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11A78" w14:textId="77777777" w:rsidR="00DF7D6F" w:rsidRPr="00E72C37" w:rsidRDefault="00DF7D6F" w:rsidP="00C25EEE"/>
    <w:p w14:paraId="6F416DCB" w14:textId="77777777" w:rsidR="00AD061D" w:rsidRPr="00E72C37" w:rsidRDefault="00AD061D" w:rsidP="00C25EEE"/>
    <w:p w14:paraId="3C1DFCDB" w14:textId="77777777" w:rsidR="00AD061D" w:rsidRPr="00E72C37" w:rsidRDefault="00AD061D" w:rsidP="00C25EEE"/>
    <w:p w14:paraId="657A3DFD" w14:textId="77777777" w:rsidR="00C25EEE" w:rsidRPr="00E72C37" w:rsidRDefault="00C25EEE" w:rsidP="00C25EEE"/>
    <w:p w14:paraId="1DA90A59" w14:textId="77777777" w:rsidR="00C25EEE" w:rsidRPr="00E72C37" w:rsidRDefault="00C25EEE" w:rsidP="00C25EEE"/>
    <w:p w14:paraId="78FEC056" w14:textId="20DCE17C" w:rsidR="00B159A1" w:rsidRPr="00E72C37" w:rsidRDefault="00B159A1" w:rsidP="00DF7D6F">
      <w:pPr>
        <w:pStyle w:val="Kop6"/>
        <w:numPr>
          <w:ilvl w:val="0"/>
          <w:numId w:val="0"/>
        </w:numPr>
        <w:jc w:val="center"/>
        <w:rPr>
          <w:rFonts w:ascii="Verdana" w:hAnsi="Verdana"/>
          <w:b/>
          <w:sz w:val="32"/>
          <w:szCs w:val="32"/>
        </w:rPr>
      </w:pPr>
      <w:r w:rsidRPr="00E72C37">
        <w:rPr>
          <w:rFonts w:ascii="Verdana" w:hAnsi="Verdana"/>
          <w:b/>
          <w:sz w:val="32"/>
          <w:szCs w:val="32"/>
        </w:rPr>
        <w:t xml:space="preserve">Looptijd: 1 maart </w:t>
      </w:r>
      <w:r w:rsidR="005E55DD" w:rsidRPr="00E72C37">
        <w:rPr>
          <w:rFonts w:ascii="Verdana" w:hAnsi="Verdana"/>
          <w:b/>
          <w:sz w:val="32"/>
          <w:szCs w:val="32"/>
        </w:rPr>
        <w:t>201</w:t>
      </w:r>
      <w:r w:rsidR="005E55DD">
        <w:rPr>
          <w:rFonts w:ascii="Verdana" w:hAnsi="Verdana"/>
          <w:b/>
          <w:sz w:val="32"/>
          <w:szCs w:val="32"/>
        </w:rPr>
        <w:t>7</w:t>
      </w:r>
      <w:r w:rsidR="005E55DD" w:rsidRPr="00E72C37">
        <w:rPr>
          <w:rFonts w:ascii="Verdana" w:hAnsi="Verdana"/>
          <w:b/>
          <w:sz w:val="32"/>
          <w:szCs w:val="32"/>
        </w:rPr>
        <w:t xml:space="preserve"> </w:t>
      </w:r>
      <w:r w:rsidRPr="00E72C37">
        <w:rPr>
          <w:rFonts w:ascii="Verdana" w:hAnsi="Verdana"/>
          <w:b/>
          <w:sz w:val="32"/>
          <w:szCs w:val="32"/>
        </w:rPr>
        <w:t xml:space="preserve">– 1 maart </w:t>
      </w:r>
      <w:r w:rsidR="005E55DD" w:rsidRPr="00E72C37">
        <w:rPr>
          <w:rFonts w:ascii="Verdana" w:hAnsi="Verdana"/>
          <w:b/>
          <w:sz w:val="32"/>
          <w:szCs w:val="32"/>
        </w:rPr>
        <w:t>201</w:t>
      </w:r>
      <w:r w:rsidR="005E55DD">
        <w:rPr>
          <w:rFonts w:ascii="Verdana" w:hAnsi="Verdana"/>
          <w:b/>
          <w:sz w:val="32"/>
          <w:szCs w:val="32"/>
        </w:rPr>
        <w:t>8</w:t>
      </w:r>
    </w:p>
    <w:p w14:paraId="6025926F" w14:textId="77777777" w:rsidR="002D06EA" w:rsidRPr="00E72C37" w:rsidRDefault="002D06EA" w:rsidP="002D06EA"/>
    <w:p w14:paraId="1C6F9B72" w14:textId="77777777" w:rsidR="002D06EA" w:rsidRPr="00E72C37" w:rsidRDefault="002D06EA" w:rsidP="002D06EA"/>
    <w:p w14:paraId="00AB2635" w14:textId="77777777" w:rsidR="002D06EA" w:rsidRPr="00E72C37" w:rsidRDefault="002D06EA" w:rsidP="002D06EA"/>
    <w:p w14:paraId="40E55ECD" w14:textId="77777777" w:rsidR="002D06EA" w:rsidRPr="00E72C37" w:rsidRDefault="002D06EA" w:rsidP="002D06EA"/>
    <w:p w14:paraId="3A72A402" w14:textId="77777777" w:rsidR="002D06EA" w:rsidRPr="00E72C37" w:rsidRDefault="002D06EA" w:rsidP="002D06EA"/>
    <w:p w14:paraId="5B0AB53F" w14:textId="77777777" w:rsidR="002D06EA" w:rsidRPr="00E72C37" w:rsidRDefault="002D06EA" w:rsidP="002D06EA"/>
    <w:p w14:paraId="44D80788" w14:textId="77777777" w:rsidR="002D06EA" w:rsidRPr="00E72C37" w:rsidRDefault="002D06EA" w:rsidP="002D06EA"/>
    <w:p w14:paraId="2EA5B77C" w14:textId="77777777" w:rsidR="002D06EA" w:rsidRPr="00E72C37" w:rsidRDefault="002D06EA" w:rsidP="002D06EA"/>
    <w:p w14:paraId="267CEA0A" w14:textId="77777777" w:rsidR="002D06EA" w:rsidRPr="00E72C37" w:rsidRDefault="002D06EA" w:rsidP="002D06EA"/>
    <w:p w14:paraId="212B3AE1" w14:textId="2411BC93" w:rsidR="00B159A1" w:rsidRPr="00E72C37" w:rsidRDefault="00B46F87" w:rsidP="002D06EA">
      <w:pPr>
        <w:pStyle w:val="Plattetekst"/>
        <w:jc w:val="center"/>
        <w:rPr>
          <w:rFonts w:ascii="Verdana" w:hAnsi="Verdana"/>
          <w:sz w:val="24"/>
          <w:szCs w:val="24"/>
        </w:rPr>
      </w:pPr>
      <w:r w:rsidRPr="00A04600">
        <w:rPr>
          <w:rFonts w:ascii="Verdana" w:hAnsi="Verdana"/>
          <w:noProof/>
          <w:sz w:val="24"/>
          <w:szCs w:val="24"/>
        </w:rPr>
        <w:drawing>
          <wp:inline distT="0" distB="0" distL="0" distR="0" wp14:anchorId="3D1E92EF" wp14:editId="30342271">
            <wp:extent cx="5761355" cy="457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I%20Loders%20Croklaan%20woordmerk_RGB.jpg"/>
                    <pic:cNvPicPr/>
                  </pic:nvPicPr>
                  <pic:blipFill>
                    <a:blip r:embed="rId14">
                      <a:extLst>
                        <a:ext uri="{28A0092B-C50C-407E-A947-70E740481C1C}">
                          <a14:useLocalDpi xmlns:a14="http://schemas.microsoft.com/office/drawing/2010/main" val="0"/>
                        </a:ext>
                      </a:extLst>
                    </a:blip>
                    <a:stretch>
                      <a:fillRect/>
                    </a:stretch>
                  </pic:blipFill>
                  <pic:spPr>
                    <a:xfrm>
                      <a:off x="0" y="0"/>
                      <a:ext cx="5761355" cy="457200"/>
                    </a:xfrm>
                    <a:prstGeom prst="rect">
                      <a:avLst/>
                    </a:prstGeom>
                  </pic:spPr>
                </pic:pic>
              </a:graphicData>
            </a:graphic>
          </wp:inline>
        </w:drawing>
      </w:r>
    </w:p>
    <w:p w14:paraId="127E9AE4" w14:textId="77777777" w:rsidR="002D06EA" w:rsidRPr="00E72C37" w:rsidRDefault="002D06EA" w:rsidP="002D06EA">
      <w:pPr>
        <w:pStyle w:val="Plattetekst"/>
        <w:jc w:val="center"/>
        <w:rPr>
          <w:rFonts w:ascii="Verdana" w:hAnsi="Verdana"/>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gridCol w:w="5184"/>
      </w:tblGrid>
      <w:tr w:rsidR="002D06EA" w:rsidRPr="00E72C37" w14:paraId="66D9B5F8" w14:textId="77777777" w:rsidTr="003B69E9">
        <w:tc>
          <w:tcPr>
            <w:tcW w:w="4644" w:type="dxa"/>
            <w:vAlign w:val="center"/>
          </w:tcPr>
          <w:p w14:paraId="1E08C571" w14:textId="2A571EEB" w:rsidR="002D06EA" w:rsidRPr="00E72C37" w:rsidRDefault="00FF64FD" w:rsidP="003B69E9">
            <w:pPr>
              <w:pStyle w:val="Plattetekst"/>
              <w:jc w:val="center"/>
              <w:rPr>
                <w:rFonts w:ascii="Verdana" w:hAnsi="Verdana"/>
              </w:rPr>
            </w:pPr>
            <w:r>
              <w:rPr>
                <w:noProof/>
              </w:rPr>
              <w:drawing>
                <wp:inline distT="0" distB="0" distL="0" distR="0" wp14:anchorId="6B49F64F" wp14:editId="0F7B25D8">
                  <wp:extent cx="1638300" cy="15049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38300" cy="1504950"/>
                          </a:xfrm>
                          <a:prstGeom prst="rect">
                            <a:avLst/>
                          </a:prstGeom>
                        </pic:spPr>
                      </pic:pic>
                    </a:graphicData>
                  </a:graphic>
                </wp:inline>
              </w:drawing>
            </w:r>
          </w:p>
        </w:tc>
        <w:tc>
          <w:tcPr>
            <w:tcW w:w="4645" w:type="dxa"/>
            <w:vAlign w:val="center"/>
          </w:tcPr>
          <w:p w14:paraId="518B44C2" w14:textId="77777777" w:rsidR="002D06EA" w:rsidRPr="00E72C37" w:rsidRDefault="002D06EA" w:rsidP="003B69E9">
            <w:pPr>
              <w:pStyle w:val="Plattetekst"/>
              <w:jc w:val="center"/>
              <w:rPr>
                <w:rFonts w:ascii="Verdana" w:hAnsi="Verdana"/>
              </w:rPr>
            </w:pPr>
            <w:r w:rsidRPr="00E72C37">
              <w:rPr>
                <w:noProof/>
              </w:rPr>
              <w:drawing>
                <wp:inline distT="0" distB="0" distL="0" distR="0" wp14:anchorId="2BB0E55B" wp14:editId="3818E403">
                  <wp:extent cx="3154680" cy="830606"/>
                  <wp:effectExtent l="0" t="0" r="0" b="0"/>
                  <wp:docPr id="8" name="Picture 1" descr="C:\WINXP\Temporary Internet Files\Content.Word\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XP\Temporary Internet Files\Content.Word\logo1.gif"/>
                          <pic:cNvPicPr>
                            <a:picLocks noChangeAspect="1" noChangeArrowheads="1"/>
                          </pic:cNvPicPr>
                        </pic:nvPicPr>
                        <pic:blipFill>
                          <a:blip r:embed="rId16" cstate="print"/>
                          <a:srcRect/>
                          <a:stretch>
                            <a:fillRect/>
                          </a:stretch>
                        </pic:blipFill>
                        <pic:spPr bwMode="auto">
                          <a:xfrm>
                            <a:off x="0" y="0"/>
                            <a:ext cx="3168228" cy="834173"/>
                          </a:xfrm>
                          <a:prstGeom prst="rect">
                            <a:avLst/>
                          </a:prstGeom>
                          <a:noFill/>
                          <a:ln w="9525">
                            <a:noFill/>
                            <a:miter lim="800000"/>
                            <a:headEnd/>
                            <a:tailEnd/>
                          </a:ln>
                        </pic:spPr>
                      </pic:pic>
                    </a:graphicData>
                  </a:graphic>
                </wp:inline>
              </w:drawing>
            </w:r>
          </w:p>
        </w:tc>
      </w:tr>
    </w:tbl>
    <w:p w14:paraId="4926CFB9" w14:textId="54BB6C38" w:rsidR="002D06EA" w:rsidRPr="00E72C37" w:rsidRDefault="002D06EA">
      <w:pPr>
        <w:pStyle w:val="Plattetekst"/>
        <w:rPr>
          <w:rFonts w:ascii="Verdana" w:hAnsi="Verdana"/>
          <w:sz w:val="24"/>
          <w:szCs w:val="24"/>
        </w:rPr>
      </w:pPr>
    </w:p>
    <w:p w14:paraId="70FBC3DF" w14:textId="77777777" w:rsidR="00B159A1" w:rsidRPr="00E72C37" w:rsidRDefault="00B159A1">
      <w:pPr>
        <w:pStyle w:val="Plattetekst"/>
        <w:rPr>
          <w:rFonts w:ascii="Verdana" w:hAnsi="Verdana"/>
          <w:sz w:val="20"/>
        </w:rPr>
      </w:pPr>
    </w:p>
    <w:p w14:paraId="05962FC9" w14:textId="49EB31A7" w:rsidR="00E8382E" w:rsidRPr="00E72C37" w:rsidRDefault="00E8382E">
      <w:pPr>
        <w:pStyle w:val="Plattetekst"/>
        <w:rPr>
          <w:rFonts w:ascii="Verdana" w:hAnsi="Verdana"/>
          <w:sz w:val="20"/>
        </w:rPr>
        <w:sectPr w:rsidR="00E8382E" w:rsidRPr="00E72C37" w:rsidSect="00E8382E">
          <w:headerReference w:type="default" r:id="rId17"/>
          <w:footerReference w:type="default" r:id="rId18"/>
          <w:pgSz w:w="11909" w:h="16834" w:code="9"/>
          <w:pgMar w:top="1299" w:right="1418" w:bottom="1134" w:left="1418" w:header="1135" w:footer="457" w:gutter="0"/>
          <w:cols w:space="720"/>
        </w:sectPr>
      </w:pPr>
    </w:p>
    <w:p w14:paraId="6DB3E98A" w14:textId="77777777" w:rsidR="00531C2C" w:rsidRPr="00E72C37" w:rsidRDefault="00531C2C" w:rsidP="00E33292">
      <w:pPr>
        <w:pStyle w:val="Plattetekst"/>
        <w:jc w:val="center"/>
        <w:rPr>
          <w:rFonts w:ascii="Verdana" w:hAnsi="Verdana"/>
        </w:rPr>
      </w:pPr>
    </w:p>
    <w:p w14:paraId="2A1343D4" w14:textId="77777777" w:rsidR="00B159A1" w:rsidRPr="00E72C37" w:rsidRDefault="00B159A1">
      <w:pPr>
        <w:pStyle w:val="Plattetekst"/>
        <w:rPr>
          <w:rFonts w:ascii="Verdana" w:hAnsi="Verdana"/>
        </w:rPr>
      </w:pPr>
      <w:r w:rsidRPr="00E72C37">
        <w:rPr>
          <w:rFonts w:ascii="Verdana" w:hAnsi="Verdana"/>
        </w:rPr>
        <w:t>INHOUDSOPGAVE</w:t>
      </w:r>
    </w:p>
    <w:p w14:paraId="401DD6AF" w14:textId="77777777" w:rsidR="00B159A1" w:rsidRPr="00E72C37" w:rsidRDefault="00B159A1">
      <w:pPr>
        <w:pStyle w:val="Plattetekst"/>
      </w:pPr>
    </w:p>
    <w:p w14:paraId="058AA9F7" w14:textId="5D86E020" w:rsidR="00636CFB" w:rsidRDefault="00B159A1">
      <w:pPr>
        <w:pStyle w:val="Inhopg1"/>
        <w:tabs>
          <w:tab w:val="right" w:leader="dot" w:pos="9063"/>
        </w:tabs>
        <w:rPr>
          <w:rFonts w:asciiTheme="minorHAnsi" w:eastAsiaTheme="minorEastAsia" w:hAnsiTheme="minorHAnsi" w:cstheme="minorBidi"/>
          <w:noProof/>
          <w:sz w:val="22"/>
          <w:lang w:val="en-US" w:eastAsia="en-US"/>
        </w:rPr>
      </w:pPr>
      <w:r w:rsidRPr="00E72C37">
        <w:rPr>
          <w:sz w:val="18"/>
          <w:szCs w:val="18"/>
        </w:rPr>
        <w:fldChar w:fldCharType="begin"/>
      </w:r>
      <w:r w:rsidRPr="00E72C37">
        <w:rPr>
          <w:sz w:val="18"/>
          <w:szCs w:val="18"/>
        </w:rPr>
        <w:instrText xml:space="preserve"> TOC \o "1-3" \h \z </w:instrText>
      </w:r>
      <w:r w:rsidRPr="00E72C37">
        <w:rPr>
          <w:sz w:val="18"/>
          <w:szCs w:val="18"/>
        </w:rPr>
        <w:fldChar w:fldCharType="separate"/>
      </w:r>
      <w:hyperlink w:anchor="_Toc482625252" w:history="1">
        <w:r w:rsidR="00636CFB" w:rsidRPr="008466FE">
          <w:rPr>
            <w:rStyle w:val="Hyperlink"/>
            <w:noProof/>
          </w:rPr>
          <w:t>ARTIKEL 1 DEFINITIES</w:t>
        </w:r>
        <w:r w:rsidR="00636CFB">
          <w:rPr>
            <w:noProof/>
            <w:webHidden/>
          </w:rPr>
          <w:tab/>
        </w:r>
        <w:r w:rsidR="00636CFB">
          <w:rPr>
            <w:noProof/>
            <w:webHidden/>
          </w:rPr>
          <w:fldChar w:fldCharType="begin"/>
        </w:r>
        <w:r w:rsidR="00636CFB">
          <w:rPr>
            <w:noProof/>
            <w:webHidden/>
          </w:rPr>
          <w:instrText xml:space="preserve"> PAGEREF _Toc482625252 \h </w:instrText>
        </w:r>
        <w:r w:rsidR="00636CFB">
          <w:rPr>
            <w:noProof/>
            <w:webHidden/>
          </w:rPr>
        </w:r>
        <w:r w:rsidR="00636CFB">
          <w:rPr>
            <w:noProof/>
            <w:webHidden/>
          </w:rPr>
          <w:fldChar w:fldCharType="separate"/>
        </w:r>
        <w:r w:rsidR="00222864">
          <w:rPr>
            <w:noProof/>
            <w:webHidden/>
          </w:rPr>
          <w:t>3</w:t>
        </w:r>
        <w:r w:rsidR="00636CFB">
          <w:rPr>
            <w:noProof/>
            <w:webHidden/>
          </w:rPr>
          <w:fldChar w:fldCharType="end"/>
        </w:r>
      </w:hyperlink>
    </w:p>
    <w:p w14:paraId="33A70C8C" w14:textId="62143491"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53" w:history="1">
        <w:r w:rsidRPr="008466FE">
          <w:rPr>
            <w:rStyle w:val="Hyperlink"/>
            <w:noProof/>
          </w:rPr>
          <w:t>ARTIKEL 2 GESCHILLEN OVER DE UITLEG VAN DE CAO</w:t>
        </w:r>
        <w:r>
          <w:rPr>
            <w:noProof/>
            <w:webHidden/>
          </w:rPr>
          <w:tab/>
        </w:r>
        <w:r>
          <w:rPr>
            <w:noProof/>
            <w:webHidden/>
          </w:rPr>
          <w:fldChar w:fldCharType="begin"/>
        </w:r>
        <w:r>
          <w:rPr>
            <w:noProof/>
            <w:webHidden/>
          </w:rPr>
          <w:instrText xml:space="preserve"> PAGEREF _Toc482625253 \h </w:instrText>
        </w:r>
        <w:r>
          <w:rPr>
            <w:noProof/>
            <w:webHidden/>
          </w:rPr>
        </w:r>
        <w:r>
          <w:rPr>
            <w:noProof/>
            <w:webHidden/>
          </w:rPr>
          <w:fldChar w:fldCharType="separate"/>
        </w:r>
        <w:r w:rsidR="00222864">
          <w:rPr>
            <w:noProof/>
            <w:webHidden/>
          </w:rPr>
          <w:t>4</w:t>
        </w:r>
        <w:r>
          <w:rPr>
            <w:noProof/>
            <w:webHidden/>
          </w:rPr>
          <w:fldChar w:fldCharType="end"/>
        </w:r>
      </w:hyperlink>
    </w:p>
    <w:p w14:paraId="2A9929F5" w14:textId="14EA7EBA"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54" w:history="1">
        <w:r w:rsidRPr="008466FE">
          <w:rPr>
            <w:rStyle w:val="Hyperlink"/>
            <w:noProof/>
          </w:rPr>
          <w:t>ARTIKEL 3 FACILITEITEN TEN BEHOEVE VAN DE VAKVERENIGINGEN</w:t>
        </w:r>
        <w:r>
          <w:rPr>
            <w:noProof/>
            <w:webHidden/>
          </w:rPr>
          <w:tab/>
        </w:r>
        <w:r>
          <w:rPr>
            <w:noProof/>
            <w:webHidden/>
          </w:rPr>
          <w:fldChar w:fldCharType="begin"/>
        </w:r>
        <w:r>
          <w:rPr>
            <w:noProof/>
            <w:webHidden/>
          </w:rPr>
          <w:instrText xml:space="preserve"> PAGEREF _Toc482625254 \h </w:instrText>
        </w:r>
        <w:r>
          <w:rPr>
            <w:noProof/>
            <w:webHidden/>
          </w:rPr>
        </w:r>
        <w:r>
          <w:rPr>
            <w:noProof/>
            <w:webHidden/>
          </w:rPr>
          <w:fldChar w:fldCharType="separate"/>
        </w:r>
        <w:r w:rsidR="00222864">
          <w:rPr>
            <w:noProof/>
            <w:webHidden/>
          </w:rPr>
          <w:t>4</w:t>
        </w:r>
        <w:r>
          <w:rPr>
            <w:noProof/>
            <w:webHidden/>
          </w:rPr>
          <w:fldChar w:fldCharType="end"/>
        </w:r>
      </w:hyperlink>
    </w:p>
    <w:p w14:paraId="50EB6056" w14:textId="09AEC548"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55" w:history="1">
        <w:r w:rsidRPr="008466FE">
          <w:rPr>
            <w:rStyle w:val="Hyperlink"/>
            <w:noProof/>
          </w:rPr>
          <w:t>ARTIKEL 4 VERPLICHTINGEN WERKNEMERS</w:t>
        </w:r>
        <w:r>
          <w:rPr>
            <w:noProof/>
            <w:webHidden/>
          </w:rPr>
          <w:tab/>
        </w:r>
        <w:r>
          <w:rPr>
            <w:noProof/>
            <w:webHidden/>
          </w:rPr>
          <w:fldChar w:fldCharType="begin"/>
        </w:r>
        <w:r>
          <w:rPr>
            <w:noProof/>
            <w:webHidden/>
          </w:rPr>
          <w:instrText xml:space="preserve"> PAGEREF _Toc482625255 \h </w:instrText>
        </w:r>
        <w:r>
          <w:rPr>
            <w:noProof/>
            <w:webHidden/>
          </w:rPr>
        </w:r>
        <w:r>
          <w:rPr>
            <w:noProof/>
            <w:webHidden/>
          </w:rPr>
          <w:fldChar w:fldCharType="separate"/>
        </w:r>
        <w:r w:rsidR="00222864">
          <w:rPr>
            <w:noProof/>
            <w:webHidden/>
          </w:rPr>
          <w:t>5</w:t>
        </w:r>
        <w:r>
          <w:rPr>
            <w:noProof/>
            <w:webHidden/>
          </w:rPr>
          <w:fldChar w:fldCharType="end"/>
        </w:r>
      </w:hyperlink>
    </w:p>
    <w:p w14:paraId="70DBB641" w14:textId="60DA6547"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56" w:history="1">
        <w:r w:rsidRPr="008466FE">
          <w:rPr>
            <w:rStyle w:val="Hyperlink"/>
            <w:noProof/>
          </w:rPr>
          <w:t>ARTIKEL 5 VERPLICHTINGEN WERKGEVER</w:t>
        </w:r>
        <w:r>
          <w:rPr>
            <w:noProof/>
            <w:webHidden/>
          </w:rPr>
          <w:tab/>
        </w:r>
        <w:r>
          <w:rPr>
            <w:noProof/>
            <w:webHidden/>
          </w:rPr>
          <w:fldChar w:fldCharType="begin"/>
        </w:r>
        <w:r>
          <w:rPr>
            <w:noProof/>
            <w:webHidden/>
          </w:rPr>
          <w:instrText xml:space="preserve"> PAGEREF _Toc482625256 \h </w:instrText>
        </w:r>
        <w:r>
          <w:rPr>
            <w:noProof/>
            <w:webHidden/>
          </w:rPr>
        </w:r>
        <w:r>
          <w:rPr>
            <w:noProof/>
            <w:webHidden/>
          </w:rPr>
          <w:fldChar w:fldCharType="separate"/>
        </w:r>
        <w:r w:rsidR="00222864">
          <w:rPr>
            <w:noProof/>
            <w:webHidden/>
          </w:rPr>
          <w:t>5</w:t>
        </w:r>
        <w:r>
          <w:rPr>
            <w:noProof/>
            <w:webHidden/>
          </w:rPr>
          <w:fldChar w:fldCharType="end"/>
        </w:r>
      </w:hyperlink>
    </w:p>
    <w:p w14:paraId="37EBD4D9" w14:textId="261CC522"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57" w:history="1">
        <w:r w:rsidRPr="008466FE">
          <w:rPr>
            <w:rStyle w:val="Hyperlink"/>
            <w:noProof/>
          </w:rPr>
          <w:t>ARTIKEL 6 PERSONEELSONTWIKKELING EN SCHOLING</w:t>
        </w:r>
        <w:r>
          <w:rPr>
            <w:noProof/>
            <w:webHidden/>
          </w:rPr>
          <w:tab/>
        </w:r>
        <w:r>
          <w:rPr>
            <w:noProof/>
            <w:webHidden/>
          </w:rPr>
          <w:fldChar w:fldCharType="begin"/>
        </w:r>
        <w:r>
          <w:rPr>
            <w:noProof/>
            <w:webHidden/>
          </w:rPr>
          <w:instrText xml:space="preserve"> PAGEREF _Toc482625257 \h </w:instrText>
        </w:r>
        <w:r>
          <w:rPr>
            <w:noProof/>
            <w:webHidden/>
          </w:rPr>
        </w:r>
        <w:r>
          <w:rPr>
            <w:noProof/>
            <w:webHidden/>
          </w:rPr>
          <w:fldChar w:fldCharType="separate"/>
        </w:r>
        <w:r w:rsidR="00222864">
          <w:rPr>
            <w:noProof/>
            <w:webHidden/>
          </w:rPr>
          <w:t>6</w:t>
        </w:r>
        <w:r>
          <w:rPr>
            <w:noProof/>
            <w:webHidden/>
          </w:rPr>
          <w:fldChar w:fldCharType="end"/>
        </w:r>
      </w:hyperlink>
    </w:p>
    <w:p w14:paraId="6D515EC6" w14:textId="550B8387"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58" w:history="1">
        <w:r w:rsidRPr="008466FE">
          <w:rPr>
            <w:rStyle w:val="Hyperlink"/>
            <w:noProof/>
          </w:rPr>
          <w:t>ARTIKEL 7 WIJZIGING PENSIOENOVEREENKOMST</w:t>
        </w:r>
        <w:r>
          <w:rPr>
            <w:noProof/>
            <w:webHidden/>
          </w:rPr>
          <w:tab/>
        </w:r>
        <w:r>
          <w:rPr>
            <w:noProof/>
            <w:webHidden/>
          </w:rPr>
          <w:fldChar w:fldCharType="begin"/>
        </w:r>
        <w:r>
          <w:rPr>
            <w:noProof/>
            <w:webHidden/>
          </w:rPr>
          <w:instrText xml:space="preserve"> PAGEREF _Toc482625258 \h </w:instrText>
        </w:r>
        <w:r>
          <w:rPr>
            <w:noProof/>
            <w:webHidden/>
          </w:rPr>
        </w:r>
        <w:r>
          <w:rPr>
            <w:noProof/>
            <w:webHidden/>
          </w:rPr>
          <w:fldChar w:fldCharType="separate"/>
        </w:r>
        <w:r w:rsidR="00222864">
          <w:rPr>
            <w:noProof/>
            <w:webHidden/>
          </w:rPr>
          <w:t>9</w:t>
        </w:r>
        <w:r>
          <w:rPr>
            <w:noProof/>
            <w:webHidden/>
          </w:rPr>
          <w:fldChar w:fldCharType="end"/>
        </w:r>
      </w:hyperlink>
    </w:p>
    <w:p w14:paraId="65ADB8E1" w14:textId="3FE3B737"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59" w:history="1">
        <w:r w:rsidRPr="008466FE">
          <w:rPr>
            <w:rStyle w:val="Hyperlink"/>
            <w:noProof/>
          </w:rPr>
          <w:t>ARTIKEL 8 ARBEIDSOVEREENKOMST</w:t>
        </w:r>
        <w:r>
          <w:rPr>
            <w:noProof/>
            <w:webHidden/>
          </w:rPr>
          <w:tab/>
        </w:r>
        <w:r>
          <w:rPr>
            <w:noProof/>
            <w:webHidden/>
          </w:rPr>
          <w:fldChar w:fldCharType="begin"/>
        </w:r>
        <w:r>
          <w:rPr>
            <w:noProof/>
            <w:webHidden/>
          </w:rPr>
          <w:instrText xml:space="preserve"> PAGEREF _Toc482625259 \h </w:instrText>
        </w:r>
        <w:r>
          <w:rPr>
            <w:noProof/>
            <w:webHidden/>
          </w:rPr>
        </w:r>
        <w:r>
          <w:rPr>
            <w:noProof/>
            <w:webHidden/>
          </w:rPr>
          <w:fldChar w:fldCharType="separate"/>
        </w:r>
        <w:r w:rsidR="00222864">
          <w:rPr>
            <w:noProof/>
            <w:webHidden/>
          </w:rPr>
          <w:t>9</w:t>
        </w:r>
        <w:r>
          <w:rPr>
            <w:noProof/>
            <w:webHidden/>
          </w:rPr>
          <w:fldChar w:fldCharType="end"/>
        </w:r>
      </w:hyperlink>
    </w:p>
    <w:p w14:paraId="549A7FC1" w14:textId="0D05C42A"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60" w:history="1">
        <w:r w:rsidRPr="008466FE">
          <w:rPr>
            <w:rStyle w:val="Hyperlink"/>
            <w:noProof/>
          </w:rPr>
          <w:t>ARTIKEL 9 EINDE ARBEIDSOVEREENKOMST</w:t>
        </w:r>
        <w:r>
          <w:rPr>
            <w:noProof/>
            <w:webHidden/>
          </w:rPr>
          <w:tab/>
        </w:r>
        <w:r>
          <w:rPr>
            <w:noProof/>
            <w:webHidden/>
          </w:rPr>
          <w:fldChar w:fldCharType="begin"/>
        </w:r>
        <w:r>
          <w:rPr>
            <w:noProof/>
            <w:webHidden/>
          </w:rPr>
          <w:instrText xml:space="preserve"> PAGEREF _Toc482625260 \h </w:instrText>
        </w:r>
        <w:r>
          <w:rPr>
            <w:noProof/>
            <w:webHidden/>
          </w:rPr>
        </w:r>
        <w:r>
          <w:rPr>
            <w:noProof/>
            <w:webHidden/>
          </w:rPr>
          <w:fldChar w:fldCharType="separate"/>
        </w:r>
        <w:r w:rsidR="00222864">
          <w:rPr>
            <w:noProof/>
            <w:webHidden/>
          </w:rPr>
          <w:t>10</w:t>
        </w:r>
        <w:r>
          <w:rPr>
            <w:noProof/>
            <w:webHidden/>
          </w:rPr>
          <w:fldChar w:fldCharType="end"/>
        </w:r>
      </w:hyperlink>
    </w:p>
    <w:p w14:paraId="4623FE28" w14:textId="0C40597B"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61" w:history="1">
        <w:r w:rsidRPr="008466FE">
          <w:rPr>
            <w:rStyle w:val="Hyperlink"/>
            <w:noProof/>
          </w:rPr>
          <w:t>ARTIKEL 10 ARBEIDSDUUR EN ADV</w:t>
        </w:r>
        <w:r>
          <w:rPr>
            <w:noProof/>
            <w:webHidden/>
          </w:rPr>
          <w:tab/>
        </w:r>
        <w:r>
          <w:rPr>
            <w:noProof/>
            <w:webHidden/>
          </w:rPr>
          <w:fldChar w:fldCharType="begin"/>
        </w:r>
        <w:r>
          <w:rPr>
            <w:noProof/>
            <w:webHidden/>
          </w:rPr>
          <w:instrText xml:space="preserve"> PAGEREF _Toc482625261 \h </w:instrText>
        </w:r>
        <w:r>
          <w:rPr>
            <w:noProof/>
            <w:webHidden/>
          </w:rPr>
        </w:r>
        <w:r>
          <w:rPr>
            <w:noProof/>
            <w:webHidden/>
          </w:rPr>
          <w:fldChar w:fldCharType="separate"/>
        </w:r>
        <w:r w:rsidR="00222864">
          <w:rPr>
            <w:noProof/>
            <w:webHidden/>
          </w:rPr>
          <w:t>11</w:t>
        </w:r>
        <w:r>
          <w:rPr>
            <w:noProof/>
            <w:webHidden/>
          </w:rPr>
          <w:fldChar w:fldCharType="end"/>
        </w:r>
      </w:hyperlink>
    </w:p>
    <w:p w14:paraId="6DDA25B6" w14:textId="64468AF1"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62" w:history="1">
        <w:r w:rsidRPr="008466FE">
          <w:rPr>
            <w:rStyle w:val="Hyperlink"/>
            <w:noProof/>
          </w:rPr>
          <w:t>ARTIKEL 11 WERKTIJDEN</w:t>
        </w:r>
        <w:r>
          <w:rPr>
            <w:noProof/>
            <w:webHidden/>
          </w:rPr>
          <w:tab/>
        </w:r>
        <w:r>
          <w:rPr>
            <w:noProof/>
            <w:webHidden/>
          </w:rPr>
          <w:fldChar w:fldCharType="begin"/>
        </w:r>
        <w:r>
          <w:rPr>
            <w:noProof/>
            <w:webHidden/>
          </w:rPr>
          <w:instrText xml:space="preserve"> PAGEREF _Toc482625262 \h </w:instrText>
        </w:r>
        <w:r>
          <w:rPr>
            <w:noProof/>
            <w:webHidden/>
          </w:rPr>
        </w:r>
        <w:r>
          <w:rPr>
            <w:noProof/>
            <w:webHidden/>
          </w:rPr>
          <w:fldChar w:fldCharType="separate"/>
        </w:r>
        <w:r w:rsidR="00222864">
          <w:rPr>
            <w:noProof/>
            <w:webHidden/>
          </w:rPr>
          <w:t>11</w:t>
        </w:r>
        <w:r>
          <w:rPr>
            <w:noProof/>
            <w:webHidden/>
          </w:rPr>
          <w:fldChar w:fldCharType="end"/>
        </w:r>
      </w:hyperlink>
    </w:p>
    <w:p w14:paraId="64E5A782" w14:textId="051A04BA"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63" w:history="1">
        <w:r w:rsidRPr="008466FE">
          <w:rPr>
            <w:rStyle w:val="Hyperlink"/>
            <w:noProof/>
          </w:rPr>
          <w:t>ARTIKEL 12 TOESLAG VOOR HET WERKEN IN PLOEGENDIENST</w:t>
        </w:r>
        <w:r>
          <w:rPr>
            <w:noProof/>
            <w:webHidden/>
          </w:rPr>
          <w:tab/>
        </w:r>
        <w:r>
          <w:rPr>
            <w:noProof/>
            <w:webHidden/>
          </w:rPr>
          <w:fldChar w:fldCharType="begin"/>
        </w:r>
        <w:r>
          <w:rPr>
            <w:noProof/>
            <w:webHidden/>
          </w:rPr>
          <w:instrText xml:space="preserve"> PAGEREF _Toc482625263 \h </w:instrText>
        </w:r>
        <w:r>
          <w:rPr>
            <w:noProof/>
            <w:webHidden/>
          </w:rPr>
        </w:r>
        <w:r>
          <w:rPr>
            <w:noProof/>
            <w:webHidden/>
          </w:rPr>
          <w:fldChar w:fldCharType="separate"/>
        </w:r>
        <w:r w:rsidR="00222864">
          <w:rPr>
            <w:noProof/>
            <w:webHidden/>
          </w:rPr>
          <w:t>11</w:t>
        </w:r>
        <w:r>
          <w:rPr>
            <w:noProof/>
            <w:webHidden/>
          </w:rPr>
          <w:fldChar w:fldCharType="end"/>
        </w:r>
      </w:hyperlink>
    </w:p>
    <w:p w14:paraId="595811BF" w14:textId="4F811011"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64" w:history="1">
        <w:r w:rsidRPr="008466FE">
          <w:rPr>
            <w:rStyle w:val="Hyperlink"/>
            <w:noProof/>
          </w:rPr>
          <w:t>ARTIKEL 13 AFBOUWREGELING PLOEGENTOESLAG</w:t>
        </w:r>
        <w:r>
          <w:rPr>
            <w:noProof/>
            <w:webHidden/>
          </w:rPr>
          <w:tab/>
        </w:r>
        <w:r>
          <w:rPr>
            <w:noProof/>
            <w:webHidden/>
          </w:rPr>
          <w:fldChar w:fldCharType="begin"/>
        </w:r>
        <w:r>
          <w:rPr>
            <w:noProof/>
            <w:webHidden/>
          </w:rPr>
          <w:instrText xml:space="preserve"> PAGEREF _Toc482625264 \h </w:instrText>
        </w:r>
        <w:r>
          <w:rPr>
            <w:noProof/>
            <w:webHidden/>
          </w:rPr>
        </w:r>
        <w:r>
          <w:rPr>
            <w:noProof/>
            <w:webHidden/>
          </w:rPr>
          <w:fldChar w:fldCharType="separate"/>
        </w:r>
        <w:r w:rsidR="00222864">
          <w:rPr>
            <w:noProof/>
            <w:webHidden/>
          </w:rPr>
          <w:t>15</w:t>
        </w:r>
        <w:r>
          <w:rPr>
            <w:noProof/>
            <w:webHidden/>
          </w:rPr>
          <w:fldChar w:fldCharType="end"/>
        </w:r>
      </w:hyperlink>
    </w:p>
    <w:p w14:paraId="22ADBF54" w14:textId="49BF4715"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65" w:history="1">
        <w:r w:rsidRPr="008466FE">
          <w:rPr>
            <w:rStyle w:val="Hyperlink"/>
            <w:noProof/>
          </w:rPr>
          <w:t>ARTIKEL 14 EXTRA VRIJE TIJD OUDERE WERKNEMERS</w:t>
        </w:r>
        <w:r>
          <w:rPr>
            <w:noProof/>
            <w:webHidden/>
          </w:rPr>
          <w:tab/>
        </w:r>
        <w:r>
          <w:rPr>
            <w:noProof/>
            <w:webHidden/>
          </w:rPr>
          <w:fldChar w:fldCharType="begin"/>
        </w:r>
        <w:r>
          <w:rPr>
            <w:noProof/>
            <w:webHidden/>
          </w:rPr>
          <w:instrText xml:space="preserve"> PAGEREF _Toc482625265 \h </w:instrText>
        </w:r>
        <w:r>
          <w:rPr>
            <w:noProof/>
            <w:webHidden/>
          </w:rPr>
        </w:r>
        <w:r>
          <w:rPr>
            <w:noProof/>
            <w:webHidden/>
          </w:rPr>
          <w:fldChar w:fldCharType="separate"/>
        </w:r>
        <w:r w:rsidR="00222864">
          <w:rPr>
            <w:noProof/>
            <w:webHidden/>
          </w:rPr>
          <w:t>15</w:t>
        </w:r>
        <w:r>
          <w:rPr>
            <w:noProof/>
            <w:webHidden/>
          </w:rPr>
          <w:fldChar w:fldCharType="end"/>
        </w:r>
      </w:hyperlink>
    </w:p>
    <w:p w14:paraId="7E91C56A" w14:textId="4CCD095A"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66" w:history="1">
        <w:r w:rsidRPr="008466FE">
          <w:rPr>
            <w:rStyle w:val="Hyperlink"/>
            <w:noProof/>
          </w:rPr>
          <w:t>ARTIKEL 15 SALARIS</w:t>
        </w:r>
        <w:r>
          <w:rPr>
            <w:noProof/>
            <w:webHidden/>
          </w:rPr>
          <w:tab/>
        </w:r>
        <w:r>
          <w:rPr>
            <w:noProof/>
            <w:webHidden/>
          </w:rPr>
          <w:fldChar w:fldCharType="begin"/>
        </w:r>
        <w:r>
          <w:rPr>
            <w:noProof/>
            <w:webHidden/>
          </w:rPr>
          <w:instrText xml:space="preserve"> PAGEREF _Toc482625266 \h </w:instrText>
        </w:r>
        <w:r>
          <w:rPr>
            <w:noProof/>
            <w:webHidden/>
          </w:rPr>
        </w:r>
        <w:r>
          <w:rPr>
            <w:noProof/>
            <w:webHidden/>
          </w:rPr>
          <w:fldChar w:fldCharType="separate"/>
        </w:r>
        <w:r w:rsidR="00222864">
          <w:rPr>
            <w:noProof/>
            <w:webHidden/>
          </w:rPr>
          <w:t>16</w:t>
        </w:r>
        <w:r>
          <w:rPr>
            <w:noProof/>
            <w:webHidden/>
          </w:rPr>
          <w:fldChar w:fldCharType="end"/>
        </w:r>
      </w:hyperlink>
    </w:p>
    <w:p w14:paraId="394F73C9" w14:textId="0BFFE0BA"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67" w:history="1">
        <w:r w:rsidRPr="008466FE">
          <w:rPr>
            <w:rStyle w:val="Hyperlink"/>
            <w:noProof/>
          </w:rPr>
          <w:t>ARTIKEL 16 CONSIGNATIE EN EXTRA OPROEP</w:t>
        </w:r>
        <w:r>
          <w:rPr>
            <w:noProof/>
            <w:webHidden/>
          </w:rPr>
          <w:tab/>
        </w:r>
        <w:r>
          <w:rPr>
            <w:noProof/>
            <w:webHidden/>
          </w:rPr>
          <w:fldChar w:fldCharType="begin"/>
        </w:r>
        <w:r>
          <w:rPr>
            <w:noProof/>
            <w:webHidden/>
          </w:rPr>
          <w:instrText xml:space="preserve"> PAGEREF _Toc482625267 \h </w:instrText>
        </w:r>
        <w:r>
          <w:rPr>
            <w:noProof/>
            <w:webHidden/>
          </w:rPr>
        </w:r>
        <w:r>
          <w:rPr>
            <w:noProof/>
            <w:webHidden/>
          </w:rPr>
          <w:fldChar w:fldCharType="separate"/>
        </w:r>
        <w:r w:rsidR="00222864">
          <w:rPr>
            <w:noProof/>
            <w:webHidden/>
          </w:rPr>
          <w:t>18</w:t>
        </w:r>
        <w:r>
          <w:rPr>
            <w:noProof/>
            <w:webHidden/>
          </w:rPr>
          <w:fldChar w:fldCharType="end"/>
        </w:r>
      </w:hyperlink>
    </w:p>
    <w:p w14:paraId="3819BEA9" w14:textId="485371BB"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68" w:history="1">
        <w:r w:rsidRPr="008466FE">
          <w:rPr>
            <w:rStyle w:val="Hyperlink"/>
            <w:noProof/>
          </w:rPr>
          <w:t>ARTIKEL 17 OVERWERK</w:t>
        </w:r>
        <w:r>
          <w:rPr>
            <w:noProof/>
            <w:webHidden/>
          </w:rPr>
          <w:tab/>
        </w:r>
        <w:r>
          <w:rPr>
            <w:noProof/>
            <w:webHidden/>
          </w:rPr>
          <w:fldChar w:fldCharType="begin"/>
        </w:r>
        <w:r>
          <w:rPr>
            <w:noProof/>
            <w:webHidden/>
          </w:rPr>
          <w:instrText xml:space="preserve"> PAGEREF _Toc482625268 \h </w:instrText>
        </w:r>
        <w:r>
          <w:rPr>
            <w:noProof/>
            <w:webHidden/>
          </w:rPr>
        </w:r>
        <w:r>
          <w:rPr>
            <w:noProof/>
            <w:webHidden/>
          </w:rPr>
          <w:fldChar w:fldCharType="separate"/>
        </w:r>
        <w:r w:rsidR="00222864">
          <w:rPr>
            <w:noProof/>
            <w:webHidden/>
          </w:rPr>
          <w:t>19</w:t>
        </w:r>
        <w:r>
          <w:rPr>
            <w:noProof/>
            <w:webHidden/>
          </w:rPr>
          <w:fldChar w:fldCharType="end"/>
        </w:r>
      </w:hyperlink>
    </w:p>
    <w:p w14:paraId="4EB42EAA" w14:textId="6D9E6CCD"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69" w:history="1">
        <w:r w:rsidRPr="008466FE">
          <w:rPr>
            <w:rStyle w:val="Hyperlink"/>
            <w:noProof/>
          </w:rPr>
          <w:t>ARTIKEL 18 VERSCHOVEN UREN</w:t>
        </w:r>
        <w:r>
          <w:rPr>
            <w:noProof/>
            <w:webHidden/>
          </w:rPr>
          <w:tab/>
        </w:r>
        <w:r>
          <w:rPr>
            <w:noProof/>
            <w:webHidden/>
          </w:rPr>
          <w:fldChar w:fldCharType="begin"/>
        </w:r>
        <w:r>
          <w:rPr>
            <w:noProof/>
            <w:webHidden/>
          </w:rPr>
          <w:instrText xml:space="preserve"> PAGEREF _Toc482625269 \h </w:instrText>
        </w:r>
        <w:r>
          <w:rPr>
            <w:noProof/>
            <w:webHidden/>
          </w:rPr>
        </w:r>
        <w:r>
          <w:rPr>
            <w:noProof/>
            <w:webHidden/>
          </w:rPr>
          <w:fldChar w:fldCharType="separate"/>
        </w:r>
        <w:r w:rsidR="00222864">
          <w:rPr>
            <w:noProof/>
            <w:webHidden/>
          </w:rPr>
          <w:t>20</w:t>
        </w:r>
        <w:r>
          <w:rPr>
            <w:noProof/>
            <w:webHidden/>
          </w:rPr>
          <w:fldChar w:fldCharType="end"/>
        </w:r>
      </w:hyperlink>
    </w:p>
    <w:p w14:paraId="716EFE5B" w14:textId="6BAFF8D0"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70" w:history="1">
        <w:r w:rsidRPr="008466FE">
          <w:rPr>
            <w:rStyle w:val="Hyperlink"/>
            <w:noProof/>
          </w:rPr>
          <w:t>ARTIKEL 19 SPRONGVERGOEDING</w:t>
        </w:r>
        <w:r>
          <w:rPr>
            <w:noProof/>
            <w:webHidden/>
          </w:rPr>
          <w:tab/>
        </w:r>
        <w:r>
          <w:rPr>
            <w:noProof/>
            <w:webHidden/>
          </w:rPr>
          <w:fldChar w:fldCharType="begin"/>
        </w:r>
        <w:r>
          <w:rPr>
            <w:noProof/>
            <w:webHidden/>
          </w:rPr>
          <w:instrText xml:space="preserve"> PAGEREF _Toc482625270 \h </w:instrText>
        </w:r>
        <w:r>
          <w:rPr>
            <w:noProof/>
            <w:webHidden/>
          </w:rPr>
        </w:r>
        <w:r>
          <w:rPr>
            <w:noProof/>
            <w:webHidden/>
          </w:rPr>
          <w:fldChar w:fldCharType="separate"/>
        </w:r>
        <w:r w:rsidR="00222864">
          <w:rPr>
            <w:noProof/>
            <w:webHidden/>
          </w:rPr>
          <w:t>20</w:t>
        </w:r>
        <w:r>
          <w:rPr>
            <w:noProof/>
            <w:webHidden/>
          </w:rPr>
          <w:fldChar w:fldCharType="end"/>
        </w:r>
      </w:hyperlink>
    </w:p>
    <w:p w14:paraId="4A20D7A7" w14:textId="21E30CCD"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71" w:history="1">
        <w:r w:rsidRPr="008466FE">
          <w:rPr>
            <w:rStyle w:val="Hyperlink"/>
            <w:noProof/>
          </w:rPr>
          <w:t>ARTIKEL 20 LEVENSLOOPREGELING</w:t>
        </w:r>
        <w:r>
          <w:rPr>
            <w:noProof/>
            <w:webHidden/>
          </w:rPr>
          <w:tab/>
        </w:r>
        <w:r>
          <w:rPr>
            <w:noProof/>
            <w:webHidden/>
          </w:rPr>
          <w:fldChar w:fldCharType="begin"/>
        </w:r>
        <w:r>
          <w:rPr>
            <w:noProof/>
            <w:webHidden/>
          </w:rPr>
          <w:instrText xml:space="preserve"> PAGEREF _Toc482625271 \h </w:instrText>
        </w:r>
        <w:r>
          <w:rPr>
            <w:noProof/>
            <w:webHidden/>
          </w:rPr>
        </w:r>
        <w:r>
          <w:rPr>
            <w:noProof/>
            <w:webHidden/>
          </w:rPr>
          <w:fldChar w:fldCharType="separate"/>
        </w:r>
        <w:r w:rsidR="00222864">
          <w:rPr>
            <w:noProof/>
            <w:webHidden/>
          </w:rPr>
          <w:t>21</w:t>
        </w:r>
        <w:r>
          <w:rPr>
            <w:noProof/>
            <w:webHidden/>
          </w:rPr>
          <w:fldChar w:fldCharType="end"/>
        </w:r>
      </w:hyperlink>
    </w:p>
    <w:p w14:paraId="68FDFF67" w14:textId="51991926"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72" w:history="1">
        <w:r w:rsidRPr="008466FE">
          <w:rPr>
            <w:rStyle w:val="Hyperlink"/>
            <w:noProof/>
          </w:rPr>
          <w:t>ARTIKEL 21 RESULTAAT AFHANKELIJKE BONUS (RAB)</w:t>
        </w:r>
        <w:r>
          <w:rPr>
            <w:noProof/>
            <w:webHidden/>
          </w:rPr>
          <w:tab/>
        </w:r>
        <w:r>
          <w:rPr>
            <w:noProof/>
            <w:webHidden/>
          </w:rPr>
          <w:fldChar w:fldCharType="begin"/>
        </w:r>
        <w:r>
          <w:rPr>
            <w:noProof/>
            <w:webHidden/>
          </w:rPr>
          <w:instrText xml:space="preserve"> PAGEREF _Toc482625272 \h </w:instrText>
        </w:r>
        <w:r>
          <w:rPr>
            <w:noProof/>
            <w:webHidden/>
          </w:rPr>
        </w:r>
        <w:r>
          <w:rPr>
            <w:noProof/>
            <w:webHidden/>
          </w:rPr>
          <w:fldChar w:fldCharType="separate"/>
        </w:r>
        <w:r w:rsidR="00222864">
          <w:rPr>
            <w:noProof/>
            <w:webHidden/>
          </w:rPr>
          <w:t>21</w:t>
        </w:r>
        <w:r>
          <w:rPr>
            <w:noProof/>
            <w:webHidden/>
          </w:rPr>
          <w:fldChar w:fldCharType="end"/>
        </w:r>
      </w:hyperlink>
    </w:p>
    <w:p w14:paraId="733BF52C" w14:textId="7456CFCB"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73" w:history="1">
        <w:r w:rsidRPr="008466FE">
          <w:rPr>
            <w:rStyle w:val="Hyperlink"/>
            <w:noProof/>
          </w:rPr>
          <w:t>ARTIKEL 22 VAKANTIETOESLAG</w:t>
        </w:r>
        <w:r>
          <w:rPr>
            <w:noProof/>
            <w:webHidden/>
          </w:rPr>
          <w:tab/>
        </w:r>
        <w:r>
          <w:rPr>
            <w:noProof/>
            <w:webHidden/>
          </w:rPr>
          <w:fldChar w:fldCharType="begin"/>
        </w:r>
        <w:r>
          <w:rPr>
            <w:noProof/>
            <w:webHidden/>
          </w:rPr>
          <w:instrText xml:space="preserve"> PAGEREF _Toc482625273 \h </w:instrText>
        </w:r>
        <w:r>
          <w:rPr>
            <w:noProof/>
            <w:webHidden/>
          </w:rPr>
        </w:r>
        <w:r>
          <w:rPr>
            <w:noProof/>
            <w:webHidden/>
          </w:rPr>
          <w:fldChar w:fldCharType="separate"/>
        </w:r>
        <w:r w:rsidR="00222864">
          <w:rPr>
            <w:noProof/>
            <w:webHidden/>
          </w:rPr>
          <w:t>23</w:t>
        </w:r>
        <w:r>
          <w:rPr>
            <w:noProof/>
            <w:webHidden/>
          </w:rPr>
          <w:fldChar w:fldCharType="end"/>
        </w:r>
      </w:hyperlink>
    </w:p>
    <w:p w14:paraId="5E398242" w14:textId="35AFF6B0"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74" w:history="1">
        <w:r w:rsidRPr="008466FE">
          <w:rPr>
            <w:rStyle w:val="Hyperlink"/>
            <w:noProof/>
          </w:rPr>
          <w:t>ARTIKEL 23 ZON- EN FEESTDAGEN</w:t>
        </w:r>
        <w:r>
          <w:rPr>
            <w:noProof/>
            <w:webHidden/>
          </w:rPr>
          <w:tab/>
        </w:r>
        <w:r>
          <w:rPr>
            <w:noProof/>
            <w:webHidden/>
          </w:rPr>
          <w:fldChar w:fldCharType="begin"/>
        </w:r>
        <w:r>
          <w:rPr>
            <w:noProof/>
            <w:webHidden/>
          </w:rPr>
          <w:instrText xml:space="preserve"> PAGEREF _Toc482625274 \h </w:instrText>
        </w:r>
        <w:r>
          <w:rPr>
            <w:noProof/>
            <w:webHidden/>
          </w:rPr>
        </w:r>
        <w:r>
          <w:rPr>
            <w:noProof/>
            <w:webHidden/>
          </w:rPr>
          <w:fldChar w:fldCharType="separate"/>
        </w:r>
        <w:r w:rsidR="00222864">
          <w:rPr>
            <w:noProof/>
            <w:webHidden/>
          </w:rPr>
          <w:t>23</w:t>
        </w:r>
        <w:r>
          <w:rPr>
            <w:noProof/>
            <w:webHidden/>
          </w:rPr>
          <w:fldChar w:fldCharType="end"/>
        </w:r>
      </w:hyperlink>
    </w:p>
    <w:p w14:paraId="5F46FFC2" w14:textId="7DFB04DE"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75" w:history="1">
        <w:r w:rsidRPr="008466FE">
          <w:rPr>
            <w:rStyle w:val="Hyperlink"/>
            <w:noProof/>
          </w:rPr>
          <w:t>ARTIKEL 24 VERZUIMUREN</w:t>
        </w:r>
        <w:r>
          <w:rPr>
            <w:noProof/>
            <w:webHidden/>
          </w:rPr>
          <w:tab/>
        </w:r>
        <w:r>
          <w:rPr>
            <w:noProof/>
            <w:webHidden/>
          </w:rPr>
          <w:fldChar w:fldCharType="begin"/>
        </w:r>
        <w:r>
          <w:rPr>
            <w:noProof/>
            <w:webHidden/>
          </w:rPr>
          <w:instrText xml:space="preserve"> PAGEREF _Toc482625275 \h </w:instrText>
        </w:r>
        <w:r>
          <w:rPr>
            <w:noProof/>
            <w:webHidden/>
          </w:rPr>
        </w:r>
        <w:r>
          <w:rPr>
            <w:noProof/>
            <w:webHidden/>
          </w:rPr>
          <w:fldChar w:fldCharType="separate"/>
        </w:r>
        <w:r w:rsidR="00222864">
          <w:rPr>
            <w:noProof/>
            <w:webHidden/>
          </w:rPr>
          <w:t>23</w:t>
        </w:r>
        <w:r>
          <w:rPr>
            <w:noProof/>
            <w:webHidden/>
          </w:rPr>
          <w:fldChar w:fldCharType="end"/>
        </w:r>
      </w:hyperlink>
    </w:p>
    <w:p w14:paraId="41CE90E4" w14:textId="19076DBC"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76" w:history="1">
        <w:r w:rsidRPr="008466FE">
          <w:rPr>
            <w:rStyle w:val="Hyperlink"/>
            <w:noProof/>
          </w:rPr>
          <w:t>ARTIKEL 25 VAKANTIE</w:t>
        </w:r>
        <w:r>
          <w:rPr>
            <w:noProof/>
            <w:webHidden/>
          </w:rPr>
          <w:tab/>
        </w:r>
        <w:r>
          <w:rPr>
            <w:noProof/>
            <w:webHidden/>
          </w:rPr>
          <w:fldChar w:fldCharType="begin"/>
        </w:r>
        <w:r>
          <w:rPr>
            <w:noProof/>
            <w:webHidden/>
          </w:rPr>
          <w:instrText xml:space="preserve"> PAGEREF _Toc482625276 \h </w:instrText>
        </w:r>
        <w:r>
          <w:rPr>
            <w:noProof/>
            <w:webHidden/>
          </w:rPr>
        </w:r>
        <w:r>
          <w:rPr>
            <w:noProof/>
            <w:webHidden/>
          </w:rPr>
          <w:fldChar w:fldCharType="separate"/>
        </w:r>
        <w:r w:rsidR="00222864">
          <w:rPr>
            <w:noProof/>
            <w:webHidden/>
          </w:rPr>
          <w:t>24</w:t>
        </w:r>
        <w:r>
          <w:rPr>
            <w:noProof/>
            <w:webHidden/>
          </w:rPr>
          <w:fldChar w:fldCharType="end"/>
        </w:r>
      </w:hyperlink>
    </w:p>
    <w:p w14:paraId="2C994562" w14:textId="06D1C3D1"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77" w:history="1">
        <w:r w:rsidRPr="008466FE">
          <w:rPr>
            <w:rStyle w:val="Hyperlink"/>
            <w:noProof/>
          </w:rPr>
          <w:t>ARTIKEL 26 ARBEID EN ZORG</w:t>
        </w:r>
        <w:r>
          <w:rPr>
            <w:noProof/>
            <w:webHidden/>
          </w:rPr>
          <w:tab/>
        </w:r>
        <w:r>
          <w:rPr>
            <w:noProof/>
            <w:webHidden/>
          </w:rPr>
          <w:fldChar w:fldCharType="begin"/>
        </w:r>
        <w:r>
          <w:rPr>
            <w:noProof/>
            <w:webHidden/>
          </w:rPr>
          <w:instrText xml:space="preserve"> PAGEREF _Toc482625277 \h </w:instrText>
        </w:r>
        <w:r>
          <w:rPr>
            <w:noProof/>
            <w:webHidden/>
          </w:rPr>
        </w:r>
        <w:r>
          <w:rPr>
            <w:noProof/>
            <w:webHidden/>
          </w:rPr>
          <w:fldChar w:fldCharType="separate"/>
        </w:r>
        <w:r w:rsidR="00222864">
          <w:rPr>
            <w:noProof/>
            <w:webHidden/>
          </w:rPr>
          <w:t>25</w:t>
        </w:r>
        <w:r>
          <w:rPr>
            <w:noProof/>
            <w:webHidden/>
          </w:rPr>
          <w:fldChar w:fldCharType="end"/>
        </w:r>
      </w:hyperlink>
    </w:p>
    <w:p w14:paraId="0F07902E" w14:textId="46221F52"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78" w:history="1">
        <w:r w:rsidRPr="008466FE">
          <w:rPr>
            <w:rStyle w:val="Hyperlink"/>
            <w:noProof/>
          </w:rPr>
          <w:t>ARTIKEL 27 GEOORLOOFD VERZUIM</w:t>
        </w:r>
        <w:r>
          <w:rPr>
            <w:noProof/>
            <w:webHidden/>
          </w:rPr>
          <w:tab/>
        </w:r>
        <w:r>
          <w:rPr>
            <w:noProof/>
            <w:webHidden/>
          </w:rPr>
          <w:fldChar w:fldCharType="begin"/>
        </w:r>
        <w:r>
          <w:rPr>
            <w:noProof/>
            <w:webHidden/>
          </w:rPr>
          <w:instrText xml:space="preserve"> PAGEREF _Toc482625278 \h </w:instrText>
        </w:r>
        <w:r>
          <w:rPr>
            <w:noProof/>
            <w:webHidden/>
          </w:rPr>
        </w:r>
        <w:r>
          <w:rPr>
            <w:noProof/>
            <w:webHidden/>
          </w:rPr>
          <w:fldChar w:fldCharType="separate"/>
        </w:r>
        <w:r w:rsidR="00222864">
          <w:rPr>
            <w:noProof/>
            <w:webHidden/>
          </w:rPr>
          <w:t>25</w:t>
        </w:r>
        <w:r>
          <w:rPr>
            <w:noProof/>
            <w:webHidden/>
          </w:rPr>
          <w:fldChar w:fldCharType="end"/>
        </w:r>
      </w:hyperlink>
    </w:p>
    <w:p w14:paraId="3032E471" w14:textId="114F4097"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79" w:history="1">
        <w:r w:rsidRPr="008466FE">
          <w:rPr>
            <w:rStyle w:val="Hyperlink"/>
            <w:noProof/>
          </w:rPr>
          <w:t>ARTIKEL 28 TIJDSPAREN (is vervallen per 1 januari 2011)</w:t>
        </w:r>
        <w:r>
          <w:rPr>
            <w:noProof/>
            <w:webHidden/>
          </w:rPr>
          <w:tab/>
        </w:r>
        <w:r>
          <w:rPr>
            <w:noProof/>
            <w:webHidden/>
          </w:rPr>
          <w:fldChar w:fldCharType="begin"/>
        </w:r>
        <w:r>
          <w:rPr>
            <w:noProof/>
            <w:webHidden/>
          </w:rPr>
          <w:instrText xml:space="preserve"> PAGEREF _Toc482625279 \h </w:instrText>
        </w:r>
        <w:r>
          <w:rPr>
            <w:noProof/>
            <w:webHidden/>
          </w:rPr>
        </w:r>
        <w:r>
          <w:rPr>
            <w:noProof/>
            <w:webHidden/>
          </w:rPr>
          <w:fldChar w:fldCharType="separate"/>
        </w:r>
        <w:r w:rsidR="00222864">
          <w:rPr>
            <w:noProof/>
            <w:webHidden/>
          </w:rPr>
          <w:t>27</w:t>
        </w:r>
        <w:r>
          <w:rPr>
            <w:noProof/>
            <w:webHidden/>
          </w:rPr>
          <w:fldChar w:fldCharType="end"/>
        </w:r>
      </w:hyperlink>
    </w:p>
    <w:p w14:paraId="2B729194" w14:textId="727D2B0B"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80" w:history="1">
        <w:r w:rsidRPr="008466FE">
          <w:rPr>
            <w:rStyle w:val="Hyperlink"/>
            <w:noProof/>
          </w:rPr>
          <w:t>ARTIKEL 29 UITKERING INGEVAL VAN ZIEKTE EN ARBEIDSONGESCHIKTHEID</w:t>
        </w:r>
        <w:r>
          <w:rPr>
            <w:noProof/>
            <w:webHidden/>
          </w:rPr>
          <w:tab/>
        </w:r>
        <w:r>
          <w:rPr>
            <w:noProof/>
            <w:webHidden/>
          </w:rPr>
          <w:fldChar w:fldCharType="begin"/>
        </w:r>
        <w:r>
          <w:rPr>
            <w:noProof/>
            <w:webHidden/>
          </w:rPr>
          <w:instrText xml:space="preserve"> PAGEREF _Toc482625280 \h </w:instrText>
        </w:r>
        <w:r>
          <w:rPr>
            <w:noProof/>
            <w:webHidden/>
          </w:rPr>
        </w:r>
        <w:r>
          <w:rPr>
            <w:noProof/>
            <w:webHidden/>
          </w:rPr>
          <w:fldChar w:fldCharType="separate"/>
        </w:r>
        <w:r w:rsidR="00222864">
          <w:rPr>
            <w:noProof/>
            <w:webHidden/>
          </w:rPr>
          <w:t>27</w:t>
        </w:r>
        <w:r>
          <w:rPr>
            <w:noProof/>
            <w:webHidden/>
          </w:rPr>
          <w:fldChar w:fldCharType="end"/>
        </w:r>
      </w:hyperlink>
    </w:p>
    <w:p w14:paraId="65479C07" w14:textId="55C8340B"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81" w:history="1">
        <w:r w:rsidRPr="008466FE">
          <w:rPr>
            <w:rStyle w:val="Hyperlink"/>
            <w:noProof/>
          </w:rPr>
          <w:t>ARTIKEL 30 REINTEGRATIE ARBEIDSONGESCHIKTE WERKNEMERS EN DE WET (VERBETERING) POORTWACHTER</w:t>
        </w:r>
        <w:r>
          <w:rPr>
            <w:noProof/>
            <w:webHidden/>
          </w:rPr>
          <w:tab/>
        </w:r>
        <w:r>
          <w:rPr>
            <w:noProof/>
            <w:webHidden/>
          </w:rPr>
          <w:fldChar w:fldCharType="begin"/>
        </w:r>
        <w:r>
          <w:rPr>
            <w:noProof/>
            <w:webHidden/>
          </w:rPr>
          <w:instrText xml:space="preserve"> PAGEREF _Toc482625281 \h </w:instrText>
        </w:r>
        <w:r>
          <w:rPr>
            <w:noProof/>
            <w:webHidden/>
          </w:rPr>
        </w:r>
        <w:r>
          <w:rPr>
            <w:noProof/>
            <w:webHidden/>
          </w:rPr>
          <w:fldChar w:fldCharType="separate"/>
        </w:r>
        <w:r w:rsidR="00222864">
          <w:rPr>
            <w:noProof/>
            <w:webHidden/>
          </w:rPr>
          <w:t>28</w:t>
        </w:r>
        <w:r>
          <w:rPr>
            <w:noProof/>
            <w:webHidden/>
          </w:rPr>
          <w:fldChar w:fldCharType="end"/>
        </w:r>
      </w:hyperlink>
    </w:p>
    <w:p w14:paraId="07399A67" w14:textId="79501C7F"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82" w:history="1">
        <w:r w:rsidRPr="008466FE">
          <w:rPr>
            <w:rStyle w:val="Hyperlink"/>
            <w:noProof/>
          </w:rPr>
          <w:t>ARTIKEL 31 BIJDRAGE ZIEKTEKOSTEN</w:t>
        </w:r>
        <w:r>
          <w:rPr>
            <w:noProof/>
            <w:webHidden/>
          </w:rPr>
          <w:tab/>
        </w:r>
        <w:r>
          <w:rPr>
            <w:noProof/>
            <w:webHidden/>
          </w:rPr>
          <w:fldChar w:fldCharType="begin"/>
        </w:r>
        <w:r>
          <w:rPr>
            <w:noProof/>
            <w:webHidden/>
          </w:rPr>
          <w:instrText xml:space="preserve"> PAGEREF _Toc482625282 \h </w:instrText>
        </w:r>
        <w:r>
          <w:rPr>
            <w:noProof/>
            <w:webHidden/>
          </w:rPr>
        </w:r>
        <w:r>
          <w:rPr>
            <w:noProof/>
            <w:webHidden/>
          </w:rPr>
          <w:fldChar w:fldCharType="separate"/>
        </w:r>
        <w:r w:rsidR="00222864">
          <w:rPr>
            <w:noProof/>
            <w:webHidden/>
          </w:rPr>
          <w:t>29</w:t>
        </w:r>
        <w:r>
          <w:rPr>
            <w:noProof/>
            <w:webHidden/>
          </w:rPr>
          <w:fldChar w:fldCharType="end"/>
        </w:r>
      </w:hyperlink>
    </w:p>
    <w:p w14:paraId="47E51D6F" w14:textId="56543AB7"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83" w:history="1">
        <w:r w:rsidRPr="008466FE">
          <w:rPr>
            <w:rStyle w:val="Hyperlink"/>
            <w:noProof/>
          </w:rPr>
          <w:t>ARTIKEL 32 GEEN ARBEID, GEEN LOON</w:t>
        </w:r>
        <w:r>
          <w:rPr>
            <w:noProof/>
            <w:webHidden/>
          </w:rPr>
          <w:tab/>
        </w:r>
        <w:r>
          <w:rPr>
            <w:noProof/>
            <w:webHidden/>
          </w:rPr>
          <w:fldChar w:fldCharType="begin"/>
        </w:r>
        <w:r>
          <w:rPr>
            <w:noProof/>
            <w:webHidden/>
          </w:rPr>
          <w:instrText xml:space="preserve"> PAGEREF _Toc482625283 \h </w:instrText>
        </w:r>
        <w:r>
          <w:rPr>
            <w:noProof/>
            <w:webHidden/>
          </w:rPr>
        </w:r>
        <w:r>
          <w:rPr>
            <w:noProof/>
            <w:webHidden/>
          </w:rPr>
          <w:fldChar w:fldCharType="separate"/>
        </w:r>
        <w:r w:rsidR="00222864">
          <w:rPr>
            <w:noProof/>
            <w:webHidden/>
          </w:rPr>
          <w:t>29</w:t>
        </w:r>
        <w:r>
          <w:rPr>
            <w:noProof/>
            <w:webHidden/>
          </w:rPr>
          <w:fldChar w:fldCharType="end"/>
        </w:r>
      </w:hyperlink>
    </w:p>
    <w:p w14:paraId="3BA7181F" w14:textId="10EA3C2B"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84" w:history="1">
        <w:r w:rsidRPr="008466FE">
          <w:rPr>
            <w:rStyle w:val="Hyperlink"/>
            <w:noProof/>
          </w:rPr>
          <w:t>ARTIKEL 33 MOGELIJKHEID TOT TUSSENTIJDSE WIJZIGINGEN</w:t>
        </w:r>
        <w:r>
          <w:rPr>
            <w:noProof/>
            <w:webHidden/>
          </w:rPr>
          <w:tab/>
        </w:r>
        <w:r>
          <w:rPr>
            <w:noProof/>
            <w:webHidden/>
          </w:rPr>
          <w:fldChar w:fldCharType="begin"/>
        </w:r>
        <w:r>
          <w:rPr>
            <w:noProof/>
            <w:webHidden/>
          </w:rPr>
          <w:instrText xml:space="preserve"> PAGEREF _Toc482625284 \h </w:instrText>
        </w:r>
        <w:r>
          <w:rPr>
            <w:noProof/>
            <w:webHidden/>
          </w:rPr>
        </w:r>
        <w:r>
          <w:rPr>
            <w:noProof/>
            <w:webHidden/>
          </w:rPr>
          <w:fldChar w:fldCharType="separate"/>
        </w:r>
        <w:r w:rsidR="00222864">
          <w:rPr>
            <w:noProof/>
            <w:webHidden/>
          </w:rPr>
          <w:t>30</w:t>
        </w:r>
        <w:r>
          <w:rPr>
            <w:noProof/>
            <w:webHidden/>
          </w:rPr>
          <w:fldChar w:fldCharType="end"/>
        </w:r>
      </w:hyperlink>
    </w:p>
    <w:p w14:paraId="14552D37" w14:textId="7F4590DB"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85" w:history="1">
        <w:r w:rsidRPr="008466FE">
          <w:rPr>
            <w:rStyle w:val="Hyperlink"/>
            <w:noProof/>
          </w:rPr>
          <w:t>ARTIKEL 34 DUUR VAN DE CAO</w:t>
        </w:r>
        <w:r>
          <w:rPr>
            <w:noProof/>
            <w:webHidden/>
          </w:rPr>
          <w:tab/>
        </w:r>
        <w:r>
          <w:rPr>
            <w:noProof/>
            <w:webHidden/>
          </w:rPr>
          <w:fldChar w:fldCharType="begin"/>
        </w:r>
        <w:r>
          <w:rPr>
            <w:noProof/>
            <w:webHidden/>
          </w:rPr>
          <w:instrText xml:space="preserve"> PAGEREF _Toc482625285 \h </w:instrText>
        </w:r>
        <w:r>
          <w:rPr>
            <w:noProof/>
            <w:webHidden/>
          </w:rPr>
        </w:r>
        <w:r>
          <w:rPr>
            <w:noProof/>
            <w:webHidden/>
          </w:rPr>
          <w:fldChar w:fldCharType="separate"/>
        </w:r>
        <w:r w:rsidR="00222864">
          <w:rPr>
            <w:noProof/>
            <w:webHidden/>
          </w:rPr>
          <w:t>30</w:t>
        </w:r>
        <w:r>
          <w:rPr>
            <w:noProof/>
            <w:webHidden/>
          </w:rPr>
          <w:fldChar w:fldCharType="end"/>
        </w:r>
      </w:hyperlink>
    </w:p>
    <w:p w14:paraId="22B44331" w14:textId="3BD0DC98"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86" w:history="1">
        <w:r w:rsidRPr="008466FE">
          <w:rPr>
            <w:rStyle w:val="Hyperlink"/>
            <w:noProof/>
          </w:rPr>
          <w:t>Bijlage I REGELING PERSOONLIJKE TOESLAGEN</w:t>
        </w:r>
        <w:r>
          <w:rPr>
            <w:noProof/>
            <w:webHidden/>
          </w:rPr>
          <w:tab/>
        </w:r>
        <w:r>
          <w:rPr>
            <w:noProof/>
            <w:webHidden/>
          </w:rPr>
          <w:fldChar w:fldCharType="begin"/>
        </w:r>
        <w:r>
          <w:rPr>
            <w:noProof/>
            <w:webHidden/>
          </w:rPr>
          <w:instrText xml:space="preserve"> PAGEREF _Toc482625286 \h </w:instrText>
        </w:r>
        <w:r>
          <w:rPr>
            <w:noProof/>
            <w:webHidden/>
          </w:rPr>
        </w:r>
        <w:r>
          <w:rPr>
            <w:noProof/>
            <w:webHidden/>
          </w:rPr>
          <w:fldChar w:fldCharType="separate"/>
        </w:r>
        <w:r w:rsidR="00222864">
          <w:rPr>
            <w:noProof/>
            <w:webHidden/>
          </w:rPr>
          <w:t>31</w:t>
        </w:r>
        <w:r>
          <w:rPr>
            <w:noProof/>
            <w:webHidden/>
          </w:rPr>
          <w:fldChar w:fldCharType="end"/>
        </w:r>
      </w:hyperlink>
    </w:p>
    <w:p w14:paraId="788268B8" w14:textId="153EB925"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87" w:history="1">
        <w:r w:rsidRPr="008466FE">
          <w:rPr>
            <w:rStyle w:val="Hyperlink"/>
            <w:noProof/>
          </w:rPr>
          <w:t>BIJLAGE II ORBA-METHODE VAN FUNCTIEWAARDERING</w:t>
        </w:r>
        <w:r>
          <w:rPr>
            <w:noProof/>
            <w:webHidden/>
          </w:rPr>
          <w:tab/>
        </w:r>
        <w:r>
          <w:rPr>
            <w:noProof/>
            <w:webHidden/>
          </w:rPr>
          <w:fldChar w:fldCharType="begin"/>
        </w:r>
        <w:r>
          <w:rPr>
            <w:noProof/>
            <w:webHidden/>
          </w:rPr>
          <w:instrText xml:space="preserve"> PAGEREF _Toc482625287 \h </w:instrText>
        </w:r>
        <w:r>
          <w:rPr>
            <w:noProof/>
            <w:webHidden/>
          </w:rPr>
        </w:r>
        <w:r>
          <w:rPr>
            <w:noProof/>
            <w:webHidden/>
          </w:rPr>
          <w:fldChar w:fldCharType="separate"/>
        </w:r>
        <w:r w:rsidR="00222864">
          <w:rPr>
            <w:noProof/>
            <w:webHidden/>
          </w:rPr>
          <w:t>32</w:t>
        </w:r>
        <w:r>
          <w:rPr>
            <w:noProof/>
            <w:webHidden/>
          </w:rPr>
          <w:fldChar w:fldCharType="end"/>
        </w:r>
      </w:hyperlink>
    </w:p>
    <w:p w14:paraId="3DF84458" w14:textId="6B7C04D9"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88" w:history="1">
        <w:r w:rsidRPr="008466FE">
          <w:rPr>
            <w:rStyle w:val="Hyperlink"/>
            <w:noProof/>
          </w:rPr>
          <w:t>BIJLAGE III SALARISSCHALEN</w:t>
        </w:r>
        <w:r>
          <w:rPr>
            <w:noProof/>
            <w:webHidden/>
          </w:rPr>
          <w:tab/>
        </w:r>
        <w:r>
          <w:rPr>
            <w:noProof/>
            <w:webHidden/>
          </w:rPr>
          <w:fldChar w:fldCharType="begin"/>
        </w:r>
        <w:r>
          <w:rPr>
            <w:noProof/>
            <w:webHidden/>
          </w:rPr>
          <w:instrText xml:space="preserve"> PAGEREF _Toc482625288 \h </w:instrText>
        </w:r>
        <w:r>
          <w:rPr>
            <w:noProof/>
            <w:webHidden/>
          </w:rPr>
        </w:r>
        <w:r>
          <w:rPr>
            <w:noProof/>
            <w:webHidden/>
          </w:rPr>
          <w:fldChar w:fldCharType="separate"/>
        </w:r>
        <w:r w:rsidR="00222864">
          <w:rPr>
            <w:noProof/>
            <w:webHidden/>
          </w:rPr>
          <w:t>33</w:t>
        </w:r>
        <w:r>
          <w:rPr>
            <w:noProof/>
            <w:webHidden/>
          </w:rPr>
          <w:fldChar w:fldCharType="end"/>
        </w:r>
      </w:hyperlink>
    </w:p>
    <w:p w14:paraId="7862B437" w14:textId="38E3F004"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89" w:history="1">
        <w:r w:rsidRPr="008466FE">
          <w:rPr>
            <w:rStyle w:val="Hyperlink"/>
            <w:noProof/>
          </w:rPr>
          <w:t>BIJLAGE IV DEELTIJD</w:t>
        </w:r>
        <w:r>
          <w:rPr>
            <w:noProof/>
            <w:webHidden/>
          </w:rPr>
          <w:tab/>
        </w:r>
        <w:r>
          <w:rPr>
            <w:noProof/>
            <w:webHidden/>
          </w:rPr>
          <w:fldChar w:fldCharType="begin"/>
        </w:r>
        <w:r>
          <w:rPr>
            <w:noProof/>
            <w:webHidden/>
          </w:rPr>
          <w:instrText xml:space="preserve"> PAGEREF _Toc482625289 \h </w:instrText>
        </w:r>
        <w:r>
          <w:rPr>
            <w:noProof/>
            <w:webHidden/>
          </w:rPr>
        </w:r>
        <w:r>
          <w:rPr>
            <w:noProof/>
            <w:webHidden/>
          </w:rPr>
          <w:fldChar w:fldCharType="separate"/>
        </w:r>
        <w:r w:rsidR="00222864">
          <w:rPr>
            <w:noProof/>
            <w:webHidden/>
          </w:rPr>
          <w:t>34</w:t>
        </w:r>
        <w:r>
          <w:rPr>
            <w:noProof/>
            <w:webHidden/>
          </w:rPr>
          <w:fldChar w:fldCharType="end"/>
        </w:r>
      </w:hyperlink>
    </w:p>
    <w:p w14:paraId="7DA8906C" w14:textId="5C1D13D1"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90" w:history="1">
        <w:r w:rsidRPr="008466FE">
          <w:rPr>
            <w:rStyle w:val="Hyperlink"/>
            <w:noProof/>
          </w:rPr>
          <w:t>BIJLAGE V ALGEMENE BEPALINGEN INZAKE MATCH!</w:t>
        </w:r>
        <w:r>
          <w:rPr>
            <w:noProof/>
            <w:webHidden/>
          </w:rPr>
          <w:tab/>
        </w:r>
        <w:r>
          <w:rPr>
            <w:noProof/>
            <w:webHidden/>
          </w:rPr>
          <w:fldChar w:fldCharType="begin"/>
        </w:r>
        <w:r>
          <w:rPr>
            <w:noProof/>
            <w:webHidden/>
          </w:rPr>
          <w:instrText xml:space="preserve"> PAGEREF _Toc482625290 \h </w:instrText>
        </w:r>
        <w:r>
          <w:rPr>
            <w:noProof/>
            <w:webHidden/>
          </w:rPr>
        </w:r>
        <w:r>
          <w:rPr>
            <w:noProof/>
            <w:webHidden/>
          </w:rPr>
          <w:fldChar w:fldCharType="separate"/>
        </w:r>
        <w:r w:rsidR="00222864">
          <w:rPr>
            <w:noProof/>
            <w:webHidden/>
          </w:rPr>
          <w:t>35</w:t>
        </w:r>
        <w:r>
          <w:rPr>
            <w:noProof/>
            <w:webHidden/>
          </w:rPr>
          <w:fldChar w:fldCharType="end"/>
        </w:r>
      </w:hyperlink>
    </w:p>
    <w:p w14:paraId="46B9758C" w14:textId="0C3D93F1"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91" w:history="1">
        <w:r w:rsidRPr="008466FE">
          <w:rPr>
            <w:rStyle w:val="Hyperlink"/>
            <w:noProof/>
          </w:rPr>
          <w:t>AANHANGSEL 1 AFKOOPREGELING ADV-VERKOOP VOOR ASSISTANT MANAGERS</w:t>
        </w:r>
        <w:r>
          <w:rPr>
            <w:noProof/>
            <w:webHidden/>
          </w:rPr>
          <w:tab/>
        </w:r>
        <w:r>
          <w:rPr>
            <w:noProof/>
            <w:webHidden/>
          </w:rPr>
          <w:fldChar w:fldCharType="begin"/>
        </w:r>
        <w:r>
          <w:rPr>
            <w:noProof/>
            <w:webHidden/>
          </w:rPr>
          <w:instrText xml:space="preserve"> PAGEREF _Toc482625291 \h </w:instrText>
        </w:r>
        <w:r>
          <w:rPr>
            <w:noProof/>
            <w:webHidden/>
          </w:rPr>
        </w:r>
        <w:r>
          <w:rPr>
            <w:noProof/>
            <w:webHidden/>
          </w:rPr>
          <w:fldChar w:fldCharType="separate"/>
        </w:r>
        <w:r w:rsidR="00222864">
          <w:rPr>
            <w:noProof/>
            <w:webHidden/>
          </w:rPr>
          <w:t>36</w:t>
        </w:r>
        <w:r>
          <w:rPr>
            <w:noProof/>
            <w:webHidden/>
          </w:rPr>
          <w:fldChar w:fldCharType="end"/>
        </w:r>
      </w:hyperlink>
    </w:p>
    <w:p w14:paraId="53DF4E81" w14:textId="69AA6C19"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92" w:history="1">
        <w:r w:rsidRPr="008466FE">
          <w:rPr>
            <w:rStyle w:val="Hyperlink"/>
            <w:noProof/>
          </w:rPr>
          <w:t>BIJLAGE VI WETTEKSTEN BURGERLIJK WETBOEK WETTELIJKE OPZEGTERMIJNEN</w:t>
        </w:r>
        <w:r>
          <w:rPr>
            <w:noProof/>
            <w:webHidden/>
          </w:rPr>
          <w:tab/>
        </w:r>
        <w:r>
          <w:rPr>
            <w:noProof/>
            <w:webHidden/>
          </w:rPr>
          <w:fldChar w:fldCharType="begin"/>
        </w:r>
        <w:r>
          <w:rPr>
            <w:noProof/>
            <w:webHidden/>
          </w:rPr>
          <w:instrText xml:space="preserve"> PAGEREF _Toc482625292 \h </w:instrText>
        </w:r>
        <w:r>
          <w:rPr>
            <w:noProof/>
            <w:webHidden/>
          </w:rPr>
        </w:r>
        <w:r>
          <w:rPr>
            <w:noProof/>
            <w:webHidden/>
          </w:rPr>
          <w:fldChar w:fldCharType="separate"/>
        </w:r>
        <w:r w:rsidR="00222864">
          <w:rPr>
            <w:noProof/>
            <w:webHidden/>
          </w:rPr>
          <w:t>37</w:t>
        </w:r>
        <w:r>
          <w:rPr>
            <w:noProof/>
            <w:webHidden/>
          </w:rPr>
          <w:fldChar w:fldCharType="end"/>
        </w:r>
      </w:hyperlink>
    </w:p>
    <w:p w14:paraId="38D3921D" w14:textId="1025FACE"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93" w:history="1">
        <w:r w:rsidRPr="008466FE">
          <w:rPr>
            <w:rStyle w:val="Hyperlink"/>
            <w:noProof/>
          </w:rPr>
          <w:t>BIJLAGE VII ASSISTANT MANAGERS</w:t>
        </w:r>
        <w:r>
          <w:rPr>
            <w:noProof/>
            <w:webHidden/>
          </w:rPr>
          <w:tab/>
        </w:r>
        <w:r>
          <w:rPr>
            <w:noProof/>
            <w:webHidden/>
          </w:rPr>
          <w:fldChar w:fldCharType="begin"/>
        </w:r>
        <w:r>
          <w:rPr>
            <w:noProof/>
            <w:webHidden/>
          </w:rPr>
          <w:instrText xml:space="preserve"> PAGEREF _Toc482625293 \h </w:instrText>
        </w:r>
        <w:r>
          <w:rPr>
            <w:noProof/>
            <w:webHidden/>
          </w:rPr>
        </w:r>
        <w:r>
          <w:rPr>
            <w:noProof/>
            <w:webHidden/>
          </w:rPr>
          <w:fldChar w:fldCharType="separate"/>
        </w:r>
        <w:r w:rsidR="00222864">
          <w:rPr>
            <w:noProof/>
            <w:webHidden/>
          </w:rPr>
          <w:t>40</w:t>
        </w:r>
        <w:r>
          <w:rPr>
            <w:noProof/>
            <w:webHidden/>
          </w:rPr>
          <w:fldChar w:fldCharType="end"/>
        </w:r>
      </w:hyperlink>
    </w:p>
    <w:p w14:paraId="279947EA" w14:textId="475E91C2"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94" w:history="1">
        <w:r w:rsidRPr="008466FE">
          <w:rPr>
            <w:rStyle w:val="Hyperlink"/>
            <w:noProof/>
          </w:rPr>
          <w:t>BIJLAGE VIII PROTOCOL BEHORENDE BIJ DE CAO</w:t>
        </w:r>
        <w:r>
          <w:rPr>
            <w:noProof/>
            <w:webHidden/>
          </w:rPr>
          <w:tab/>
        </w:r>
        <w:r>
          <w:rPr>
            <w:noProof/>
            <w:webHidden/>
          </w:rPr>
          <w:fldChar w:fldCharType="begin"/>
        </w:r>
        <w:r>
          <w:rPr>
            <w:noProof/>
            <w:webHidden/>
          </w:rPr>
          <w:instrText xml:space="preserve"> PAGEREF _Toc482625294 \h </w:instrText>
        </w:r>
        <w:r>
          <w:rPr>
            <w:noProof/>
            <w:webHidden/>
          </w:rPr>
        </w:r>
        <w:r>
          <w:rPr>
            <w:noProof/>
            <w:webHidden/>
          </w:rPr>
          <w:fldChar w:fldCharType="separate"/>
        </w:r>
        <w:r w:rsidR="00222864">
          <w:rPr>
            <w:noProof/>
            <w:webHidden/>
          </w:rPr>
          <w:t>42</w:t>
        </w:r>
        <w:r>
          <w:rPr>
            <w:noProof/>
            <w:webHidden/>
          </w:rPr>
          <w:fldChar w:fldCharType="end"/>
        </w:r>
      </w:hyperlink>
    </w:p>
    <w:p w14:paraId="3E68ACA2" w14:textId="04A227D3"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95" w:history="1">
        <w:r w:rsidRPr="008466FE">
          <w:rPr>
            <w:rStyle w:val="Hyperlink"/>
            <w:noProof/>
          </w:rPr>
          <w:t>BIJLAGE IX ARBEIDSVOORWAARDEN IN RELATIE TOT DE LEVENSLOOPREGELING</w:t>
        </w:r>
        <w:r>
          <w:rPr>
            <w:noProof/>
            <w:webHidden/>
          </w:rPr>
          <w:tab/>
        </w:r>
        <w:r>
          <w:rPr>
            <w:noProof/>
            <w:webHidden/>
          </w:rPr>
          <w:fldChar w:fldCharType="begin"/>
        </w:r>
        <w:r>
          <w:rPr>
            <w:noProof/>
            <w:webHidden/>
          </w:rPr>
          <w:instrText xml:space="preserve"> PAGEREF _Toc482625295 \h </w:instrText>
        </w:r>
        <w:r>
          <w:rPr>
            <w:noProof/>
            <w:webHidden/>
          </w:rPr>
        </w:r>
        <w:r>
          <w:rPr>
            <w:noProof/>
            <w:webHidden/>
          </w:rPr>
          <w:fldChar w:fldCharType="separate"/>
        </w:r>
        <w:r w:rsidR="00222864">
          <w:rPr>
            <w:noProof/>
            <w:webHidden/>
          </w:rPr>
          <w:t>44</w:t>
        </w:r>
        <w:r>
          <w:rPr>
            <w:noProof/>
            <w:webHidden/>
          </w:rPr>
          <w:fldChar w:fldCharType="end"/>
        </w:r>
      </w:hyperlink>
    </w:p>
    <w:p w14:paraId="50B38769" w14:textId="05586676" w:rsidR="00636CFB" w:rsidRDefault="00636CFB">
      <w:pPr>
        <w:pStyle w:val="Inhopg1"/>
        <w:tabs>
          <w:tab w:val="right" w:leader="dot" w:pos="9063"/>
        </w:tabs>
        <w:rPr>
          <w:rFonts w:asciiTheme="minorHAnsi" w:eastAsiaTheme="minorEastAsia" w:hAnsiTheme="minorHAnsi" w:cstheme="minorBidi"/>
          <w:noProof/>
          <w:sz w:val="22"/>
          <w:lang w:val="en-US" w:eastAsia="en-US"/>
        </w:rPr>
      </w:pPr>
      <w:hyperlink w:anchor="_Toc482625296" w:history="1">
        <w:r w:rsidRPr="008466FE">
          <w:rPr>
            <w:rStyle w:val="Hyperlink"/>
            <w:noProof/>
          </w:rPr>
          <w:t>BIJLAGE X JUBILEUMUITKERINGEN</w:t>
        </w:r>
        <w:r>
          <w:rPr>
            <w:noProof/>
            <w:webHidden/>
          </w:rPr>
          <w:tab/>
        </w:r>
        <w:r>
          <w:rPr>
            <w:noProof/>
            <w:webHidden/>
          </w:rPr>
          <w:fldChar w:fldCharType="begin"/>
        </w:r>
        <w:r>
          <w:rPr>
            <w:noProof/>
            <w:webHidden/>
          </w:rPr>
          <w:instrText xml:space="preserve"> PAGEREF _Toc482625296 \h </w:instrText>
        </w:r>
        <w:r>
          <w:rPr>
            <w:noProof/>
            <w:webHidden/>
          </w:rPr>
        </w:r>
        <w:r>
          <w:rPr>
            <w:noProof/>
            <w:webHidden/>
          </w:rPr>
          <w:fldChar w:fldCharType="separate"/>
        </w:r>
        <w:r w:rsidR="00222864">
          <w:rPr>
            <w:noProof/>
            <w:webHidden/>
          </w:rPr>
          <w:t>45</w:t>
        </w:r>
        <w:r>
          <w:rPr>
            <w:noProof/>
            <w:webHidden/>
          </w:rPr>
          <w:fldChar w:fldCharType="end"/>
        </w:r>
      </w:hyperlink>
    </w:p>
    <w:p w14:paraId="109EE1D1" w14:textId="77777777" w:rsidR="006130A6" w:rsidRPr="00E72C37" w:rsidRDefault="00B159A1" w:rsidP="002F36D8">
      <w:pPr>
        <w:spacing w:line="360" w:lineRule="auto"/>
      </w:pPr>
      <w:r w:rsidRPr="00E72C37">
        <w:rPr>
          <w:sz w:val="18"/>
          <w:szCs w:val="18"/>
        </w:rPr>
        <w:fldChar w:fldCharType="end"/>
      </w:r>
      <w:r w:rsidR="00570B42" w:rsidRPr="00E72C37">
        <w:rPr>
          <w:rFonts w:ascii="Times New Roman" w:hAnsi="Times New Roman"/>
        </w:rPr>
        <w:br w:type="page"/>
      </w:r>
    </w:p>
    <w:p w14:paraId="3A49B6DD" w14:textId="77777777" w:rsidR="00B159A1" w:rsidRPr="00E72C37" w:rsidRDefault="00B159A1">
      <w:pPr>
        <w:rPr>
          <w:sz w:val="18"/>
          <w:szCs w:val="18"/>
        </w:rPr>
      </w:pPr>
      <w:r w:rsidRPr="00E72C37">
        <w:rPr>
          <w:sz w:val="18"/>
          <w:szCs w:val="18"/>
        </w:rPr>
        <w:lastRenderedPageBreak/>
        <w:t>Loders Croklaan BV te Wormerveer,</w:t>
      </w:r>
    </w:p>
    <w:p w14:paraId="38F90F02" w14:textId="77777777" w:rsidR="00B159A1" w:rsidRPr="00E72C37" w:rsidRDefault="00B159A1">
      <w:pPr>
        <w:rPr>
          <w:sz w:val="18"/>
          <w:szCs w:val="18"/>
        </w:rPr>
      </w:pPr>
      <w:r w:rsidRPr="00E72C37">
        <w:rPr>
          <w:sz w:val="18"/>
          <w:szCs w:val="18"/>
        </w:rPr>
        <w:t>IOI Loders Croklaan Oils B.V.</w:t>
      </w:r>
    </w:p>
    <w:p w14:paraId="45C18795" w14:textId="77777777" w:rsidR="00B159A1" w:rsidRPr="00E72C37" w:rsidRDefault="00B159A1">
      <w:pPr>
        <w:rPr>
          <w:sz w:val="18"/>
          <w:szCs w:val="18"/>
        </w:rPr>
      </w:pPr>
    </w:p>
    <w:p w14:paraId="2C7B4063" w14:textId="77777777" w:rsidR="00B159A1" w:rsidRPr="00E72C37" w:rsidRDefault="00B159A1">
      <w:pPr>
        <w:rPr>
          <w:sz w:val="18"/>
          <w:szCs w:val="18"/>
        </w:rPr>
      </w:pPr>
      <w:r w:rsidRPr="00E72C37">
        <w:rPr>
          <w:sz w:val="18"/>
          <w:szCs w:val="18"/>
        </w:rPr>
        <w:t>als partij ter ene zijde,</w:t>
      </w:r>
    </w:p>
    <w:p w14:paraId="0F61E6F7" w14:textId="77777777" w:rsidR="00B159A1" w:rsidRPr="00E72C37" w:rsidRDefault="00B159A1">
      <w:pPr>
        <w:rPr>
          <w:sz w:val="18"/>
          <w:szCs w:val="18"/>
        </w:rPr>
      </w:pPr>
    </w:p>
    <w:p w14:paraId="39E652C5" w14:textId="77777777" w:rsidR="00B159A1" w:rsidRPr="00E72C37" w:rsidRDefault="00B159A1">
      <w:pPr>
        <w:rPr>
          <w:sz w:val="18"/>
          <w:szCs w:val="18"/>
        </w:rPr>
      </w:pPr>
    </w:p>
    <w:p w14:paraId="54021C84" w14:textId="77777777" w:rsidR="00B159A1" w:rsidRPr="00E72C37" w:rsidRDefault="00B159A1">
      <w:pPr>
        <w:rPr>
          <w:sz w:val="18"/>
          <w:szCs w:val="18"/>
        </w:rPr>
      </w:pPr>
      <w:r w:rsidRPr="00E72C37">
        <w:rPr>
          <w:sz w:val="18"/>
          <w:szCs w:val="18"/>
        </w:rPr>
        <w:t>en</w:t>
      </w:r>
    </w:p>
    <w:p w14:paraId="700CE2B2" w14:textId="77777777" w:rsidR="00B159A1" w:rsidRPr="00E72C37" w:rsidRDefault="00B159A1">
      <w:pPr>
        <w:rPr>
          <w:sz w:val="18"/>
          <w:szCs w:val="18"/>
        </w:rPr>
      </w:pPr>
    </w:p>
    <w:p w14:paraId="3961B256" w14:textId="77777777" w:rsidR="00B159A1" w:rsidRPr="00E72C37" w:rsidRDefault="00B159A1">
      <w:pPr>
        <w:rPr>
          <w:sz w:val="18"/>
          <w:szCs w:val="18"/>
        </w:rPr>
      </w:pPr>
    </w:p>
    <w:p w14:paraId="740367D4" w14:textId="1FBF8ACE" w:rsidR="00B159A1" w:rsidRPr="00E72C37" w:rsidRDefault="00B159A1">
      <w:pPr>
        <w:rPr>
          <w:sz w:val="18"/>
          <w:szCs w:val="18"/>
        </w:rPr>
      </w:pPr>
      <w:r w:rsidRPr="00E72C37">
        <w:rPr>
          <w:sz w:val="18"/>
          <w:szCs w:val="18"/>
        </w:rPr>
        <w:t xml:space="preserve">FNV te </w:t>
      </w:r>
      <w:r w:rsidR="00FA6F61">
        <w:rPr>
          <w:sz w:val="18"/>
          <w:szCs w:val="18"/>
        </w:rPr>
        <w:t>Utrecht</w:t>
      </w:r>
      <w:r w:rsidRPr="00E72C37">
        <w:rPr>
          <w:sz w:val="18"/>
          <w:szCs w:val="18"/>
        </w:rPr>
        <w:t>,</w:t>
      </w:r>
    </w:p>
    <w:p w14:paraId="41B32102" w14:textId="77777777" w:rsidR="00B159A1" w:rsidRPr="00E72C37" w:rsidRDefault="00B159A1">
      <w:pPr>
        <w:rPr>
          <w:sz w:val="18"/>
          <w:szCs w:val="18"/>
        </w:rPr>
      </w:pPr>
      <w:r w:rsidRPr="00E72C37">
        <w:rPr>
          <w:sz w:val="18"/>
          <w:szCs w:val="18"/>
        </w:rPr>
        <w:t>CNV Vakmensen te Utrecht,</w:t>
      </w:r>
    </w:p>
    <w:p w14:paraId="10062046" w14:textId="77777777" w:rsidR="00B159A1" w:rsidRPr="00E72C37" w:rsidRDefault="00B159A1">
      <w:pPr>
        <w:rPr>
          <w:sz w:val="18"/>
          <w:szCs w:val="18"/>
        </w:rPr>
      </w:pPr>
    </w:p>
    <w:p w14:paraId="5610C909" w14:textId="77777777" w:rsidR="00570B42" w:rsidRPr="00E72C37" w:rsidRDefault="00B159A1">
      <w:pPr>
        <w:rPr>
          <w:sz w:val="18"/>
          <w:szCs w:val="18"/>
        </w:rPr>
      </w:pPr>
      <w:r w:rsidRPr="00E72C37">
        <w:rPr>
          <w:sz w:val="18"/>
          <w:szCs w:val="18"/>
        </w:rPr>
        <w:t>verder te noemen de vakverenigingen, elk als partij ter andere zijde, zijn de navolgende collectieve arbeidsovereenkomst overeengekomen</w:t>
      </w:r>
    </w:p>
    <w:p w14:paraId="5CFD5388" w14:textId="77777777" w:rsidR="00570B42" w:rsidRPr="00E72C37" w:rsidRDefault="00570B42" w:rsidP="00570B42">
      <w:pPr>
        <w:rPr>
          <w:sz w:val="18"/>
          <w:szCs w:val="18"/>
        </w:rPr>
      </w:pPr>
    </w:p>
    <w:p w14:paraId="7D7A6C82" w14:textId="77777777" w:rsidR="006130A6" w:rsidRPr="00E72C37" w:rsidRDefault="006130A6" w:rsidP="00570B42">
      <w:pPr>
        <w:rPr>
          <w:sz w:val="18"/>
          <w:szCs w:val="18"/>
        </w:rPr>
      </w:pPr>
    </w:p>
    <w:p w14:paraId="5CA1AAD7" w14:textId="77777777" w:rsidR="00B44103" w:rsidRPr="00E72C37" w:rsidRDefault="00B44103" w:rsidP="00AC7BAB">
      <w:pPr>
        <w:pStyle w:val="Kop1"/>
      </w:pPr>
      <w:bookmarkStart w:id="0" w:name="_Toc482625252"/>
      <w:r w:rsidRPr="00E72C37">
        <w:t>ARTIKEL 1 DEFINITIES</w:t>
      </w:r>
      <w:bookmarkEnd w:id="0"/>
    </w:p>
    <w:p w14:paraId="4123DE6F" w14:textId="77777777" w:rsidR="00B159A1" w:rsidRPr="00E72C37" w:rsidRDefault="00B159A1">
      <w:pPr>
        <w:rPr>
          <w:sz w:val="18"/>
          <w:szCs w:val="18"/>
        </w:rPr>
      </w:pPr>
    </w:p>
    <w:p w14:paraId="18192A7C" w14:textId="77777777" w:rsidR="00B159A1" w:rsidRPr="00E72C37" w:rsidRDefault="00B159A1" w:rsidP="00B159A1">
      <w:pPr>
        <w:ind w:left="357" w:hanging="357"/>
        <w:rPr>
          <w:sz w:val="18"/>
          <w:szCs w:val="18"/>
        </w:rPr>
      </w:pPr>
      <w:r w:rsidRPr="00E72C37">
        <w:rPr>
          <w:sz w:val="18"/>
          <w:szCs w:val="18"/>
        </w:rPr>
        <w:t>1.</w:t>
      </w:r>
      <w:r w:rsidRPr="00E72C37">
        <w:rPr>
          <w:sz w:val="18"/>
          <w:szCs w:val="18"/>
        </w:rPr>
        <w:tab/>
      </w:r>
      <w:r w:rsidRPr="00E72C37">
        <w:rPr>
          <w:b/>
          <w:sz w:val="18"/>
          <w:szCs w:val="18"/>
        </w:rPr>
        <w:t>Werkgever</w:t>
      </w:r>
    </w:p>
    <w:p w14:paraId="187F8894" w14:textId="77777777" w:rsidR="00B159A1" w:rsidRPr="00E72C37" w:rsidRDefault="00B159A1" w:rsidP="00B159A1">
      <w:pPr>
        <w:ind w:left="357"/>
        <w:rPr>
          <w:sz w:val="18"/>
          <w:szCs w:val="18"/>
        </w:rPr>
      </w:pPr>
      <w:r w:rsidRPr="00E72C37">
        <w:rPr>
          <w:sz w:val="18"/>
          <w:szCs w:val="18"/>
        </w:rPr>
        <w:t>de partij ter ene zijde.</w:t>
      </w:r>
    </w:p>
    <w:p w14:paraId="6FA74BB6" w14:textId="77777777" w:rsidR="00B159A1" w:rsidRPr="00E72C37" w:rsidRDefault="00B159A1" w:rsidP="00B159A1">
      <w:pPr>
        <w:ind w:left="357" w:hanging="357"/>
        <w:rPr>
          <w:sz w:val="18"/>
          <w:szCs w:val="18"/>
        </w:rPr>
      </w:pPr>
    </w:p>
    <w:p w14:paraId="00107CEF" w14:textId="77777777" w:rsidR="00B159A1" w:rsidRPr="00E72C37" w:rsidRDefault="00B159A1" w:rsidP="00B159A1">
      <w:pPr>
        <w:ind w:left="357" w:hanging="357"/>
        <w:rPr>
          <w:sz w:val="18"/>
          <w:szCs w:val="18"/>
        </w:rPr>
      </w:pPr>
      <w:r w:rsidRPr="00E72C37">
        <w:rPr>
          <w:sz w:val="18"/>
          <w:szCs w:val="18"/>
        </w:rPr>
        <w:t>2.</w:t>
      </w:r>
      <w:r w:rsidRPr="00E72C37">
        <w:rPr>
          <w:sz w:val="18"/>
          <w:szCs w:val="18"/>
        </w:rPr>
        <w:tab/>
      </w:r>
      <w:r w:rsidRPr="00E72C37">
        <w:rPr>
          <w:b/>
          <w:sz w:val="18"/>
          <w:szCs w:val="18"/>
        </w:rPr>
        <w:t>Vakvereniging</w:t>
      </w:r>
    </w:p>
    <w:p w14:paraId="13957B06" w14:textId="77777777" w:rsidR="00B159A1" w:rsidRPr="00E72C37" w:rsidRDefault="00B159A1" w:rsidP="00B159A1">
      <w:pPr>
        <w:ind w:left="357"/>
        <w:rPr>
          <w:sz w:val="18"/>
          <w:szCs w:val="18"/>
        </w:rPr>
      </w:pPr>
      <w:r w:rsidRPr="00E72C37">
        <w:rPr>
          <w:sz w:val="18"/>
          <w:szCs w:val="18"/>
        </w:rPr>
        <w:t>elk der partijen ter andere zijde.</w:t>
      </w:r>
    </w:p>
    <w:p w14:paraId="689D505F" w14:textId="77777777" w:rsidR="00B159A1" w:rsidRPr="00E72C37" w:rsidRDefault="00B159A1" w:rsidP="00B159A1">
      <w:pPr>
        <w:ind w:left="357" w:hanging="357"/>
        <w:rPr>
          <w:sz w:val="18"/>
          <w:szCs w:val="18"/>
        </w:rPr>
      </w:pPr>
    </w:p>
    <w:p w14:paraId="76214709" w14:textId="77777777" w:rsidR="00B159A1" w:rsidRPr="00E72C37" w:rsidRDefault="00B159A1" w:rsidP="00B159A1">
      <w:pPr>
        <w:ind w:left="357" w:hanging="357"/>
        <w:rPr>
          <w:sz w:val="18"/>
          <w:szCs w:val="18"/>
        </w:rPr>
      </w:pPr>
      <w:r w:rsidRPr="00E72C37">
        <w:rPr>
          <w:sz w:val="18"/>
          <w:szCs w:val="18"/>
        </w:rPr>
        <w:t>3a.</w:t>
      </w:r>
      <w:r w:rsidRPr="00E72C37">
        <w:rPr>
          <w:sz w:val="18"/>
          <w:szCs w:val="18"/>
        </w:rPr>
        <w:tab/>
      </w:r>
      <w:r w:rsidRPr="00E72C37">
        <w:rPr>
          <w:b/>
          <w:sz w:val="18"/>
          <w:szCs w:val="18"/>
        </w:rPr>
        <w:t>Werknemer</w:t>
      </w:r>
    </w:p>
    <w:p w14:paraId="75AF1BED" w14:textId="64381E93" w:rsidR="00B159A1" w:rsidRPr="00E72C37" w:rsidRDefault="00B159A1" w:rsidP="00B159A1">
      <w:pPr>
        <w:ind w:left="357"/>
        <w:rPr>
          <w:sz w:val="18"/>
          <w:szCs w:val="18"/>
        </w:rPr>
      </w:pPr>
      <w:r w:rsidRPr="00E72C37">
        <w:rPr>
          <w:sz w:val="18"/>
          <w:szCs w:val="18"/>
        </w:rPr>
        <w:t xml:space="preserve">De werknemer (m/v) in dienst van de werkgever van wie de functie is geclassificeerd met de ORBA-methode van functiewaardering en van wie de functie is ingedeeld in een van de klassen A t/m M. </w:t>
      </w:r>
      <w:r w:rsidR="000B66A4">
        <w:rPr>
          <w:sz w:val="18"/>
          <w:szCs w:val="18"/>
        </w:rPr>
        <w:t>W</w:t>
      </w:r>
      <w:r w:rsidR="00CC2331">
        <w:rPr>
          <w:sz w:val="18"/>
          <w:szCs w:val="18"/>
        </w:rPr>
        <w:t>aar in deze CAO over hij/zijn wordt gesproken, wordt tevens zij/haar bedoeld.</w:t>
      </w:r>
    </w:p>
    <w:p w14:paraId="59CF5672" w14:textId="77777777" w:rsidR="00B159A1" w:rsidRPr="00E72C37" w:rsidRDefault="00B159A1">
      <w:pPr>
        <w:rPr>
          <w:sz w:val="18"/>
          <w:szCs w:val="18"/>
        </w:rPr>
      </w:pPr>
    </w:p>
    <w:p w14:paraId="02343D4B" w14:textId="77777777" w:rsidR="00B159A1" w:rsidRPr="00E72C37" w:rsidRDefault="00B159A1" w:rsidP="00B159A1">
      <w:pPr>
        <w:ind w:left="357" w:hanging="357"/>
        <w:rPr>
          <w:b/>
          <w:bCs/>
          <w:sz w:val="18"/>
          <w:szCs w:val="18"/>
        </w:rPr>
      </w:pPr>
      <w:r w:rsidRPr="00E72C37">
        <w:rPr>
          <w:sz w:val="18"/>
          <w:szCs w:val="18"/>
        </w:rPr>
        <w:t>3b.</w:t>
      </w:r>
      <w:r w:rsidRPr="00E72C37">
        <w:rPr>
          <w:sz w:val="18"/>
          <w:szCs w:val="18"/>
        </w:rPr>
        <w:tab/>
      </w:r>
      <w:r w:rsidRPr="00E72C37">
        <w:rPr>
          <w:b/>
          <w:bCs/>
          <w:sz w:val="18"/>
          <w:szCs w:val="18"/>
        </w:rPr>
        <w:t>Deeltijdwerknemer</w:t>
      </w:r>
    </w:p>
    <w:p w14:paraId="29200C9C" w14:textId="77777777" w:rsidR="00B159A1" w:rsidRPr="00E72C37" w:rsidRDefault="00B159A1" w:rsidP="00B159A1">
      <w:pPr>
        <w:ind w:left="357"/>
        <w:rPr>
          <w:sz w:val="18"/>
          <w:szCs w:val="18"/>
        </w:rPr>
      </w:pPr>
      <w:r w:rsidRPr="00E72C37">
        <w:rPr>
          <w:sz w:val="18"/>
          <w:szCs w:val="18"/>
        </w:rPr>
        <w:t>Indien op grond van de individuele arbeidsovereenkomst de bedongen arbeidsduur minder bedraagt dan de arbeidsduur van de voltijdwerknemer (artikel 10), dan zijn de bepalingen van deze CAO naar rato van toepassing en geldt hetgeen is opgenomen in bijlage IV.</w:t>
      </w:r>
    </w:p>
    <w:p w14:paraId="4D909683" w14:textId="77777777" w:rsidR="00B159A1" w:rsidRPr="00E72C37" w:rsidRDefault="00B159A1">
      <w:pPr>
        <w:rPr>
          <w:sz w:val="18"/>
          <w:szCs w:val="18"/>
        </w:rPr>
      </w:pPr>
    </w:p>
    <w:p w14:paraId="3EEB0844" w14:textId="3C1A70EF" w:rsidR="00B159A1" w:rsidRPr="00E72C37" w:rsidRDefault="00B159A1" w:rsidP="00C6267E">
      <w:pPr>
        <w:ind w:left="357" w:hanging="357"/>
        <w:rPr>
          <w:sz w:val="18"/>
          <w:szCs w:val="18"/>
        </w:rPr>
      </w:pPr>
      <w:r w:rsidRPr="00E72C37">
        <w:rPr>
          <w:sz w:val="18"/>
          <w:szCs w:val="18"/>
        </w:rPr>
        <w:t>4.</w:t>
      </w:r>
      <w:r w:rsidRPr="00E72C37">
        <w:rPr>
          <w:sz w:val="18"/>
          <w:szCs w:val="18"/>
        </w:rPr>
        <w:tab/>
      </w:r>
      <w:r w:rsidRPr="00E72C37">
        <w:rPr>
          <w:b/>
          <w:sz w:val="18"/>
          <w:szCs w:val="18"/>
        </w:rPr>
        <w:t>Maandsalaris</w:t>
      </w:r>
      <w:r w:rsidRPr="00E72C37">
        <w:rPr>
          <w:sz w:val="18"/>
          <w:szCs w:val="18"/>
        </w:rPr>
        <w:br/>
        <w:t>Het salaris dat overeenkomstig deze</w:t>
      </w:r>
      <w:r w:rsidR="00AF5815" w:rsidRPr="00E72C37">
        <w:rPr>
          <w:sz w:val="18"/>
          <w:szCs w:val="18"/>
        </w:rPr>
        <w:t xml:space="preserve"> </w:t>
      </w:r>
      <w:r w:rsidR="00C6267E" w:rsidRPr="00E72C37">
        <w:rPr>
          <w:sz w:val="18"/>
          <w:szCs w:val="18"/>
        </w:rPr>
        <w:t xml:space="preserve">overeenkomst is vastgesteld aan de hand van de schaal vermeld in bijlage III bij deze </w:t>
      </w:r>
      <w:r w:rsidR="00CC2331">
        <w:rPr>
          <w:sz w:val="18"/>
          <w:szCs w:val="18"/>
        </w:rPr>
        <w:t>CAO</w:t>
      </w:r>
      <w:r w:rsidR="00AF5815" w:rsidRPr="00E72C37">
        <w:rPr>
          <w:sz w:val="18"/>
          <w:szCs w:val="18"/>
        </w:rPr>
        <w:t>.</w:t>
      </w:r>
      <w:r w:rsidRPr="00E72C37">
        <w:rPr>
          <w:sz w:val="18"/>
          <w:szCs w:val="18"/>
        </w:rPr>
        <w:br/>
      </w:r>
    </w:p>
    <w:p w14:paraId="59A8E906" w14:textId="77777777" w:rsidR="00B159A1" w:rsidRPr="00E72C37" w:rsidRDefault="00B159A1" w:rsidP="00B159A1">
      <w:pPr>
        <w:ind w:left="357" w:hanging="357"/>
        <w:rPr>
          <w:sz w:val="18"/>
          <w:szCs w:val="18"/>
        </w:rPr>
      </w:pPr>
      <w:r w:rsidRPr="00E72C37">
        <w:rPr>
          <w:sz w:val="18"/>
          <w:szCs w:val="18"/>
        </w:rPr>
        <w:t>5.</w:t>
      </w:r>
      <w:r w:rsidRPr="00E72C37">
        <w:rPr>
          <w:sz w:val="18"/>
          <w:szCs w:val="18"/>
        </w:rPr>
        <w:tab/>
      </w:r>
      <w:r w:rsidRPr="00E72C37">
        <w:rPr>
          <w:b/>
          <w:sz w:val="18"/>
          <w:szCs w:val="18"/>
        </w:rPr>
        <w:t>Maandinkomen</w:t>
      </w:r>
    </w:p>
    <w:p w14:paraId="40008098" w14:textId="7797D349" w:rsidR="00B159A1" w:rsidRPr="00E72C37" w:rsidRDefault="00B159A1" w:rsidP="00B159A1">
      <w:pPr>
        <w:pStyle w:val="Plattetekst2"/>
        <w:ind w:left="357" w:hanging="357"/>
        <w:rPr>
          <w:rFonts w:ascii="Verdana" w:hAnsi="Verdana"/>
          <w:sz w:val="18"/>
          <w:szCs w:val="18"/>
        </w:rPr>
      </w:pPr>
      <w:r w:rsidRPr="00E72C37">
        <w:rPr>
          <w:rFonts w:ascii="Verdana" w:hAnsi="Verdana"/>
          <w:sz w:val="18"/>
          <w:szCs w:val="18"/>
        </w:rPr>
        <w:tab/>
        <w:t>Het maandsalaris vermeerderd met eventuele ploegentoeslagen, vergoeding van roostermatige consignatie en eventuele persoonlijke en/of andere vaste toeslagen die zijn toegekend op grond van bepalingen opgenomen in deze collectieve arbeidsovereenkomst dan wel in een van de tot deze overeenkomst behorende bijlagen.</w:t>
      </w:r>
    </w:p>
    <w:p w14:paraId="6E5212E5" w14:textId="77777777" w:rsidR="00B159A1" w:rsidRPr="00E72C37" w:rsidRDefault="00B159A1">
      <w:pPr>
        <w:rPr>
          <w:sz w:val="18"/>
          <w:szCs w:val="18"/>
        </w:rPr>
      </w:pPr>
    </w:p>
    <w:p w14:paraId="5DABC690" w14:textId="169196AD" w:rsidR="00B159A1" w:rsidRPr="00E72C37" w:rsidRDefault="00B159A1" w:rsidP="00B159A1">
      <w:pPr>
        <w:ind w:left="357" w:hanging="357"/>
        <w:rPr>
          <w:bCs/>
          <w:sz w:val="18"/>
          <w:szCs w:val="18"/>
        </w:rPr>
      </w:pPr>
      <w:r w:rsidRPr="00E72C37">
        <w:rPr>
          <w:bCs/>
          <w:sz w:val="18"/>
          <w:szCs w:val="18"/>
        </w:rPr>
        <w:t>6.</w:t>
      </w:r>
      <w:r w:rsidRPr="00E72C37">
        <w:rPr>
          <w:bCs/>
          <w:sz w:val="18"/>
          <w:szCs w:val="18"/>
        </w:rPr>
        <w:tab/>
      </w:r>
      <w:r w:rsidR="00150B88" w:rsidRPr="00E72C37">
        <w:rPr>
          <w:b/>
          <w:sz w:val="18"/>
          <w:szCs w:val="18"/>
        </w:rPr>
        <w:t>Jaar</w:t>
      </w:r>
      <w:r w:rsidR="00150B88">
        <w:rPr>
          <w:b/>
          <w:sz w:val="18"/>
          <w:szCs w:val="18"/>
        </w:rPr>
        <w:t>inkomen</w:t>
      </w:r>
    </w:p>
    <w:p w14:paraId="21ED6765" w14:textId="53585787" w:rsidR="00B159A1" w:rsidRPr="00E72C37" w:rsidRDefault="00B159A1" w:rsidP="00B159A1">
      <w:pPr>
        <w:ind w:left="357" w:hanging="357"/>
        <w:rPr>
          <w:sz w:val="18"/>
          <w:szCs w:val="18"/>
        </w:rPr>
      </w:pPr>
      <w:r w:rsidRPr="00E72C37">
        <w:rPr>
          <w:sz w:val="18"/>
          <w:szCs w:val="18"/>
        </w:rPr>
        <w:tab/>
      </w:r>
      <w:r w:rsidR="002D33F8">
        <w:rPr>
          <w:sz w:val="18"/>
          <w:szCs w:val="18"/>
        </w:rPr>
        <w:t>D</w:t>
      </w:r>
      <w:r w:rsidR="002D33F8" w:rsidRPr="002D33F8">
        <w:rPr>
          <w:sz w:val="18"/>
          <w:szCs w:val="18"/>
        </w:rPr>
        <w:t>e feitelijk verdiende maandsalarissen inclusief alle toeslagen in het kalenderjaar</w:t>
      </w:r>
      <w:r w:rsidR="00F86648">
        <w:rPr>
          <w:sz w:val="18"/>
          <w:szCs w:val="18"/>
        </w:rPr>
        <w:t>.</w:t>
      </w:r>
      <w:r w:rsidR="002D33F8" w:rsidRPr="002D33F8" w:rsidDel="002325A2">
        <w:rPr>
          <w:sz w:val="18"/>
          <w:szCs w:val="18"/>
        </w:rPr>
        <w:t xml:space="preserve"> </w:t>
      </w:r>
    </w:p>
    <w:p w14:paraId="2BA44271" w14:textId="77777777" w:rsidR="00B159A1" w:rsidRPr="00E72C37" w:rsidRDefault="00B159A1" w:rsidP="00B159A1">
      <w:pPr>
        <w:ind w:left="357" w:hanging="357"/>
        <w:rPr>
          <w:b/>
          <w:sz w:val="18"/>
          <w:szCs w:val="18"/>
        </w:rPr>
      </w:pPr>
    </w:p>
    <w:p w14:paraId="5795BE18" w14:textId="77777777" w:rsidR="00B159A1" w:rsidRPr="00E72C37" w:rsidRDefault="00B159A1" w:rsidP="00B159A1">
      <w:pPr>
        <w:ind w:left="357" w:hanging="357"/>
        <w:rPr>
          <w:b/>
          <w:sz w:val="18"/>
          <w:szCs w:val="18"/>
        </w:rPr>
      </w:pPr>
      <w:r w:rsidRPr="00E72C37">
        <w:rPr>
          <w:bCs/>
          <w:sz w:val="18"/>
          <w:szCs w:val="18"/>
        </w:rPr>
        <w:t>7.</w:t>
      </w:r>
      <w:r w:rsidRPr="00E72C37">
        <w:rPr>
          <w:bCs/>
          <w:sz w:val="18"/>
          <w:szCs w:val="18"/>
        </w:rPr>
        <w:tab/>
      </w:r>
      <w:r w:rsidRPr="00E72C37">
        <w:rPr>
          <w:b/>
          <w:sz w:val="18"/>
          <w:szCs w:val="18"/>
        </w:rPr>
        <w:t>Uurloon</w:t>
      </w:r>
    </w:p>
    <w:p w14:paraId="26AA7EC7" w14:textId="735D24C4" w:rsidR="00B159A1" w:rsidRPr="00E72C37" w:rsidRDefault="00B159A1" w:rsidP="00B159A1">
      <w:pPr>
        <w:ind w:left="357" w:hanging="357"/>
        <w:rPr>
          <w:sz w:val="18"/>
          <w:szCs w:val="18"/>
        </w:rPr>
      </w:pPr>
      <w:r w:rsidRPr="00E72C37">
        <w:rPr>
          <w:sz w:val="18"/>
          <w:szCs w:val="18"/>
        </w:rPr>
        <w:tab/>
        <w:t>0,58% van het fulltime maandsalaris.</w:t>
      </w:r>
    </w:p>
    <w:p w14:paraId="75CE6CE2" w14:textId="77777777" w:rsidR="00B159A1" w:rsidRPr="00E72C37" w:rsidRDefault="00B159A1" w:rsidP="00B159A1">
      <w:pPr>
        <w:ind w:left="357" w:hanging="357"/>
        <w:rPr>
          <w:sz w:val="18"/>
          <w:szCs w:val="18"/>
        </w:rPr>
      </w:pPr>
    </w:p>
    <w:p w14:paraId="0B341D14" w14:textId="77777777" w:rsidR="00B159A1" w:rsidRPr="00E72C37" w:rsidRDefault="00B159A1" w:rsidP="00C6267E">
      <w:pPr>
        <w:ind w:left="357" w:hanging="357"/>
        <w:rPr>
          <w:b/>
          <w:sz w:val="18"/>
          <w:szCs w:val="18"/>
        </w:rPr>
      </w:pPr>
      <w:r w:rsidRPr="00E72C37">
        <w:rPr>
          <w:sz w:val="18"/>
          <w:szCs w:val="18"/>
        </w:rPr>
        <w:t>8.</w:t>
      </w:r>
      <w:r w:rsidRPr="00E72C37">
        <w:rPr>
          <w:sz w:val="18"/>
          <w:szCs w:val="18"/>
        </w:rPr>
        <w:tab/>
      </w:r>
      <w:r w:rsidRPr="00E72C37">
        <w:rPr>
          <w:b/>
          <w:sz w:val="18"/>
          <w:szCs w:val="18"/>
        </w:rPr>
        <w:t>Vakantiedag</w:t>
      </w:r>
    </w:p>
    <w:p w14:paraId="694C4F38" w14:textId="288F2A91" w:rsidR="00B159A1" w:rsidRPr="00E72C37" w:rsidRDefault="00B159A1" w:rsidP="00C6267E">
      <w:pPr>
        <w:ind w:left="357" w:hanging="357"/>
        <w:rPr>
          <w:sz w:val="18"/>
          <w:szCs w:val="18"/>
        </w:rPr>
      </w:pPr>
      <w:r w:rsidRPr="00E72C37">
        <w:rPr>
          <w:sz w:val="18"/>
          <w:szCs w:val="18"/>
        </w:rPr>
        <w:tab/>
        <w:t>Een vakantiedag is een dag waarop de werknemer vakantie geniet met behoud van inkomen zoals bedoel</w:t>
      </w:r>
      <w:r w:rsidR="005C7569" w:rsidRPr="00E72C37">
        <w:rPr>
          <w:sz w:val="18"/>
          <w:szCs w:val="18"/>
        </w:rPr>
        <w:t>d</w:t>
      </w:r>
      <w:r w:rsidRPr="00E72C37">
        <w:rPr>
          <w:sz w:val="18"/>
          <w:szCs w:val="18"/>
        </w:rPr>
        <w:t xml:space="preserve"> in artikel 634 en volgende boek 7 BW. De vakantie kan</w:t>
      </w:r>
      <w:r w:rsidR="00AF5815" w:rsidRPr="00E72C37">
        <w:rPr>
          <w:sz w:val="18"/>
          <w:szCs w:val="18"/>
        </w:rPr>
        <w:t xml:space="preserve"> </w:t>
      </w:r>
      <w:r w:rsidRPr="00E72C37">
        <w:rPr>
          <w:sz w:val="18"/>
          <w:szCs w:val="18"/>
        </w:rPr>
        <w:t>ook in uren (‘vakantie-uren’) worden uitgedrukt.</w:t>
      </w:r>
    </w:p>
    <w:p w14:paraId="2F881812" w14:textId="77777777" w:rsidR="00B159A1" w:rsidRPr="00E72C37" w:rsidRDefault="00B159A1" w:rsidP="00B159A1">
      <w:pPr>
        <w:ind w:left="357" w:hanging="357"/>
        <w:rPr>
          <w:sz w:val="18"/>
          <w:szCs w:val="18"/>
        </w:rPr>
      </w:pPr>
    </w:p>
    <w:p w14:paraId="131046A1" w14:textId="1760C848" w:rsidR="00B159A1" w:rsidRPr="00E72C37" w:rsidRDefault="00B159A1" w:rsidP="00B159A1">
      <w:pPr>
        <w:ind w:left="357" w:hanging="357"/>
        <w:rPr>
          <w:b/>
          <w:sz w:val="18"/>
          <w:szCs w:val="18"/>
        </w:rPr>
      </w:pPr>
      <w:r w:rsidRPr="00E72C37">
        <w:rPr>
          <w:sz w:val="18"/>
          <w:szCs w:val="18"/>
        </w:rPr>
        <w:t>9.</w:t>
      </w:r>
      <w:r w:rsidRPr="00E72C37">
        <w:rPr>
          <w:sz w:val="18"/>
          <w:szCs w:val="18"/>
        </w:rPr>
        <w:tab/>
      </w:r>
      <w:r w:rsidR="00E72C37" w:rsidRPr="00E72C37">
        <w:rPr>
          <w:b/>
          <w:sz w:val="18"/>
          <w:szCs w:val="18"/>
        </w:rPr>
        <w:t>Adv-dag</w:t>
      </w:r>
    </w:p>
    <w:p w14:paraId="72724B07" w14:textId="1955036D" w:rsidR="00B159A1" w:rsidRPr="00E72C37" w:rsidRDefault="00B159A1" w:rsidP="00B159A1">
      <w:pPr>
        <w:ind w:left="357" w:hanging="357"/>
        <w:rPr>
          <w:sz w:val="18"/>
          <w:szCs w:val="18"/>
        </w:rPr>
      </w:pPr>
      <w:r w:rsidRPr="00E72C37">
        <w:rPr>
          <w:sz w:val="18"/>
          <w:szCs w:val="18"/>
        </w:rPr>
        <w:tab/>
        <w:t>Een dag waarop de werknemer volgens rooster had moeten werken maar in plaats daarvan recht heeft op vrijaf met behoud van loon. De ADV kan ook in uren (ADV-uren) worden uitgedrukt of als vrije tijd zonder nadere aanduiding in het rooster worden verwerkt.</w:t>
      </w:r>
      <w:r w:rsidRPr="00E72C37">
        <w:rPr>
          <w:sz w:val="18"/>
          <w:szCs w:val="18"/>
        </w:rPr>
        <w:br/>
      </w:r>
    </w:p>
    <w:p w14:paraId="25B542C1" w14:textId="77777777" w:rsidR="00B159A1" w:rsidRPr="00E72C37" w:rsidRDefault="00B159A1" w:rsidP="00B159A1">
      <w:pPr>
        <w:ind w:left="357" w:hanging="357"/>
        <w:rPr>
          <w:b/>
          <w:sz w:val="18"/>
          <w:szCs w:val="18"/>
        </w:rPr>
      </w:pPr>
      <w:r w:rsidRPr="00E72C37">
        <w:rPr>
          <w:sz w:val="18"/>
          <w:szCs w:val="18"/>
        </w:rPr>
        <w:t>10.</w:t>
      </w:r>
      <w:r w:rsidRPr="00E72C37">
        <w:rPr>
          <w:sz w:val="18"/>
          <w:szCs w:val="18"/>
        </w:rPr>
        <w:tab/>
      </w:r>
      <w:r w:rsidRPr="00E72C37">
        <w:rPr>
          <w:b/>
          <w:sz w:val="18"/>
          <w:szCs w:val="18"/>
        </w:rPr>
        <w:t>Feestdag</w:t>
      </w:r>
    </w:p>
    <w:p w14:paraId="35CEBFA7" w14:textId="77777777" w:rsidR="00B159A1" w:rsidRPr="00E72C37" w:rsidRDefault="00B159A1" w:rsidP="00B159A1">
      <w:pPr>
        <w:ind w:left="357" w:hanging="357"/>
        <w:rPr>
          <w:sz w:val="18"/>
          <w:szCs w:val="18"/>
        </w:rPr>
      </w:pPr>
      <w:r w:rsidRPr="00E72C37">
        <w:rPr>
          <w:sz w:val="18"/>
          <w:szCs w:val="18"/>
        </w:rPr>
        <w:tab/>
        <w:t>De dagen bedoeld in artikel 23 van deze CAO.</w:t>
      </w:r>
      <w:r w:rsidRPr="00E72C37">
        <w:rPr>
          <w:sz w:val="18"/>
          <w:szCs w:val="18"/>
        </w:rPr>
        <w:br/>
      </w:r>
    </w:p>
    <w:p w14:paraId="579B45D4" w14:textId="77777777" w:rsidR="00B159A1" w:rsidRPr="00E72C37" w:rsidRDefault="00B159A1" w:rsidP="00B159A1">
      <w:pPr>
        <w:ind w:left="357" w:hanging="357"/>
        <w:rPr>
          <w:b/>
          <w:sz w:val="18"/>
          <w:szCs w:val="18"/>
        </w:rPr>
      </w:pPr>
      <w:r w:rsidRPr="00E72C37">
        <w:rPr>
          <w:sz w:val="18"/>
          <w:szCs w:val="18"/>
        </w:rPr>
        <w:t>11.</w:t>
      </w:r>
      <w:r w:rsidRPr="00E72C37">
        <w:rPr>
          <w:sz w:val="18"/>
          <w:szCs w:val="18"/>
        </w:rPr>
        <w:tab/>
      </w:r>
      <w:r w:rsidRPr="00E72C37">
        <w:rPr>
          <w:b/>
          <w:sz w:val="18"/>
          <w:szCs w:val="18"/>
        </w:rPr>
        <w:t>Tijd voor tijd</w:t>
      </w:r>
    </w:p>
    <w:p w14:paraId="7AD2BFE3" w14:textId="77777777" w:rsidR="00B159A1" w:rsidRPr="00E72C37" w:rsidRDefault="00B159A1" w:rsidP="00B159A1">
      <w:pPr>
        <w:ind w:left="357" w:hanging="357"/>
        <w:rPr>
          <w:sz w:val="18"/>
          <w:szCs w:val="18"/>
        </w:rPr>
      </w:pPr>
      <w:r w:rsidRPr="00E72C37">
        <w:rPr>
          <w:sz w:val="18"/>
          <w:szCs w:val="18"/>
        </w:rPr>
        <w:tab/>
        <w:t>Compensatie in tijd voor - bijvoorbeeld - verricht overwerk.</w:t>
      </w:r>
      <w:r w:rsidRPr="00E72C37">
        <w:rPr>
          <w:sz w:val="18"/>
          <w:szCs w:val="18"/>
        </w:rPr>
        <w:br/>
      </w:r>
      <w:r w:rsidR="004A164D" w:rsidRPr="00E72C37">
        <w:rPr>
          <w:sz w:val="18"/>
          <w:szCs w:val="18"/>
        </w:rPr>
        <w:br w:type="page"/>
      </w:r>
    </w:p>
    <w:p w14:paraId="02185A8F" w14:textId="77777777" w:rsidR="00B159A1" w:rsidRPr="00E72C37" w:rsidRDefault="00B159A1" w:rsidP="00B159A1">
      <w:pPr>
        <w:ind w:left="357" w:hanging="357"/>
        <w:rPr>
          <w:b/>
          <w:sz w:val="18"/>
          <w:szCs w:val="18"/>
        </w:rPr>
      </w:pPr>
      <w:r w:rsidRPr="00E72C37">
        <w:rPr>
          <w:sz w:val="18"/>
          <w:szCs w:val="18"/>
        </w:rPr>
        <w:lastRenderedPageBreak/>
        <w:t>12.</w:t>
      </w:r>
      <w:r w:rsidRPr="00E72C37">
        <w:rPr>
          <w:sz w:val="18"/>
          <w:szCs w:val="18"/>
        </w:rPr>
        <w:tab/>
      </w:r>
      <w:r w:rsidRPr="00E72C37">
        <w:rPr>
          <w:b/>
          <w:sz w:val="18"/>
          <w:szCs w:val="18"/>
        </w:rPr>
        <w:t>Opkomstdagen bij ploegendienst</w:t>
      </w:r>
    </w:p>
    <w:p w14:paraId="7B56D36C" w14:textId="76F03032" w:rsidR="00B159A1" w:rsidRPr="00E72C37" w:rsidRDefault="00B159A1" w:rsidP="00B159A1">
      <w:pPr>
        <w:pStyle w:val="Plattetekst2"/>
        <w:ind w:left="357" w:hanging="357"/>
        <w:rPr>
          <w:rFonts w:ascii="Verdana" w:hAnsi="Verdana"/>
          <w:sz w:val="18"/>
          <w:szCs w:val="18"/>
        </w:rPr>
      </w:pPr>
      <w:r w:rsidRPr="00E72C37">
        <w:rPr>
          <w:rFonts w:ascii="Verdana" w:hAnsi="Verdana"/>
          <w:sz w:val="18"/>
          <w:szCs w:val="18"/>
        </w:rPr>
        <w:tab/>
        <w:t>Dagen die worden aangewezen teneinde de gemiddelde werktijd op jaarbasis te bereiken zoals die voor de betreffende ploegendienst is overeengekomen.</w:t>
      </w:r>
      <w:r w:rsidRPr="00E72C37">
        <w:rPr>
          <w:rFonts w:ascii="Verdana" w:hAnsi="Verdana"/>
          <w:sz w:val="18"/>
          <w:szCs w:val="18"/>
        </w:rPr>
        <w:br/>
      </w:r>
    </w:p>
    <w:p w14:paraId="4CF9CE45" w14:textId="18812602" w:rsidR="00DC6FFC" w:rsidRPr="000B66A4" w:rsidRDefault="00B159A1" w:rsidP="002325A2">
      <w:pPr>
        <w:ind w:left="357" w:hanging="357"/>
        <w:rPr>
          <w:sz w:val="18"/>
          <w:szCs w:val="18"/>
        </w:rPr>
      </w:pPr>
      <w:r w:rsidRPr="00E72C37">
        <w:rPr>
          <w:sz w:val="18"/>
          <w:szCs w:val="18"/>
        </w:rPr>
        <w:t>13.</w:t>
      </w:r>
      <w:r w:rsidRPr="000B66A4">
        <w:rPr>
          <w:sz w:val="18"/>
          <w:szCs w:val="18"/>
        </w:rPr>
        <w:tab/>
      </w:r>
      <w:r w:rsidRPr="00FA6F61">
        <w:rPr>
          <w:b/>
          <w:sz w:val="18"/>
          <w:szCs w:val="18"/>
        </w:rPr>
        <w:t>Regelingenboek</w:t>
      </w:r>
    </w:p>
    <w:p w14:paraId="266B1D89" w14:textId="14C5ABA1" w:rsidR="00B159A1" w:rsidRPr="000B66A4" w:rsidRDefault="00B159A1" w:rsidP="00150B88">
      <w:pPr>
        <w:ind w:left="357"/>
        <w:rPr>
          <w:sz w:val="18"/>
          <w:szCs w:val="18"/>
        </w:rPr>
      </w:pPr>
      <w:r w:rsidRPr="000B66A4">
        <w:rPr>
          <w:sz w:val="18"/>
          <w:szCs w:val="18"/>
        </w:rPr>
        <w:t>Het geheel van de in de onderneming geldende nadere regels ten aanzien van de arbeidsvoorwaarden.</w:t>
      </w:r>
      <w:r w:rsidR="00150B88">
        <w:rPr>
          <w:sz w:val="18"/>
          <w:szCs w:val="18"/>
        </w:rPr>
        <w:t xml:space="preserve"> </w:t>
      </w:r>
      <w:r w:rsidR="00150B88" w:rsidRPr="00150B88">
        <w:rPr>
          <w:sz w:val="18"/>
          <w:szCs w:val="18"/>
        </w:rPr>
        <w:t xml:space="preserve">Het regelingenboek is beschikbaar op Insight. Aanpassingen in de regelingen vinden alleen plaats na </w:t>
      </w:r>
      <w:r w:rsidR="002D33F8" w:rsidRPr="002D33F8">
        <w:rPr>
          <w:sz w:val="18"/>
          <w:szCs w:val="18"/>
        </w:rPr>
        <w:t>overeenstemming</w:t>
      </w:r>
      <w:r w:rsidR="00150B88" w:rsidRPr="00150B88">
        <w:rPr>
          <w:sz w:val="18"/>
          <w:szCs w:val="18"/>
        </w:rPr>
        <w:t xml:space="preserve"> met de Ondernemingsraad, danwel de Vakbonden</w:t>
      </w:r>
      <w:r w:rsidR="00150B88">
        <w:rPr>
          <w:sz w:val="18"/>
          <w:szCs w:val="18"/>
        </w:rPr>
        <w:t>.</w:t>
      </w:r>
    </w:p>
    <w:p w14:paraId="7658DCE5" w14:textId="77777777" w:rsidR="004A164D" w:rsidRPr="00E72C37" w:rsidRDefault="004A164D" w:rsidP="00DC6FFC">
      <w:pPr>
        <w:ind w:left="357"/>
        <w:rPr>
          <w:sz w:val="18"/>
          <w:szCs w:val="18"/>
        </w:rPr>
      </w:pPr>
    </w:p>
    <w:p w14:paraId="4A1F2C03" w14:textId="77777777" w:rsidR="00B159A1" w:rsidRPr="00E72C37" w:rsidRDefault="00B159A1" w:rsidP="00AC7BAB">
      <w:pPr>
        <w:pStyle w:val="Kop1"/>
      </w:pPr>
      <w:bookmarkStart w:id="1" w:name="_Ref14579392"/>
      <w:bookmarkStart w:id="2" w:name="_Toc482625253"/>
      <w:r w:rsidRPr="00E72C37">
        <w:t>ARTIKEL 2</w:t>
      </w:r>
      <w:bookmarkEnd w:id="1"/>
      <w:r w:rsidR="00047F28" w:rsidRPr="00E72C37">
        <w:t xml:space="preserve"> </w:t>
      </w:r>
      <w:r w:rsidRPr="00E72C37">
        <w:t>GESCHILLEN OVER DE UITLEG VAN DE CAO</w:t>
      </w:r>
      <w:bookmarkEnd w:id="2"/>
    </w:p>
    <w:p w14:paraId="28E83B72" w14:textId="77777777" w:rsidR="00B159A1" w:rsidRPr="00E72C37" w:rsidRDefault="00B159A1" w:rsidP="00B159A1">
      <w:pPr>
        <w:ind w:left="357" w:hanging="357"/>
        <w:rPr>
          <w:sz w:val="18"/>
          <w:szCs w:val="18"/>
        </w:rPr>
      </w:pPr>
    </w:p>
    <w:p w14:paraId="703D3B69" w14:textId="77777777" w:rsidR="00B159A1" w:rsidRPr="00E72C37" w:rsidRDefault="00B159A1" w:rsidP="009E40A8">
      <w:pPr>
        <w:pStyle w:val="Plattetekstinspringen"/>
        <w:numPr>
          <w:ilvl w:val="0"/>
          <w:numId w:val="37"/>
        </w:numPr>
        <w:ind w:left="357" w:hanging="357"/>
        <w:rPr>
          <w:rFonts w:ascii="Verdana" w:hAnsi="Verdana"/>
          <w:sz w:val="18"/>
          <w:szCs w:val="18"/>
        </w:rPr>
      </w:pPr>
      <w:r w:rsidRPr="00E72C37">
        <w:rPr>
          <w:rFonts w:ascii="Verdana" w:hAnsi="Verdana"/>
          <w:sz w:val="18"/>
          <w:szCs w:val="18"/>
        </w:rPr>
        <w:t>Indien tussen partijen een geschil rijst omtrent de uitleg van deze overeenkomst, zullen betrokken partijen trachten het geschil in goed overleg tot een oplossing te brengen. Indien dit overleg niet tot een oplossing leidt, zullen partijen het geschil voor bindend advies voorleggen aan een of meer deskundigen.</w:t>
      </w:r>
    </w:p>
    <w:p w14:paraId="781D116B" w14:textId="77777777" w:rsidR="00B159A1" w:rsidRPr="00E72C37" w:rsidRDefault="00B159A1" w:rsidP="00B159A1">
      <w:pPr>
        <w:ind w:left="357" w:hanging="357"/>
        <w:rPr>
          <w:sz w:val="18"/>
          <w:szCs w:val="18"/>
        </w:rPr>
      </w:pPr>
    </w:p>
    <w:p w14:paraId="0E3233D4" w14:textId="77777777" w:rsidR="00B159A1" w:rsidRPr="00E72C37" w:rsidRDefault="00B159A1" w:rsidP="00B159A1">
      <w:pPr>
        <w:ind w:left="357" w:hanging="357"/>
        <w:rPr>
          <w:sz w:val="18"/>
          <w:szCs w:val="18"/>
        </w:rPr>
      </w:pPr>
      <w:r w:rsidRPr="00E72C37">
        <w:rPr>
          <w:sz w:val="18"/>
          <w:szCs w:val="18"/>
        </w:rPr>
        <w:t>2.</w:t>
      </w:r>
      <w:r w:rsidRPr="00E72C37">
        <w:rPr>
          <w:sz w:val="18"/>
          <w:szCs w:val="18"/>
        </w:rPr>
        <w:tab/>
        <w:t>Eerst wanneer gebleken is dat het geschil ook na advies van de deskundigen niet kan worden opgelost, kunnen werkgever en/of de vakverenigingen zowel tezamen als ieder afzonderlijk het geschil aan de rechter voorleggen.</w:t>
      </w:r>
    </w:p>
    <w:p w14:paraId="36FB0C88" w14:textId="77777777" w:rsidR="00B159A1" w:rsidRPr="00E72C37" w:rsidRDefault="00B159A1">
      <w:pPr>
        <w:rPr>
          <w:sz w:val="18"/>
          <w:szCs w:val="18"/>
        </w:rPr>
      </w:pPr>
    </w:p>
    <w:p w14:paraId="581C7FF1" w14:textId="77777777" w:rsidR="00B159A1" w:rsidRPr="00E72C37" w:rsidRDefault="00B159A1" w:rsidP="00AC7BAB">
      <w:pPr>
        <w:pStyle w:val="Kop1"/>
      </w:pPr>
      <w:bookmarkStart w:id="3" w:name="_Ref14579401"/>
      <w:bookmarkStart w:id="4" w:name="_Toc482625254"/>
      <w:r w:rsidRPr="00E72C37">
        <w:t>ARTIKEL 3</w:t>
      </w:r>
      <w:bookmarkEnd w:id="3"/>
      <w:r w:rsidR="00047F28" w:rsidRPr="00E72C37">
        <w:t xml:space="preserve"> </w:t>
      </w:r>
      <w:r w:rsidRPr="00E72C37">
        <w:t>FACILITEITEN TEN BEHOEVE VAN DE</w:t>
      </w:r>
      <w:r w:rsidR="00C6267E" w:rsidRPr="00E72C37">
        <w:t xml:space="preserve"> </w:t>
      </w:r>
      <w:r w:rsidRPr="00E72C37">
        <w:t>VAKVERENIGINGEN</w:t>
      </w:r>
      <w:bookmarkEnd w:id="4"/>
    </w:p>
    <w:p w14:paraId="586525C7" w14:textId="77777777" w:rsidR="00B159A1" w:rsidRPr="00E72C37" w:rsidRDefault="00B159A1">
      <w:pPr>
        <w:rPr>
          <w:sz w:val="18"/>
          <w:szCs w:val="18"/>
        </w:rPr>
      </w:pPr>
    </w:p>
    <w:p w14:paraId="3B672C58" w14:textId="5758761A" w:rsidR="00B159A1" w:rsidRPr="00E72C37" w:rsidRDefault="00B159A1">
      <w:pPr>
        <w:pStyle w:val="Plattetekstinspringen"/>
        <w:tabs>
          <w:tab w:val="left" w:pos="426"/>
        </w:tabs>
        <w:rPr>
          <w:rFonts w:ascii="Verdana" w:hAnsi="Verdana"/>
          <w:sz w:val="18"/>
          <w:szCs w:val="18"/>
        </w:rPr>
      </w:pPr>
      <w:r w:rsidRPr="00E72C37">
        <w:rPr>
          <w:rFonts w:ascii="Verdana" w:hAnsi="Verdana"/>
          <w:sz w:val="18"/>
          <w:szCs w:val="18"/>
        </w:rPr>
        <w:t>1.</w:t>
      </w:r>
      <w:r w:rsidRPr="00E72C37">
        <w:rPr>
          <w:rFonts w:ascii="Verdana" w:hAnsi="Verdana"/>
          <w:sz w:val="18"/>
          <w:szCs w:val="18"/>
        </w:rPr>
        <w:tab/>
        <w:t>De werkgever zal, wanneer naar zijn oordeel de werkzaamheden dit toelaten, de werknemer op verzoek van zijn vakvereniging verzuim met behoud van salaris toestaan voor het als afgevaardigde deelnemen aan bijeenkomsten van organen die genoemd zijn in de statuten van de vakverenigingen.</w:t>
      </w:r>
    </w:p>
    <w:p w14:paraId="001CF8C6" w14:textId="77777777" w:rsidR="00B159A1" w:rsidRPr="00E72C37" w:rsidRDefault="00B159A1">
      <w:pPr>
        <w:rPr>
          <w:sz w:val="18"/>
          <w:szCs w:val="18"/>
        </w:rPr>
      </w:pPr>
    </w:p>
    <w:p w14:paraId="72807E5F" w14:textId="77777777" w:rsidR="00B159A1" w:rsidRPr="00E72C37" w:rsidRDefault="00B159A1">
      <w:pPr>
        <w:pStyle w:val="Plattetekstinspringen"/>
        <w:tabs>
          <w:tab w:val="left" w:pos="426"/>
        </w:tabs>
        <w:rPr>
          <w:rFonts w:ascii="Verdana" w:hAnsi="Verdana"/>
          <w:sz w:val="18"/>
          <w:szCs w:val="18"/>
        </w:rPr>
      </w:pPr>
      <w:r w:rsidRPr="00E72C37">
        <w:rPr>
          <w:rFonts w:ascii="Verdana" w:hAnsi="Verdana"/>
          <w:sz w:val="18"/>
          <w:szCs w:val="18"/>
        </w:rPr>
        <w:t>2.</w:t>
      </w:r>
      <w:r w:rsidRPr="00E72C37">
        <w:rPr>
          <w:rFonts w:ascii="Verdana" w:hAnsi="Verdana"/>
          <w:sz w:val="18"/>
          <w:szCs w:val="18"/>
        </w:rPr>
        <w:tab/>
        <w:t>Indien de werkgever de wens daartoe te kennen geeft, zal iedere vakvereniging voor het begin van ieder kalenderjaar meedelen hoeveel verlofdagen, benodigd voor vakbondswerk, in het komende jaar naar verwachting zullen worden aangevraagd.</w:t>
      </w:r>
    </w:p>
    <w:p w14:paraId="467CF66D" w14:textId="77777777" w:rsidR="00B159A1" w:rsidRPr="00E72C37" w:rsidRDefault="00B159A1">
      <w:pPr>
        <w:rPr>
          <w:sz w:val="18"/>
          <w:szCs w:val="18"/>
        </w:rPr>
      </w:pPr>
    </w:p>
    <w:p w14:paraId="43069BD3" w14:textId="77B7A9DF" w:rsidR="00B159A1" w:rsidRPr="00E72C37" w:rsidRDefault="00B159A1">
      <w:pPr>
        <w:pStyle w:val="Plattetekstinspringen"/>
        <w:tabs>
          <w:tab w:val="left" w:pos="426"/>
        </w:tabs>
        <w:rPr>
          <w:rFonts w:ascii="Verdana" w:hAnsi="Verdana"/>
          <w:sz w:val="18"/>
          <w:szCs w:val="18"/>
        </w:rPr>
      </w:pPr>
      <w:r w:rsidRPr="00E72C37">
        <w:rPr>
          <w:rFonts w:ascii="Verdana" w:hAnsi="Verdana"/>
          <w:sz w:val="18"/>
          <w:szCs w:val="18"/>
        </w:rPr>
        <w:t>3.</w:t>
      </w:r>
      <w:r w:rsidRPr="00E72C37">
        <w:rPr>
          <w:rFonts w:ascii="Verdana" w:hAnsi="Verdana"/>
          <w:sz w:val="18"/>
          <w:szCs w:val="18"/>
        </w:rPr>
        <w:tab/>
        <w:t>De werkgever zal, wanneer naar zijn oordeel de werkzaamheden dit toelaten, de werknemer op verzoek van zijn vakvereniging verzuim met behoud van salaris toestaan voor het deelnemen aan door de vakvereniging te organiseren scholings- en vormingsbijeenkomsten.</w:t>
      </w:r>
    </w:p>
    <w:p w14:paraId="6F94BA87" w14:textId="77777777" w:rsidR="00B159A1" w:rsidRPr="00E72C37" w:rsidRDefault="00B159A1">
      <w:pPr>
        <w:rPr>
          <w:sz w:val="18"/>
          <w:szCs w:val="18"/>
        </w:rPr>
      </w:pPr>
    </w:p>
    <w:p w14:paraId="37C4B4D2" w14:textId="77777777" w:rsidR="00B159A1" w:rsidRPr="00E72C37" w:rsidRDefault="00B159A1">
      <w:pPr>
        <w:pStyle w:val="Plattetekstinspringen"/>
        <w:tabs>
          <w:tab w:val="left" w:pos="426"/>
        </w:tabs>
        <w:rPr>
          <w:rFonts w:ascii="Verdana" w:hAnsi="Verdana"/>
          <w:sz w:val="18"/>
          <w:szCs w:val="18"/>
        </w:rPr>
      </w:pPr>
      <w:r w:rsidRPr="00E72C37">
        <w:rPr>
          <w:rFonts w:ascii="Verdana" w:hAnsi="Verdana"/>
          <w:sz w:val="18"/>
          <w:szCs w:val="18"/>
        </w:rPr>
        <w:t>4.</w:t>
      </w:r>
      <w:r w:rsidRPr="00E72C37">
        <w:rPr>
          <w:rFonts w:ascii="Verdana" w:hAnsi="Verdana"/>
          <w:sz w:val="18"/>
          <w:szCs w:val="18"/>
        </w:rPr>
        <w:tab/>
        <w:t>Iedere vakvereniging zal de directie schriftelijk meedelen wie haar kaderleden in het bedrijf van werkgever zijn.</w:t>
      </w:r>
    </w:p>
    <w:p w14:paraId="1059A5CC" w14:textId="77777777" w:rsidR="00B159A1" w:rsidRPr="00E72C37" w:rsidRDefault="00B159A1">
      <w:pPr>
        <w:rPr>
          <w:sz w:val="18"/>
          <w:szCs w:val="18"/>
        </w:rPr>
      </w:pPr>
    </w:p>
    <w:p w14:paraId="5A3A3DDA" w14:textId="77777777" w:rsidR="00B159A1" w:rsidRPr="00E72C37" w:rsidRDefault="00B159A1">
      <w:pPr>
        <w:tabs>
          <w:tab w:val="left" w:pos="426"/>
        </w:tabs>
        <w:ind w:left="426" w:hanging="426"/>
        <w:rPr>
          <w:sz w:val="18"/>
          <w:szCs w:val="18"/>
        </w:rPr>
      </w:pPr>
      <w:r w:rsidRPr="00E72C37">
        <w:rPr>
          <w:sz w:val="18"/>
          <w:szCs w:val="18"/>
        </w:rPr>
        <w:t>5.</w:t>
      </w:r>
      <w:r w:rsidRPr="00E72C37">
        <w:rPr>
          <w:sz w:val="18"/>
          <w:szCs w:val="18"/>
        </w:rPr>
        <w:tab/>
        <w:t xml:space="preserve">De werkgever zal er zorg voor dragen, dat de positie van de kaderleden, in de onderneming uitsluitend zal worden bepaald door de naleving van rechten en verplichtingen krachtens hun arbeidsovereenkomst en niet zal worden beïnvloed </w:t>
      </w:r>
      <w:r w:rsidR="00DC6FFC" w:rsidRPr="00E72C37">
        <w:rPr>
          <w:sz w:val="18"/>
          <w:szCs w:val="18"/>
        </w:rPr>
        <w:t>door hun optreden als kaderlid.</w:t>
      </w:r>
    </w:p>
    <w:p w14:paraId="0763BDA0" w14:textId="77777777" w:rsidR="00B159A1" w:rsidRPr="00E72C37" w:rsidRDefault="00B159A1">
      <w:pPr>
        <w:rPr>
          <w:sz w:val="18"/>
          <w:szCs w:val="18"/>
        </w:rPr>
      </w:pPr>
    </w:p>
    <w:p w14:paraId="186E460B" w14:textId="77777777" w:rsidR="00B159A1" w:rsidRPr="00E72C37" w:rsidRDefault="00B159A1">
      <w:pPr>
        <w:tabs>
          <w:tab w:val="left" w:pos="426"/>
        </w:tabs>
        <w:ind w:left="426" w:hanging="426"/>
        <w:rPr>
          <w:sz w:val="18"/>
          <w:szCs w:val="18"/>
        </w:rPr>
      </w:pPr>
      <w:r w:rsidRPr="00E72C37">
        <w:rPr>
          <w:sz w:val="18"/>
          <w:szCs w:val="18"/>
        </w:rPr>
        <w:tab/>
        <w:t>Eventuele klachten van degenen op wie het in dit en het voorgaande lid gestelde betrekking heeft, zullen in rechtstreeks overleg tussen de bezoldigde vertegenwoordiger(s) van de desbetreffende vakvereniging(en) en de werkgever worden behandeld. Indien de werkgever voornemens is, de arbeidsovereenkomst met een kaderlid te beëindigen, zal dit niet geschieden dan na voorafgaand overleg tussen de werkgever en een bezoldigde bestuurder van de betrokken vakvereniging.</w:t>
      </w:r>
    </w:p>
    <w:p w14:paraId="5981E032" w14:textId="77777777" w:rsidR="00B159A1" w:rsidRPr="00E72C37" w:rsidRDefault="00B159A1">
      <w:pPr>
        <w:ind w:left="426" w:hanging="426"/>
        <w:rPr>
          <w:sz w:val="18"/>
          <w:szCs w:val="18"/>
        </w:rPr>
      </w:pPr>
    </w:p>
    <w:p w14:paraId="6682D3F3" w14:textId="77777777" w:rsidR="00B159A1" w:rsidRDefault="00B159A1">
      <w:pPr>
        <w:pStyle w:val="Plattetekstinspringen"/>
        <w:tabs>
          <w:tab w:val="left" w:pos="426"/>
        </w:tabs>
        <w:rPr>
          <w:rFonts w:ascii="Verdana" w:hAnsi="Verdana"/>
          <w:sz w:val="18"/>
          <w:szCs w:val="18"/>
        </w:rPr>
      </w:pPr>
      <w:r w:rsidRPr="00E72C37">
        <w:rPr>
          <w:rFonts w:ascii="Verdana" w:hAnsi="Verdana"/>
          <w:sz w:val="18"/>
          <w:szCs w:val="18"/>
        </w:rPr>
        <w:t>6.</w:t>
      </w:r>
      <w:r w:rsidRPr="00E72C37">
        <w:rPr>
          <w:rFonts w:ascii="Verdana" w:hAnsi="Verdana"/>
          <w:sz w:val="18"/>
          <w:szCs w:val="18"/>
        </w:rPr>
        <w:tab/>
        <w:t>In beginsel worden kadervergaderingen buiten werktijd gehouden. Werknemers die in verband met hun dienstrooster de vergadering dan niet zouden kunnen bijwonen, kunnen zo nodig vrijaf krijgen indien zij deze vergadering behoren bij te wonen.</w:t>
      </w:r>
    </w:p>
    <w:p w14:paraId="42B3684E" w14:textId="77777777" w:rsidR="002325A2" w:rsidRPr="00E72C37" w:rsidRDefault="002325A2">
      <w:pPr>
        <w:pStyle w:val="Plattetekstinspringen"/>
        <w:tabs>
          <w:tab w:val="left" w:pos="426"/>
        </w:tabs>
        <w:rPr>
          <w:rFonts w:ascii="Verdana" w:hAnsi="Verdana"/>
          <w:sz w:val="18"/>
          <w:szCs w:val="18"/>
        </w:rPr>
      </w:pPr>
    </w:p>
    <w:p w14:paraId="4409FFCC" w14:textId="77777777" w:rsidR="00B159A1" w:rsidRPr="00E72C37" w:rsidRDefault="00B159A1">
      <w:pPr>
        <w:pStyle w:val="Plattetekstinspringen"/>
        <w:tabs>
          <w:tab w:val="left" w:pos="426"/>
        </w:tabs>
        <w:rPr>
          <w:rFonts w:ascii="Verdana" w:hAnsi="Verdana"/>
          <w:sz w:val="18"/>
          <w:szCs w:val="18"/>
        </w:rPr>
      </w:pPr>
      <w:r w:rsidRPr="00E72C37">
        <w:rPr>
          <w:rFonts w:ascii="Verdana" w:hAnsi="Verdana"/>
          <w:sz w:val="18"/>
          <w:szCs w:val="18"/>
        </w:rPr>
        <w:t>7.</w:t>
      </w:r>
      <w:r w:rsidRPr="00E72C37">
        <w:rPr>
          <w:rFonts w:ascii="Verdana" w:hAnsi="Verdana"/>
          <w:sz w:val="18"/>
          <w:szCs w:val="18"/>
        </w:rPr>
        <w:tab/>
        <w:t>De kaderleden kunnen in een door de directie aan te wijzen bedrijfsruimte overleg plegen met individuele leden van de vakverenigingen.</w:t>
      </w:r>
    </w:p>
    <w:p w14:paraId="4EA70BE0" w14:textId="77777777" w:rsidR="00B159A1" w:rsidRPr="00E72C37" w:rsidRDefault="00B159A1">
      <w:pPr>
        <w:rPr>
          <w:sz w:val="18"/>
          <w:szCs w:val="18"/>
        </w:rPr>
      </w:pPr>
    </w:p>
    <w:p w14:paraId="797F7740" w14:textId="77777777" w:rsidR="00B159A1" w:rsidRPr="00E72C37" w:rsidRDefault="00B159A1">
      <w:pPr>
        <w:pStyle w:val="Plattetekstinspringen"/>
        <w:tabs>
          <w:tab w:val="left" w:pos="426"/>
        </w:tabs>
        <w:rPr>
          <w:rFonts w:ascii="Verdana" w:hAnsi="Verdana"/>
          <w:sz w:val="18"/>
          <w:szCs w:val="18"/>
        </w:rPr>
      </w:pPr>
      <w:r w:rsidRPr="00E72C37">
        <w:rPr>
          <w:rFonts w:ascii="Verdana" w:hAnsi="Verdana"/>
          <w:sz w:val="18"/>
          <w:szCs w:val="18"/>
        </w:rPr>
        <w:t>8.</w:t>
      </w:r>
      <w:r w:rsidRPr="00E72C37">
        <w:rPr>
          <w:rFonts w:ascii="Verdana" w:hAnsi="Verdana"/>
          <w:sz w:val="18"/>
          <w:szCs w:val="18"/>
        </w:rPr>
        <w:tab/>
        <w:t>Door kaderleden zal in redelijke mate gebruik worden gemaakt van de mogelijkheid vrijaf te krijgen voor de in de leden 6 en 7 bedoelde activiteiten. Daarbij zal voor de gezamenlijke kaderleden een maximum van 50 werkuren per jaar per 100 werknemers op wie de CAO van toepassing is, niet worden overschreden.</w:t>
      </w:r>
    </w:p>
    <w:p w14:paraId="2A0EBB27" w14:textId="77777777" w:rsidR="00B159A1" w:rsidRPr="00E72C37" w:rsidRDefault="00B159A1">
      <w:pPr>
        <w:ind w:left="426" w:hanging="426"/>
        <w:rPr>
          <w:sz w:val="18"/>
          <w:szCs w:val="18"/>
        </w:rPr>
      </w:pPr>
    </w:p>
    <w:p w14:paraId="122E8609" w14:textId="77777777" w:rsidR="00B159A1" w:rsidRPr="00E72C37" w:rsidRDefault="00B159A1">
      <w:pPr>
        <w:pStyle w:val="Plattetekstinspringen"/>
        <w:tabs>
          <w:tab w:val="left" w:pos="426"/>
        </w:tabs>
        <w:rPr>
          <w:rFonts w:ascii="Verdana" w:hAnsi="Verdana"/>
          <w:sz w:val="18"/>
          <w:szCs w:val="18"/>
        </w:rPr>
      </w:pPr>
      <w:r w:rsidRPr="00E72C37">
        <w:rPr>
          <w:rFonts w:ascii="Verdana" w:hAnsi="Verdana"/>
          <w:sz w:val="18"/>
          <w:szCs w:val="18"/>
        </w:rPr>
        <w:t>9.</w:t>
      </w:r>
      <w:r w:rsidRPr="00E72C37">
        <w:rPr>
          <w:rFonts w:ascii="Verdana" w:hAnsi="Verdana"/>
          <w:sz w:val="18"/>
          <w:szCs w:val="18"/>
        </w:rPr>
        <w:tab/>
        <w:t>De kaderleden zullen over voorgenomen afwezigheid of werkonderbreking, teneinde de daarvoor vereiste toestemming te verkrijgen, tenminste twee dagen tevoren met de daartoe aangewezen bedrijfsfunctionaris overleggen. In dringende gevallen kan van deze regel worden afgeweken. Hun afwezigheid of werkonderbreking wordt op een door de directie vastgestelde wijze, geregistreerd.</w:t>
      </w:r>
    </w:p>
    <w:p w14:paraId="1DD8C9F5" w14:textId="77777777" w:rsidR="00B159A1" w:rsidRPr="00E72C37" w:rsidRDefault="00B159A1">
      <w:pPr>
        <w:ind w:left="426" w:hanging="426"/>
        <w:rPr>
          <w:sz w:val="18"/>
          <w:szCs w:val="18"/>
        </w:rPr>
      </w:pPr>
    </w:p>
    <w:p w14:paraId="20C888CF" w14:textId="77777777" w:rsidR="00B159A1" w:rsidRPr="00E72C37" w:rsidRDefault="00B159A1">
      <w:pPr>
        <w:pStyle w:val="Plattetekstinspringen"/>
        <w:tabs>
          <w:tab w:val="left" w:pos="426"/>
        </w:tabs>
        <w:rPr>
          <w:rFonts w:ascii="Verdana" w:hAnsi="Verdana"/>
          <w:sz w:val="18"/>
          <w:szCs w:val="18"/>
        </w:rPr>
      </w:pPr>
      <w:r w:rsidRPr="00E72C37">
        <w:rPr>
          <w:rFonts w:ascii="Verdana" w:hAnsi="Verdana"/>
          <w:sz w:val="18"/>
          <w:szCs w:val="18"/>
        </w:rPr>
        <w:lastRenderedPageBreak/>
        <w:t>10.</w:t>
      </w:r>
      <w:r w:rsidRPr="00E72C37">
        <w:rPr>
          <w:rFonts w:ascii="Verdana" w:hAnsi="Verdana"/>
          <w:sz w:val="18"/>
          <w:szCs w:val="18"/>
        </w:rPr>
        <w:tab/>
        <w:t>In de onderneming zijn voor de vakverenigingen één of meer publicatieborden beschikbaar. Indien een mededeling op de publicatieborden wordt gehangen, wordt hiervan een afschrift afgegeven aan een daartoe door de directie aangewezen functionaris. De vakvereniging is verantwoordelijk voor de inhoud van de publicatie; hierop zal door de werkgever generlei controle worden uitgeoefend.</w:t>
      </w:r>
    </w:p>
    <w:p w14:paraId="483527A5" w14:textId="77777777" w:rsidR="00B159A1" w:rsidRPr="00E72C37" w:rsidRDefault="00B159A1">
      <w:pPr>
        <w:ind w:left="426" w:hanging="426"/>
        <w:rPr>
          <w:sz w:val="18"/>
          <w:szCs w:val="18"/>
        </w:rPr>
      </w:pPr>
    </w:p>
    <w:p w14:paraId="3A3EB27E" w14:textId="77777777" w:rsidR="00B159A1" w:rsidRPr="00E72C37" w:rsidRDefault="00B159A1" w:rsidP="00C56030">
      <w:pPr>
        <w:pStyle w:val="Plattetekstinspringen"/>
        <w:numPr>
          <w:ilvl w:val="0"/>
          <w:numId w:val="6"/>
        </w:numPr>
        <w:ind w:left="425" w:hanging="425"/>
        <w:rPr>
          <w:rFonts w:ascii="Verdana" w:hAnsi="Verdana"/>
          <w:sz w:val="18"/>
          <w:szCs w:val="18"/>
        </w:rPr>
      </w:pPr>
      <w:r w:rsidRPr="00E72C37">
        <w:rPr>
          <w:rFonts w:ascii="Verdana" w:hAnsi="Verdana"/>
          <w:sz w:val="18"/>
          <w:szCs w:val="18"/>
        </w:rPr>
        <w:t xml:space="preserve">De werkgever zal kaderleden toestaan ten behoeve van de vervulling van hun taak gebruik te maken van communicatiemiddelen en vermenigvuldigingsapparatuur, één en ander binnen de grenzen van de redelijkheid en de billijkheid. </w:t>
      </w:r>
    </w:p>
    <w:p w14:paraId="1252658A" w14:textId="77777777" w:rsidR="00B159A1" w:rsidRPr="00E72C37" w:rsidRDefault="00B159A1">
      <w:pPr>
        <w:rPr>
          <w:sz w:val="18"/>
          <w:szCs w:val="18"/>
        </w:rPr>
      </w:pPr>
    </w:p>
    <w:p w14:paraId="7E0E29D5" w14:textId="77777777" w:rsidR="00B159A1" w:rsidRPr="00E72C37" w:rsidRDefault="00B159A1" w:rsidP="00B159A1">
      <w:pPr>
        <w:pStyle w:val="Plattetekstinspringen"/>
        <w:tabs>
          <w:tab w:val="left" w:pos="426"/>
        </w:tabs>
        <w:ind w:left="425" w:hanging="425"/>
        <w:rPr>
          <w:rFonts w:ascii="Verdana" w:hAnsi="Verdana"/>
          <w:sz w:val="18"/>
          <w:szCs w:val="18"/>
        </w:rPr>
      </w:pPr>
      <w:r w:rsidRPr="00E72C37">
        <w:rPr>
          <w:rFonts w:ascii="Verdana" w:hAnsi="Verdana"/>
          <w:sz w:val="18"/>
          <w:szCs w:val="18"/>
        </w:rPr>
        <w:t>12.</w:t>
      </w:r>
      <w:r w:rsidRPr="00E72C37">
        <w:rPr>
          <w:rFonts w:ascii="Verdana" w:hAnsi="Verdana"/>
          <w:sz w:val="18"/>
          <w:szCs w:val="18"/>
        </w:rPr>
        <w:tab/>
        <w:t>Indien één of meer bezoldigde functionarissen van de vakverenigingen in werktijd contact wil opnemen met één of meer kaderleden, zal de werkgever hiertoe gelegenheid bieden. Daartoe zal of de betrokken functionaris of het betrokken kaderlid tijdig contact opnemen met de daartoe aangewezen bedrijfsfunctionaris.</w:t>
      </w:r>
    </w:p>
    <w:p w14:paraId="0067D442" w14:textId="77777777" w:rsidR="00B159A1" w:rsidRPr="00E72C37" w:rsidRDefault="00B159A1">
      <w:pPr>
        <w:ind w:left="426" w:hanging="426"/>
        <w:rPr>
          <w:sz w:val="18"/>
          <w:szCs w:val="18"/>
        </w:rPr>
      </w:pPr>
    </w:p>
    <w:p w14:paraId="2A468F77" w14:textId="77777777" w:rsidR="00B159A1" w:rsidRPr="00E72C37" w:rsidRDefault="00B159A1" w:rsidP="009E40A8">
      <w:pPr>
        <w:pStyle w:val="Plattetekstinspringen"/>
        <w:numPr>
          <w:ilvl w:val="0"/>
          <w:numId w:val="24"/>
        </w:numPr>
        <w:tabs>
          <w:tab w:val="left" w:pos="709"/>
        </w:tabs>
        <w:ind w:hanging="426"/>
        <w:rPr>
          <w:rFonts w:ascii="Verdana" w:hAnsi="Verdana"/>
          <w:sz w:val="18"/>
          <w:szCs w:val="18"/>
        </w:rPr>
      </w:pPr>
      <w:r w:rsidRPr="00E72C37">
        <w:rPr>
          <w:rFonts w:ascii="Verdana" w:hAnsi="Verdana"/>
          <w:sz w:val="18"/>
          <w:szCs w:val="18"/>
        </w:rPr>
        <w:t>Ingeval in het overleg tussen werkgever en vakverenigingen de bestuurders van de vakverenigingen zich laten bijstaan door in de onderneming werkzame leden, zal - teneinde deel te kunnen nemen aan dit overleg - aan de vakbondsleden werkzaam in ploegendiensten dezelfde faciliteiten worden verleend als in die onderneming gelden voor ploegendienstwerknemers die lid zijn van de ondernemingsraad.</w:t>
      </w:r>
    </w:p>
    <w:p w14:paraId="6FFA9781" w14:textId="77777777" w:rsidR="00B159A1" w:rsidRPr="00E72C37" w:rsidRDefault="00B159A1">
      <w:pPr>
        <w:rPr>
          <w:sz w:val="18"/>
          <w:szCs w:val="18"/>
        </w:rPr>
      </w:pPr>
    </w:p>
    <w:p w14:paraId="7B931ED4" w14:textId="77777777" w:rsidR="00B159A1" w:rsidRPr="00E72C37" w:rsidRDefault="00B159A1" w:rsidP="009E40A8">
      <w:pPr>
        <w:numPr>
          <w:ilvl w:val="0"/>
          <w:numId w:val="24"/>
        </w:numPr>
        <w:ind w:hanging="426"/>
        <w:rPr>
          <w:sz w:val="18"/>
          <w:szCs w:val="18"/>
        </w:rPr>
      </w:pPr>
      <w:r w:rsidRPr="00E72C37">
        <w:rPr>
          <w:sz w:val="18"/>
          <w:szCs w:val="18"/>
        </w:rPr>
        <w:t>De krachtens dit artikel verleende faciliteiten met uitzondering van het gestelde in lid 12 kunnen worden opgeschort bij het ontbreken van normaal georganiseerd overleg, zoals bij werkstakingen welke door of vanwege de vakvereniging(en) zijn uitgeroepen.</w:t>
      </w:r>
    </w:p>
    <w:p w14:paraId="5612ABAB" w14:textId="77777777" w:rsidR="00B159A1" w:rsidRPr="00E72C37" w:rsidRDefault="00B159A1">
      <w:pPr>
        <w:rPr>
          <w:sz w:val="18"/>
          <w:szCs w:val="18"/>
        </w:rPr>
      </w:pPr>
    </w:p>
    <w:p w14:paraId="25509451" w14:textId="77777777" w:rsidR="00B159A1" w:rsidRPr="00E72C37" w:rsidRDefault="00B159A1" w:rsidP="00AC7BAB">
      <w:pPr>
        <w:pStyle w:val="Kop1"/>
      </w:pPr>
      <w:bookmarkStart w:id="5" w:name="_Toc482625255"/>
      <w:r w:rsidRPr="00E72C37">
        <w:t>ARTIKEL 4</w:t>
      </w:r>
      <w:r w:rsidR="00047F28" w:rsidRPr="00E72C37">
        <w:t xml:space="preserve"> </w:t>
      </w:r>
      <w:r w:rsidRPr="00E72C37">
        <w:t>VERPLICHTINGEN WERKNEMERS</w:t>
      </w:r>
      <w:bookmarkEnd w:id="5"/>
    </w:p>
    <w:p w14:paraId="1F56AF0F" w14:textId="77777777" w:rsidR="00B159A1" w:rsidRPr="00E72C37" w:rsidRDefault="00B159A1">
      <w:pPr>
        <w:rPr>
          <w:sz w:val="18"/>
          <w:szCs w:val="18"/>
        </w:rPr>
      </w:pPr>
    </w:p>
    <w:p w14:paraId="5B869ECD" w14:textId="77777777" w:rsidR="00B159A1" w:rsidRPr="00E72C37" w:rsidRDefault="00B159A1" w:rsidP="00B159A1">
      <w:pPr>
        <w:ind w:left="357" w:hanging="357"/>
        <w:rPr>
          <w:sz w:val="18"/>
          <w:szCs w:val="18"/>
        </w:rPr>
      </w:pPr>
      <w:r w:rsidRPr="00E72C37">
        <w:rPr>
          <w:sz w:val="18"/>
          <w:szCs w:val="18"/>
        </w:rPr>
        <w:t>1.</w:t>
      </w:r>
      <w:r w:rsidRPr="00E72C37">
        <w:rPr>
          <w:sz w:val="18"/>
          <w:szCs w:val="18"/>
        </w:rPr>
        <w:tab/>
      </w:r>
      <w:r w:rsidRPr="00E72C37">
        <w:rPr>
          <w:b/>
          <w:bCs/>
          <w:sz w:val="18"/>
          <w:szCs w:val="18"/>
        </w:rPr>
        <w:t>Nevenwerkzaamheden</w:t>
      </w:r>
    </w:p>
    <w:p w14:paraId="5686FBD5" w14:textId="08CA6DFA" w:rsidR="00B159A1" w:rsidRPr="00E72C37" w:rsidRDefault="00B159A1" w:rsidP="00B159A1">
      <w:pPr>
        <w:ind w:left="357"/>
        <w:rPr>
          <w:sz w:val="18"/>
          <w:szCs w:val="18"/>
        </w:rPr>
      </w:pPr>
      <w:r w:rsidRPr="00E72C37">
        <w:rPr>
          <w:sz w:val="18"/>
          <w:szCs w:val="18"/>
        </w:rPr>
        <w:t>Indien de werknemer een nevenfunctie wenst te aanvaarden waarvan te verwachten valt dat deze van aanmerkelijke omvang is dan wel dat de aard van de werkzaamheden mogelijk in strijd is met enig belang van Loders Croklaan, dan dient de werknemer overleg te plegen met zijn leidinggevende alvorens hij de nevenfunctie aanvaardt. De nevenfunctie mag niet tijdens arbeidstijd van Loders Croklaan worden uitgevoerd. Het is niet toegestaan bij een concurrerende onderneming neven werkzaamheden uit te voeren.</w:t>
      </w:r>
    </w:p>
    <w:p w14:paraId="137800A9" w14:textId="77777777" w:rsidR="00B159A1" w:rsidRPr="00E72C37" w:rsidRDefault="00B159A1" w:rsidP="00B159A1">
      <w:pPr>
        <w:ind w:left="357" w:hanging="357"/>
        <w:rPr>
          <w:sz w:val="18"/>
          <w:szCs w:val="18"/>
        </w:rPr>
      </w:pPr>
    </w:p>
    <w:p w14:paraId="7DBE048B" w14:textId="77777777" w:rsidR="00B159A1" w:rsidRPr="00E72C37" w:rsidRDefault="00B159A1" w:rsidP="00B159A1">
      <w:pPr>
        <w:ind w:left="357" w:hanging="357"/>
        <w:rPr>
          <w:b/>
          <w:bCs/>
          <w:sz w:val="18"/>
          <w:szCs w:val="18"/>
        </w:rPr>
      </w:pPr>
      <w:r w:rsidRPr="00E72C37">
        <w:rPr>
          <w:sz w:val="18"/>
          <w:szCs w:val="18"/>
        </w:rPr>
        <w:t>2.</w:t>
      </w:r>
      <w:r w:rsidRPr="00E72C37">
        <w:rPr>
          <w:b/>
          <w:bCs/>
          <w:sz w:val="18"/>
          <w:szCs w:val="18"/>
        </w:rPr>
        <w:tab/>
        <w:t>Geheimhouding</w:t>
      </w:r>
    </w:p>
    <w:p w14:paraId="7DC14EB0" w14:textId="042CB647" w:rsidR="00B159A1" w:rsidRPr="00E72C37" w:rsidRDefault="00B159A1" w:rsidP="00B159A1">
      <w:pPr>
        <w:ind w:left="357"/>
        <w:rPr>
          <w:sz w:val="18"/>
          <w:szCs w:val="18"/>
        </w:rPr>
      </w:pPr>
      <w:r w:rsidRPr="00E72C37">
        <w:rPr>
          <w:sz w:val="18"/>
          <w:szCs w:val="18"/>
        </w:rPr>
        <w:t>De werknemer is gehouden tot geheimhouding van alles wat hem omtrent het bedrijf van de werkgever bekend is geworden en waaromtrent hem geheimhouding is opgelegd of waarvan hij het vertrouwelijk karakter redelijkerwijze kan vermoeden.</w:t>
      </w:r>
    </w:p>
    <w:p w14:paraId="7BF4C26D" w14:textId="77777777" w:rsidR="00B159A1" w:rsidRPr="00E72C37" w:rsidRDefault="00B159A1" w:rsidP="00B159A1">
      <w:pPr>
        <w:ind w:left="357" w:hanging="357"/>
        <w:rPr>
          <w:sz w:val="18"/>
          <w:szCs w:val="18"/>
        </w:rPr>
      </w:pPr>
    </w:p>
    <w:p w14:paraId="77D3BF9D" w14:textId="1DBB95AE" w:rsidR="00B159A1" w:rsidRPr="00E72C37" w:rsidRDefault="00B159A1" w:rsidP="006130A6">
      <w:pPr>
        <w:ind w:left="357"/>
        <w:rPr>
          <w:sz w:val="18"/>
          <w:szCs w:val="18"/>
        </w:rPr>
      </w:pPr>
      <w:r w:rsidRPr="00E72C37">
        <w:rPr>
          <w:sz w:val="18"/>
          <w:szCs w:val="18"/>
        </w:rPr>
        <w:t xml:space="preserve">De werknemer is voorts gehouden tot geheimhouding van bedrijfsaangelegenheden van derden welke hem in de uitoefening van zijn functie bekend zijn geworden en waaromtrent geheimhouding is opgelegd, dan wel waarvan hij het vertrouwelijke karakter redelijkerwijs kan vermoeden. Laatstgenoemde verplichting geldt ook tegenover de </w:t>
      </w:r>
      <w:r w:rsidR="00E72C37" w:rsidRPr="00E72C37">
        <w:rPr>
          <w:sz w:val="18"/>
          <w:szCs w:val="18"/>
        </w:rPr>
        <w:t>werkgever. De</w:t>
      </w:r>
      <w:r w:rsidRPr="00E72C37">
        <w:rPr>
          <w:sz w:val="18"/>
          <w:szCs w:val="18"/>
        </w:rPr>
        <w:t xml:space="preserve"> plicht tot geheimhouding blijft ook na het einde van het dienstverband bestaan.</w:t>
      </w:r>
    </w:p>
    <w:p w14:paraId="116AD928" w14:textId="77777777" w:rsidR="00531C2C" w:rsidRPr="00E72C37" w:rsidRDefault="00531C2C" w:rsidP="006130A6">
      <w:pPr>
        <w:ind w:left="357"/>
        <w:rPr>
          <w:smallCaps/>
          <w:sz w:val="18"/>
          <w:szCs w:val="18"/>
        </w:rPr>
      </w:pPr>
    </w:p>
    <w:p w14:paraId="4B199565" w14:textId="77777777" w:rsidR="00B159A1" w:rsidRPr="00E72C37" w:rsidRDefault="00B159A1">
      <w:pPr>
        <w:tabs>
          <w:tab w:val="left" w:pos="426"/>
        </w:tabs>
        <w:rPr>
          <w:sz w:val="18"/>
          <w:szCs w:val="18"/>
        </w:rPr>
      </w:pPr>
      <w:r w:rsidRPr="00E72C37">
        <w:rPr>
          <w:sz w:val="18"/>
          <w:szCs w:val="18"/>
        </w:rPr>
        <w:t>3.</w:t>
      </w:r>
      <w:r w:rsidRPr="00E72C37">
        <w:rPr>
          <w:sz w:val="18"/>
          <w:szCs w:val="18"/>
        </w:rPr>
        <w:tab/>
      </w:r>
      <w:r w:rsidRPr="00E72C37">
        <w:rPr>
          <w:b/>
          <w:bCs/>
          <w:sz w:val="18"/>
          <w:szCs w:val="18"/>
        </w:rPr>
        <w:t>Publicaties</w:t>
      </w:r>
    </w:p>
    <w:p w14:paraId="2F851092" w14:textId="77777777" w:rsidR="00B159A1" w:rsidRPr="00E72C37" w:rsidRDefault="00B159A1">
      <w:pPr>
        <w:pStyle w:val="Plattetekstinspringen2"/>
        <w:rPr>
          <w:rFonts w:ascii="Verdana" w:hAnsi="Verdana"/>
          <w:sz w:val="18"/>
          <w:szCs w:val="18"/>
        </w:rPr>
      </w:pPr>
      <w:r w:rsidRPr="00E72C37">
        <w:rPr>
          <w:rFonts w:ascii="Verdana" w:hAnsi="Verdana"/>
          <w:sz w:val="18"/>
          <w:szCs w:val="18"/>
        </w:rPr>
        <w:t xml:space="preserve">Indien de werknemer in de openbaarheid wenst te treden door middel van bijvoorbeeld een publicatie of een lezing en daarbij redelijkerwijze te verwachten valt dat dit mogelijk in strijd is met enig belang van Loders Croklaan, dient de werknemer dit vooraf aan de directie te melden. De directie is gerechtigd de openbaarmaking of het optreden te verbieden, indien zij met opgaaf van redenen kan aangeven dat de openbaarmaking of het optreden de belangen van Loders Croklaan kan schaden. Tevens is de directie gerechtigd vooraf inzage te vragen in de publicatie of de tekst van de lezing. </w:t>
      </w:r>
    </w:p>
    <w:p w14:paraId="1ED97274" w14:textId="77777777" w:rsidR="006130A6" w:rsidRPr="00E72C37" w:rsidRDefault="006130A6">
      <w:pPr>
        <w:pStyle w:val="Plattetekstinspringen2"/>
        <w:rPr>
          <w:rFonts w:ascii="Verdana" w:hAnsi="Verdana"/>
          <w:sz w:val="18"/>
          <w:szCs w:val="18"/>
        </w:rPr>
      </w:pPr>
    </w:p>
    <w:p w14:paraId="17089593" w14:textId="77777777" w:rsidR="00B159A1" w:rsidRPr="00E72C37" w:rsidRDefault="00B159A1">
      <w:pPr>
        <w:pStyle w:val="Plattetekstinspringen2"/>
        <w:rPr>
          <w:rFonts w:ascii="Verdana" w:hAnsi="Verdana"/>
          <w:sz w:val="18"/>
          <w:szCs w:val="18"/>
        </w:rPr>
      </w:pPr>
      <w:r w:rsidRPr="00E72C37">
        <w:rPr>
          <w:rFonts w:ascii="Verdana" w:hAnsi="Verdana"/>
          <w:sz w:val="18"/>
          <w:szCs w:val="18"/>
        </w:rPr>
        <w:t>In geval van een interview kan de directie verlangen dat de onderwerpen en standpunten die aan de orde zullen komen vooraf worden doorgesproken. Tenzij anders wordt overeengekomen, rusten de auteursrechten van een publicatie, een lezing of een interview bij Loders Croklaan.</w:t>
      </w:r>
      <w:r w:rsidRPr="00E72C37">
        <w:rPr>
          <w:rFonts w:ascii="Verdana" w:hAnsi="Verdana"/>
          <w:sz w:val="18"/>
          <w:szCs w:val="18"/>
        </w:rPr>
        <w:br/>
      </w:r>
    </w:p>
    <w:p w14:paraId="3F5EDC2E" w14:textId="7ED105B9" w:rsidR="00B159A1" w:rsidRPr="00E72C37" w:rsidRDefault="00B159A1">
      <w:pPr>
        <w:pStyle w:val="Plattetekstinspringen2"/>
        <w:rPr>
          <w:rFonts w:ascii="Verdana" w:hAnsi="Verdana"/>
          <w:sz w:val="18"/>
          <w:szCs w:val="18"/>
        </w:rPr>
      </w:pPr>
      <w:r w:rsidRPr="00E72C37">
        <w:rPr>
          <w:rFonts w:ascii="Verdana" w:hAnsi="Verdana"/>
          <w:sz w:val="18"/>
          <w:szCs w:val="18"/>
        </w:rPr>
        <w:t xml:space="preserve">Onverminderd het gestelde in artikel 3 van de CAO geldt het voorgaande niet voor kaderleden van de vakverenigingen en leden van de ondernemingsraad voor zover uit de juiste vervulling van hun taak als kaderlid of </w:t>
      </w:r>
      <w:r w:rsidR="00E72C37" w:rsidRPr="00E72C37">
        <w:rPr>
          <w:rFonts w:ascii="Verdana" w:hAnsi="Verdana"/>
          <w:sz w:val="18"/>
          <w:szCs w:val="18"/>
        </w:rPr>
        <w:t>ondernemingsraad lid</w:t>
      </w:r>
      <w:r w:rsidRPr="00E72C37">
        <w:rPr>
          <w:rFonts w:ascii="Verdana" w:hAnsi="Verdana"/>
          <w:sz w:val="18"/>
          <w:szCs w:val="18"/>
        </w:rPr>
        <w:t xml:space="preserve"> anders voortvloeit.</w:t>
      </w:r>
    </w:p>
    <w:p w14:paraId="353197E5" w14:textId="77777777" w:rsidR="00B159A1" w:rsidRPr="00E72C37" w:rsidRDefault="00B159A1">
      <w:pPr>
        <w:rPr>
          <w:sz w:val="18"/>
          <w:szCs w:val="18"/>
        </w:rPr>
      </w:pPr>
    </w:p>
    <w:p w14:paraId="4A9CF519" w14:textId="77777777" w:rsidR="00B159A1" w:rsidRPr="00E72C37" w:rsidRDefault="00B159A1" w:rsidP="00AC7BAB">
      <w:pPr>
        <w:pStyle w:val="Kop1"/>
      </w:pPr>
      <w:bookmarkStart w:id="6" w:name="_Toc380729446"/>
      <w:bookmarkStart w:id="7" w:name="_Toc482625256"/>
      <w:r w:rsidRPr="00E72C37">
        <w:t>ARTIKEL 5</w:t>
      </w:r>
      <w:r w:rsidR="008E75A6" w:rsidRPr="00E72C37">
        <w:t xml:space="preserve"> </w:t>
      </w:r>
      <w:r w:rsidRPr="00E72C37">
        <w:t>VERPLICHTINGEN WERKGEVER</w:t>
      </w:r>
      <w:bookmarkEnd w:id="6"/>
      <w:bookmarkEnd w:id="7"/>
    </w:p>
    <w:p w14:paraId="02738FCF" w14:textId="77777777" w:rsidR="00DC6FFC" w:rsidRPr="00E72C37" w:rsidRDefault="00DC6FFC" w:rsidP="00DC6FFC">
      <w:pPr>
        <w:rPr>
          <w:sz w:val="18"/>
          <w:szCs w:val="18"/>
        </w:rPr>
      </w:pPr>
    </w:p>
    <w:p w14:paraId="2660B5DE" w14:textId="77777777" w:rsidR="00B159A1" w:rsidRPr="00E72C37" w:rsidRDefault="00B159A1" w:rsidP="009E40A8">
      <w:pPr>
        <w:numPr>
          <w:ilvl w:val="0"/>
          <w:numId w:val="23"/>
        </w:numPr>
        <w:ind w:left="357" w:hanging="357"/>
        <w:rPr>
          <w:b/>
          <w:sz w:val="18"/>
          <w:szCs w:val="18"/>
        </w:rPr>
      </w:pPr>
      <w:r w:rsidRPr="00E72C37">
        <w:rPr>
          <w:b/>
          <w:sz w:val="18"/>
          <w:szCs w:val="18"/>
        </w:rPr>
        <w:t>WOR</w:t>
      </w:r>
    </w:p>
    <w:p w14:paraId="672DCBEE" w14:textId="77777777" w:rsidR="00B159A1" w:rsidRPr="00E72C37" w:rsidRDefault="00B159A1" w:rsidP="00B159A1">
      <w:pPr>
        <w:pStyle w:val="Plattetekstinspringen2"/>
        <w:ind w:left="357" w:hanging="357"/>
        <w:rPr>
          <w:rFonts w:ascii="Verdana" w:hAnsi="Verdana"/>
          <w:sz w:val="18"/>
          <w:szCs w:val="18"/>
        </w:rPr>
      </w:pPr>
      <w:r w:rsidRPr="00E72C37">
        <w:rPr>
          <w:rFonts w:ascii="Verdana" w:hAnsi="Verdana"/>
          <w:sz w:val="18"/>
          <w:szCs w:val="18"/>
        </w:rPr>
        <w:tab/>
        <w:t xml:space="preserve">Indien de werkgever over een voorgenomen besluit op grond van de WOR verplicht is advies te vragen aan de ondernemingsraad en het voorgenomen besluit duidelijke gevolgen voor de </w:t>
      </w:r>
      <w:r w:rsidRPr="00E72C37">
        <w:rPr>
          <w:rFonts w:ascii="Verdana" w:hAnsi="Verdana"/>
          <w:sz w:val="18"/>
          <w:szCs w:val="18"/>
        </w:rPr>
        <w:lastRenderedPageBreak/>
        <w:t>werkgelegenheid heeft, dan zal de werkgever een afschrift van het adviesverzoek aan de vakverenigingen sturen. Desgewenst zal overleg plaatsvinden tussen de werkgever en de vakverenigingen over het voorgenomen besluit.</w:t>
      </w:r>
    </w:p>
    <w:p w14:paraId="62F568D6" w14:textId="77777777" w:rsidR="00B159A1" w:rsidRPr="00E72C37" w:rsidRDefault="00B159A1" w:rsidP="00B159A1">
      <w:pPr>
        <w:ind w:left="357" w:hanging="357"/>
        <w:rPr>
          <w:sz w:val="18"/>
          <w:szCs w:val="18"/>
        </w:rPr>
      </w:pPr>
    </w:p>
    <w:p w14:paraId="7BC3D1D9" w14:textId="77777777" w:rsidR="00B159A1" w:rsidRPr="00E72C37" w:rsidRDefault="00B159A1" w:rsidP="00B159A1">
      <w:pPr>
        <w:rPr>
          <w:b/>
          <w:sz w:val="18"/>
          <w:szCs w:val="18"/>
        </w:rPr>
      </w:pPr>
      <w:bookmarkStart w:id="8" w:name="_Toc347134756"/>
      <w:bookmarkStart w:id="9" w:name="_Toc347135211"/>
      <w:bookmarkStart w:id="10" w:name="_Toc347144837"/>
      <w:r w:rsidRPr="00E72C37">
        <w:rPr>
          <w:b/>
          <w:sz w:val="18"/>
          <w:szCs w:val="18"/>
        </w:rPr>
        <w:t>2.</w:t>
      </w:r>
      <w:r w:rsidRPr="00E72C37">
        <w:rPr>
          <w:b/>
          <w:sz w:val="18"/>
          <w:szCs w:val="18"/>
        </w:rPr>
        <w:tab/>
        <w:t>Sociaal jaarverslag</w:t>
      </w:r>
      <w:bookmarkEnd w:id="8"/>
      <w:bookmarkEnd w:id="9"/>
      <w:bookmarkEnd w:id="10"/>
    </w:p>
    <w:p w14:paraId="2256788E" w14:textId="77777777" w:rsidR="00B159A1" w:rsidRPr="00E72C37" w:rsidRDefault="00B159A1" w:rsidP="00B159A1">
      <w:pPr>
        <w:pStyle w:val="Plattetekstinspringen2"/>
        <w:tabs>
          <w:tab w:val="left" w:pos="426"/>
        </w:tabs>
        <w:ind w:left="357" w:hanging="357"/>
        <w:rPr>
          <w:rFonts w:ascii="Verdana" w:hAnsi="Verdana"/>
          <w:sz w:val="18"/>
          <w:szCs w:val="18"/>
        </w:rPr>
      </w:pPr>
      <w:r w:rsidRPr="00E72C37">
        <w:rPr>
          <w:rFonts w:ascii="Verdana" w:hAnsi="Verdana"/>
          <w:sz w:val="18"/>
          <w:szCs w:val="18"/>
        </w:rPr>
        <w:tab/>
        <w:t>De werkgever zal het sociaal jaarverslag aan de vakverenigingen toezenden.</w:t>
      </w:r>
    </w:p>
    <w:p w14:paraId="6A5BA9D6" w14:textId="77777777" w:rsidR="00B159A1" w:rsidRPr="00E72C37" w:rsidRDefault="00B159A1" w:rsidP="00B159A1">
      <w:pPr>
        <w:ind w:left="357" w:hanging="357"/>
        <w:rPr>
          <w:sz w:val="18"/>
          <w:szCs w:val="18"/>
        </w:rPr>
      </w:pPr>
    </w:p>
    <w:p w14:paraId="598F772B" w14:textId="77777777" w:rsidR="00B159A1" w:rsidRPr="00E72C37" w:rsidRDefault="00B159A1" w:rsidP="00B159A1">
      <w:pPr>
        <w:pStyle w:val="Plattetekst"/>
        <w:tabs>
          <w:tab w:val="left" w:pos="426"/>
        </w:tabs>
        <w:ind w:left="357" w:hanging="357"/>
        <w:rPr>
          <w:rFonts w:ascii="Verdana" w:hAnsi="Verdana"/>
          <w:bCs/>
          <w:sz w:val="18"/>
          <w:szCs w:val="18"/>
        </w:rPr>
      </w:pPr>
      <w:r w:rsidRPr="00E72C37">
        <w:rPr>
          <w:rFonts w:ascii="Verdana" w:hAnsi="Verdana"/>
          <w:sz w:val="18"/>
          <w:szCs w:val="18"/>
        </w:rPr>
        <w:t>3</w:t>
      </w:r>
      <w:r w:rsidRPr="00E72C37">
        <w:rPr>
          <w:rFonts w:ascii="Verdana" w:hAnsi="Verdana"/>
          <w:b w:val="0"/>
          <w:sz w:val="18"/>
          <w:szCs w:val="18"/>
        </w:rPr>
        <w:t>.</w:t>
      </w:r>
      <w:r w:rsidRPr="00E72C37">
        <w:rPr>
          <w:rFonts w:ascii="Verdana" w:hAnsi="Verdana"/>
          <w:bCs/>
          <w:sz w:val="18"/>
          <w:szCs w:val="18"/>
        </w:rPr>
        <w:tab/>
        <w:t>Klachtenregeling</w:t>
      </w:r>
    </w:p>
    <w:p w14:paraId="6FDB9332" w14:textId="4021728F" w:rsidR="00B159A1" w:rsidRPr="00E72C37" w:rsidRDefault="00B159A1" w:rsidP="006171BC">
      <w:pPr>
        <w:pStyle w:val="Plattetekst"/>
        <w:tabs>
          <w:tab w:val="left" w:pos="426"/>
        </w:tabs>
        <w:ind w:left="426" w:hanging="357"/>
        <w:rPr>
          <w:rFonts w:ascii="Verdana" w:hAnsi="Verdana"/>
          <w:b w:val="0"/>
          <w:sz w:val="18"/>
          <w:szCs w:val="18"/>
        </w:rPr>
      </w:pPr>
      <w:r w:rsidRPr="00E72C37">
        <w:rPr>
          <w:rFonts w:ascii="Verdana" w:hAnsi="Verdana"/>
          <w:b w:val="0"/>
          <w:sz w:val="18"/>
          <w:szCs w:val="18"/>
        </w:rPr>
        <w:tab/>
        <w:t>De werkgever heeft de wenselijkheid erkend van het treffen van een regeling waardoor klachten van individuele werknemers naar voren kunnen komen. De klachtenprocedure is opgenomen in het regelingenboek.</w:t>
      </w:r>
    </w:p>
    <w:p w14:paraId="55AAD88D" w14:textId="77777777" w:rsidR="00B159A1" w:rsidRPr="00E72C37" w:rsidRDefault="00B159A1" w:rsidP="00B159A1">
      <w:pPr>
        <w:ind w:left="357" w:hanging="357"/>
        <w:rPr>
          <w:sz w:val="18"/>
          <w:szCs w:val="18"/>
        </w:rPr>
      </w:pPr>
    </w:p>
    <w:p w14:paraId="16428EF0" w14:textId="77777777" w:rsidR="00B159A1" w:rsidRPr="00E72C37" w:rsidRDefault="00B159A1" w:rsidP="00B159A1">
      <w:pPr>
        <w:tabs>
          <w:tab w:val="left" w:pos="426"/>
          <w:tab w:val="left" w:pos="720"/>
        </w:tabs>
        <w:ind w:left="357" w:hanging="357"/>
        <w:rPr>
          <w:b/>
          <w:bCs/>
          <w:sz w:val="18"/>
          <w:szCs w:val="18"/>
        </w:rPr>
      </w:pPr>
      <w:r w:rsidRPr="00E72C37">
        <w:rPr>
          <w:b/>
          <w:sz w:val="18"/>
          <w:szCs w:val="18"/>
        </w:rPr>
        <w:t>4</w:t>
      </w:r>
      <w:r w:rsidRPr="00E72C37">
        <w:rPr>
          <w:sz w:val="18"/>
          <w:szCs w:val="18"/>
        </w:rPr>
        <w:t>.</w:t>
      </w:r>
      <w:r w:rsidRPr="00E72C37">
        <w:rPr>
          <w:b/>
          <w:bCs/>
          <w:sz w:val="18"/>
          <w:szCs w:val="18"/>
        </w:rPr>
        <w:tab/>
        <w:t>Vacatures</w:t>
      </w:r>
    </w:p>
    <w:p w14:paraId="12724E61" w14:textId="77777777" w:rsidR="00B159A1" w:rsidRPr="00E72C37" w:rsidRDefault="00B159A1" w:rsidP="006171BC">
      <w:pPr>
        <w:pStyle w:val="Plattetekst2"/>
        <w:tabs>
          <w:tab w:val="left" w:pos="426"/>
        </w:tabs>
        <w:ind w:left="426" w:hanging="357"/>
        <w:rPr>
          <w:rFonts w:ascii="Verdana" w:hAnsi="Verdana"/>
          <w:sz w:val="18"/>
          <w:szCs w:val="18"/>
        </w:rPr>
      </w:pPr>
      <w:r w:rsidRPr="00E72C37">
        <w:rPr>
          <w:rFonts w:ascii="Verdana" w:hAnsi="Verdana"/>
          <w:sz w:val="18"/>
          <w:szCs w:val="18"/>
        </w:rPr>
        <w:tab/>
        <w:t>De werkgever zal werknemers in staat stellen te soll</w:t>
      </w:r>
      <w:r w:rsidR="006171BC" w:rsidRPr="00E72C37">
        <w:rPr>
          <w:rFonts w:ascii="Verdana" w:hAnsi="Verdana"/>
          <w:sz w:val="18"/>
          <w:szCs w:val="18"/>
        </w:rPr>
        <w:t xml:space="preserve">iciteren naar vacatures die bij </w:t>
      </w:r>
      <w:r w:rsidRPr="00E72C37">
        <w:rPr>
          <w:rFonts w:ascii="Verdana" w:hAnsi="Verdana"/>
          <w:sz w:val="18"/>
          <w:szCs w:val="18"/>
        </w:rPr>
        <w:t>Loders Croklaan ontstaan, alvorens tot externe werving wordt overgegaan.</w:t>
      </w:r>
      <w:r w:rsidR="006F4112" w:rsidRPr="00E72C37">
        <w:rPr>
          <w:rFonts w:ascii="Verdana" w:hAnsi="Verdana"/>
          <w:sz w:val="18"/>
          <w:szCs w:val="18"/>
        </w:rPr>
        <w:t xml:space="preserve"> Bij gelijke geschiktheid heeft de eigen medewerker de voorkeur. Ook flexwerkers die werkzaam zijn bij Loders Croklaan hebben bij gelijke geschiktheid de voorkeur. </w:t>
      </w:r>
    </w:p>
    <w:p w14:paraId="463593C3" w14:textId="77777777" w:rsidR="00B159A1" w:rsidRPr="00E72C37" w:rsidRDefault="00B159A1" w:rsidP="00B159A1">
      <w:pPr>
        <w:pStyle w:val="Plattetekst2"/>
        <w:tabs>
          <w:tab w:val="left" w:pos="426"/>
        </w:tabs>
        <w:ind w:left="357" w:hanging="357"/>
        <w:rPr>
          <w:rFonts w:ascii="Verdana" w:hAnsi="Verdana"/>
          <w:sz w:val="18"/>
          <w:szCs w:val="18"/>
        </w:rPr>
      </w:pPr>
    </w:p>
    <w:p w14:paraId="10728658" w14:textId="77777777" w:rsidR="00B159A1" w:rsidRPr="00E72C37" w:rsidRDefault="00B159A1" w:rsidP="00B159A1">
      <w:pPr>
        <w:pStyle w:val="Plattetekst2"/>
        <w:tabs>
          <w:tab w:val="left" w:pos="426"/>
        </w:tabs>
        <w:ind w:left="357" w:hanging="357"/>
        <w:rPr>
          <w:rFonts w:ascii="Verdana" w:hAnsi="Verdana"/>
          <w:sz w:val="18"/>
          <w:szCs w:val="18"/>
        </w:rPr>
      </w:pPr>
      <w:r w:rsidRPr="00E72C37">
        <w:rPr>
          <w:rFonts w:ascii="Verdana" w:hAnsi="Verdana"/>
          <w:b/>
          <w:sz w:val="18"/>
          <w:szCs w:val="18"/>
        </w:rPr>
        <w:t>5</w:t>
      </w:r>
      <w:r w:rsidRPr="00E72C37">
        <w:rPr>
          <w:rFonts w:ascii="Verdana" w:hAnsi="Verdana"/>
          <w:sz w:val="18"/>
          <w:szCs w:val="18"/>
        </w:rPr>
        <w:t>.</w:t>
      </w:r>
      <w:r w:rsidRPr="00E72C37">
        <w:rPr>
          <w:rFonts w:ascii="Verdana" w:hAnsi="Verdana"/>
          <w:sz w:val="18"/>
          <w:szCs w:val="18"/>
        </w:rPr>
        <w:tab/>
      </w:r>
      <w:r w:rsidRPr="00E72C37">
        <w:rPr>
          <w:rFonts w:ascii="Verdana" w:hAnsi="Verdana"/>
          <w:b/>
          <w:sz w:val="18"/>
          <w:szCs w:val="18"/>
        </w:rPr>
        <w:t>AWVN-regeling</w:t>
      </w:r>
    </w:p>
    <w:p w14:paraId="1498A408" w14:textId="77777777" w:rsidR="00B159A1" w:rsidRPr="00E72C37" w:rsidRDefault="006171BC" w:rsidP="00DC6FFC">
      <w:pPr>
        <w:pStyle w:val="Plattetekst2"/>
        <w:tabs>
          <w:tab w:val="left" w:pos="426"/>
        </w:tabs>
        <w:ind w:left="357"/>
        <w:rPr>
          <w:rFonts w:ascii="Verdana" w:hAnsi="Verdana"/>
          <w:sz w:val="18"/>
          <w:szCs w:val="18"/>
        </w:rPr>
      </w:pPr>
      <w:r w:rsidRPr="00E72C37">
        <w:rPr>
          <w:rFonts w:ascii="Verdana" w:hAnsi="Verdana"/>
          <w:sz w:val="18"/>
          <w:szCs w:val="18"/>
        </w:rPr>
        <w:tab/>
      </w:r>
      <w:r w:rsidR="00B159A1" w:rsidRPr="00E72C37">
        <w:rPr>
          <w:rFonts w:ascii="Verdana" w:hAnsi="Verdana"/>
          <w:sz w:val="18"/>
          <w:szCs w:val="18"/>
        </w:rPr>
        <w:t>De werkgever past de zogenoemde AWVN regeling toe.</w:t>
      </w:r>
      <w:bookmarkStart w:id="11" w:name="_Ref15273168"/>
      <w:bookmarkStart w:id="12" w:name="Personeelsontwikkelingenscholing"/>
    </w:p>
    <w:p w14:paraId="3ED97403" w14:textId="77777777" w:rsidR="00DC6FFC" w:rsidRPr="00E72C37" w:rsidRDefault="00DC6FFC" w:rsidP="00DC6FFC">
      <w:pPr>
        <w:rPr>
          <w:sz w:val="18"/>
          <w:szCs w:val="18"/>
        </w:rPr>
      </w:pPr>
    </w:p>
    <w:p w14:paraId="37447E44" w14:textId="77777777" w:rsidR="00B159A1" w:rsidRPr="00E72C37" w:rsidRDefault="00B159A1" w:rsidP="00AC7BAB">
      <w:pPr>
        <w:pStyle w:val="Kop1"/>
      </w:pPr>
      <w:bookmarkStart w:id="13" w:name="_Toc482625257"/>
      <w:r w:rsidRPr="00E72C37">
        <w:t>ARTIKEL 6</w:t>
      </w:r>
      <w:bookmarkEnd w:id="11"/>
      <w:r w:rsidR="008E75A6" w:rsidRPr="00E72C37">
        <w:t xml:space="preserve"> </w:t>
      </w:r>
      <w:r w:rsidR="00570B42" w:rsidRPr="00E72C37">
        <w:t xml:space="preserve">PERSONEELSONTWIKKELING </w:t>
      </w:r>
      <w:r w:rsidRPr="00E72C37">
        <w:t>EN</w:t>
      </w:r>
      <w:r w:rsidR="00570B42" w:rsidRPr="00E72C37">
        <w:t xml:space="preserve"> </w:t>
      </w:r>
      <w:r w:rsidRPr="00E72C37">
        <w:t>SCHOLING</w:t>
      </w:r>
      <w:bookmarkEnd w:id="13"/>
    </w:p>
    <w:p w14:paraId="59ACD51D" w14:textId="77777777" w:rsidR="00B159A1" w:rsidRPr="00E72C37" w:rsidRDefault="00B159A1">
      <w:pPr>
        <w:rPr>
          <w:sz w:val="18"/>
          <w:szCs w:val="18"/>
        </w:rPr>
      </w:pPr>
    </w:p>
    <w:bookmarkEnd w:id="12"/>
    <w:p w14:paraId="56788E47" w14:textId="77777777" w:rsidR="00B159A1" w:rsidRPr="00E72C37" w:rsidRDefault="00B159A1">
      <w:pPr>
        <w:tabs>
          <w:tab w:val="left" w:pos="426"/>
        </w:tabs>
        <w:ind w:left="426" w:hanging="426"/>
        <w:rPr>
          <w:b/>
          <w:sz w:val="18"/>
          <w:szCs w:val="18"/>
        </w:rPr>
      </w:pPr>
      <w:r w:rsidRPr="00E72C37">
        <w:rPr>
          <w:sz w:val="18"/>
          <w:szCs w:val="18"/>
        </w:rPr>
        <w:t>1.</w:t>
      </w:r>
      <w:r w:rsidRPr="00E72C37">
        <w:rPr>
          <w:sz w:val="18"/>
          <w:szCs w:val="18"/>
        </w:rPr>
        <w:tab/>
      </w:r>
      <w:r w:rsidRPr="00E72C37">
        <w:rPr>
          <w:b/>
          <w:sz w:val="18"/>
          <w:szCs w:val="18"/>
        </w:rPr>
        <w:t>Algemeen</w:t>
      </w:r>
    </w:p>
    <w:p w14:paraId="69F72457" w14:textId="77777777" w:rsidR="00B159A1" w:rsidRPr="00E72C37" w:rsidRDefault="00B159A1">
      <w:pPr>
        <w:pStyle w:val="Plattetekstinspringen"/>
        <w:tabs>
          <w:tab w:val="left" w:pos="426"/>
        </w:tabs>
        <w:rPr>
          <w:rFonts w:ascii="Verdana" w:hAnsi="Verdana"/>
          <w:sz w:val="18"/>
          <w:szCs w:val="18"/>
        </w:rPr>
      </w:pPr>
      <w:r w:rsidRPr="00E72C37">
        <w:rPr>
          <w:rFonts w:ascii="Verdana" w:hAnsi="Verdana"/>
          <w:sz w:val="18"/>
          <w:szCs w:val="18"/>
        </w:rPr>
        <w:tab/>
        <w:t xml:space="preserve">Loders Croklaan heeft er groot belang bij haar werknemers te ondersteunen en te stimuleren in hun ontwikkeling. Werknemers op hun beurt zullen zich voortdurend moeten aanpassen aan nieuwe functie-eisen, willen zij in staat zijn om ook op langere termijn een positieve bijdrage te (kunnen) leveren. Tegelijkertijd betekent blijvende ontwikkeling en scholing dat werknemers zich een sterkere positie op de interne en de externe arbeidsmarkt verwerven. </w:t>
      </w:r>
    </w:p>
    <w:p w14:paraId="493A02AF" w14:textId="77777777" w:rsidR="00B159A1" w:rsidRPr="00E72C37" w:rsidRDefault="00B159A1">
      <w:pPr>
        <w:ind w:left="426" w:hanging="426"/>
        <w:rPr>
          <w:sz w:val="18"/>
          <w:szCs w:val="18"/>
        </w:rPr>
      </w:pPr>
    </w:p>
    <w:p w14:paraId="5185CEB0" w14:textId="77777777" w:rsidR="00B159A1" w:rsidRPr="00E72C37" w:rsidRDefault="00B159A1">
      <w:pPr>
        <w:ind w:left="426"/>
        <w:rPr>
          <w:sz w:val="18"/>
          <w:szCs w:val="18"/>
        </w:rPr>
      </w:pPr>
      <w:r w:rsidRPr="00E72C37">
        <w:rPr>
          <w:sz w:val="18"/>
          <w:szCs w:val="18"/>
        </w:rPr>
        <w:t>Ontwikkeling van werknemers richt zich op twee te onderscheiden aspecten. Enerzijds de benodigde vaardigheden (skills), dat wil zeggen het noodzakelijke kennisniveau en anderzijds de bekwaamheden (competenties).</w:t>
      </w:r>
    </w:p>
    <w:p w14:paraId="15570AFC" w14:textId="77777777" w:rsidR="004A164D" w:rsidRPr="00E72C37" w:rsidRDefault="004A164D">
      <w:pPr>
        <w:ind w:left="426"/>
        <w:rPr>
          <w:sz w:val="18"/>
          <w:szCs w:val="18"/>
        </w:rPr>
      </w:pPr>
    </w:p>
    <w:p w14:paraId="474D1F3E" w14:textId="77777777" w:rsidR="00B159A1" w:rsidRPr="00E72C37" w:rsidRDefault="00B159A1" w:rsidP="00531C2C">
      <w:pPr>
        <w:ind w:left="426" w:hanging="426"/>
        <w:rPr>
          <w:sz w:val="18"/>
          <w:szCs w:val="18"/>
        </w:rPr>
      </w:pPr>
      <w:r w:rsidRPr="00E72C37">
        <w:rPr>
          <w:sz w:val="18"/>
          <w:szCs w:val="18"/>
        </w:rPr>
        <w:t>2.</w:t>
      </w:r>
      <w:r w:rsidRPr="00E72C37">
        <w:rPr>
          <w:sz w:val="18"/>
          <w:szCs w:val="18"/>
        </w:rPr>
        <w:tab/>
      </w:r>
      <w:r w:rsidRPr="00E72C37">
        <w:rPr>
          <w:b/>
          <w:sz w:val="18"/>
          <w:szCs w:val="18"/>
        </w:rPr>
        <w:t>Doelstellingen van het ontwikkelingsbeleid</w:t>
      </w:r>
    </w:p>
    <w:p w14:paraId="74B4621D" w14:textId="5B71A40C" w:rsidR="00B159A1" w:rsidRPr="00E72C37" w:rsidRDefault="00B159A1">
      <w:pPr>
        <w:tabs>
          <w:tab w:val="left" w:pos="426"/>
        </w:tabs>
        <w:ind w:left="426" w:hanging="426"/>
        <w:rPr>
          <w:sz w:val="18"/>
          <w:szCs w:val="18"/>
        </w:rPr>
      </w:pPr>
      <w:r w:rsidRPr="00E72C37">
        <w:rPr>
          <w:sz w:val="18"/>
          <w:szCs w:val="18"/>
        </w:rPr>
        <w:tab/>
        <w:t>Met betrekking tot (persoonlijke) ontwikkelingsinspanningen hebben zowel de werkgever als de werknemer een eigen verantwoordelijkheid. De verantwoordelijkheid van beiden komt tot uiting in de doelstellingen van het ontwikkelingsbeleid. Die doelstellingen zijn:</w:t>
      </w:r>
      <w:r w:rsidR="000D4254">
        <w:rPr>
          <w:sz w:val="18"/>
          <w:szCs w:val="18"/>
        </w:rPr>
        <w:br/>
      </w:r>
    </w:p>
    <w:p w14:paraId="4724F582" w14:textId="77777777" w:rsidR="00B159A1" w:rsidRPr="00E72C37" w:rsidRDefault="00B159A1">
      <w:pPr>
        <w:pStyle w:val="Plattetekstinspringen3"/>
        <w:tabs>
          <w:tab w:val="left" w:pos="851"/>
        </w:tabs>
        <w:rPr>
          <w:rFonts w:ascii="Verdana" w:hAnsi="Verdana"/>
          <w:sz w:val="18"/>
          <w:szCs w:val="18"/>
        </w:rPr>
      </w:pPr>
      <w:r w:rsidRPr="00E72C37">
        <w:rPr>
          <w:rFonts w:ascii="Verdana" w:hAnsi="Verdana"/>
          <w:sz w:val="18"/>
          <w:szCs w:val="18"/>
        </w:rPr>
        <w:t>a)</w:t>
      </w:r>
      <w:r w:rsidRPr="00E72C37">
        <w:rPr>
          <w:rFonts w:ascii="Verdana" w:hAnsi="Verdana"/>
          <w:sz w:val="18"/>
          <w:szCs w:val="18"/>
        </w:rPr>
        <w:tab/>
        <w:t xml:space="preserve">het op peil houden en verbeteren van de kennis van werknemers, nodig voor de vervulling van hun functie en voor verbreding van hun inzetbaarheid, zowel met het oog op de ontwikkelingen in de ondernemingen als het opsporen, onderkennen en ontwikkelen van kwaliteiten van werknemers; </w:t>
      </w:r>
    </w:p>
    <w:p w14:paraId="6FEB698B" w14:textId="77777777" w:rsidR="00B159A1" w:rsidRPr="00E72C37" w:rsidRDefault="00B159A1">
      <w:pPr>
        <w:ind w:left="851" w:hanging="425"/>
        <w:rPr>
          <w:sz w:val="18"/>
          <w:szCs w:val="18"/>
        </w:rPr>
      </w:pPr>
    </w:p>
    <w:p w14:paraId="353CFA39" w14:textId="77777777" w:rsidR="00B159A1" w:rsidRPr="00E72C37" w:rsidRDefault="00B159A1">
      <w:pPr>
        <w:pStyle w:val="Plattetekstinspringen3"/>
        <w:tabs>
          <w:tab w:val="left" w:pos="851"/>
        </w:tabs>
        <w:rPr>
          <w:rFonts w:ascii="Verdana" w:hAnsi="Verdana"/>
          <w:sz w:val="18"/>
          <w:szCs w:val="18"/>
        </w:rPr>
      </w:pPr>
      <w:r w:rsidRPr="00E72C37">
        <w:rPr>
          <w:rFonts w:ascii="Verdana" w:hAnsi="Verdana"/>
          <w:sz w:val="18"/>
          <w:szCs w:val="18"/>
        </w:rPr>
        <w:t>b)</w:t>
      </w:r>
      <w:r w:rsidRPr="00E72C37">
        <w:rPr>
          <w:rFonts w:ascii="Verdana" w:hAnsi="Verdana"/>
          <w:sz w:val="18"/>
          <w:szCs w:val="18"/>
        </w:rPr>
        <w:tab/>
        <w:t>werknemers in staat stellen op de langere termijn een (andere) functie te kunnen vervullen;</w:t>
      </w:r>
    </w:p>
    <w:p w14:paraId="7F5838F1" w14:textId="77777777" w:rsidR="00B159A1" w:rsidRPr="00E72C37" w:rsidRDefault="00B159A1">
      <w:pPr>
        <w:ind w:left="851" w:hanging="425"/>
        <w:rPr>
          <w:sz w:val="18"/>
          <w:szCs w:val="18"/>
        </w:rPr>
      </w:pPr>
    </w:p>
    <w:p w14:paraId="768D6664" w14:textId="77777777" w:rsidR="00B159A1" w:rsidRPr="00E72C37" w:rsidRDefault="00B159A1">
      <w:pPr>
        <w:pStyle w:val="Plattetekstinspringen3"/>
        <w:tabs>
          <w:tab w:val="left" w:pos="851"/>
        </w:tabs>
        <w:rPr>
          <w:rFonts w:ascii="Verdana" w:hAnsi="Verdana"/>
          <w:sz w:val="18"/>
          <w:szCs w:val="18"/>
        </w:rPr>
      </w:pPr>
      <w:r w:rsidRPr="00E72C37">
        <w:rPr>
          <w:rFonts w:ascii="Verdana" w:hAnsi="Verdana"/>
          <w:sz w:val="18"/>
          <w:szCs w:val="18"/>
        </w:rPr>
        <w:t>c)</w:t>
      </w:r>
      <w:r w:rsidRPr="00E72C37">
        <w:rPr>
          <w:rFonts w:ascii="Verdana" w:hAnsi="Verdana"/>
          <w:sz w:val="18"/>
          <w:szCs w:val="18"/>
        </w:rPr>
        <w:tab/>
        <w:t>extra scholingsinspanning ten behoeve van die werknemers die -met het oog op te verwachten ontwikkelingen- onvoldoende opleiding hebben ontvangen en ten behoeve van die werknemers die -hoewel hun vooropleiding wel voldoende is- het volgen van onderwijs ontwend zijn.</w:t>
      </w:r>
    </w:p>
    <w:p w14:paraId="299DF973" w14:textId="77777777" w:rsidR="00B159A1" w:rsidRPr="00E72C37" w:rsidRDefault="00B159A1">
      <w:pPr>
        <w:ind w:left="851" w:hanging="425"/>
        <w:rPr>
          <w:sz w:val="18"/>
          <w:szCs w:val="18"/>
        </w:rPr>
      </w:pPr>
    </w:p>
    <w:p w14:paraId="2C7772A4" w14:textId="77777777" w:rsidR="00B159A1" w:rsidRPr="00E72C37" w:rsidRDefault="00B159A1">
      <w:pPr>
        <w:ind w:left="426"/>
        <w:rPr>
          <w:sz w:val="18"/>
          <w:szCs w:val="18"/>
        </w:rPr>
      </w:pPr>
      <w:r w:rsidRPr="00E72C37">
        <w:rPr>
          <w:sz w:val="18"/>
          <w:szCs w:val="18"/>
        </w:rPr>
        <w:t>Indien dit mogelijk is, zal gekozen worden voor opleidingen die met een algemeen erkend landelijk diploma, dan wel getuigschrift kunnen worden afgesloten.</w:t>
      </w:r>
    </w:p>
    <w:p w14:paraId="7D75CA73" w14:textId="77777777" w:rsidR="00B159A1" w:rsidRPr="00E72C37" w:rsidRDefault="00B159A1">
      <w:pPr>
        <w:rPr>
          <w:sz w:val="18"/>
          <w:szCs w:val="18"/>
        </w:rPr>
      </w:pPr>
    </w:p>
    <w:p w14:paraId="2AE4ABEB" w14:textId="77777777" w:rsidR="00B159A1" w:rsidRPr="00E72C37" w:rsidRDefault="00B159A1" w:rsidP="00B159A1">
      <w:pPr>
        <w:tabs>
          <w:tab w:val="left" w:pos="426"/>
        </w:tabs>
        <w:ind w:left="357" w:hanging="357"/>
        <w:rPr>
          <w:sz w:val="18"/>
          <w:szCs w:val="18"/>
        </w:rPr>
      </w:pPr>
      <w:r w:rsidRPr="00E72C37">
        <w:rPr>
          <w:sz w:val="18"/>
          <w:szCs w:val="18"/>
        </w:rPr>
        <w:t>3.</w:t>
      </w:r>
      <w:r w:rsidRPr="00E72C37">
        <w:rPr>
          <w:sz w:val="18"/>
          <w:szCs w:val="18"/>
        </w:rPr>
        <w:tab/>
      </w:r>
      <w:r w:rsidRPr="00E72C37">
        <w:rPr>
          <w:b/>
          <w:sz w:val="18"/>
          <w:szCs w:val="18"/>
        </w:rPr>
        <w:t>Bedrijfsontwikkelingsplan en verslag</w:t>
      </w:r>
      <w:r w:rsidRPr="00E72C37">
        <w:rPr>
          <w:b/>
          <w:sz w:val="18"/>
          <w:szCs w:val="18"/>
        </w:rPr>
        <w:br/>
      </w:r>
      <w:r w:rsidRPr="00E72C37">
        <w:rPr>
          <w:sz w:val="18"/>
          <w:szCs w:val="18"/>
        </w:rPr>
        <w:t>Per bedrijf wordt, gebaseerd op de strategische plannen, een analyse gemaakt van de verwachtingen met betrekking tot veranderingen in functies en functie-inhoud.</w:t>
      </w:r>
      <w:r w:rsidRPr="00E72C37">
        <w:rPr>
          <w:sz w:val="18"/>
          <w:szCs w:val="18"/>
        </w:rPr>
        <w:br/>
      </w:r>
    </w:p>
    <w:p w14:paraId="21A41FE1" w14:textId="77777777" w:rsidR="00B159A1" w:rsidRPr="00E72C37" w:rsidRDefault="00B159A1">
      <w:pPr>
        <w:pStyle w:val="Plattetekstinspringen2"/>
        <w:rPr>
          <w:rFonts w:ascii="Verdana" w:hAnsi="Verdana"/>
          <w:sz w:val="18"/>
          <w:szCs w:val="18"/>
        </w:rPr>
      </w:pPr>
      <w:r w:rsidRPr="00E72C37">
        <w:rPr>
          <w:rFonts w:ascii="Verdana" w:hAnsi="Verdana"/>
          <w:sz w:val="18"/>
          <w:szCs w:val="18"/>
        </w:rPr>
        <w:t>Bij het maken van deze analyse wordt tevens aangegeven wat het huidig kennis- en ervaringsniveau van de daar werkzame werknemers is en wat het noodzakelijke niveau moet zijn op basis van te verwachten ontwikkelingen in het bedrijf. Op basis hiervan wordt een bedrijfsontwikkelingsplan gemaakt. Dit plan omvat tenminste:</w:t>
      </w:r>
      <w:r w:rsidRPr="00E72C37">
        <w:rPr>
          <w:rFonts w:ascii="Verdana" w:hAnsi="Verdana"/>
          <w:sz w:val="18"/>
          <w:szCs w:val="18"/>
        </w:rPr>
        <w:br/>
      </w:r>
    </w:p>
    <w:p w14:paraId="3067B57C" w14:textId="77777777" w:rsidR="00B159A1" w:rsidRPr="00E72C37" w:rsidRDefault="00B159A1" w:rsidP="00C56030">
      <w:pPr>
        <w:numPr>
          <w:ilvl w:val="0"/>
          <w:numId w:val="12"/>
        </w:numPr>
        <w:rPr>
          <w:sz w:val="18"/>
          <w:szCs w:val="18"/>
        </w:rPr>
      </w:pPr>
      <w:r w:rsidRPr="00E72C37">
        <w:rPr>
          <w:sz w:val="18"/>
          <w:szCs w:val="18"/>
        </w:rPr>
        <w:t>de opzet en inhoud van de geplande ontwikkelingsactiviteiten;</w:t>
      </w:r>
    </w:p>
    <w:p w14:paraId="15AA191C" w14:textId="77777777" w:rsidR="00B159A1" w:rsidRPr="00E72C37" w:rsidRDefault="00B159A1" w:rsidP="00C56030">
      <w:pPr>
        <w:numPr>
          <w:ilvl w:val="0"/>
          <w:numId w:val="12"/>
        </w:numPr>
        <w:rPr>
          <w:sz w:val="18"/>
          <w:szCs w:val="18"/>
        </w:rPr>
      </w:pPr>
      <w:r w:rsidRPr="00E72C37">
        <w:rPr>
          <w:sz w:val="18"/>
          <w:szCs w:val="18"/>
        </w:rPr>
        <w:t>de daarbij behorende faciliteiten;</w:t>
      </w:r>
    </w:p>
    <w:p w14:paraId="39921074" w14:textId="77777777" w:rsidR="00B159A1" w:rsidRPr="00E72C37" w:rsidRDefault="00B159A1" w:rsidP="00C56030">
      <w:pPr>
        <w:numPr>
          <w:ilvl w:val="0"/>
          <w:numId w:val="12"/>
        </w:numPr>
        <w:rPr>
          <w:sz w:val="18"/>
          <w:szCs w:val="18"/>
        </w:rPr>
      </w:pPr>
      <w:r w:rsidRPr="00E72C37">
        <w:rPr>
          <w:sz w:val="18"/>
          <w:szCs w:val="18"/>
        </w:rPr>
        <w:t xml:space="preserve">de wijze waarop de uitvoering wordt georganiseerd en de daaruit </w:t>
      </w:r>
      <w:r w:rsidRPr="00E72C37">
        <w:rPr>
          <w:sz w:val="18"/>
          <w:szCs w:val="18"/>
        </w:rPr>
        <w:br/>
        <w:t>voortvloeiende organisatorische maatregelen.</w:t>
      </w:r>
    </w:p>
    <w:p w14:paraId="338DFE58" w14:textId="77777777" w:rsidR="00B159A1" w:rsidRPr="00E72C37" w:rsidRDefault="00B159A1">
      <w:pPr>
        <w:ind w:left="426"/>
        <w:rPr>
          <w:sz w:val="18"/>
          <w:szCs w:val="18"/>
        </w:rPr>
      </w:pPr>
    </w:p>
    <w:p w14:paraId="69634564" w14:textId="406A031C" w:rsidR="004A164D" w:rsidRPr="00E72C37" w:rsidRDefault="00B159A1">
      <w:pPr>
        <w:ind w:left="426"/>
        <w:rPr>
          <w:sz w:val="18"/>
          <w:szCs w:val="18"/>
        </w:rPr>
      </w:pPr>
      <w:r w:rsidRPr="00E72C37">
        <w:rPr>
          <w:sz w:val="18"/>
          <w:szCs w:val="18"/>
        </w:rPr>
        <w:lastRenderedPageBreak/>
        <w:t>Het aldus opgestelde bedrijfsontwikkelingsplan wordt jaarlijks herzien en besproken met de Ondernemingsraad. Daarbij zal verslag gedaan worden van de uitvoering van het bedrijfsontwikkelingsplan in het voorgaande jaar. Tevens zullen dit plan en het verslag in het periodiek overleg van de directie van de bedrijven met de vakverenigingen besproken worden.</w:t>
      </w:r>
      <w:r w:rsidRPr="00E72C37">
        <w:rPr>
          <w:sz w:val="18"/>
          <w:szCs w:val="18"/>
        </w:rPr>
        <w:br/>
      </w:r>
    </w:p>
    <w:p w14:paraId="2069FBD9" w14:textId="33D5944D" w:rsidR="00B159A1" w:rsidRPr="00E72C37" w:rsidRDefault="00B159A1">
      <w:pPr>
        <w:ind w:left="426"/>
        <w:rPr>
          <w:sz w:val="18"/>
          <w:szCs w:val="18"/>
        </w:rPr>
      </w:pPr>
      <w:r w:rsidRPr="00E72C37">
        <w:rPr>
          <w:sz w:val="18"/>
          <w:szCs w:val="18"/>
        </w:rPr>
        <w:t>Uitgangspunt is dat het bedrijfsontwikkelingsplan alle werknemers betreft. Onderdeel van het plan zijn alle mogelijke instrumenten die ingezet kunnen worden ter bevordering van de ontwikkeling en loopbaan van werknemers, zoals (tijdelijke) overplaatsingen, training on the job, scholing, enzovoorts. Bij werknemers levende wensen zullen hierbij zoveel mogelijk betrokken worden. Tevens zal aandacht worden besteed aan de mogelijkheid voor betrokken werknemers om andere functies te vervullen dan de huidige, zodat, rekening houdend met de inzetbaarheid (bijvoorbeeld ploegendienst naar dagdienst), de capaciteiten van werknemers beter tot hun recht komen. Het bedrijfsontwikkelingsplan bevat naast de gehanteerde instrumenten ook duidelijke afspraken over de periode waarbinnen één en ander gerealiseerd dient te worden en de daarvoor ter beschikking staande budgetten. Daarbij gaat het niet alleen om de zogenaamde ‘out of pocket’ kosten, maar tevens om de verwachte gemiddelde kosten in tijd per werknemer. Ook eventuele bezettingsproblemen worden in aanmerking gekomen.</w:t>
      </w:r>
    </w:p>
    <w:p w14:paraId="1CEF8A9A" w14:textId="77777777" w:rsidR="00B159A1" w:rsidRPr="00E72C37" w:rsidRDefault="00B159A1">
      <w:pPr>
        <w:ind w:left="426"/>
        <w:rPr>
          <w:sz w:val="18"/>
          <w:szCs w:val="18"/>
        </w:rPr>
      </w:pPr>
      <w:r w:rsidRPr="00E72C37">
        <w:rPr>
          <w:sz w:val="18"/>
          <w:szCs w:val="18"/>
        </w:rPr>
        <w:t>Voorts worden beleid en maatregelen geformuleerd ten aanzien van werknemers die gedurende vele jaren geen opleiding gevolgd hebben. Daarbij zal bijzondere aandacht besteed worden aan de situatie van oudere werknemers.</w:t>
      </w:r>
    </w:p>
    <w:p w14:paraId="2CA4F676" w14:textId="77777777" w:rsidR="00B159A1" w:rsidRPr="00E72C37" w:rsidRDefault="00B159A1">
      <w:pPr>
        <w:ind w:left="426"/>
        <w:rPr>
          <w:sz w:val="18"/>
          <w:szCs w:val="18"/>
        </w:rPr>
      </w:pPr>
    </w:p>
    <w:p w14:paraId="4F8FCF67" w14:textId="77777777" w:rsidR="00B159A1" w:rsidRPr="00E72C37" w:rsidRDefault="00B159A1">
      <w:pPr>
        <w:ind w:left="426"/>
        <w:rPr>
          <w:sz w:val="18"/>
          <w:szCs w:val="18"/>
        </w:rPr>
      </w:pPr>
      <w:r w:rsidRPr="00E72C37">
        <w:rPr>
          <w:sz w:val="18"/>
          <w:szCs w:val="18"/>
        </w:rPr>
        <w:t>Opleidingen die door de werkgever zijn georganiseerd, worden in principe zo georganiseerd dat werk en opleiding binnen de kaders van de Arbeidstijdenwet vallen. Met name kan hierbij gedacht worden aan opleiding in samenhang met nachtdiensten. In dit verband is artikel 24(verzuimuren) van toepassing.</w:t>
      </w:r>
    </w:p>
    <w:p w14:paraId="5B1487A5" w14:textId="77777777" w:rsidR="00B159A1" w:rsidRPr="00E72C37" w:rsidRDefault="00B159A1">
      <w:pPr>
        <w:rPr>
          <w:sz w:val="18"/>
          <w:szCs w:val="18"/>
        </w:rPr>
      </w:pPr>
    </w:p>
    <w:p w14:paraId="3DA4ADFE" w14:textId="77777777" w:rsidR="00B159A1" w:rsidRPr="00E72C37" w:rsidRDefault="00B159A1" w:rsidP="00B159A1">
      <w:pPr>
        <w:numPr>
          <w:ilvl w:val="0"/>
          <w:numId w:val="1"/>
        </w:numPr>
        <w:tabs>
          <w:tab w:val="clear" w:pos="720"/>
          <w:tab w:val="left" w:pos="426"/>
        </w:tabs>
        <w:rPr>
          <w:b/>
          <w:sz w:val="18"/>
          <w:szCs w:val="18"/>
        </w:rPr>
      </w:pPr>
      <w:r w:rsidRPr="00E72C37">
        <w:rPr>
          <w:b/>
          <w:sz w:val="18"/>
          <w:szCs w:val="18"/>
        </w:rPr>
        <w:t>Persoonlijke ontwikkelingsplannen (POP)</w:t>
      </w:r>
    </w:p>
    <w:p w14:paraId="71B3B612" w14:textId="3A06C52E" w:rsidR="00B159A1" w:rsidRPr="00E72C37" w:rsidRDefault="00B159A1">
      <w:pPr>
        <w:pStyle w:val="Plattetekstinspringen2"/>
        <w:rPr>
          <w:rFonts w:ascii="Verdana" w:hAnsi="Verdana"/>
          <w:sz w:val="18"/>
          <w:szCs w:val="18"/>
        </w:rPr>
      </w:pPr>
      <w:r w:rsidRPr="00E72C37">
        <w:rPr>
          <w:rFonts w:ascii="Verdana" w:hAnsi="Verdana"/>
          <w:sz w:val="18"/>
          <w:szCs w:val="18"/>
        </w:rPr>
        <w:t xml:space="preserve">Jaarlijks wordt met iedere werknemer een persoonlijk ontwikkelingsplan (POP) gemaakt. Hierin worden alle afspraken betreffende de persoonlijke ontwikkeling van de werknemer vastgelegd. </w:t>
      </w:r>
      <w:r w:rsidR="00CF2F27">
        <w:rPr>
          <w:rFonts w:ascii="Verdana" w:hAnsi="Verdana"/>
          <w:sz w:val="18"/>
          <w:szCs w:val="18"/>
        </w:rPr>
        <w:t xml:space="preserve">Werkgerelateerde opleidingen worden gehonoreerd. </w:t>
      </w:r>
      <w:r w:rsidRPr="00E72C37">
        <w:rPr>
          <w:rFonts w:ascii="Verdana" w:hAnsi="Verdana"/>
          <w:sz w:val="18"/>
          <w:szCs w:val="18"/>
        </w:rPr>
        <w:t>In overleg met de ondernemingsraad wordt als onderdeel van het bedrijfsontwikkelingsplan een plan van invoering gemaakt.</w:t>
      </w:r>
    </w:p>
    <w:p w14:paraId="165CD7B6" w14:textId="77777777" w:rsidR="00B159A1" w:rsidRPr="00E72C37" w:rsidRDefault="00B159A1">
      <w:pPr>
        <w:pStyle w:val="Plattetekstinspringen2"/>
        <w:ind w:left="0"/>
        <w:rPr>
          <w:rFonts w:ascii="Verdana" w:hAnsi="Verdana"/>
          <w:sz w:val="18"/>
          <w:szCs w:val="18"/>
        </w:rPr>
      </w:pPr>
    </w:p>
    <w:p w14:paraId="02CC2EAC" w14:textId="77777777" w:rsidR="00B159A1" w:rsidRPr="00E72C37" w:rsidRDefault="00B159A1" w:rsidP="00B159A1">
      <w:pPr>
        <w:pStyle w:val="Plattetekstinspringen2"/>
        <w:numPr>
          <w:ilvl w:val="0"/>
          <w:numId w:val="1"/>
        </w:numPr>
        <w:tabs>
          <w:tab w:val="clear" w:pos="720"/>
          <w:tab w:val="left" w:pos="425"/>
        </w:tabs>
        <w:ind w:left="426" w:hanging="426"/>
        <w:rPr>
          <w:rFonts w:ascii="Verdana" w:hAnsi="Verdana"/>
          <w:sz w:val="18"/>
          <w:szCs w:val="18"/>
        </w:rPr>
      </w:pPr>
      <w:r w:rsidRPr="00E72C37">
        <w:rPr>
          <w:rFonts w:ascii="Verdana" w:hAnsi="Verdana"/>
          <w:b/>
          <w:bCs/>
          <w:sz w:val="18"/>
          <w:szCs w:val="18"/>
        </w:rPr>
        <w:t>Verzuim met behoud van salaris</w:t>
      </w:r>
    </w:p>
    <w:p w14:paraId="6E272FE2" w14:textId="426AEC40" w:rsidR="00F67A51" w:rsidRPr="00E72C37" w:rsidRDefault="00B159A1" w:rsidP="00B159A1">
      <w:pPr>
        <w:pStyle w:val="Plattetekstinspringen2"/>
        <w:numPr>
          <w:ilvl w:val="1"/>
          <w:numId w:val="1"/>
        </w:numPr>
        <w:tabs>
          <w:tab w:val="left" w:pos="425"/>
        </w:tabs>
        <w:rPr>
          <w:rFonts w:ascii="Verdana" w:hAnsi="Verdana"/>
          <w:sz w:val="18"/>
          <w:szCs w:val="18"/>
        </w:rPr>
      </w:pPr>
      <w:r w:rsidRPr="00E72C37">
        <w:rPr>
          <w:rFonts w:ascii="Verdana" w:hAnsi="Verdana"/>
          <w:sz w:val="18"/>
          <w:szCs w:val="18"/>
        </w:rPr>
        <w:t>Indien scholing of opleiding direct verband houdt met de functie die de werknemers op dat tijdstip bekleedt of die hij op korte termijn zal gaan bekleden, zal deze scholing of opleiding geheel in werktijd plaatsvinden en zal verzuim met behoud van salaris worden toegestaan. Indien een werknemer buiten werktijd in opdracht van de bedrijfsleiding een opleiding volgt, ontvangt hij per lesuur 90% van zijn uurloon of 100% in compenserende vrije tijd. De kosten van de scholing of opleiding komen voor rekening van de werkgever conform het bepaalde in lid 10.</w:t>
      </w:r>
    </w:p>
    <w:p w14:paraId="7064E22B" w14:textId="77777777" w:rsidR="00B159A1" w:rsidRPr="00E72C37" w:rsidRDefault="00B159A1" w:rsidP="00F67A51">
      <w:pPr>
        <w:pStyle w:val="Plattetekstinspringen2"/>
        <w:tabs>
          <w:tab w:val="left" w:pos="425"/>
        </w:tabs>
        <w:ind w:left="390"/>
        <w:rPr>
          <w:rFonts w:ascii="Verdana" w:hAnsi="Verdana"/>
          <w:sz w:val="18"/>
          <w:szCs w:val="18"/>
        </w:rPr>
      </w:pPr>
    </w:p>
    <w:p w14:paraId="69458022" w14:textId="77777777" w:rsidR="00B159A1" w:rsidRPr="00E72C37" w:rsidRDefault="00B159A1" w:rsidP="00B159A1">
      <w:pPr>
        <w:pStyle w:val="Plattetekstinspringen2"/>
        <w:numPr>
          <w:ilvl w:val="1"/>
          <w:numId w:val="1"/>
        </w:numPr>
        <w:rPr>
          <w:rFonts w:ascii="Verdana" w:hAnsi="Verdana"/>
          <w:sz w:val="18"/>
          <w:szCs w:val="18"/>
        </w:rPr>
      </w:pPr>
      <w:r w:rsidRPr="00E72C37">
        <w:rPr>
          <w:rFonts w:ascii="Verdana" w:hAnsi="Verdana"/>
          <w:sz w:val="18"/>
          <w:szCs w:val="18"/>
        </w:rPr>
        <w:t>In afwijking van het hierboven bepaalde geldt voor assistant managers het volgende: slechts voor zover de scholing of opleiding tijdens de normale werktijd plaatsvindt, heeft de assistant manager recht op verzuim met behoud van salaris. Er vindt geen vergoeding plaats voor het volgen van scholing of opleiding buiten werktijd.</w:t>
      </w:r>
    </w:p>
    <w:p w14:paraId="2A518393" w14:textId="77777777" w:rsidR="00B159A1" w:rsidRPr="00E72C37" w:rsidRDefault="00B159A1">
      <w:pPr>
        <w:pStyle w:val="Plattetekstinspringen2"/>
        <w:ind w:left="0"/>
        <w:rPr>
          <w:rFonts w:ascii="Verdana" w:hAnsi="Verdana"/>
          <w:sz w:val="18"/>
          <w:szCs w:val="18"/>
        </w:rPr>
      </w:pPr>
    </w:p>
    <w:p w14:paraId="14317579" w14:textId="77777777" w:rsidR="00B159A1" w:rsidRPr="00E72C37" w:rsidRDefault="00B159A1" w:rsidP="00B159A1">
      <w:pPr>
        <w:pStyle w:val="Plattetekstinspringen2"/>
        <w:numPr>
          <w:ilvl w:val="1"/>
          <w:numId w:val="1"/>
        </w:numPr>
        <w:rPr>
          <w:rFonts w:ascii="Verdana" w:hAnsi="Verdana"/>
          <w:sz w:val="18"/>
          <w:szCs w:val="18"/>
        </w:rPr>
      </w:pPr>
      <w:r w:rsidRPr="00E72C37">
        <w:rPr>
          <w:rFonts w:ascii="Verdana" w:hAnsi="Verdana"/>
          <w:sz w:val="18"/>
          <w:szCs w:val="18"/>
        </w:rPr>
        <w:t>In verband met specifieke of wettelijke functievereisten kan de werkgever het volgen en voltooien van een opleiding voor het vervullen van een bepaalde functie verplicht stellen.</w:t>
      </w:r>
    </w:p>
    <w:p w14:paraId="487458FB" w14:textId="77777777" w:rsidR="00B159A1" w:rsidRPr="00E72C37" w:rsidRDefault="00B159A1">
      <w:pPr>
        <w:pStyle w:val="Plattetekstinspringen2"/>
        <w:ind w:left="0"/>
        <w:rPr>
          <w:rFonts w:ascii="Verdana" w:hAnsi="Verdana"/>
          <w:sz w:val="18"/>
          <w:szCs w:val="18"/>
        </w:rPr>
      </w:pPr>
    </w:p>
    <w:p w14:paraId="32866D9A" w14:textId="77777777" w:rsidR="00B159A1" w:rsidRPr="00E72C37" w:rsidRDefault="00B159A1" w:rsidP="00B159A1">
      <w:pPr>
        <w:pStyle w:val="Plattetekstinspringen2"/>
        <w:numPr>
          <w:ilvl w:val="1"/>
          <w:numId w:val="1"/>
        </w:numPr>
        <w:rPr>
          <w:rFonts w:ascii="Verdana" w:hAnsi="Verdana"/>
          <w:sz w:val="18"/>
          <w:szCs w:val="18"/>
        </w:rPr>
      </w:pPr>
      <w:r w:rsidRPr="00E72C37">
        <w:rPr>
          <w:rFonts w:ascii="Verdana" w:hAnsi="Verdana"/>
          <w:sz w:val="18"/>
          <w:szCs w:val="18"/>
        </w:rPr>
        <w:t>Indien het een studie betreft, die in lijn is met loopbaan- en/of ontwikkelingsmogelijkheden binnen Loders Croklaan, wordt in overleg met de werknemer vastgesteld in welke mate voor deze scholing of opleiding verzuim met behoud van salaris wordt toegestaan. Hierbij wordt het rooster van de opleiding en de wijze waarop de werkzaamheden van de werknemer zijn ingedeeld (bijvoorbeeld ploegendienst) in de beschouwing betrokken.</w:t>
      </w:r>
    </w:p>
    <w:p w14:paraId="6A276D4E" w14:textId="77777777" w:rsidR="00B159A1" w:rsidRPr="00E72C37" w:rsidRDefault="00B159A1">
      <w:pPr>
        <w:pStyle w:val="Plattetekstinspringen2"/>
        <w:ind w:left="0"/>
        <w:rPr>
          <w:rFonts w:ascii="Verdana" w:hAnsi="Verdana"/>
          <w:sz w:val="18"/>
          <w:szCs w:val="18"/>
        </w:rPr>
      </w:pPr>
    </w:p>
    <w:p w14:paraId="05994AAB" w14:textId="76B139C4" w:rsidR="00B159A1" w:rsidRPr="00E72C37" w:rsidRDefault="00B159A1" w:rsidP="004825E1">
      <w:pPr>
        <w:pStyle w:val="Plattetekstinspringen2"/>
        <w:numPr>
          <w:ilvl w:val="0"/>
          <w:numId w:val="7"/>
        </w:numPr>
        <w:rPr>
          <w:rFonts w:ascii="Verdana" w:hAnsi="Verdana"/>
          <w:sz w:val="18"/>
          <w:szCs w:val="18"/>
        </w:rPr>
      </w:pPr>
      <w:r w:rsidRPr="00E72C37">
        <w:rPr>
          <w:rFonts w:ascii="Verdana" w:hAnsi="Verdana"/>
          <w:b/>
          <w:bCs/>
          <w:sz w:val="18"/>
          <w:szCs w:val="18"/>
        </w:rPr>
        <w:t>Bijdrage door werkgever</w:t>
      </w:r>
      <w:r w:rsidRPr="00E72C37">
        <w:rPr>
          <w:rFonts w:ascii="Verdana" w:hAnsi="Verdana"/>
          <w:b/>
          <w:bCs/>
          <w:sz w:val="18"/>
          <w:szCs w:val="18"/>
        </w:rPr>
        <w:br/>
      </w:r>
      <w:r w:rsidRPr="00E72C37">
        <w:rPr>
          <w:rFonts w:ascii="Verdana" w:hAnsi="Verdana"/>
          <w:sz w:val="18"/>
          <w:szCs w:val="18"/>
        </w:rPr>
        <w:t>Een studie die geen direct verband houdt met de functie die de werknemer op dat moment vervult of op korte termijn zal vervullen, maar welke opleiding de loopbaan en ontwikkelingsmogelijkheden op de arbeidsmarkt bevordert, kan voor een bijdrage door de werkgever in aanmerking komen. In overleg met de werknemer wordt nagegaan of de werknemer in redelijkheid voor deze studie geschikt is en of deze past in zijn persoonlijke ontwikkelingsplan. Bij gebleken geschiktheid wordt de opleiding onderdeel van zijn persoonlijke ontwikkelingsplan. De bepalingen inzake studiesubsidie en studie-faciliteiten (leden 9, 10 en 11 van dit artikel) zijn op deze studie van toepassing. Voor assistent-managers geldt, dat over de kosten van de scholing en de studiefaciliteiten afspraken worden gemaakt met de werkgever. Indien de studie geen direct verband heeft met een Loders Croklaan-</w:t>
      </w:r>
      <w:r w:rsidRPr="00E72C37">
        <w:rPr>
          <w:rFonts w:ascii="Verdana" w:hAnsi="Verdana"/>
          <w:sz w:val="18"/>
          <w:szCs w:val="18"/>
        </w:rPr>
        <w:lastRenderedPageBreak/>
        <w:t>loopbaan, vindt de studie in principe geheel in eigen tijd plaats. Wel kan bekeken worden of roosteraanpassing tot de mogelijkheden behoort.</w:t>
      </w:r>
    </w:p>
    <w:p w14:paraId="64D222DD" w14:textId="77777777" w:rsidR="00B159A1" w:rsidRPr="00E72C37" w:rsidRDefault="00B159A1">
      <w:pPr>
        <w:pStyle w:val="Plattetekstinspringen2"/>
        <w:ind w:left="0"/>
        <w:rPr>
          <w:rFonts w:ascii="Verdana" w:hAnsi="Verdana"/>
          <w:sz w:val="18"/>
          <w:szCs w:val="18"/>
        </w:rPr>
      </w:pPr>
    </w:p>
    <w:p w14:paraId="6C906095" w14:textId="77777777" w:rsidR="00B159A1" w:rsidRPr="00E72C37" w:rsidRDefault="00B159A1" w:rsidP="00C56030">
      <w:pPr>
        <w:pStyle w:val="Plattetekstinspringen2"/>
        <w:numPr>
          <w:ilvl w:val="0"/>
          <w:numId w:val="7"/>
        </w:numPr>
        <w:rPr>
          <w:rFonts w:ascii="Verdana" w:hAnsi="Verdana"/>
          <w:sz w:val="18"/>
          <w:szCs w:val="18"/>
        </w:rPr>
      </w:pPr>
      <w:r w:rsidRPr="00E72C37">
        <w:rPr>
          <w:rFonts w:ascii="Verdana" w:hAnsi="Verdana"/>
          <w:b/>
          <w:bCs/>
          <w:sz w:val="18"/>
          <w:szCs w:val="18"/>
        </w:rPr>
        <w:t>Studie en nieuwe functie</w:t>
      </w:r>
      <w:r w:rsidRPr="00E72C37">
        <w:rPr>
          <w:rFonts w:ascii="Verdana" w:hAnsi="Verdana"/>
          <w:b/>
          <w:bCs/>
          <w:sz w:val="18"/>
          <w:szCs w:val="18"/>
        </w:rPr>
        <w:br/>
      </w:r>
      <w:r w:rsidRPr="00E72C37">
        <w:rPr>
          <w:rFonts w:ascii="Verdana" w:hAnsi="Verdana"/>
          <w:sz w:val="18"/>
          <w:szCs w:val="18"/>
        </w:rPr>
        <w:t>Het volgen en voltooien van een opleiding geeft de werknemer op zichzelf geen aanspraak op de functie waarvoor die opleiding vereist is. Daar staat tegenover dat het niet voltooien van een opleiding niet automatisch leidt tot verwijdering uit de functie. In overleg met de werknemer dient in deze situatie nagegaan te worden op welke wijze de werknemer alsnog de vereiste kennis kan verwerven. Bij het vinden van een passende oplossing zullen de inspanningen die de werknemer zich getroost heeft om de opleiding te volgen en eventuele alternatieven voor de te vervullen functie een belangrijke rol spelen.</w:t>
      </w:r>
      <w:r w:rsidRPr="00E72C37">
        <w:rPr>
          <w:rFonts w:ascii="Verdana" w:hAnsi="Verdana"/>
          <w:sz w:val="18"/>
          <w:szCs w:val="18"/>
        </w:rPr>
        <w:br/>
      </w:r>
    </w:p>
    <w:p w14:paraId="79D62E55" w14:textId="7D2563FC" w:rsidR="00B159A1" w:rsidRPr="00E72C37" w:rsidRDefault="00B159A1">
      <w:pPr>
        <w:pStyle w:val="Plattetekstinspringen2"/>
        <w:ind w:left="397"/>
        <w:rPr>
          <w:rFonts w:ascii="Verdana" w:hAnsi="Verdana"/>
          <w:sz w:val="18"/>
          <w:szCs w:val="18"/>
        </w:rPr>
      </w:pPr>
      <w:r w:rsidRPr="00E72C37">
        <w:rPr>
          <w:rFonts w:ascii="Verdana" w:hAnsi="Verdana"/>
          <w:sz w:val="18"/>
          <w:szCs w:val="18"/>
        </w:rPr>
        <w:t>Indien de werkgever met de werknemer uitdrukkelijk overeengekomen is dat hij na voltooiing van zijn opleiding een functie zal gaan vervullen waarvoor die opleiding vereist is, dan heeft deze werknemer na voltooiing van de opleiding – zo mogelijk – recht op deze functie.</w:t>
      </w:r>
    </w:p>
    <w:p w14:paraId="28BC7CF9" w14:textId="77777777" w:rsidR="00B159A1" w:rsidRPr="00E72C37" w:rsidRDefault="00B159A1">
      <w:pPr>
        <w:pStyle w:val="Plattetekstinspringen2"/>
        <w:ind w:left="0"/>
        <w:rPr>
          <w:rFonts w:ascii="Verdana" w:hAnsi="Verdana"/>
          <w:sz w:val="18"/>
          <w:szCs w:val="18"/>
        </w:rPr>
      </w:pPr>
    </w:p>
    <w:p w14:paraId="62132D4E" w14:textId="3E34F28D" w:rsidR="00B159A1" w:rsidRPr="00E72C37" w:rsidRDefault="00B159A1" w:rsidP="00C56030">
      <w:pPr>
        <w:pStyle w:val="Plattetekstinspringen2"/>
        <w:numPr>
          <w:ilvl w:val="0"/>
          <w:numId w:val="7"/>
        </w:numPr>
        <w:rPr>
          <w:rFonts w:ascii="Verdana" w:hAnsi="Verdana"/>
          <w:sz w:val="18"/>
          <w:szCs w:val="18"/>
        </w:rPr>
      </w:pPr>
      <w:r w:rsidRPr="00E72C37">
        <w:rPr>
          <w:rFonts w:ascii="Verdana" w:hAnsi="Verdana"/>
          <w:b/>
          <w:bCs/>
          <w:sz w:val="18"/>
          <w:szCs w:val="18"/>
        </w:rPr>
        <w:t>Advies inzake loopbaanontwikkeling</w:t>
      </w:r>
      <w:r w:rsidRPr="00E72C37">
        <w:rPr>
          <w:rFonts w:ascii="Verdana" w:hAnsi="Verdana"/>
          <w:b/>
          <w:bCs/>
          <w:sz w:val="18"/>
          <w:szCs w:val="18"/>
        </w:rPr>
        <w:br/>
      </w:r>
      <w:r w:rsidRPr="00E72C37">
        <w:rPr>
          <w:rFonts w:ascii="Verdana" w:hAnsi="Verdana"/>
          <w:sz w:val="18"/>
          <w:szCs w:val="18"/>
        </w:rPr>
        <w:t>Indien gewenst kan in overleg met Human Resource</w:t>
      </w:r>
      <w:r w:rsidR="00BB4FC8">
        <w:rPr>
          <w:rFonts w:ascii="Verdana" w:hAnsi="Verdana"/>
          <w:sz w:val="18"/>
          <w:szCs w:val="18"/>
        </w:rPr>
        <w:t xml:space="preserve">s </w:t>
      </w:r>
      <w:r w:rsidRPr="00E72C37">
        <w:rPr>
          <w:rFonts w:ascii="Verdana" w:hAnsi="Verdana"/>
          <w:sz w:val="18"/>
          <w:szCs w:val="18"/>
        </w:rPr>
        <w:t>nagegaan worden of het in een individueel geval zinvol is om op kosten van de werkgever een adviseur op het gebied van loopbaanontwikkeling in te schakelen. Advies van derden kan ook ingewonnen worden teneinde het aanwezige opleidingsniveau en/of potentieel vast te stellen zowel op verzoek van het bedrijf als ook van de werknemer. In situaties zoals hierboven bedoeld, zal de keuze van de hierbij in te schakelen adviseur in onderling overleg tussen werknemer en werkgever bepaald worden.</w:t>
      </w:r>
    </w:p>
    <w:p w14:paraId="14BDE2CE" w14:textId="77777777" w:rsidR="00B159A1" w:rsidRPr="00E72C37" w:rsidRDefault="00B159A1" w:rsidP="00B159A1">
      <w:pPr>
        <w:pStyle w:val="Plattetekstinspringen2"/>
        <w:rPr>
          <w:rFonts w:ascii="Verdana" w:hAnsi="Verdana"/>
          <w:sz w:val="18"/>
          <w:szCs w:val="18"/>
        </w:rPr>
      </w:pPr>
    </w:p>
    <w:p w14:paraId="53B2A7AA" w14:textId="77777777" w:rsidR="00B159A1" w:rsidRPr="00E72C37" w:rsidRDefault="00B159A1" w:rsidP="00B159A1">
      <w:pPr>
        <w:pStyle w:val="Plattetekstinspringen2"/>
        <w:rPr>
          <w:rFonts w:ascii="Verdana" w:hAnsi="Verdana"/>
          <w:sz w:val="18"/>
          <w:szCs w:val="18"/>
        </w:rPr>
      </w:pPr>
      <w:r w:rsidRPr="00E72C37">
        <w:rPr>
          <w:rFonts w:ascii="Verdana" w:hAnsi="Verdana"/>
          <w:sz w:val="18"/>
          <w:szCs w:val="18"/>
        </w:rPr>
        <w:t>PERSOONLIJK ONTWIKKELINGSPLAN</w:t>
      </w:r>
    </w:p>
    <w:p w14:paraId="07D712C2" w14:textId="77777777" w:rsidR="00B159A1" w:rsidRPr="00E72C37" w:rsidRDefault="00B159A1" w:rsidP="00B159A1">
      <w:pPr>
        <w:pStyle w:val="Plattetekstinspringen2"/>
        <w:rPr>
          <w:rFonts w:ascii="Verdana" w:hAnsi="Verdana"/>
          <w:sz w:val="18"/>
          <w:szCs w:val="18"/>
        </w:rPr>
      </w:pPr>
    </w:p>
    <w:p w14:paraId="60F74277" w14:textId="2BA3F886" w:rsidR="00B159A1" w:rsidRPr="00E72C37" w:rsidRDefault="00305E4D" w:rsidP="00B159A1">
      <w:pPr>
        <w:pStyle w:val="Plattetekstinspringen2"/>
        <w:rPr>
          <w:rFonts w:ascii="Verdana" w:hAnsi="Verdana"/>
          <w:sz w:val="18"/>
          <w:szCs w:val="18"/>
        </w:rPr>
      </w:pPr>
      <w:r>
        <w:rPr>
          <w:rFonts w:ascii="Verdana" w:hAnsi="Verdana"/>
          <w:noProof/>
          <w:sz w:val="18"/>
          <w:szCs w:val="18"/>
        </w:rPr>
        <w:drawing>
          <wp:inline distT="0" distB="0" distL="0" distR="0" wp14:anchorId="213CE3FC" wp14:editId="11F97FAE">
            <wp:extent cx="2406650" cy="787400"/>
            <wp:effectExtent l="0" t="0" r="0" b="0"/>
            <wp:docPr id="10" name="Afbeelding 1" descr="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6650" cy="787400"/>
                    </a:xfrm>
                    <a:prstGeom prst="rect">
                      <a:avLst/>
                    </a:prstGeom>
                    <a:noFill/>
                    <a:ln>
                      <a:noFill/>
                    </a:ln>
                  </pic:spPr>
                </pic:pic>
              </a:graphicData>
            </a:graphic>
          </wp:inline>
        </w:drawing>
      </w:r>
    </w:p>
    <w:p w14:paraId="08BDAC98" w14:textId="77777777" w:rsidR="00B159A1" w:rsidRPr="00E72C37" w:rsidRDefault="00B159A1" w:rsidP="00B159A1">
      <w:pPr>
        <w:pStyle w:val="Plattetekstinspringen2"/>
        <w:rPr>
          <w:rFonts w:ascii="Verdana" w:hAnsi="Verdana"/>
          <w:sz w:val="18"/>
          <w:szCs w:val="18"/>
        </w:rPr>
      </w:pPr>
    </w:p>
    <w:p w14:paraId="6F930321" w14:textId="77777777" w:rsidR="00B159A1" w:rsidRPr="00E72C37" w:rsidRDefault="00B159A1" w:rsidP="00C56030">
      <w:pPr>
        <w:pStyle w:val="Plattetekstinspringen2"/>
        <w:numPr>
          <w:ilvl w:val="0"/>
          <w:numId w:val="7"/>
        </w:numPr>
        <w:rPr>
          <w:rFonts w:ascii="Verdana" w:hAnsi="Verdana"/>
          <w:sz w:val="18"/>
          <w:szCs w:val="18"/>
        </w:rPr>
      </w:pPr>
      <w:r w:rsidRPr="00E72C37">
        <w:rPr>
          <w:rFonts w:ascii="Verdana" w:hAnsi="Verdana"/>
          <w:b/>
          <w:bCs/>
          <w:sz w:val="18"/>
          <w:szCs w:val="18"/>
        </w:rPr>
        <w:t>Studiesubsidie en studiefaciliteiten algemeen</w:t>
      </w:r>
      <w:r w:rsidRPr="00E72C37">
        <w:rPr>
          <w:rFonts w:ascii="Verdana" w:hAnsi="Verdana"/>
          <w:b/>
          <w:bCs/>
          <w:sz w:val="18"/>
          <w:szCs w:val="18"/>
        </w:rPr>
        <w:br/>
      </w:r>
      <w:r w:rsidRPr="00E72C37">
        <w:rPr>
          <w:rFonts w:ascii="Verdana" w:hAnsi="Verdana"/>
          <w:sz w:val="18"/>
          <w:szCs w:val="18"/>
        </w:rPr>
        <w:t>Studiesubsidie en andere studiefaciliteiten worden gegeven ten behoeve van alle opleidingen welke passen binnen de doelstellingen van het ontwikkelingsbeleid van werknemers (zie artikel 1, lid 2). De subsidie en eventuele faciliteiten moeten vooraf schriftelijk worden aangevraagd. Zij worden niet tijdens de proeftijd toegekend. Na ingang van de arbeidsovereenkomst kan over de proeftijd alsnog studiesubsidie worden toegekend.</w:t>
      </w:r>
      <w:r w:rsidRPr="00E72C37">
        <w:rPr>
          <w:rFonts w:ascii="Verdana" w:hAnsi="Verdana"/>
          <w:sz w:val="18"/>
          <w:szCs w:val="18"/>
        </w:rPr>
        <w:br/>
      </w:r>
    </w:p>
    <w:p w14:paraId="75EC06DD" w14:textId="77777777" w:rsidR="00B159A1" w:rsidRPr="00E72C37" w:rsidRDefault="00B159A1" w:rsidP="00B159A1">
      <w:pPr>
        <w:pStyle w:val="Plattetekstinspringen2"/>
        <w:ind w:left="397"/>
        <w:rPr>
          <w:rFonts w:ascii="Verdana" w:hAnsi="Verdana"/>
          <w:sz w:val="18"/>
          <w:szCs w:val="18"/>
        </w:rPr>
      </w:pPr>
      <w:r w:rsidRPr="00E72C37">
        <w:rPr>
          <w:rFonts w:ascii="Verdana" w:hAnsi="Verdana"/>
          <w:sz w:val="18"/>
          <w:szCs w:val="18"/>
        </w:rPr>
        <w:t>De subsidie en andere faciliteiten worden als regel eenmaal voor dezelfde studie verleend. Een uitzondering kan worden gemaakt indien sprake is van bijzondere omstandigheden die de studerende niet zijn aan te rekenen. De subsidie en de faciliteiten kunnen, ook tussentijds, worden beëindigd indien de betrokkene de studie niet serieus aanpakt of onvoldoende vorderingen maakt.</w:t>
      </w:r>
    </w:p>
    <w:p w14:paraId="7AD0527A" w14:textId="77777777" w:rsidR="00B159A1" w:rsidRPr="00E72C37" w:rsidRDefault="00B159A1">
      <w:pPr>
        <w:pStyle w:val="Plattetekstinspringen2"/>
        <w:ind w:left="397"/>
        <w:rPr>
          <w:rFonts w:ascii="Verdana" w:hAnsi="Verdana"/>
          <w:sz w:val="18"/>
          <w:szCs w:val="18"/>
        </w:rPr>
      </w:pPr>
    </w:p>
    <w:p w14:paraId="24F91ED0" w14:textId="672A71D2" w:rsidR="00B159A1" w:rsidRPr="00E72C37" w:rsidRDefault="00B159A1" w:rsidP="00C56030">
      <w:pPr>
        <w:pStyle w:val="Plattetekstinspringen2"/>
        <w:numPr>
          <w:ilvl w:val="0"/>
          <w:numId w:val="8"/>
        </w:numPr>
        <w:rPr>
          <w:rFonts w:ascii="Verdana" w:hAnsi="Verdana"/>
          <w:sz w:val="18"/>
          <w:szCs w:val="18"/>
        </w:rPr>
      </w:pPr>
      <w:r w:rsidRPr="00E72C37">
        <w:rPr>
          <w:rFonts w:ascii="Verdana" w:hAnsi="Verdana"/>
          <w:b/>
          <w:bCs/>
          <w:sz w:val="18"/>
          <w:szCs w:val="18"/>
        </w:rPr>
        <w:t>Vaststelling vergoeding</w:t>
      </w:r>
      <w:r w:rsidRPr="00E72C37">
        <w:rPr>
          <w:rFonts w:ascii="Verdana" w:hAnsi="Verdana"/>
          <w:sz w:val="18"/>
          <w:szCs w:val="18"/>
        </w:rPr>
        <w:br/>
        <w:t>a.</w:t>
      </w:r>
      <w:r w:rsidRPr="00E72C37">
        <w:rPr>
          <w:rFonts w:ascii="Verdana" w:hAnsi="Verdana"/>
          <w:sz w:val="18"/>
          <w:szCs w:val="18"/>
        </w:rPr>
        <w:tab/>
        <w:t xml:space="preserve">Voor scholing </w:t>
      </w:r>
      <w:r w:rsidR="005469B1">
        <w:rPr>
          <w:rFonts w:ascii="Verdana" w:hAnsi="Verdana"/>
          <w:sz w:val="18"/>
          <w:szCs w:val="18"/>
        </w:rPr>
        <w:t xml:space="preserve">welke </w:t>
      </w:r>
      <w:r w:rsidR="005469B1" w:rsidRPr="00E72C37">
        <w:rPr>
          <w:rFonts w:ascii="Verdana" w:hAnsi="Verdana"/>
          <w:sz w:val="18"/>
          <w:szCs w:val="18"/>
        </w:rPr>
        <w:t xml:space="preserve">direct verband houdt met de functie die de werknemers op dat </w:t>
      </w:r>
      <w:r w:rsidR="002D7816">
        <w:rPr>
          <w:rFonts w:ascii="Verdana" w:hAnsi="Verdana"/>
          <w:sz w:val="18"/>
          <w:szCs w:val="18"/>
        </w:rPr>
        <w:t>tijdstip</w:t>
      </w:r>
      <w:r w:rsidR="00F86648">
        <w:rPr>
          <w:rFonts w:ascii="Verdana" w:hAnsi="Verdana"/>
          <w:sz w:val="18"/>
          <w:szCs w:val="18"/>
        </w:rPr>
        <w:br/>
      </w:r>
      <w:r w:rsidR="002D7816">
        <w:rPr>
          <w:rFonts w:ascii="Verdana" w:hAnsi="Verdana"/>
          <w:sz w:val="18"/>
          <w:szCs w:val="18"/>
        </w:rPr>
        <w:t xml:space="preserve"> </w:t>
      </w:r>
      <w:r w:rsidR="00F86648">
        <w:rPr>
          <w:rFonts w:ascii="Verdana" w:hAnsi="Verdana"/>
          <w:sz w:val="18"/>
          <w:szCs w:val="18"/>
        </w:rPr>
        <w:tab/>
      </w:r>
      <w:r w:rsidR="002D7816">
        <w:rPr>
          <w:rFonts w:ascii="Verdana" w:hAnsi="Verdana"/>
          <w:sz w:val="18"/>
          <w:szCs w:val="18"/>
        </w:rPr>
        <w:t>bekleedt of die hij</w:t>
      </w:r>
      <w:r w:rsidR="005469B1" w:rsidRPr="00E72C37">
        <w:rPr>
          <w:rFonts w:ascii="Verdana" w:hAnsi="Verdana"/>
          <w:sz w:val="18"/>
          <w:szCs w:val="18"/>
        </w:rPr>
        <w:t xml:space="preserve"> op korte termijn zal gaan bekleden</w:t>
      </w:r>
      <w:r w:rsidR="005469B1" w:rsidRPr="00E72C37" w:rsidDel="005469B1">
        <w:rPr>
          <w:rFonts w:ascii="Verdana" w:hAnsi="Verdana"/>
          <w:sz w:val="18"/>
          <w:szCs w:val="18"/>
        </w:rPr>
        <w:t xml:space="preserve"> </w:t>
      </w:r>
      <w:r w:rsidRPr="00E72C37">
        <w:rPr>
          <w:rFonts w:ascii="Verdana" w:hAnsi="Verdana"/>
          <w:sz w:val="18"/>
          <w:szCs w:val="18"/>
        </w:rPr>
        <w:t>wordt volledige vergoeding van</w:t>
      </w:r>
      <w:r w:rsidRPr="00E72C37">
        <w:rPr>
          <w:rFonts w:ascii="Verdana" w:hAnsi="Verdana"/>
          <w:sz w:val="18"/>
          <w:szCs w:val="18"/>
        </w:rPr>
        <w:br/>
      </w:r>
      <w:r w:rsidRPr="00E72C37">
        <w:rPr>
          <w:rFonts w:ascii="Verdana" w:hAnsi="Verdana"/>
          <w:sz w:val="18"/>
          <w:szCs w:val="18"/>
        </w:rPr>
        <w:tab/>
        <w:t>lesgelden en studieboeken gegeven.</w:t>
      </w:r>
      <w:r w:rsidRPr="00E72C37">
        <w:rPr>
          <w:rFonts w:ascii="Verdana" w:hAnsi="Verdana"/>
          <w:sz w:val="18"/>
          <w:szCs w:val="18"/>
        </w:rPr>
        <w:br/>
      </w:r>
      <w:r w:rsidRPr="00E72C37">
        <w:rPr>
          <w:rFonts w:ascii="Verdana" w:hAnsi="Verdana"/>
          <w:sz w:val="18"/>
          <w:szCs w:val="18"/>
        </w:rPr>
        <w:br/>
        <w:t>b.</w:t>
      </w:r>
      <w:r w:rsidRPr="00E72C37">
        <w:rPr>
          <w:rFonts w:ascii="Verdana" w:hAnsi="Verdana"/>
          <w:sz w:val="18"/>
          <w:szCs w:val="18"/>
        </w:rPr>
        <w:tab/>
      </w:r>
      <w:r w:rsidR="005469B1">
        <w:rPr>
          <w:rFonts w:ascii="Verdana" w:hAnsi="Verdana"/>
          <w:sz w:val="18"/>
          <w:szCs w:val="18"/>
        </w:rPr>
        <w:t xml:space="preserve">voor scholing </w:t>
      </w:r>
      <w:r w:rsidR="005469B1" w:rsidRPr="00E72C37">
        <w:rPr>
          <w:rFonts w:ascii="Verdana" w:hAnsi="Verdana"/>
          <w:sz w:val="18"/>
          <w:szCs w:val="18"/>
        </w:rPr>
        <w:t>in lijn met loopbaan- en/of ontwikkelingsmogelijkheden binnen Loders</w:t>
      </w:r>
      <w:r w:rsidR="00F86648">
        <w:rPr>
          <w:rFonts w:ascii="Verdana" w:hAnsi="Verdana"/>
          <w:sz w:val="18"/>
          <w:szCs w:val="18"/>
        </w:rPr>
        <w:br/>
      </w:r>
      <w:r w:rsidR="00F86648">
        <w:rPr>
          <w:rFonts w:ascii="Verdana" w:hAnsi="Verdana"/>
          <w:sz w:val="18"/>
          <w:szCs w:val="18"/>
        </w:rPr>
        <w:tab/>
      </w:r>
      <w:r w:rsidR="005469B1" w:rsidRPr="00E72C37">
        <w:rPr>
          <w:rFonts w:ascii="Verdana" w:hAnsi="Verdana"/>
          <w:sz w:val="18"/>
          <w:szCs w:val="18"/>
        </w:rPr>
        <w:t xml:space="preserve">Croklaan </w:t>
      </w:r>
      <w:r w:rsidR="005469B1">
        <w:rPr>
          <w:rFonts w:ascii="Verdana" w:hAnsi="Verdana"/>
          <w:sz w:val="18"/>
          <w:szCs w:val="18"/>
        </w:rPr>
        <w:t xml:space="preserve">. waarvoor </w:t>
      </w:r>
      <w:r w:rsidRPr="00E72C37">
        <w:rPr>
          <w:rFonts w:ascii="Verdana" w:hAnsi="Verdana"/>
          <w:sz w:val="18"/>
          <w:szCs w:val="18"/>
        </w:rPr>
        <w:t xml:space="preserve">de subsidie vooraf bij de werkgever is aangevraagd, </w:t>
      </w:r>
      <w:r w:rsidRPr="00E72C37">
        <w:rPr>
          <w:rFonts w:ascii="Verdana" w:hAnsi="Verdana"/>
          <w:sz w:val="18"/>
          <w:szCs w:val="18"/>
        </w:rPr>
        <w:br/>
      </w:r>
      <w:r w:rsidRPr="00E72C37">
        <w:rPr>
          <w:rFonts w:ascii="Verdana" w:hAnsi="Verdana"/>
          <w:sz w:val="18"/>
          <w:szCs w:val="18"/>
        </w:rPr>
        <w:tab/>
        <w:t xml:space="preserve">zal de subsidie omvatten 75% van de verschuldigde lesgelden, van de prijs van </w:t>
      </w:r>
      <w:r w:rsidRPr="00E72C37">
        <w:rPr>
          <w:rFonts w:ascii="Verdana" w:hAnsi="Verdana"/>
          <w:sz w:val="18"/>
          <w:szCs w:val="18"/>
        </w:rPr>
        <w:br/>
      </w:r>
      <w:r w:rsidRPr="00E72C37">
        <w:rPr>
          <w:rFonts w:ascii="Verdana" w:hAnsi="Verdana"/>
          <w:sz w:val="18"/>
          <w:szCs w:val="18"/>
        </w:rPr>
        <w:tab/>
        <w:t xml:space="preserve">de studieboeken en van het </w:t>
      </w:r>
      <w:r w:rsidR="00E72C37" w:rsidRPr="00E72C37">
        <w:rPr>
          <w:rFonts w:ascii="Verdana" w:hAnsi="Verdana"/>
          <w:sz w:val="18"/>
          <w:szCs w:val="18"/>
        </w:rPr>
        <w:t>examengeld. Kosten</w:t>
      </w:r>
      <w:r w:rsidRPr="00E72C37">
        <w:rPr>
          <w:rFonts w:ascii="Verdana" w:hAnsi="Verdana"/>
          <w:sz w:val="18"/>
          <w:szCs w:val="18"/>
        </w:rPr>
        <w:t xml:space="preserve"> van schrijfbehoeften, </w:t>
      </w:r>
      <w:r w:rsidRPr="00E72C37">
        <w:rPr>
          <w:rFonts w:ascii="Verdana" w:hAnsi="Verdana"/>
          <w:sz w:val="18"/>
          <w:szCs w:val="18"/>
        </w:rPr>
        <w:br/>
      </w:r>
      <w:r w:rsidRPr="00E72C37">
        <w:rPr>
          <w:rFonts w:ascii="Verdana" w:hAnsi="Verdana"/>
          <w:sz w:val="18"/>
          <w:szCs w:val="18"/>
        </w:rPr>
        <w:tab/>
        <w:t xml:space="preserve">gereedschap, naslagwerken en belletrie komen niet voor vergoeding in </w:t>
      </w:r>
      <w:r w:rsidRPr="00E72C37">
        <w:rPr>
          <w:rFonts w:ascii="Verdana" w:hAnsi="Verdana"/>
          <w:sz w:val="18"/>
          <w:szCs w:val="18"/>
        </w:rPr>
        <w:br/>
      </w:r>
      <w:r w:rsidRPr="00E72C37">
        <w:rPr>
          <w:rFonts w:ascii="Verdana" w:hAnsi="Verdana"/>
          <w:sz w:val="18"/>
          <w:szCs w:val="18"/>
        </w:rPr>
        <w:tab/>
        <w:t xml:space="preserve">aanmerking. Over deze subsidie is door de werknemer geen belasting </w:t>
      </w:r>
      <w:r w:rsidRPr="00E72C37">
        <w:rPr>
          <w:rFonts w:ascii="Verdana" w:hAnsi="Verdana"/>
          <w:sz w:val="18"/>
          <w:szCs w:val="18"/>
        </w:rPr>
        <w:br/>
      </w:r>
      <w:r w:rsidRPr="00E72C37">
        <w:rPr>
          <w:rFonts w:ascii="Verdana" w:hAnsi="Verdana"/>
          <w:sz w:val="18"/>
          <w:szCs w:val="18"/>
        </w:rPr>
        <w:tab/>
        <w:t>verschuldigd.</w:t>
      </w:r>
      <w:r w:rsidRPr="00E72C37">
        <w:rPr>
          <w:rFonts w:ascii="Verdana" w:hAnsi="Verdana"/>
          <w:sz w:val="18"/>
          <w:szCs w:val="18"/>
        </w:rPr>
        <w:br/>
      </w:r>
    </w:p>
    <w:p w14:paraId="041FDB39" w14:textId="3B6C15A6" w:rsidR="00B159A1" w:rsidRPr="00E72C37" w:rsidRDefault="00B159A1">
      <w:pPr>
        <w:pStyle w:val="Plattetekstinspringen2"/>
        <w:ind w:left="397"/>
        <w:rPr>
          <w:rFonts w:ascii="Verdana" w:hAnsi="Verdana"/>
          <w:sz w:val="18"/>
          <w:szCs w:val="18"/>
        </w:rPr>
      </w:pPr>
      <w:r w:rsidRPr="00E72C37">
        <w:rPr>
          <w:rFonts w:ascii="Verdana" w:hAnsi="Verdana"/>
          <w:sz w:val="18"/>
          <w:szCs w:val="18"/>
        </w:rPr>
        <w:t>c.</w:t>
      </w:r>
      <w:r w:rsidRPr="00E72C37">
        <w:rPr>
          <w:rFonts w:ascii="Verdana" w:hAnsi="Verdana"/>
          <w:sz w:val="18"/>
          <w:szCs w:val="18"/>
        </w:rPr>
        <w:tab/>
        <w:t xml:space="preserve">Indien de studie onder b. bedoeld binnen de daarvoor gestelde tijd met goed </w:t>
      </w:r>
      <w:r w:rsidRPr="00E72C37">
        <w:rPr>
          <w:rFonts w:ascii="Verdana" w:hAnsi="Verdana"/>
          <w:sz w:val="18"/>
          <w:szCs w:val="18"/>
        </w:rPr>
        <w:br/>
      </w:r>
      <w:r w:rsidRPr="00E72C37">
        <w:rPr>
          <w:rFonts w:ascii="Verdana" w:hAnsi="Verdana"/>
          <w:sz w:val="18"/>
          <w:szCs w:val="18"/>
        </w:rPr>
        <w:tab/>
        <w:t xml:space="preserve">gevolg met een examen is afgesloten of bij een meerjarige studie een studiejaar </w:t>
      </w:r>
      <w:r w:rsidRPr="00E72C37">
        <w:rPr>
          <w:rFonts w:ascii="Verdana" w:hAnsi="Verdana"/>
          <w:sz w:val="18"/>
          <w:szCs w:val="18"/>
        </w:rPr>
        <w:br/>
      </w:r>
      <w:r w:rsidRPr="00E72C37">
        <w:rPr>
          <w:rFonts w:ascii="Verdana" w:hAnsi="Verdana"/>
          <w:sz w:val="18"/>
          <w:szCs w:val="18"/>
        </w:rPr>
        <w:tab/>
        <w:t xml:space="preserve">met succes is afgerond, zal nog 25% van de betaalde lesgelden, van de prijs der </w:t>
      </w:r>
      <w:r w:rsidRPr="00E72C37">
        <w:rPr>
          <w:rFonts w:ascii="Verdana" w:hAnsi="Verdana"/>
          <w:sz w:val="18"/>
          <w:szCs w:val="18"/>
        </w:rPr>
        <w:br/>
      </w:r>
      <w:r w:rsidRPr="00E72C37">
        <w:rPr>
          <w:rFonts w:ascii="Verdana" w:hAnsi="Verdana"/>
          <w:sz w:val="18"/>
          <w:szCs w:val="18"/>
        </w:rPr>
        <w:tab/>
        <w:t xml:space="preserve">studieboeken en van het examengeld als subsidie worden uitbetaald. Over deze </w:t>
      </w:r>
      <w:r w:rsidRPr="00E72C37">
        <w:rPr>
          <w:rFonts w:ascii="Verdana" w:hAnsi="Verdana"/>
          <w:sz w:val="18"/>
          <w:szCs w:val="18"/>
        </w:rPr>
        <w:br/>
      </w:r>
      <w:r w:rsidRPr="00E72C37">
        <w:rPr>
          <w:rFonts w:ascii="Verdana" w:hAnsi="Verdana"/>
          <w:sz w:val="18"/>
          <w:szCs w:val="18"/>
        </w:rPr>
        <w:tab/>
        <w:t>subsidie is door de werknemer belasting</w:t>
      </w:r>
      <w:r w:rsidRPr="00E72C37">
        <w:rPr>
          <w:rFonts w:ascii="Verdana" w:hAnsi="Verdana"/>
          <w:sz w:val="18"/>
          <w:szCs w:val="18"/>
        </w:rPr>
        <w:tab/>
        <w:t xml:space="preserve">verschuldigd, in te houden door de </w:t>
      </w:r>
      <w:r w:rsidRPr="00E72C37">
        <w:rPr>
          <w:rFonts w:ascii="Verdana" w:hAnsi="Verdana"/>
          <w:sz w:val="18"/>
          <w:szCs w:val="18"/>
        </w:rPr>
        <w:br/>
      </w:r>
      <w:r w:rsidRPr="00E72C37">
        <w:rPr>
          <w:rFonts w:ascii="Verdana" w:hAnsi="Verdana"/>
          <w:sz w:val="18"/>
          <w:szCs w:val="18"/>
        </w:rPr>
        <w:tab/>
        <w:t xml:space="preserve">werkgever. </w:t>
      </w:r>
      <w:r w:rsidR="00BB4FC8">
        <w:rPr>
          <w:rFonts w:ascii="Verdana" w:hAnsi="Verdana"/>
          <w:sz w:val="18"/>
          <w:szCs w:val="18"/>
        </w:rPr>
        <w:t xml:space="preserve"> Deze subsidie wordt alleen onbelast vergoed </w:t>
      </w:r>
      <w:r w:rsidR="005469B1">
        <w:rPr>
          <w:rFonts w:ascii="Verdana" w:hAnsi="Verdana"/>
          <w:sz w:val="18"/>
          <w:szCs w:val="18"/>
        </w:rPr>
        <w:t>als dit volgens de fiscale regeling</w:t>
      </w:r>
      <w:r w:rsidR="00F86648">
        <w:rPr>
          <w:rFonts w:ascii="Verdana" w:hAnsi="Verdana"/>
          <w:sz w:val="18"/>
          <w:szCs w:val="18"/>
        </w:rPr>
        <w:br/>
      </w:r>
      <w:r w:rsidR="005469B1">
        <w:rPr>
          <w:rFonts w:ascii="Verdana" w:hAnsi="Verdana"/>
          <w:sz w:val="18"/>
          <w:szCs w:val="18"/>
        </w:rPr>
        <w:t xml:space="preserve"> </w:t>
      </w:r>
      <w:r w:rsidR="00F86648">
        <w:rPr>
          <w:rFonts w:ascii="Verdana" w:hAnsi="Verdana"/>
          <w:sz w:val="18"/>
          <w:szCs w:val="18"/>
        </w:rPr>
        <w:tab/>
      </w:r>
      <w:r w:rsidR="005469B1">
        <w:rPr>
          <w:rFonts w:ascii="Verdana" w:hAnsi="Verdana"/>
          <w:sz w:val="18"/>
          <w:szCs w:val="18"/>
        </w:rPr>
        <w:t>mogelijk is.</w:t>
      </w:r>
    </w:p>
    <w:p w14:paraId="5529BC06" w14:textId="77777777" w:rsidR="00B159A1" w:rsidRPr="00E72C37" w:rsidRDefault="00B159A1" w:rsidP="00D87C5C">
      <w:pPr>
        <w:pStyle w:val="Plattetekstinspringen2"/>
        <w:rPr>
          <w:rFonts w:ascii="Verdana" w:hAnsi="Verdana"/>
          <w:sz w:val="18"/>
          <w:szCs w:val="18"/>
        </w:rPr>
      </w:pPr>
    </w:p>
    <w:p w14:paraId="3D1F135D" w14:textId="625D64D2" w:rsidR="00B159A1" w:rsidRPr="00E72C37" w:rsidRDefault="00B159A1" w:rsidP="00D87C5C">
      <w:pPr>
        <w:pStyle w:val="Plattetekstinspringen2"/>
        <w:ind w:left="714"/>
        <w:rPr>
          <w:rFonts w:ascii="Verdana" w:hAnsi="Verdana"/>
          <w:sz w:val="18"/>
          <w:szCs w:val="18"/>
        </w:rPr>
      </w:pPr>
      <w:r w:rsidRPr="00E72C37">
        <w:rPr>
          <w:rFonts w:ascii="Verdana" w:hAnsi="Verdana"/>
          <w:sz w:val="18"/>
          <w:szCs w:val="18"/>
        </w:rPr>
        <w:lastRenderedPageBreak/>
        <w:t xml:space="preserve">De werknemer kan </w:t>
      </w:r>
      <w:r w:rsidR="005469B1">
        <w:rPr>
          <w:rFonts w:ascii="Verdana" w:hAnsi="Verdana"/>
          <w:sz w:val="18"/>
          <w:szCs w:val="18"/>
        </w:rPr>
        <w:t xml:space="preserve">belaste </w:t>
      </w:r>
      <w:r w:rsidRPr="00E72C37">
        <w:rPr>
          <w:rFonts w:ascii="Verdana" w:hAnsi="Verdana"/>
          <w:sz w:val="18"/>
          <w:szCs w:val="18"/>
        </w:rPr>
        <w:t>kosten</w:t>
      </w:r>
      <w:r w:rsidR="00AF5815" w:rsidRPr="00E72C37">
        <w:rPr>
          <w:rFonts w:ascii="Verdana" w:hAnsi="Verdana"/>
          <w:sz w:val="18"/>
          <w:szCs w:val="18"/>
        </w:rPr>
        <w:t xml:space="preserve"> </w:t>
      </w:r>
      <w:r w:rsidRPr="00E72C37">
        <w:rPr>
          <w:rFonts w:ascii="Verdana" w:hAnsi="Verdana"/>
          <w:sz w:val="18"/>
          <w:szCs w:val="18"/>
        </w:rPr>
        <w:t>mogelijk als aftrekpost voor de inkomstenbelasting opvoeren.</w:t>
      </w:r>
      <w:r w:rsidRPr="00E72C37">
        <w:rPr>
          <w:rFonts w:ascii="Verdana" w:hAnsi="Verdana"/>
          <w:sz w:val="18"/>
          <w:szCs w:val="18"/>
        </w:rPr>
        <w:br/>
      </w:r>
    </w:p>
    <w:p w14:paraId="6C36A0D0" w14:textId="33F1BCD5" w:rsidR="00B159A1" w:rsidRPr="00E72C37" w:rsidRDefault="00B159A1">
      <w:pPr>
        <w:pStyle w:val="Plattetekstinspringen2"/>
        <w:ind w:left="397"/>
        <w:rPr>
          <w:rFonts w:ascii="Verdana" w:hAnsi="Verdana"/>
          <w:sz w:val="18"/>
          <w:szCs w:val="18"/>
        </w:rPr>
      </w:pPr>
      <w:r w:rsidRPr="00E72C37">
        <w:rPr>
          <w:rFonts w:ascii="Verdana" w:hAnsi="Verdana"/>
          <w:sz w:val="18"/>
          <w:szCs w:val="18"/>
        </w:rPr>
        <w:t>d.</w:t>
      </w:r>
      <w:r w:rsidRPr="00E72C37">
        <w:rPr>
          <w:rFonts w:ascii="Verdana" w:hAnsi="Verdana"/>
          <w:sz w:val="18"/>
          <w:szCs w:val="18"/>
        </w:rPr>
        <w:tab/>
        <w:t>Indien een werknemer als gevolg van bijzondere, hem</w:t>
      </w:r>
      <w:r w:rsidR="002D7816">
        <w:rPr>
          <w:rFonts w:ascii="Verdana" w:hAnsi="Verdana"/>
          <w:sz w:val="18"/>
          <w:szCs w:val="18"/>
        </w:rPr>
        <w:t xml:space="preserve"> </w:t>
      </w:r>
      <w:r w:rsidRPr="00E72C37">
        <w:rPr>
          <w:rFonts w:ascii="Verdana" w:hAnsi="Verdana"/>
          <w:sz w:val="18"/>
          <w:szCs w:val="18"/>
        </w:rPr>
        <w:t xml:space="preserve">niet toe te rekenen </w:t>
      </w:r>
      <w:r w:rsidRPr="00E72C37">
        <w:rPr>
          <w:rFonts w:ascii="Verdana" w:hAnsi="Verdana"/>
          <w:sz w:val="18"/>
          <w:szCs w:val="18"/>
        </w:rPr>
        <w:br/>
      </w:r>
      <w:r w:rsidRPr="00E72C37">
        <w:rPr>
          <w:rFonts w:ascii="Verdana" w:hAnsi="Verdana"/>
          <w:sz w:val="18"/>
          <w:szCs w:val="18"/>
        </w:rPr>
        <w:tab/>
        <w:t xml:space="preserve">gebeurtenissen, niet in staat is geweest om de onder b. bedoelde studie binnen de </w:t>
      </w:r>
      <w:r w:rsidRPr="00E72C37">
        <w:rPr>
          <w:rFonts w:ascii="Verdana" w:hAnsi="Verdana"/>
          <w:sz w:val="18"/>
          <w:szCs w:val="18"/>
        </w:rPr>
        <w:br/>
      </w:r>
      <w:r w:rsidRPr="00E72C37">
        <w:rPr>
          <w:rFonts w:ascii="Verdana" w:hAnsi="Verdana"/>
          <w:sz w:val="18"/>
          <w:szCs w:val="18"/>
        </w:rPr>
        <w:tab/>
        <w:t xml:space="preserve">daarvoor gestelde tijd af te sluiten dan wel een studiejaar af te ronden, kan de </w:t>
      </w:r>
      <w:r w:rsidRPr="00E72C37">
        <w:rPr>
          <w:rFonts w:ascii="Verdana" w:hAnsi="Verdana"/>
          <w:sz w:val="18"/>
          <w:szCs w:val="18"/>
        </w:rPr>
        <w:br/>
      </w:r>
      <w:r w:rsidRPr="00E72C37">
        <w:rPr>
          <w:rFonts w:ascii="Verdana" w:hAnsi="Verdana"/>
          <w:sz w:val="18"/>
          <w:szCs w:val="18"/>
        </w:rPr>
        <w:tab/>
        <w:t>werkgever besluiten aan de werknemer al dan niet gedeeltelijk de 25% studie-</w:t>
      </w:r>
      <w:r w:rsidRPr="00E72C37">
        <w:rPr>
          <w:rFonts w:ascii="Verdana" w:hAnsi="Verdana"/>
          <w:sz w:val="18"/>
          <w:szCs w:val="18"/>
        </w:rPr>
        <w:br/>
      </w:r>
      <w:r w:rsidRPr="00E72C37">
        <w:rPr>
          <w:rFonts w:ascii="Verdana" w:hAnsi="Verdana"/>
          <w:sz w:val="18"/>
          <w:szCs w:val="18"/>
        </w:rPr>
        <w:tab/>
        <w:t>subsidie toe te kennen.</w:t>
      </w:r>
    </w:p>
    <w:p w14:paraId="06C43717" w14:textId="77777777" w:rsidR="00B159A1" w:rsidRPr="00E72C37" w:rsidDel="0002401A" w:rsidRDefault="00B159A1">
      <w:pPr>
        <w:pStyle w:val="Plattetekstinspringen2"/>
        <w:ind w:left="397"/>
        <w:rPr>
          <w:rFonts w:ascii="Verdana" w:hAnsi="Verdana"/>
          <w:sz w:val="18"/>
          <w:szCs w:val="18"/>
        </w:rPr>
      </w:pPr>
    </w:p>
    <w:p w14:paraId="308213A5" w14:textId="5BE60A79" w:rsidR="00B159A1" w:rsidRPr="00E72C37" w:rsidRDefault="00B159A1" w:rsidP="00D87C5C">
      <w:pPr>
        <w:pStyle w:val="Plattetekstinspringen2"/>
        <w:ind w:left="714" w:hanging="317"/>
        <w:rPr>
          <w:rFonts w:ascii="Verdana" w:hAnsi="Verdana"/>
          <w:sz w:val="18"/>
          <w:szCs w:val="18"/>
        </w:rPr>
      </w:pPr>
      <w:r w:rsidRPr="00E72C37">
        <w:rPr>
          <w:rFonts w:ascii="Verdana" w:hAnsi="Verdana"/>
          <w:sz w:val="18"/>
          <w:szCs w:val="18"/>
        </w:rPr>
        <w:t>e.</w:t>
      </w:r>
      <w:r w:rsidRPr="00E72C37">
        <w:rPr>
          <w:rFonts w:ascii="Verdana" w:hAnsi="Verdana"/>
          <w:sz w:val="18"/>
          <w:szCs w:val="18"/>
        </w:rPr>
        <w:tab/>
        <w:t>Per onderneming kan met instemming van de ondernemingsraad een regeling worden vastgesteld met betrekking tot</w:t>
      </w:r>
      <w:r w:rsidRPr="00E72C37">
        <w:rPr>
          <w:rFonts w:ascii="Verdana" w:hAnsi="Verdana"/>
          <w:sz w:val="18"/>
          <w:szCs w:val="18"/>
        </w:rPr>
        <w:tab/>
        <w:t xml:space="preserve"> terugbetaling van door de werkgever vergoede lesgelden, studieboeken en examengeld indien de werknemer tijdens de studie of binnen korte tijd na afronden van de studie op eigen initiatief het dienstverband beëindigt. Deze regeling wordt schriftelijk met de werknemer overeengekomen voor aanvang van de studie.</w:t>
      </w:r>
    </w:p>
    <w:p w14:paraId="093873D1" w14:textId="77777777" w:rsidR="00B159A1" w:rsidRPr="00E72C37" w:rsidRDefault="00B159A1">
      <w:pPr>
        <w:pStyle w:val="Plattetekstinspringen2"/>
        <w:ind w:left="0"/>
        <w:rPr>
          <w:rFonts w:ascii="Verdana" w:hAnsi="Verdana"/>
          <w:sz w:val="18"/>
          <w:szCs w:val="18"/>
        </w:rPr>
      </w:pPr>
    </w:p>
    <w:p w14:paraId="55BFC85B" w14:textId="77777777" w:rsidR="00B159A1" w:rsidRPr="00E72C37" w:rsidRDefault="00B159A1" w:rsidP="00C56030">
      <w:pPr>
        <w:pStyle w:val="Plattetekstinspringen2"/>
        <w:numPr>
          <w:ilvl w:val="0"/>
          <w:numId w:val="8"/>
        </w:numPr>
        <w:ind w:left="357" w:hanging="357"/>
        <w:rPr>
          <w:rFonts w:ascii="Verdana" w:hAnsi="Verdana"/>
          <w:sz w:val="18"/>
          <w:szCs w:val="18"/>
        </w:rPr>
      </w:pPr>
      <w:r w:rsidRPr="00E72C37">
        <w:rPr>
          <w:rFonts w:ascii="Verdana" w:hAnsi="Verdana"/>
          <w:b/>
          <w:bCs/>
          <w:sz w:val="18"/>
          <w:szCs w:val="18"/>
        </w:rPr>
        <w:t>Kostenvergoedingen</w:t>
      </w:r>
    </w:p>
    <w:p w14:paraId="39762413" w14:textId="77777777" w:rsidR="00B159A1" w:rsidRPr="00E72C37" w:rsidRDefault="00B159A1" w:rsidP="00C56030">
      <w:pPr>
        <w:pStyle w:val="Plattetekstinspringen2"/>
        <w:numPr>
          <w:ilvl w:val="1"/>
          <w:numId w:val="8"/>
        </w:numPr>
        <w:tabs>
          <w:tab w:val="num" w:pos="357"/>
        </w:tabs>
        <w:ind w:left="357" w:hanging="357"/>
        <w:rPr>
          <w:rFonts w:ascii="Verdana" w:hAnsi="Verdana"/>
          <w:sz w:val="18"/>
          <w:szCs w:val="18"/>
        </w:rPr>
      </w:pPr>
      <w:r w:rsidRPr="00E72C37">
        <w:rPr>
          <w:rFonts w:ascii="Verdana" w:hAnsi="Verdana"/>
          <w:sz w:val="18"/>
          <w:szCs w:val="18"/>
        </w:rPr>
        <w:t>Noodzakelijke extra vervoerskosten die zijn gemaakt voor het volgen van de lessen en het afleggen van de examens kunnen worden gedeclareerd op basis van kosten van openbaar vervoer tweede klas.</w:t>
      </w:r>
      <w:r w:rsidRPr="00E72C37">
        <w:rPr>
          <w:rFonts w:ascii="Verdana" w:hAnsi="Verdana"/>
          <w:sz w:val="18"/>
          <w:szCs w:val="18"/>
        </w:rPr>
        <w:br/>
      </w:r>
    </w:p>
    <w:p w14:paraId="0452BEA7" w14:textId="77777777" w:rsidR="00B159A1" w:rsidRPr="00E72C37" w:rsidRDefault="00B159A1" w:rsidP="00C56030">
      <w:pPr>
        <w:pStyle w:val="Plattetekstinspringen2"/>
        <w:numPr>
          <w:ilvl w:val="1"/>
          <w:numId w:val="8"/>
        </w:numPr>
        <w:tabs>
          <w:tab w:val="num" w:pos="357"/>
        </w:tabs>
        <w:ind w:left="357" w:hanging="357"/>
        <w:rPr>
          <w:rFonts w:ascii="Verdana" w:hAnsi="Verdana"/>
          <w:sz w:val="18"/>
          <w:szCs w:val="18"/>
        </w:rPr>
      </w:pPr>
      <w:r w:rsidRPr="00E72C37">
        <w:rPr>
          <w:rFonts w:ascii="Verdana" w:hAnsi="Verdana"/>
          <w:sz w:val="18"/>
          <w:szCs w:val="18"/>
        </w:rPr>
        <w:t>Noodzakelijke extra verblijfkosten ten behoeve van een examen, waaronder</w:t>
      </w:r>
      <w:r w:rsidR="00DC6FFC" w:rsidRPr="00E72C37">
        <w:rPr>
          <w:rFonts w:ascii="Verdana" w:hAnsi="Verdana"/>
          <w:sz w:val="18"/>
          <w:szCs w:val="18"/>
        </w:rPr>
        <w:t xml:space="preserve"> </w:t>
      </w:r>
      <w:r w:rsidRPr="00E72C37">
        <w:rPr>
          <w:rFonts w:ascii="Verdana" w:hAnsi="Verdana"/>
          <w:sz w:val="18"/>
          <w:szCs w:val="18"/>
        </w:rPr>
        <w:t>begrepen kosten van lunch en/of diner kunnen worden vergoed na voorafgaande</w:t>
      </w:r>
      <w:r w:rsidR="00DC6FFC" w:rsidRPr="00E72C37">
        <w:rPr>
          <w:rFonts w:ascii="Verdana" w:hAnsi="Verdana"/>
          <w:sz w:val="18"/>
          <w:szCs w:val="18"/>
        </w:rPr>
        <w:t xml:space="preserve"> </w:t>
      </w:r>
      <w:r w:rsidRPr="00E72C37">
        <w:rPr>
          <w:rFonts w:ascii="Verdana" w:hAnsi="Verdana"/>
          <w:sz w:val="18"/>
          <w:szCs w:val="18"/>
        </w:rPr>
        <w:t>toestemming.</w:t>
      </w:r>
    </w:p>
    <w:p w14:paraId="7568C6A9" w14:textId="77777777" w:rsidR="00B159A1" w:rsidRPr="00E72C37" w:rsidRDefault="00B159A1">
      <w:pPr>
        <w:pStyle w:val="Plattetekstinspringen2"/>
        <w:ind w:left="0"/>
        <w:rPr>
          <w:rFonts w:ascii="Verdana" w:hAnsi="Verdana"/>
          <w:sz w:val="18"/>
          <w:szCs w:val="18"/>
        </w:rPr>
      </w:pPr>
    </w:p>
    <w:p w14:paraId="4F9A31DC" w14:textId="77777777" w:rsidR="00B159A1" w:rsidRPr="00E72C37" w:rsidRDefault="00B159A1" w:rsidP="00C56030">
      <w:pPr>
        <w:pStyle w:val="Plattetekstinspringen2"/>
        <w:numPr>
          <w:ilvl w:val="0"/>
          <w:numId w:val="8"/>
        </w:numPr>
        <w:rPr>
          <w:rFonts w:ascii="Verdana" w:hAnsi="Verdana"/>
          <w:sz w:val="18"/>
          <w:szCs w:val="18"/>
        </w:rPr>
      </w:pPr>
      <w:r w:rsidRPr="00E72C37">
        <w:rPr>
          <w:rFonts w:ascii="Verdana" w:hAnsi="Verdana"/>
          <w:b/>
          <w:bCs/>
          <w:sz w:val="18"/>
          <w:szCs w:val="18"/>
        </w:rPr>
        <w:t>Andere studiefaciliteiten</w:t>
      </w:r>
      <w:r w:rsidRPr="00E72C37">
        <w:rPr>
          <w:rFonts w:ascii="Verdana" w:hAnsi="Verdana"/>
          <w:b/>
          <w:bCs/>
          <w:sz w:val="18"/>
          <w:szCs w:val="18"/>
        </w:rPr>
        <w:br/>
      </w:r>
      <w:r w:rsidRPr="00E72C37">
        <w:rPr>
          <w:rFonts w:ascii="Verdana" w:hAnsi="Verdana"/>
          <w:sz w:val="18"/>
          <w:szCs w:val="18"/>
        </w:rPr>
        <w:t>Indien de betreffende studie voor subsidie zoals bedoeld in lid 10, in aanmerking komt, kunnen, indien noodzakelijk, nog de volgende faciliteiten worden verleend.</w:t>
      </w:r>
      <w:r w:rsidRPr="00E72C37">
        <w:rPr>
          <w:rFonts w:ascii="Verdana" w:hAnsi="Verdana"/>
          <w:sz w:val="18"/>
          <w:szCs w:val="18"/>
        </w:rPr>
        <w:br/>
      </w:r>
      <w:r w:rsidRPr="00E72C37">
        <w:rPr>
          <w:rFonts w:ascii="Verdana" w:hAnsi="Verdana"/>
          <w:sz w:val="18"/>
          <w:szCs w:val="18"/>
        </w:rPr>
        <w:br/>
      </w:r>
      <w:r w:rsidRPr="00E72C37">
        <w:rPr>
          <w:rFonts w:ascii="Verdana" w:hAnsi="Verdana"/>
          <w:b/>
          <w:bCs/>
          <w:sz w:val="18"/>
          <w:szCs w:val="18"/>
        </w:rPr>
        <w:t>Verkorte werktijden</w:t>
      </w:r>
    </w:p>
    <w:p w14:paraId="6977B77C" w14:textId="77777777" w:rsidR="00B159A1" w:rsidRPr="00E72C37" w:rsidRDefault="00B159A1" w:rsidP="00C56030">
      <w:pPr>
        <w:pStyle w:val="Plattetekstinspringen2"/>
        <w:numPr>
          <w:ilvl w:val="1"/>
          <w:numId w:val="8"/>
        </w:numPr>
        <w:tabs>
          <w:tab w:val="num" w:pos="357"/>
        </w:tabs>
        <w:ind w:left="357" w:hanging="357"/>
        <w:rPr>
          <w:rFonts w:ascii="Verdana" w:hAnsi="Verdana"/>
          <w:sz w:val="18"/>
          <w:szCs w:val="18"/>
        </w:rPr>
      </w:pPr>
      <w:r w:rsidRPr="00E72C37">
        <w:rPr>
          <w:rFonts w:ascii="Verdana" w:hAnsi="Verdana"/>
          <w:sz w:val="18"/>
          <w:szCs w:val="18"/>
        </w:rPr>
        <w:t>Voor het volgen van een cursus buiten werktijd kan de werktijd zoveel worden</w:t>
      </w:r>
      <w:r w:rsidRPr="00E72C37">
        <w:rPr>
          <w:rFonts w:ascii="Verdana" w:hAnsi="Verdana"/>
          <w:sz w:val="18"/>
          <w:szCs w:val="18"/>
        </w:rPr>
        <w:br/>
        <w:t>verkort als noodzakelijk is om de cursist</w:t>
      </w:r>
      <w:r w:rsidR="00AF5815" w:rsidRPr="00E72C37">
        <w:rPr>
          <w:rFonts w:ascii="Verdana" w:hAnsi="Verdana"/>
          <w:sz w:val="18"/>
          <w:szCs w:val="18"/>
        </w:rPr>
        <w:t xml:space="preserve"> </w:t>
      </w:r>
      <w:r w:rsidRPr="00E72C37">
        <w:rPr>
          <w:rFonts w:ascii="Verdana" w:hAnsi="Verdana"/>
          <w:sz w:val="18"/>
          <w:szCs w:val="18"/>
        </w:rPr>
        <w:t xml:space="preserve">in de gelegenheid te stellen tijdig op de </w:t>
      </w:r>
      <w:r w:rsidRPr="00E72C37">
        <w:rPr>
          <w:rFonts w:ascii="Verdana" w:hAnsi="Verdana"/>
          <w:sz w:val="18"/>
          <w:szCs w:val="18"/>
        </w:rPr>
        <w:br/>
        <w:t>cursus aanwezig te zijn.</w:t>
      </w:r>
      <w:r w:rsidRPr="00E72C37">
        <w:rPr>
          <w:rFonts w:ascii="Verdana" w:hAnsi="Verdana"/>
          <w:sz w:val="18"/>
          <w:szCs w:val="18"/>
        </w:rPr>
        <w:br/>
      </w:r>
    </w:p>
    <w:p w14:paraId="30C705D6" w14:textId="232CAEA8" w:rsidR="00B159A1" w:rsidRPr="00E72C37" w:rsidRDefault="00B159A1" w:rsidP="00B159A1">
      <w:pPr>
        <w:pStyle w:val="Plattetekstinspringen2"/>
        <w:ind w:left="357" w:hanging="357"/>
        <w:rPr>
          <w:rFonts w:ascii="Verdana" w:hAnsi="Verdana"/>
          <w:sz w:val="18"/>
          <w:szCs w:val="18"/>
        </w:rPr>
      </w:pPr>
      <w:r w:rsidRPr="00E72C37">
        <w:rPr>
          <w:rFonts w:ascii="Verdana" w:hAnsi="Verdana"/>
          <w:sz w:val="18"/>
          <w:szCs w:val="18"/>
        </w:rPr>
        <w:t>b.</w:t>
      </w:r>
      <w:r w:rsidRPr="00E72C37">
        <w:rPr>
          <w:rFonts w:ascii="Verdana" w:hAnsi="Verdana"/>
          <w:sz w:val="18"/>
          <w:szCs w:val="18"/>
        </w:rPr>
        <w:tab/>
      </w:r>
      <w:r w:rsidRPr="00E72C37">
        <w:rPr>
          <w:rFonts w:ascii="Verdana" w:hAnsi="Verdana"/>
          <w:b/>
          <w:bCs/>
          <w:sz w:val="18"/>
          <w:szCs w:val="18"/>
        </w:rPr>
        <w:t>Vrije dagen voor het volgen van cursussen.</w:t>
      </w:r>
      <w:r w:rsidRPr="00E72C37">
        <w:rPr>
          <w:rFonts w:ascii="Verdana" w:hAnsi="Verdana"/>
          <w:b/>
          <w:bCs/>
          <w:sz w:val="18"/>
          <w:szCs w:val="18"/>
        </w:rPr>
        <w:br/>
      </w:r>
      <w:r w:rsidRPr="00E72C37">
        <w:rPr>
          <w:rFonts w:ascii="Verdana" w:hAnsi="Verdana"/>
          <w:sz w:val="18"/>
          <w:szCs w:val="18"/>
        </w:rPr>
        <w:t xml:space="preserve">Indien een studie </w:t>
      </w:r>
      <w:r w:rsidR="005469B1">
        <w:rPr>
          <w:rFonts w:ascii="Verdana" w:hAnsi="Verdana"/>
          <w:sz w:val="18"/>
          <w:szCs w:val="18"/>
        </w:rPr>
        <w:t xml:space="preserve">welke </w:t>
      </w:r>
      <w:r w:rsidR="005469B1" w:rsidRPr="00E72C37">
        <w:rPr>
          <w:rFonts w:ascii="Verdana" w:hAnsi="Verdana"/>
          <w:sz w:val="18"/>
          <w:szCs w:val="18"/>
        </w:rPr>
        <w:t xml:space="preserve">direct verband houdt met de functie die de werknemers op dat </w:t>
      </w:r>
      <w:r w:rsidR="002D7816">
        <w:rPr>
          <w:rFonts w:ascii="Verdana" w:hAnsi="Verdana"/>
          <w:sz w:val="18"/>
          <w:szCs w:val="18"/>
        </w:rPr>
        <w:t>tijdstip bekleedt of die hij</w:t>
      </w:r>
      <w:r w:rsidR="005469B1" w:rsidRPr="00E72C37">
        <w:rPr>
          <w:rFonts w:ascii="Verdana" w:hAnsi="Verdana"/>
          <w:sz w:val="18"/>
          <w:szCs w:val="18"/>
        </w:rPr>
        <w:t xml:space="preserve"> op korte termijn zal gaan bekleden</w:t>
      </w:r>
      <w:r w:rsidRPr="00E72C37">
        <w:rPr>
          <w:rFonts w:ascii="Verdana" w:hAnsi="Verdana"/>
          <w:sz w:val="18"/>
          <w:szCs w:val="18"/>
        </w:rPr>
        <w:t>, afgezien van de tijd nodig voor het huiswerk, meer dan twee volledige avonden per week (van minstens twee</w:t>
      </w:r>
      <w:r w:rsidR="00DC6FFC" w:rsidRPr="00E72C37">
        <w:rPr>
          <w:rFonts w:ascii="Verdana" w:hAnsi="Verdana"/>
          <w:sz w:val="18"/>
          <w:szCs w:val="18"/>
        </w:rPr>
        <w:t xml:space="preserve"> </w:t>
      </w:r>
      <w:r w:rsidRPr="00E72C37">
        <w:rPr>
          <w:rFonts w:ascii="Verdana" w:hAnsi="Verdana"/>
          <w:sz w:val="18"/>
          <w:szCs w:val="18"/>
        </w:rPr>
        <w:t xml:space="preserve">uur per avond) in beslag neemt en een mogelijkheid bestaat tot het volgen van deze cursus in parttime of </w:t>
      </w:r>
      <w:r w:rsidR="00E72C37" w:rsidRPr="00E72C37">
        <w:rPr>
          <w:rFonts w:ascii="Verdana" w:hAnsi="Verdana"/>
          <w:sz w:val="18"/>
          <w:szCs w:val="18"/>
        </w:rPr>
        <w:t>semi parttime</w:t>
      </w:r>
      <w:r w:rsidRPr="00E72C37">
        <w:rPr>
          <w:rFonts w:ascii="Verdana" w:hAnsi="Verdana"/>
          <w:sz w:val="18"/>
          <w:szCs w:val="18"/>
        </w:rPr>
        <w:t xml:space="preserve"> verband, genieten deze laatste vormen de voorkeur. Dit parttime of </w:t>
      </w:r>
      <w:r w:rsidR="009E40A8" w:rsidRPr="00E72C37">
        <w:rPr>
          <w:rFonts w:ascii="Verdana" w:hAnsi="Verdana"/>
          <w:sz w:val="18"/>
          <w:szCs w:val="18"/>
        </w:rPr>
        <w:t>semi parttime</w:t>
      </w:r>
      <w:r w:rsidRPr="00E72C37">
        <w:rPr>
          <w:rFonts w:ascii="Verdana" w:hAnsi="Verdana"/>
          <w:sz w:val="18"/>
          <w:szCs w:val="18"/>
        </w:rPr>
        <w:t xml:space="preserve"> onderwijs kan worden gevolgd met behoud van salaris.</w:t>
      </w:r>
      <w:r w:rsidRPr="00E72C37">
        <w:rPr>
          <w:rFonts w:ascii="Verdana" w:hAnsi="Verdana"/>
          <w:sz w:val="18"/>
          <w:szCs w:val="18"/>
        </w:rPr>
        <w:br/>
      </w:r>
    </w:p>
    <w:p w14:paraId="5E37AAE6" w14:textId="0FC933CC" w:rsidR="00B159A1" w:rsidRPr="00E72C37" w:rsidRDefault="00B159A1" w:rsidP="00B159A1">
      <w:pPr>
        <w:pStyle w:val="Plattetekstinspringen2"/>
        <w:tabs>
          <w:tab w:val="left" w:pos="357"/>
        </w:tabs>
        <w:ind w:left="357" w:hanging="357"/>
        <w:rPr>
          <w:rFonts w:ascii="Verdana" w:hAnsi="Verdana"/>
          <w:sz w:val="18"/>
          <w:szCs w:val="18"/>
        </w:rPr>
      </w:pPr>
      <w:r w:rsidRPr="00E72C37">
        <w:rPr>
          <w:rFonts w:ascii="Verdana" w:hAnsi="Verdana"/>
          <w:sz w:val="18"/>
          <w:szCs w:val="18"/>
        </w:rPr>
        <w:t>c.</w:t>
      </w:r>
      <w:r w:rsidRPr="00E72C37">
        <w:rPr>
          <w:rFonts w:ascii="Verdana" w:hAnsi="Verdana"/>
          <w:sz w:val="18"/>
          <w:szCs w:val="18"/>
        </w:rPr>
        <w:tab/>
      </w:r>
      <w:r w:rsidRPr="00E72C37">
        <w:rPr>
          <w:rFonts w:ascii="Verdana" w:hAnsi="Verdana"/>
          <w:b/>
          <w:bCs/>
          <w:sz w:val="18"/>
          <w:szCs w:val="18"/>
        </w:rPr>
        <w:t>Vrije dagen of uren voor examens.</w:t>
      </w:r>
      <w:r w:rsidRPr="00E72C37">
        <w:rPr>
          <w:rFonts w:ascii="Verdana" w:hAnsi="Verdana"/>
          <w:b/>
          <w:bCs/>
          <w:sz w:val="18"/>
          <w:szCs w:val="18"/>
        </w:rPr>
        <w:br/>
      </w:r>
      <w:r w:rsidRPr="00E72C37">
        <w:rPr>
          <w:rFonts w:ascii="Verdana" w:hAnsi="Verdana"/>
          <w:sz w:val="18"/>
          <w:szCs w:val="18"/>
        </w:rPr>
        <w:t>In ieder geval wordt voor deelname aan een examen de noodzakelijke tijd vrijaf gegeven met behoud van salaris.</w:t>
      </w:r>
      <w:r w:rsidRPr="00E72C37">
        <w:rPr>
          <w:rFonts w:ascii="Verdana" w:hAnsi="Verdana"/>
          <w:sz w:val="18"/>
          <w:szCs w:val="18"/>
        </w:rPr>
        <w:br/>
      </w:r>
    </w:p>
    <w:p w14:paraId="18A41053" w14:textId="04352FB0" w:rsidR="00B159A1" w:rsidRPr="00E72C37" w:rsidRDefault="00B159A1" w:rsidP="00B159A1">
      <w:pPr>
        <w:pStyle w:val="Plattetekstinspringen2"/>
        <w:tabs>
          <w:tab w:val="left" w:pos="357"/>
        </w:tabs>
        <w:ind w:left="357" w:hanging="357"/>
        <w:rPr>
          <w:rFonts w:ascii="Verdana" w:hAnsi="Verdana"/>
          <w:sz w:val="18"/>
          <w:szCs w:val="18"/>
        </w:rPr>
      </w:pPr>
      <w:r w:rsidRPr="00E72C37">
        <w:rPr>
          <w:rFonts w:ascii="Verdana" w:hAnsi="Verdana"/>
          <w:sz w:val="18"/>
          <w:szCs w:val="18"/>
        </w:rPr>
        <w:t>d.</w:t>
      </w:r>
      <w:r w:rsidRPr="00E72C37">
        <w:rPr>
          <w:rFonts w:ascii="Verdana" w:hAnsi="Verdana"/>
          <w:sz w:val="18"/>
          <w:szCs w:val="18"/>
        </w:rPr>
        <w:tab/>
      </w:r>
      <w:r w:rsidRPr="00E72C37">
        <w:rPr>
          <w:rFonts w:ascii="Verdana" w:hAnsi="Verdana"/>
          <w:b/>
          <w:bCs/>
          <w:sz w:val="18"/>
          <w:szCs w:val="18"/>
        </w:rPr>
        <w:t>Studie-uren tijdens opleiding</w:t>
      </w:r>
      <w:r w:rsidRPr="00E72C37">
        <w:rPr>
          <w:rFonts w:ascii="Verdana" w:hAnsi="Verdana"/>
          <w:b/>
          <w:bCs/>
          <w:sz w:val="18"/>
          <w:szCs w:val="18"/>
        </w:rPr>
        <w:br/>
      </w:r>
      <w:r w:rsidRPr="00E72C37">
        <w:rPr>
          <w:rFonts w:ascii="Verdana" w:hAnsi="Verdana"/>
          <w:sz w:val="18"/>
          <w:szCs w:val="18"/>
        </w:rPr>
        <w:t>Indien een avondcursus, afgezien van de</w:t>
      </w:r>
      <w:r w:rsidRPr="00E72C37">
        <w:rPr>
          <w:rFonts w:ascii="Verdana" w:hAnsi="Verdana"/>
          <w:sz w:val="18"/>
          <w:szCs w:val="18"/>
        </w:rPr>
        <w:tab/>
        <w:t>tijd nodig voor huiswerk, meer dan twee avonden per week wordt gevolgd, kan in overleg met de afdeling Human Resources – gebruik worden gemaakt van eventueel aanwezige geschikte studieruimte op het bedrijf</w:t>
      </w:r>
      <w:r w:rsidR="005469B1">
        <w:rPr>
          <w:rFonts w:ascii="Verdana" w:hAnsi="Verdana"/>
          <w:sz w:val="18"/>
          <w:szCs w:val="18"/>
        </w:rPr>
        <w:t>.</w:t>
      </w:r>
      <w:r w:rsidRPr="00E72C37">
        <w:rPr>
          <w:rFonts w:ascii="Verdana" w:hAnsi="Verdana"/>
          <w:sz w:val="18"/>
          <w:szCs w:val="18"/>
        </w:rPr>
        <w:br/>
      </w:r>
    </w:p>
    <w:p w14:paraId="691300AA" w14:textId="77777777" w:rsidR="00B159A1" w:rsidRPr="00E72C37" w:rsidRDefault="00B159A1" w:rsidP="00B159A1">
      <w:pPr>
        <w:pStyle w:val="Plattetekstinspringen2"/>
        <w:tabs>
          <w:tab w:val="left" w:pos="357"/>
        </w:tabs>
        <w:ind w:left="357" w:hanging="357"/>
        <w:rPr>
          <w:rFonts w:ascii="Verdana" w:hAnsi="Verdana"/>
          <w:sz w:val="18"/>
          <w:szCs w:val="18"/>
        </w:rPr>
      </w:pPr>
      <w:r w:rsidRPr="00E72C37">
        <w:rPr>
          <w:rFonts w:ascii="Verdana" w:hAnsi="Verdana"/>
          <w:sz w:val="18"/>
          <w:szCs w:val="18"/>
        </w:rPr>
        <w:t>e.</w:t>
      </w:r>
      <w:r w:rsidRPr="00E72C37">
        <w:rPr>
          <w:rFonts w:ascii="Verdana" w:hAnsi="Verdana"/>
          <w:sz w:val="18"/>
          <w:szCs w:val="18"/>
        </w:rPr>
        <w:tab/>
      </w:r>
      <w:r w:rsidRPr="00E72C37">
        <w:rPr>
          <w:rFonts w:ascii="Verdana" w:hAnsi="Verdana"/>
          <w:b/>
          <w:bCs/>
          <w:sz w:val="18"/>
          <w:szCs w:val="18"/>
        </w:rPr>
        <w:t>Studieverlof</w:t>
      </w:r>
      <w:r w:rsidRPr="00E72C37">
        <w:rPr>
          <w:rFonts w:ascii="Verdana" w:hAnsi="Verdana"/>
          <w:b/>
          <w:bCs/>
          <w:sz w:val="18"/>
          <w:szCs w:val="18"/>
        </w:rPr>
        <w:br/>
      </w:r>
      <w:r w:rsidRPr="00E72C37">
        <w:rPr>
          <w:rFonts w:ascii="Verdana" w:hAnsi="Verdana"/>
          <w:sz w:val="18"/>
          <w:szCs w:val="18"/>
        </w:rPr>
        <w:t>Bij het volgen van een schriftelijke</w:t>
      </w:r>
      <w:r w:rsidR="00AF5815" w:rsidRPr="00E72C37">
        <w:rPr>
          <w:rFonts w:ascii="Verdana" w:hAnsi="Verdana"/>
          <w:sz w:val="18"/>
          <w:szCs w:val="18"/>
        </w:rPr>
        <w:t xml:space="preserve"> </w:t>
      </w:r>
      <w:r w:rsidRPr="00E72C37">
        <w:rPr>
          <w:rFonts w:ascii="Verdana" w:hAnsi="Verdana"/>
          <w:sz w:val="18"/>
          <w:szCs w:val="18"/>
        </w:rPr>
        <w:t>opleiding of avondopleiding kan aan een</w:t>
      </w:r>
      <w:r w:rsidR="00F67A51" w:rsidRPr="00E72C37">
        <w:rPr>
          <w:rFonts w:ascii="Verdana" w:hAnsi="Verdana"/>
          <w:sz w:val="18"/>
          <w:szCs w:val="18"/>
        </w:rPr>
        <w:t xml:space="preserve"> </w:t>
      </w:r>
      <w:r w:rsidRPr="00E72C37">
        <w:rPr>
          <w:rFonts w:ascii="Verdana" w:hAnsi="Verdana"/>
          <w:sz w:val="18"/>
          <w:szCs w:val="18"/>
        </w:rPr>
        <w:t>studerende, indien de omstandigheden dit</w:t>
      </w:r>
      <w:r w:rsidR="00AF5815" w:rsidRPr="00E72C37">
        <w:rPr>
          <w:rFonts w:ascii="Verdana" w:hAnsi="Verdana"/>
          <w:sz w:val="18"/>
          <w:szCs w:val="18"/>
        </w:rPr>
        <w:t xml:space="preserve"> </w:t>
      </w:r>
      <w:r w:rsidRPr="00E72C37">
        <w:rPr>
          <w:rFonts w:ascii="Verdana" w:hAnsi="Verdana"/>
          <w:sz w:val="18"/>
          <w:szCs w:val="18"/>
        </w:rPr>
        <w:t>rechtvaardigen, bijzonder verlof worden toegekend ter voorbereiding op een tentamen of examen. Als richtlijn geldt daarbij één dag studieverlof per studiejaar.</w:t>
      </w:r>
    </w:p>
    <w:p w14:paraId="190D62A9" w14:textId="77777777" w:rsidR="00B159A1" w:rsidRPr="00E72C37" w:rsidRDefault="00B159A1">
      <w:pPr>
        <w:pStyle w:val="Plattetekstinspringen2"/>
        <w:ind w:left="0"/>
        <w:rPr>
          <w:rFonts w:ascii="Verdana" w:hAnsi="Verdana"/>
          <w:sz w:val="18"/>
          <w:szCs w:val="18"/>
        </w:rPr>
      </w:pPr>
    </w:p>
    <w:p w14:paraId="318EAC43" w14:textId="77777777" w:rsidR="00B159A1" w:rsidRPr="00E72C37" w:rsidRDefault="00B159A1" w:rsidP="00AC7BAB">
      <w:pPr>
        <w:pStyle w:val="Kop1"/>
      </w:pPr>
      <w:bookmarkStart w:id="14" w:name="_Ref15273189"/>
      <w:bookmarkStart w:id="15" w:name="_Toc482625258"/>
      <w:r w:rsidRPr="00E72C37">
        <w:t xml:space="preserve">ARTIKEL </w:t>
      </w:r>
      <w:bookmarkEnd w:id="14"/>
      <w:r w:rsidRPr="00E72C37">
        <w:t>7</w:t>
      </w:r>
      <w:r w:rsidR="00570B42" w:rsidRPr="00E72C37">
        <w:t xml:space="preserve"> </w:t>
      </w:r>
      <w:r w:rsidRPr="00E72C37">
        <w:t>WIJZIGING PENSIOENOVEREENKOMST</w:t>
      </w:r>
      <w:bookmarkEnd w:id="15"/>
    </w:p>
    <w:p w14:paraId="49734907" w14:textId="77777777" w:rsidR="00B159A1" w:rsidRPr="00E72C37" w:rsidRDefault="00B159A1">
      <w:pPr>
        <w:rPr>
          <w:sz w:val="18"/>
          <w:szCs w:val="18"/>
        </w:rPr>
      </w:pPr>
    </w:p>
    <w:p w14:paraId="66C55E58" w14:textId="77777777" w:rsidR="00B159A1" w:rsidRPr="00E72C37" w:rsidRDefault="00B159A1">
      <w:pPr>
        <w:pStyle w:val="Plattetekst2"/>
        <w:rPr>
          <w:rFonts w:ascii="Verdana" w:hAnsi="Verdana"/>
          <w:sz w:val="18"/>
          <w:szCs w:val="18"/>
        </w:rPr>
      </w:pPr>
      <w:r w:rsidRPr="00E72C37">
        <w:rPr>
          <w:rFonts w:ascii="Verdana" w:hAnsi="Verdana"/>
          <w:sz w:val="18"/>
          <w:szCs w:val="18"/>
        </w:rPr>
        <w:t>Loders Croklaan zal geen goedkeuring hechten aan wijzigingen van de pensioenovereenkomst zoals deze uitgevoerd wordt door de Stichting Pensioenfonds De Fracties zonder dat daarvoor instemming van de vakverenigingen is verkregen.</w:t>
      </w:r>
    </w:p>
    <w:p w14:paraId="3CC136C7" w14:textId="77777777" w:rsidR="00B159A1" w:rsidRPr="00E72C37" w:rsidRDefault="00B159A1">
      <w:pPr>
        <w:rPr>
          <w:sz w:val="18"/>
          <w:szCs w:val="18"/>
        </w:rPr>
      </w:pPr>
    </w:p>
    <w:p w14:paraId="5B5F3DD8" w14:textId="77777777" w:rsidR="00B159A1" w:rsidRPr="00E72C37" w:rsidRDefault="00B159A1" w:rsidP="00AC7BAB">
      <w:pPr>
        <w:pStyle w:val="Kop1"/>
      </w:pPr>
      <w:bookmarkStart w:id="16" w:name="_Ref15273944"/>
      <w:bookmarkStart w:id="17" w:name="Arbeidsovereenkomst"/>
      <w:bookmarkStart w:id="18" w:name="_Toc482625259"/>
      <w:r w:rsidRPr="00E72C37">
        <w:t xml:space="preserve">ARTIKEL </w:t>
      </w:r>
      <w:bookmarkEnd w:id="16"/>
      <w:r w:rsidRPr="00E72C37">
        <w:t>8</w:t>
      </w:r>
      <w:r w:rsidR="008E75A6" w:rsidRPr="00E72C37">
        <w:t xml:space="preserve"> </w:t>
      </w:r>
      <w:bookmarkEnd w:id="17"/>
      <w:r w:rsidRPr="00E72C37">
        <w:t>ARBEIDSOVEREENKOMST</w:t>
      </w:r>
      <w:bookmarkEnd w:id="18"/>
    </w:p>
    <w:p w14:paraId="6FD4613B" w14:textId="77777777" w:rsidR="00B159A1" w:rsidRPr="00E72C37" w:rsidRDefault="00B159A1">
      <w:pPr>
        <w:rPr>
          <w:sz w:val="18"/>
          <w:szCs w:val="18"/>
        </w:rPr>
      </w:pPr>
    </w:p>
    <w:p w14:paraId="41A30580" w14:textId="34D4D906" w:rsidR="00B159A1" w:rsidRPr="00E72C37" w:rsidRDefault="00B159A1" w:rsidP="009E40A8">
      <w:pPr>
        <w:pStyle w:val="Plattetekst3"/>
        <w:numPr>
          <w:ilvl w:val="0"/>
          <w:numId w:val="46"/>
        </w:numPr>
        <w:tabs>
          <w:tab w:val="clear" w:pos="426"/>
          <w:tab w:val="clear" w:pos="851"/>
        </w:tabs>
        <w:jc w:val="left"/>
        <w:rPr>
          <w:rFonts w:ascii="Verdana" w:hAnsi="Verdana"/>
          <w:sz w:val="18"/>
          <w:szCs w:val="18"/>
        </w:rPr>
      </w:pPr>
      <w:r w:rsidRPr="00E72C37">
        <w:rPr>
          <w:rFonts w:ascii="Verdana" w:hAnsi="Verdana"/>
          <w:b w:val="0"/>
          <w:snapToGrid/>
          <w:sz w:val="18"/>
          <w:szCs w:val="18"/>
          <w:lang w:eastAsia="nl-NL"/>
        </w:rPr>
        <w:t>De werkgever sluit met de werknemer een schriftelijke individuele arbeidsovereenkomst waarin deze CAO van toepassing wordt verklaard.</w:t>
      </w:r>
    </w:p>
    <w:p w14:paraId="2616DD16" w14:textId="77777777" w:rsidR="006171BC" w:rsidRPr="00E72C37" w:rsidRDefault="006171BC" w:rsidP="006171BC">
      <w:pPr>
        <w:pStyle w:val="Plattetekst3"/>
        <w:tabs>
          <w:tab w:val="clear" w:pos="426"/>
          <w:tab w:val="clear" w:pos="851"/>
        </w:tabs>
        <w:ind w:left="360"/>
        <w:jc w:val="left"/>
        <w:rPr>
          <w:rFonts w:ascii="Verdana" w:hAnsi="Verdana"/>
          <w:sz w:val="18"/>
          <w:szCs w:val="18"/>
        </w:rPr>
      </w:pPr>
    </w:p>
    <w:p w14:paraId="0B7C117C" w14:textId="06C62CE9" w:rsidR="000D4E7D" w:rsidRDefault="000D4E7D" w:rsidP="009E40A8">
      <w:pPr>
        <w:pStyle w:val="Plattetekst3"/>
        <w:numPr>
          <w:ilvl w:val="0"/>
          <w:numId w:val="46"/>
        </w:numPr>
        <w:tabs>
          <w:tab w:val="clear" w:pos="426"/>
          <w:tab w:val="clear" w:pos="851"/>
        </w:tabs>
        <w:jc w:val="left"/>
        <w:rPr>
          <w:rFonts w:ascii="Verdana" w:hAnsi="Verdana"/>
          <w:b w:val="0"/>
          <w:sz w:val="18"/>
          <w:szCs w:val="18"/>
        </w:rPr>
      </w:pPr>
    </w:p>
    <w:p w14:paraId="66668460" w14:textId="437233DB" w:rsidR="000D4254" w:rsidRDefault="000D4E7D" w:rsidP="000D4E7D">
      <w:pPr>
        <w:widowControl w:val="0"/>
        <w:numPr>
          <w:ilvl w:val="1"/>
          <w:numId w:val="46"/>
        </w:numPr>
        <w:ind w:left="426"/>
        <w:rPr>
          <w:sz w:val="18"/>
          <w:szCs w:val="18"/>
        </w:rPr>
      </w:pPr>
      <w:r w:rsidRPr="004D651A">
        <w:rPr>
          <w:sz w:val="18"/>
          <w:szCs w:val="18"/>
        </w:rPr>
        <w:t>Bij de aanvang van de arbeidsovereenkomst voor onbepaalde tijd kan schriftelijk een proeftijd van ten hoogste twee maanden worden overeengekomen.</w:t>
      </w:r>
    </w:p>
    <w:p w14:paraId="0F3C406A" w14:textId="77777777" w:rsidR="000D4254" w:rsidRDefault="000D4254">
      <w:pPr>
        <w:rPr>
          <w:sz w:val="18"/>
          <w:szCs w:val="18"/>
        </w:rPr>
      </w:pPr>
      <w:r>
        <w:rPr>
          <w:sz w:val="18"/>
          <w:szCs w:val="18"/>
        </w:rPr>
        <w:br w:type="page"/>
      </w:r>
    </w:p>
    <w:p w14:paraId="39B72E26" w14:textId="77777777" w:rsidR="000D4E7D" w:rsidRPr="004D651A" w:rsidRDefault="000D4E7D" w:rsidP="000D4254">
      <w:pPr>
        <w:widowControl w:val="0"/>
        <w:ind w:left="426"/>
        <w:rPr>
          <w:sz w:val="18"/>
          <w:szCs w:val="18"/>
        </w:rPr>
      </w:pPr>
    </w:p>
    <w:p w14:paraId="05F14493" w14:textId="0B8D0D39" w:rsidR="000D4E7D" w:rsidRPr="004D651A" w:rsidRDefault="000D4E7D" w:rsidP="000D4E7D">
      <w:pPr>
        <w:widowControl w:val="0"/>
        <w:numPr>
          <w:ilvl w:val="1"/>
          <w:numId w:val="46"/>
        </w:numPr>
        <w:ind w:left="426"/>
        <w:rPr>
          <w:sz w:val="18"/>
          <w:szCs w:val="18"/>
        </w:rPr>
      </w:pPr>
      <w:r w:rsidRPr="004D651A">
        <w:rPr>
          <w:sz w:val="18"/>
          <w:szCs w:val="18"/>
        </w:rPr>
        <w:t xml:space="preserve">Er kan geen proeftijd worden overeengekomen, indien de arbeidsovereenkomst is aangegaan voor ten hoogste zes maanden. Bij een arbeidsovereenkomst voor bepaalde tijd van langer dan zes maanden, kan een proeftijd worden overeengekomen van 1 maand, indien de overeenkomst is aangegaan voor korter dan twee jaren. </w:t>
      </w:r>
      <w:r w:rsidR="000D4254">
        <w:rPr>
          <w:sz w:val="18"/>
          <w:szCs w:val="18"/>
        </w:rPr>
        <w:br/>
      </w:r>
    </w:p>
    <w:p w14:paraId="13E06BE2" w14:textId="223E3256" w:rsidR="000D4E7D" w:rsidRPr="004D651A" w:rsidRDefault="000D4E7D" w:rsidP="000D4E7D">
      <w:pPr>
        <w:widowControl w:val="0"/>
        <w:numPr>
          <w:ilvl w:val="1"/>
          <w:numId w:val="46"/>
        </w:numPr>
        <w:ind w:left="426"/>
        <w:rPr>
          <w:sz w:val="18"/>
          <w:szCs w:val="18"/>
        </w:rPr>
      </w:pPr>
      <w:r w:rsidRPr="004D651A">
        <w:rPr>
          <w:sz w:val="18"/>
          <w:szCs w:val="18"/>
        </w:rPr>
        <w:t>Bij een arbeidsovereenkomst voor bepaalde tijd van 2 jaren of langer, kan een proeftijd worden overeengekomen va</w:t>
      </w:r>
      <w:r w:rsidR="000D4254">
        <w:rPr>
          <w:sz w:val="18"/>
          <w:szCs w:val="18"/>
        </w:rPr>
        <w:t>n 2 maanden.</w:t>
      </w:r>
      <w:r w:rsidR="000D4254">
        <w:rPr>
          <w:sz w:val="18"/>
          <w:szCs w:val="18"/>
        </w:rPr>
        <w:br/>
      </w:r>
    </w:p>
    <w:p w14:paraId="23978496" w14:textId="77777777" w:rsidR="000D4E7D" w:rsidRPr="004D651A" w:rsidRDefault="000D4E7D" w:rsidP="000D4E7D">
      <w:pPr>
        <w:widowControl w:val="0"/>
        <w:numPr>
          <w:ilvl w:val="1"/>
          <w:numId w:val="46"/>
        </w:numPr>
        <w:ind w:left="426"/>
        <w:rPr>
          <w:sz w:val="18"/>
          <w:szCs w:val="18"/>
        </w:rPr>
      </w:pPr>
      <w:r w:rsidRPr="004D651A">
        <w:rPr>
          <w:sz w:val="18"/>
          <w:szCs w:val="18"/>
        </w:rPr>
        <w:t>Indien het einde van de arbeidsovereenkomst voor bepaalde tijd niet op een kalenderdatum is gesteld, kan een proeftijd worden overeengekomen van ten hoogste 1 maand.</w:t>
      </w:r>
    </w:p>
    <w:p w14:paraId="5CF2D3E6" w14:textId="6014A8D0" w:rsidR="000D4E7D" w:rsidRPr="00E72C37" w:rsidRDefault="000D4E7D" w:rsidP="000D4E7D">
      <w:pPr>
        <w:pStyle w:val="Plattetekst3"/>
        <w:tabs>
          <w:tab w:val="clear" w:pos="426"/>
          <w:tab w:val="clear" w:pos="851"/>
        </w:tabs>
        <w:ind w:left="360"/>
        <w:jc w:val="left"/>
        <w:rPr>
          <w:rFonts w:ascii="Verdana" w:hAnsi="Verdana"/>
          <w:b w:val="0"/>
          <w:sz w:val="18"/>
          <w:szCs w:val="18"/>
        </w:rPr>
      </w:pPr>
    </w:p>
    <w:p w14:paraId="00E41BB8" w14:textId="77777777" w:rsidR="006171BC" w:rsidRPr="00E72C37" w:rsidRDefault="006171BC" w:rsidP="009E40A8">
      <w:pPr>
        <w:pStyle w:val="Plattetekst3"/>
        <w:numPr>
          <w:ilvl w:val="0"/>
          <w:numId w:val="46"/>
        </w:numPr>
        <w:tabs>
          <w:tab w:val="clear" w:pos="426"/>
          <w:tab w:val="clear" w:pos="851"/>
        </w:tabs>
        <w:jc w:val="left"/>
        <w:rPr>
          <w:rFonts w:ascii="Verdana" w:hAnsi="Verdana"/>
          <w:b w:val="0"/>
          <w:sz w:val="18"/>
          <w:szCs w:val="18"/>
        </w:rPr>
      </w:pPr>
      <w:r w:rsidRPr="00E72C37">
        <w:rPr>
          <w:rFonts w:ascii="Verdana" w:hAnsi="Verdana"/>
          <w:b w:val="0"/>
          <w:sz w:val="18"/>
          <w:szCs w:val="18"/>
        </w:rPr>
        <w:t xml:space="preserve">Onverminderd het bepaalde in het vorige lid wordt de arbeidsovereenkomst aangegaan: </w:t>
      </w:r>
      <w:r w:rsidRPr="00E72C37">
        <w:rPr>
          <w:rFonts w:ascii="Verdana" w:hAnsi="Verdana"/>
          <w:b w:val="0"/>
          <w:sz w:val="18"/>
          <w:szCs w:val="18"/>
        </w:rPr>
        <w:br/>
        <w:t>-</w:t>
      </w:r>
      <w:r w:rsidRPr="00E72C37">
        <w:rPr>
          <w:rFonts w:ascii="Verdana" w:hAnsi="Verdana"/>
          <w:b w:val="0"/>
          <w:sz w:val="18"/>
          <w:szCs w:val="18"/>
        </w:rPr>
        <w:tab/>
        <w:t>hetzij voor onbepaalde tijd;</w:t>
      </w:r>
      <w:r w:rsidRPr="00E72C37">
        <w:rPr>
          <w:rFonts w:ascii="Verdana" w:hAnsi="Verdana"/>
          <w:b w:val="0"/>
          <w:sz w:val="18"/>
          <w:szCs w:val="18"/>
        </w:rPr>
        <w:br/>
        <w:t>-</w:t>
      </w:r>
      <w:r w:rsidRPr="00E72C37">
        <w:rPr>
          <w:rFonts w:ascii="Verdana" w:hAnsi="Verdana"/>
          <w:b w:val="0"/>
          <w:sz w:val="18"/>
          <w:szCs w:val="18"/>
        </w:rPr>
        <w:tab/>
        <w:t>hetzij voor bepaalde tijd</w:t>
      </w:r>
    </w:p>
    <w:p w14:paraId="4A081C70" w14:textId="77777777" w:rsidR="00933A46" w:rsidRPr="00E72C37" w:rsidRDefault="00933A46" w:rsidP="00933A46">
      <w:pPr>
        <w:ind w:left="397"/>
        <w:rPr>
          <w:sz w:val="18"/>
          <w:szCs w:val="18"/>
        </w:rPr>
      </w:pPr>
    </w:p>
    <w:p w14:paraId="3437D02D" w14:textId="139D13EC" w:rsidR="00B159A1" w:rsidRPr="00E72C37" w:rsidRDefault="00B159A1" w:rsidP="009E40A8">
      <w:pPr>
        <w:numPr>
          <w:ilvl w:val="0"/>
          <w:numId w:val="46"/>
        </w:numPr>
        <w:rPr>
          <w:sz w:val="18"/>
          <w:szCs w:val="18"/>
        </w:rPr>
      </w:pPr>
      <w:r w:rsidRPr="00E72C37">
        <w:rPr>
          <w:sz w:val="18"/>
          <w:szCs w:val="18"/>
        </w:rPr>
        <w:t xml:space="preserve">De werknemer kan door de werkgever verplicht worden tijdelijk op een andere plaats dan waar hij als regel zijn arbeid verricht, werkzaamheden te verrichten. De tewerkstelling kan niet langer dan zes maanden achtereen duren. Een langere tewerkstelling kan slechts met de instemming van de werknemer geschieden. Een werknemer zal niet worden verplicht werkzaamheden op een andere dan de gebruikelijke plaats te verrichten indien als gevolg van de extra reistijd de werknemer daardoor normaliter langer dan elf uur van huis zou zijn, uitgaande van een voor de betreffende werknemer gebruikelijke reistijd woon-werkverkeer van maximaal 45 minuten enkele reis. </w:t>
      </w:r>
    </w:p>
    <w:p w14:paraId="5C3A2B55" w14:textId="18146AD8" w:rsidR="00B159A1" w:rsidRPr="00E72C37" w:rsidRDefault="00B159A1" w:rsidP="00B159A1">
      <w:pPr>
        <w:ind w:left="397"/>
        <w:rPr>
          <w:sz w:val="18"/>
          <w:szCs w:val="18"/>
        </w:rPr>
      </w:pPr>
      <w:r w:rsidRPr="00E72C37">
        <w:rPr>
          <w:sz w:val="18"/>
          <w:szCs w:val="18"/>
        </w:rPr>
        <w:t>Over een vergoeding voor de eventuele extra reistijd en -kosten worden door werkgever en werknemer schriftelijk afspraken gemaakt.</w:t>
      </w:r>
      <w:r w:rsidR="000D4254">
        <w:rPr>
          <w:sz w:val="18"/>
          <w:szCs w:val="18"/>
        </w:rPr>
        <w:br/>
      </w:r>
    </w:p>
    <w:p w14:paraId="3E9D45AE" w14:textId="01DAC8D7" w:rsidR="0038322A" w:rsidRPr="00E72C37" w:rsidRDefault="00B159A1" w:rsidP="009E40A8">
      <w:pPr>
        <w:numPr>
          <w:ilvl w:val="0"/>
          <w:numId w:val="46"/>
        </w:numPr>
        <w:rPr>
          <w:sz w:val="18"/>
          <w:szCs w:val="18"/>
        </w:rPr>
      </w:pPr>
      <w:r w:rsidRPr="00E72C37">
        <w:rPr>
          <w:sz w:val="18"/>
          <w:szCs w:val="18"/>
        </w:rPr>
        <w:t>Een arbeidsovereenkomst voor bepaalde tijd kan worden voortgezet voor bepaalde tijd conform de bepalingen van het Burgerlijk Wetboek. Daarbij geldt het volgende: De periode waarin de werknemer als uitzendkracht werkzaam is geweest bij de werkgever geldt als één arbeidsovereenkomst.</w:t>
      </w:r>
      <w:r w:rsidR="000D4254">
        <w:rPr>
          <w:sz w:val="18"/>
          <w:szCs w:val="18"/>
        </w:rPr>
        <w:br/>
      </w:r>
    </w:p>
    <w:p w14:paraId="3286E9F8" w14:textId="77777777" w:rsidR="0038322A" w:rsidRPr="00E72C37" w:rsidRDefault="0038322A" w:rsidP="004A164D">
      <w:pPr>
        <w:pStyle w:val="Lijstalinea"/>
        <w:spacing w:after="0" w:line="240" w:lineRule="auto"/>
        <w:ind w:left="0"/>
        <w:contextualSpacing w:val="0"/>
        <w:rPr>
          <w:rFonts w:ascii="Verdana" w:eastAsia="Times New Roman" w:hAnsi="Verdana"/>
          <w:vanish/>
          <w:sz w:val="18"/>
          <w:szCs w:val="18"/>
          <w:lang w:eastAsia="nl-NL"/>
        </w:rPr>
      </w:pPr>
    </w:p>
    <w:p w14:paraId="7CCAAD0D" w14:textId="774A667C" w:rsidR="006171BC" w:rsidRPr="00E72C37" w:rsidRDefault="0038322A" w:rsidP="0038322A">
      <w:pPr>
        <w:ind w:left="357" w:hanging="357"/>
        <w:rPr>
          <w:sz w:val="18"/>
          <w:szCs w:val="18"/>
        </w:rPr>
      </w:pPr>
      <w:r w:rsidRPr="00E72C37">
        <w:rPr>
          <w:sz w:val="18"/>
          <w:szCs w:val="18"/>
        </w:rPr>
        <w:t>6.1</w:t>
      </w:r>
      <w:r w:rsidRPr="00E72C37">
        <w:rPr>
          <w:sz w:val="18"/>
          <w:szCs w:val="18"/>
        </w:rPr>
        <w:tab/>
        <w:t>Indien een werknemer minimaal 2 jaar op basis van arbeidsovereenkomsten voor bepaalde tijd werkzaam is geweest en het dienstverband eindigt na afloop van voornoemde periode kan de werknemer desgewenst in aanmerking komen voor een budget t.b.v. outplacementbegeleiding ten bedrage van maximaal € 2000,-.</w:t>
      </w:r>
    </w:p>
    <w:p w14:paraId="065DC363" w14:textId="77777777" w:rsidR="0038322A" w:rsidRPr="00E72C37" w:rsidRDefault="0038322A" w:rsidP="0038322A">
      <w:pPr>
        <w:rPr>
          <w:sz w:val="18"/>
          <w:szCs w:val="18"/>
        </w:rPr>
      </w:pPr>
    </w:p>
    <w:p w14:paraId="561D6396" w14:textId="55EA057B" w:rsidR="00C56030" w:rsidRPr="00E72C37" w:rsidRDefault="0038322A" w:rsidP="0038322A">
      <w:pPr>
        <w:ind w:left="357" w:hanging="357"/>
        <w:rPr>
          <w:sz w:val="18"/>
          <w:szCs w:val="18"/>
        </w:rPr>
      </w:pPr>
      <w:r w:rsidRPr="00E72C37">
        <w:rPr>
          <w:sz w:val="18"/>
          <w:szCs w:val="18"/>
        </w:rPr>
        <w:t>6.2</w:t>
      </w:r>
      <w:r w:rsidRPr="00E72C37">
        <w:rPr>
          <w:sz w:val="18"/>
          <w:szCs w:val="18"/>
        </w:rPr>
        <w:tab/>
        <w:t xml:space="preserve">Indien het dienstverband eindigt nadat de werknemer 3 jaar op basis van arbeidsovereenkomsten voor bepaalde tijd werkzaam is geweest, kan de werknemer desgewenst in aanmerking komen voor een budget t.b.v. outplacementbegeleiding ten bedrage van maximaal € 2500,- </w:t>
      </w:r>
    </w:p>
    <w:p w14:paraId="40825B4B" w14:textId="43CAA755" w:rsidR="00C56030" w:rsidRPr="00E72C37" w:rsidRDefault="00C56030" w:rsidP="0038322A">
      <w:pPr>
        <w:ind w:left="357" w:hanging="357"/>
        <w:rPr>
          <w:sz w:val="18"/>
          <w:szCs w:val="18"/>
        </w:rPr>
      </w:pPr>
    </w:p>
    <w:p w14:paraId="63F51201" w14:textId="2BD01A3C" w:rsidR="00B159A1" w:rsidRPr="00E72C37" w:rsidRDefault="00B159A1" w:rsidP="00C56030">
      <w:pPr>
        <w:ind w:left="357"/>
        <w:rPr>
          <w:sz w:val="18"/>
          <w:szCs w:val="18"/>
        </w:rPr>
      </w:pPr>
      <w:r w:rsidRPr="00E72C37">
        <w:rPr>
          <w:sz w:val="18"/>
          <w:szCs w:val="18"/>
        </w:rPr>
        <w:t>Over de vorm van de outplacementbegeleiding zullen werkgever en werknemer nader overleg plegen. De rekening van het bureau dient op naam van de werkgever te zijn gesteld.</w:t>
      </w:r>
    </w:p>
    <w:p w14:paraId="4BC08E53" w14:textId="77777777" w:rsidR="00B159A1" w:rsidRPr="00E72C37" w:rsidRDefault="00B159A1" w:rsidP="00B159A1">
      <w:pPr>
        <w:pStyle w:val="Plattetekst2"/>
        <w:ind w:left="357"/>
        <w:rPr>
          <w:rFonts w:ascii="Verdana" w:hAnsi="Verdana"/>
          <w:bCs/>
          <w:sz w:val="18"/>
          <w:szCs w:val="18"/>
        </w:rPr>
      </w:pPr>
    </w:p>
    <w:p w14:paraId="3520D773" w14:textId="77777777" w:rsidR="00B159A1" w:rsidRPr="00E72C37" w:rsidRDefault="00B159A1" w:rsidP="00AC7BAB">
      <w:pPr>
        <w:pStyle w:val="Kop1"/>
      </w:pPr>
      <w:bookmarkStart w:id="19" w:name="_Ref15273953"/>
      <w:bookmarkStart w:id="20" w:name="_Toc482625260"/>
      <w:r w:rsidRPr="00E72C37">
        <w:t>ARTIKEL</w:t>
      </w:r>
      <w:bookmarkEnd w:id="19"/>
      <w:r w:rsidRPr="00E72C37">
        <w:t xml:space="preserve"> 9</w:t>
      </w:r>
      <w:r w:rsidR="008E75A6" w:rsidRPr="00E72C37">
        <w:t xml:space="preserve"> </w:t>
      </w:r>
      <w:r w:rsidRPr="00E72C37">
        <w:t>EINDE ARBEIDSOVEREENKOMST</w:t>
      </w:r>
      <w:bookmarkEnd w:id="20"/>
    </w:p>
    <w:p w14:paraId="47F633B0" w14:textId="77777777" w:rsidR="00B159A1" w:rsidRPr="00E72C37" w:rsidRDefault="00B159A1" w:rsidP="00B159A1">
      <w:pPr>
        <w:ind w:left="357" w:hanging="357"/>
        <w:rPr>
          <w:sz w:val="18"/>
          <w:szCs w:val="18"/>
        </w:rPr>
      </w:pPr>
    </w:p>
    <w:p w14:paraId="4B29C9C4" w14:textId="77777777" w:rsidR="00C56030" w:rsidRPr="00E72C37" w:rsidRDefault="00B159A1" w:rsidP="00C56030">
      <w:pPr>
        <w:numPr>
          <w:ilvl w:val="0"/>
          <w:numId w:val="18"/>
        </w:numPr>
        <w:ind w:left="357" w:hanging="357"/>
        <w:rPr>
          <w:sz w:val="18"/>
          <w:szCs w:val="18"/>
        </w:rPr>
      </w:pPr>
      <w:r w:rsidRPr="00E72C37">
        <w:rPr>
          <w:sz w:val="18"/>
          <w:szCs w:val="18"/>
        </w:rPr>
        <w:t>De arbeidsovereenkomst eindigt op de ingangsdatum van de AOW gerechtigde leeftijd, zonder dat hiertoe enige opzegging is vereist.</w:t>
      </w:r>
    </w:p>
    <w:p w14:paraId="1D2E5473" w14:textId="77777777" w:rsidR="00C56030" w:rsidRPr="00E72C37" w:rsidRDefault="00C56030" w:rsidP="00C56030">
      <w:pPr>
        <w:rPr>
          <w:sz w:val="18"/>
          <w:szCs w:val="18"/>
        </w:rPr>
      </w:pPr>
    </w:p>
    <w:p w14:paraId="156A7701" w14:textId="77777777" w:rsidR="00C56030" w:rsidRPr="00E72C37" w:rsidRDefault="00C56030" w:rsidP="00C56030">
      <w:pPr>
        <w:numPr>
          <w:ilvl w:val="0"/>
          <w:numId w:val="18"/>
        </w:numPr>
        <w:ind w:left="357" w:hanging="357"/>
        <w:rPr>
          <w:sz w:val="18"/>
          <w:szCs w:val="18"/>
        </w:rPr>
      </w:pPr>
      <w:r w:rsidRPr="00E72C37">
        <w:rPr>
          <w:sz w:val="18"/>
          <w:szCs w:val="18"/>
        </w:rPr>
        <w:t>Bij opzegging van de dienstbetrekking dient een opzegtermijn in acht genomen te worden conform de bepalingen van het Burgerlijk Wetboek. De dienstbetrekking kan slechts opgezegd worden tegen de laatste dag van een kalendermaand (zie bijlage VI).</w:t>
      </w:r>
    </w:p>
    <w:p w14:paraId="30640FD2" w14:textId="77777777" w:rsidR="00C56030" w:rsidRPr="00E72C37" w:rsidRDefault="00C56030" w:rsidP="00C56030">
      <w:pPr>
        <w:rPr>
          <w:sz w:val="18"/>
          <w:szCs w:val="18"/>
        </w:rPr>
      </w:pPr>
    </w:p>
    <w:p w14:paraId="09BFB672" w14:textId="69486C30" w:rsidR="00C56030" w:rsidRPr="00E72C37" w:rsidRDefault="00C56030" w:rsidP="00C56030">
      <w:pPr>
        <w:numPr>
          <w:ilvl w:val="0"/>
          <w:numId w:val="18"/>
        </w:numPr>
        <w:ind w:left="357" w:hanging="357"/>
        <w:rPr>
          <w:sz w:val="18"/>
          <w:szCs w:val="18"/>
        </w:rPr>
      </w:pPr>
      <w:r w:rsidRPr="00E72C37">
        <w:rPr>
          <w:sz w:val="18"/>
          <w:szCs w:val="18"/>
        </w:rPr>
        <w:t>De werkgever kan de arbeidsovereenkomst beëindigen (met inachtneming van de wettelijke bepalingen) met ingang van het tweede jaar van volledige of gedeeltelijke arbeidsongeschiktheid in de zin van de WIA, doch slechts indien er geen passende functie beschikbaar is.</w:t>
      </w:r>
    </w:p>
    <w:p w14:paraId="1AC6EE03" w14:textId="77777777" w:rsidR="00C56030" w:rsidRPr="00E72C37" w:rsidRDefault="00C56030" w:rsidP="00C56030">
      <w:pPr>
        <w:rPr>
          <w:sz w:val="18"/>
          <w:szCs w:val="18"/>
        </w:rPr>
      </w:pPr>
    </w:p>
    <w:p w14:paraId="68419F8D" w14:textId="77777777" w:rsidR="00566C5A" w:rsidRDefault="00C56030" w:rsidP="00C56030">
      <w:pPr>
        <w:numPr>
          <w:ilvl w:val="0"/>
          <w:numId w:val="18"/>
        </w:numPr>
        <w:ind w:left="357" w:hanging="357"/>
        <w:rPr>
          <w:sz w:val="18"/>
          <w:szCs w:val="18"/>
        </w:rPr>
      </w:pPr>
      <w:r w:rsidRPr="00E72C37">
        <w:rPr>
          <w:sz w:val="18"/>
          <w:szCs w:val="18"/>
        </w:rPr>
        <w:t>Behalve bij beëindiging van de arbeidsovereenkomst tijdens of bij het beëindigen van een proeftijd als vermeld in artikel 8, lid 2, in welk geval de arbeidsovereenkomst onmiddellijk kan worden beëindigd, of ingeval van ontslag wegens een onverwijld meegedeelde, dringende reden, neemt de voor onbepaalde tijd aangegane arbeidsovereenkomst een einde met inachtneming van de voor opzegging geldende wettelijke bepalingen.</w:t>
      </w:r>
    </w:p>
    <w:p w14:paraId="73CE183C" w14:textId="77777777" w:rsidR="00566C5A" w:rsidRDefault="00566C5A">
      <w:pPr>
        <w:rPr>
          <w:sz w:val="18"/>
          <w:szCs w:val="18"/>
        </w:rPr>
      </w:pPr>
      <w:r>
        <w:rPr>
          <w:sz w:val="18"/>
          <w:szCs w:val="18"/>
        </w:rPr>
        <w:br w:type="page"/>
      </w:r>
    </w:p>
    <w:p w14:paraId="58B37580" w14:textId="20FB58C4" w:rsidR="00B159A1" w:rsidRPr="00E72C37" w:rsidRDefault="00B159A1" w:rsidP="00AC7BAB">
      <w:pPr>
        <w:pStyle w:val="Kop1"/>
      </w:pPr>
      <w:bookmarkStart w:id="21" w:name="_Ref15273961"/>
      <w:bookmarkStart w:id="22" w:name="ArbeidsduurenADV"/>
      <w:bookmarkStart w:id="23" w:name="_Toc482625261"/>
      <w:r w:rsidRPr="00E72C37">
        <w:lastRenderedPageBreak/>
        <w:t xml:space="preserve">ARTIKEL </w:t>
      </w:r>
      <w:bookmarkEnd w:id="21"/>
      <w:r w:rsidRPr="00E72C37">
        <w:t>10</w:t>
      </w:r>
      <w:r w:rsidR="008E75A6" w:rsidRPr="00E72C37">
        <w:t xml:space="preserve"> </w:t>
      </w:r>
      <w:bookmarkEnd w:id="22"/>
      <w:r w:rsidRPr="00E72C37">
        <w:t>ARBEIDSDUUR EN ADV</w:t>
      </w:r>
      <w:bookmarkEnd w:id="23"/>
    </w:p>
    <w:p w14:paraId="77AFA150" w14:textId="77777777" w:rsidR="00B159A1" w:rsidRPr="00E72C37" w:rsidRDefault="00B159A1">
      <w:pPr>
        <w:rPr>
          <w:sz w:val="18"/>
          <w:szCs w:val="18"/>
        </w:rPr>
      </w:pPr>
    </w:p>
    <w:p w14:paraId="27CC76E5" w14:textId="77777777" w:rsidR="00B159A1" w:rsidRPr="00E72C37" w:rsidRDefault="00B159A1" w:rsidP="00B159A1">
      <w:pPr>
        <w:pStyle w:val="Koptekst"/>
        <w:numPr>
          <w:ilvl w:val="0"/>
          <w:numId w:val="3"/>
        </w:numPr>
        <w:tabs>
          <w:tab w:val="left" w:pos="709"/>
        </w:tabs>
        <w:ind w:hanging="357"/>
        <w:rPr>
          <w:rFonts w:ascii="Verdana" w:hAnsi="Verdana"/>
          <w:szCs w:val="18"/>
        </w:rPr>
      </w:pPr>
      <w:r w:rsidRPr="00E72C37">
        <w:rPr>
          <w:rFonts w:ascii="Verdana" w:hAnsi="Verdana"/>
          <w:szCs w:val="18"/>
        </w:rPr>
        <w:t>De normale arbeidsduur bij een volledig dienstverband is gemiddeld 40 uur per</w:t>
      </w:r>
    </w:p>
    <w:p w14:paraId="69F9FA58" w14:textId="77777777" w:rsidR="00B159A1" w:rsidRPr="00E72C37" w:rsidRDefault="00B159A1" w:rsidP="00B159A1">
      <w:pPr>
        <w:pStyle w:val="Koptekst"/>
        <w:tabs>
          <w:tab w:val="left" w:pos="709"/>
        </w:tabs>
        <w:ind w:left="360"/>
        <w:rPr>
          <w:rFonts w:ascii="Verdana" w:hAnsi="Verdana"/>
          <w:szCs w:val="18"/>
        </w:rPr>
      </w:pPr>
      <w:r w:rsidRPr="00E72C37">
        <w:rPr>
          <w:rFonts w:ascii="Verdana" w:hAnsi="Verdana"/>
          <w:szCs w:val="18"/>
        </w:rPr>
        <w:t>week.</w:t>
      </w:r>
    </w:p>
    <w:p w14:paraId="3605E2ED" w14:textId="77777777" w:rsidR="00C56030" w:rsidRPr="00E72C37" w:rsidRDefault="00C56030" w:rsidP="00B159A1">
      <w:pPr>
        <w:pStyle w:val="Koptekst"/>
        <w:tabs>
          <w:tab w:val="left" w:pos="709"/>
        </w:tabs>
        <w:ind w:left="360"/>
        <w:rPr>
          <w:rFonts w:ascii="Verdana" w:hAnsi="Verdana"/>
          <w:szCs w:val="18"/>
        </w:rPr>
      </w:pPr>
    </w:p>
    <w:p w14:paraId="1ADF7996" w14:textId="698B3840" w:rsidR="00623994" w:rsidRPr="00E72C37" w:rsidRDefault="00B159A1" w:rsidP="00B159A1">
      <w:pPr>
        <w:ind w:left="357" w:hanging="357"/>
        <w:rPr>
          <w:sz w:val="18"/>
          <w:szCs w:val="18"/>
        </w:rPr>
      </w:pPr>
      <w:r w:rsidRPr="00E72C37">
        <w:rPr>
          <w:sz w:val="18"/>
          <w:szCs w:val="18"/>
        </w:rPr>
        <w:t>2.</w:t>
      </w:r>
      <w:r w:rsidRPr="00E72C37">
        <w:rPr>
          <w:sz w:val="18"/>
          <w:szCs w:val="18"/>
        </w:rPr>
        <w:tab/>
        <w:t>Onder normale arbeidsduur wordt verstaan: de aanwezigheidstijd conform dienstrooster minus de schafttijd. In afwijking hierop geldt voor de werknemer die wordt ingezet in een dienstrooster waarin hij op alle 24 uren van een dag arbeid verricht dat de normale arbeidsduur gelijk is aan de aanwezigheidstijd volgens dienstrooster.</w:t>
      </w:r>
      <w:r w:rsidRPr="00E72C37">
        <w:rPr>
          <w:sz w:val="18"/>
          <w:szCs w:val="18"/>
        </w:rPr>
        <w:br/>
      </w:r>
    </w:p>
    <w:p w14:paraId="0A484105" w14:textId="77777777" w:rsidR="00B159A1" w:rsidRPr="00E72C37" w:rsidRDefault="00B159A1" w:rsidP="00B159A1">
      <w:pPr>
        <w:ind w:left="357" w:hanging="357"/>
        <w:rPr>
          <w:sz w:val="18"/>
          <w:szCs w:val="18"/>
        </w:rPr>
      </w:pPr>
      <w:r w:rsidRPr="00E72C37">
        <w:rPr>
          <w:sz w:val="18"/>
          <w:szCs w:val="18"/>
        </w:rPr>
        <w:t>3.</w:t>
      </w:r>
      <w:r w:rsidRPr="00E72C37">
        <w:rPr>
          <w:sz w:val="18"/>
          <w:szCs w:val="18"/>
        </w:rPr>
        <w:tab/>
        <w:t>De werknemer die normaliter in een volledig dienstverband arbeid verricht op maandag tot en met vrijdag tussen 07:00 uur en 19:00 uur heeft op jaarbasis recht op 104 ADV-uren. De werknemer in een volledig dienstverband die normaliter ook buiten deze uren en dagen arbeid verricht en tevens wekelijks van dienst wisselt, heeft op jaarbasis recht op 184 ADV</w:t>
      </w:r>
      <w:r w:rsidRPr="00E72C37">
        <w:rPr>
          <w:sz w:val="18"/>
          <w:szCs w:val="18"/>
        </w:rPr>
        <w:noBreakHyphen/>
        <w:t>uren.</w:t>
      </w:r>
      <w:r w:rsidRPr="00E72C37">
        <w:rPr>
          <w:sz w:val="18"/>
          <w:szCs w:val="18"/>
        </w:rPr>
        <w:br/>
      </w:r>
    </w:p>
    <w:p w14:paraId="10F301E9" w14:textId="77777777" w:rsidR="00B159A1" w:rsidRPr="00E72C37" w:rsidRDefault="00B159A1" w:rsidP="00B159A1">
      <w:pPr>
        <w:ind w:left="357" w:hanging="357"/>
        <w:rPr>
          <w:sz w:val="18"/>
          <w:szCs w:val="18"/>
        </w:rPr>
      </w:pPr>
      <w:r w:rsidRPr="00E72C37">
        <w:rPr>
          <w:sz w:val="18"/>
          <w:szCs w:val="18"/>
        </w:rPr>
        <w:t>4.</w:t>
      </w:r>
      <w:r w:rsidRPr="00E72C37">
        <w:rPr>
          <w:sz w:val="18"/>
          <w:szCs w:val="18"/>
        </w:rPr>
        <w:tab/>
        <w:t>Indien ADV-uren niet (volledig) zijn ingeroosterd, geldt dat van de ADV-uren maximaal 32 uren collectief kunnen worden toegekend. De overige ADV-uren worden toegekend na overleg met de werknemer.</w:t>
      </w:r>
      <w:r w:rsidRPr="00E72C37">
        <w:rPr>
          <w:sz w:val="18"/>
          <w:szCs w:val="18"/>
        </w:rPr>
        <w:br/>
      </w:r>
    </w:p>
    <w:p w14:paraId="559CF7BF" w14:textId="178BCE8C" w:rsidR="00B159A1" w:rsidRPr="00E72C37" w:rsidRDefault="00B159A1" w:rsidP="00B159A1">
      <w:pPr>
        <w:ind w:left="357" w:hanging="357"/>
        <w:rPr>
          <w:sz w:val="18"/>
          <w:szCs w:val="18"/>
        </w:rPr>
      </w:pPr>
      <w:r w:rsidRPr="00E72C37">
        <w:rPr>
          <w:sz w:val="18"/>
          <w:szCs w:val="18"/>
        </w:rPr>
        <w:t>5.</w:t>
      </w:r>
      <w:r w:rsidRPr="00E72C37">
        <w:rPr>
          <w:sz w:val="18"/>
          <w:szCs w:val="18"/>
        </w:rPr>
        <w:tab/>
        <w:t>Voor werknemers in een volledig dienstverband die volgens dienstrooster evenredig op alle dagen van de week en alle uren van de dag wisselend in ochtend-, middag- en nachtdienst worden ingezet, zijn alle ADV-uren in het rooster opgenomen. Voor deze werknemers geldt een gemiddeld ingeroosterde werktijd van minimaal 33,6 uur en maximaal 34,4 uur per week. Het verschil tussen de minimaal en maximaal ingeroosterde werktijd wordt</w:t>
      </w:r>
      <w:r w:rsidR="009350A2">
        <w:rPr>
          <w:sz w:val="18"/>
          <w:szCs w:val="18"/>
        </w:rPr>
        <w:t xml:space="preserve"> </w:t>
      </w:r>
      <w:r w:rsidRPr="00E72C37">
        <w:rPr>
          <w:sz w:val="18"/>
          <w:szCs w:val="18"/>
        </w:rPr>
        <w:t>ingevuld door zogenoemde opkomstdiensten, die vooraf in het rooster zijn vastgelegd door de werkgever en in dagdienst worden aangewend voor nuttige besteding zijnde opleiding, training en werkoverleg. Het aantal opkomstdiensten wordt jaarlijks vastgesteld en de opkomstdagen komen aan het einde van het jaar te vervallen indien ze niet zijn gelopen. Na iedere periode van ziekte die 52 opeenvolgende roosterdagen omvat, vervallen acht opkomsturen. ”Het opkomen op een opkomst</w:t>
      </w:r>
      <w:r w:rsidR="009350A2">
        <w:rPr>
          <w:sz w:val="18"/>
          <w:szCs w:val="18"/>
        </w:rPr>
        <w:t xml:space="preserve"> </w:t>
      </w:r>
      <w:r w:rsidRPr="00E72C37">
        <w:rPr>
          <w:sz w:val="18"/>
          <w:szCs w:val="18"/>
        </w:rPr>
        <w:t>dag is geen extra gang en komt derhalve niet voor een vergoeding in aanmerking”.</w:t>
      </w:r>
      <w:r w:rsidRPr="00E72C37">
        <w:rPr>
          <w:sz w:val="18"/>
          <w:szCs w:val="18"/>
        </w:rPr>
        <w:br/>
      </w:r>
    </w:p>
    <w:p w14:paraId="01D94BC2" w14:textId="1A6B5691" w:rsidR="00B159A1" w:rsidRPr="00E72C37" w:rsidRDefault="00B159A1" w:rsidP="00C56030">
      <w:pPr>
        <w:numPr>
          <w:ilvl w:val="0"/>
          <w:numId w:val="13"/>
        </w:numPr>
        <w:tabs>
          <w:tab w:val="num" w:pos="357"/>
        </w:tabs>
        <w:ind w:left="357" w:hanging="357"/>
        <w:rPr>
          <w:sz w:val="18"/>
          <w:szCs w:val="18"/>
        </w:rPr>
      </w:pPr>
      <w:r w:rsidRPr="00E72C37">
        <w:rPr>
          <w:sz w:val="18"/>
          <w:szCs w:val="18"/>
        </w:rPr>
        <w:t>In geval van ziekte tijdens toegekende ADV</w:t>
      </w:r>
      <w:r w:rsidRPr="00E72C37">
        <w:rPr>
          <w:sz w:val="18"/>
          <w:szCs w:val="18"/>
        </w:rPr>
        <w:noBreakHyphen/>
        <w:t>uren worden geen vervangende roostervrije uren toegekend. Indien wegens dringende bedrijfsomstandigheden tijdens toegekende ADV-uren arbeid wordt verricht, worden in overleg met de betrokken werknemer vervangende ADV-uren vastgesteld.</w:t>
      </w:r>
    </w:p>
    <w:p w14:paraId="083BFE23" w14:textId="77777777" w:rsidR="00B159A1" w:rsidRPr="00E72C37" w:rsidRDefault="00B159A1" w:rsidP="00B159A1">
      <w:pPr>
        <w:ind w:left="357" w:hanging="357"/>
        <w:rPr>
          <w:sz w:val="18"/>
          <w:szCs w:val="18"/>
        </w:rPr>
      </w:pPr>
    </w:p>
    <w:p w14:paraId="00914216" w14:textId="77777777" w:rsidR="00B159A1" w:rsidRPr="00E72C37" w:rsidRDefault="00B159A1" w:rsidP="00B159A1">
      <w:pPr>
        <w:numPr>
          <w:ilvl w:val="0"/>
          <w:numId w:val="5"/>
        </w:numPr>
        <w:tabs>
          <w:tab w:val="left" w:pos="357"/>
          <w:tab w:val="left" w:pos="709"/>
        </w:tabs>
        <w:ind w:left="357" w:hanging="357"/>
        <w:rPr>
          <w:sz w:val="18"/>
          <w:szCs w:val="18"/>
        </w:rPr>
      </w:pPr>
      <w:r w:rsidRPr="00E72C37">
        <w:rPr>
          <w:sz w:val="18"/>
          <w:szCs w:val="18"/>
        </w:rPr>
        <w:t>In bijlage IV is opgenomen onder welke voorwaarden de werkzaamheden in deeltijd verricht kunnen worden.</w:t>
      </w:r>
      <w:r w:rsidRPr="00E72C37">
        <w:rPr>
          <w:sz w:val="18"/>
          <w:szCs w:val="18"/>
        </w:rPr>
        <w:br/>
      </w:r>
    </w:p>
    <w:p w14:paraId="5FA10765" w14:textId="22E4A616" w:rsidR="00B159A1" w:rsidRPr="00E72C37" w:rsidRDefault="00B159A1" w:rsidP="00B159A1">
      <w:pPr>
        <w:numPr>
          <w:ilvl w:val="0"/>
          <w:numId w:val="5"/>
        </w:numPr>
        <w:tabs>
          <w:tab w:val="left" w:pos="357"/>
          <w:tab w:val="left" w:pos="709"/>
        </w:tabs>
        <w:ind w:left="357" w:hanging="357"/>
        <w:rPr>
          <w:sz w:val="18"/>
          <w:szCs w:val="18"/>
        </w:rPr>
      </w:pPr>
      <w:r w:rsidRPr="00E72C37">
        <w:rPr>
          <w:sz w:val="18"/>
          <w:szCs w:val="18"/>
        </w:rPr>
        <w:t xml:space="preserve">In artikel 28 is opgenomen de tijdspaarregeling die aangeeft hoe </w:t>
      </w:r>
      <w:r w:rsidR="009350A2" w:rsidRPr="00E72C37">
        <w:rPr>
          <w:sz w:val="18"/>
          <w:szCs w:val="18"/>
        </w:rPr>
        <w:t>Adv-dagen</w:t>
      </w:r>
      <w:r w:rsidRPr="00E72C37">
        <w:rPr>
          <w:sz w:val="18"/>
          <w:szCs w:val="18"/>
        </w:rPr>
        <w:t xml:space="preserve"> gespaard kunnen worden. Deze regeling is per 1 januari 2011 vervallen.</w:t>
      </w:r>
    </w:p>
    <w:p w14:paraId="3FA58E3B" w14:textId="77777777" w:rsidR="00B159A1" w:rsidRPr="00E72C37" w:rsidRDefault="00B159A1" w:rsidP="00B159A1">
      <w:pPr>
        <w:pStyle w:val="Koptekst"/>
        <w:ind w:left="357" w:hanging="357"/>
        <w:rPr>
          <w:rFonts w:ascii="Verdana" w:hAnsi="Verdana"/>
          <w:szCs w:val="18"/>
        </w:rPr>
      </w:pPr>
    </w:p>
    <w:p w14:paraId="4D4E31FE" w14:textId="77777777" w:rsidR="00B159A1" w:rsidRPr="00E72C37" w:rsidRDefault="00B159A1" w:rsidP="00AC7BAB">
      <w:pPr>
        <w:pStyle w:val="Kop1"/>
      </w:pPr>
      <w:bookmarkStart w:id="24" w:name="_Ref15273990"/>
      <w:bookmarkStart w:id="25" w:name="Werktijden"/>
      <w:bookmarkStart w:id="26" w:name="_Toc482625262"/>
      <w:r w:rsidRPr="00E72C37">
        <w:t xml:space="preserve">ARTIKEL </w:t>
      </w:r>
      <w:bookmarkEnd w:id="24"/>
      <w:r w:rsidRPr="00E72C37">
        <w:t>11</w:t>
      </w:r>
      <w:r w:rsidR="008E75A6" w:rsidRPr="00E72C37">
        <w:t xml:space="preserve"> </w:t>
      </w:r>
      <w:bookmarkEnd w:id="25"/>
      <w:r w:rsidRPr="00E72C37">
        <w:t>WERKTIJDEN</w:t>
      </w:r>
      <w:bookmarkEnd w:id="26"/>
    </w:p>
    <w:p w14:paraId="4BE0BED4" w14:textId="77777777" w:rsidR="00B159A1" w:rsidRPr="00E72C37" w:rsidRDefault="00B159A1" w:rsidP="00B159A1">
      <w:pPr>
        <w:ind w:left="357" w:hanging="357"/>
        <w:rPr>
          <w:sz w:val="18"/>
          <w:szCs w:val="18"/>
        </w:rPr>
      </w:pPr>
    </w:p>
    <w:p w14:paraId="0805B7E4" w14:textId="77777777" w:rsidR="00B159A1" w:rsidRPr="00E72C37" w:rsidRDefault="00B159A1" w:rsidP="00B159A1">
      <w:pPr>
        <w:ind w:left="357" w:hanging="357"/>
        <w:rPr>
          <w:sz w:val="18"/>
          <w:szCs w:val="18"/>
        </w:rPr>
      </w:pPr>
      <w:r w:rsidRPr="00E72C37">
        <w:rPr>
          <w:sz w:val="18"/>
          <w:szCs w:val="18"/>
        </w:rPr>
        <w:t>1.</w:t>
      </w:r>
      <w:r w:rsidRPr="00E72C37">
        <w:rPr>
          <w:sz w:val="18"/>
          <w:szCs w:val="18"/>
        </w:rPr>
        <w:tab/>
        <w:t>In beginsel wordt niet op zaterdag en zondag gewerkt en liggen de werktijden tussen 07:00 en 19:00 uur, tenzij het arbeid betreft in een volcontinurooster, dan wel in een ander in overleg tussen partijen vast te stellen rooster. De werktijden en dienstroosters worden met inachtname van de Arbeidstijdenwet en de daarop gebaseerde bepalingen vastgesteld.</w:t>
      </w:r>
      <w:r w:rsidRPr="00E72C37">
        <w:rPr>
          <w:sz w:val="18"/>
          <w:szCs w:val="18"/>
        </w:rPr>
        <w:br/>
      </w:r>
    </w:p>
    <w:p w14:paraId="5E6C5661" w14:textId="1CF9E1E5" w:rsidR="00B159A1" w:rsidRPr="00E72C37" w:rsidRDefault="00B159A1" w:rsidP="00B159A1">
      <w:pPr>
        <w:ind w:left="357" w:hanging="357"/>
        <w:rPr>
          <w:sz w:val="18"/>
          <w:szCs w:val="18"/>
        </w:rPr>
      </w:pPr>
      <w:r w:rsidRPr="00E72C37">
        <w:rPr>
          <w:sz w:val="18"/>
          <w:szCs w:val="18"/>
        </w:rPr>
        <w:t>2.</w:t>
      </w:r>
      <w:r w:rsidRPr="00E72C37">
        <w:rPr>
          <w:sz w:val="18"/>
          <w:szCs w:val="18"/>
        </w:rPr>
        <w:tab/>
        <w:t>Bij het vaststellen van de werktijden en dienstroosters wordt voor zover redelijkerwijs mogelijk rekening gehouden met de persoonlijke omstandigheden van de werknemer. Indien de werknemer zich niet in de uitkomst kan vinden, kan hij zich conform de bepalingen van de klachtenprocedure tot de klachtencom</w:t>
      </w:r>
      <w:r w:rsidR="009350A2">
        <w:rPr>
          <w:sz w:val="18"/>
          <w:szCs w:val="18"/>
        </w:rPr>
        <w:t>missie</w:t>
      </w:r>
      <w:r w:rsidRPr="00E72C37">
        <w:rPr>
          <w:sz w:val="18"/>
          <w:szCs w:val="18"/>
        </w:rPr>
        <w:t xml:space="preserve"> wenden.</w:t>
      </w:r>
    </w:p>
    <w:p w14:paraId="7D3ABC0C" w14:textId="77777777" w:rsidR="00B159A1" w:rsidRPr="00E72C37" w:rsidRDefault="00B159A1" w:rsidP="00B159A1">
      <w:pPr>
        <w:pStyle w:val="Koptekst"/>
        <w:ind w:left="357" w:hanging="357"/>
        <w:rPr>
          <w:rFonts w:ascii="Verdana" w:hAnsi="Verdana"/>
          <w:szCs w:val="18"/>
        </w:rPr>
      </w:pPr>
    </w:p>
    <w:p w14:paraId="514D1F61" w14:textId="77777777" w:rsidR="00B159A1" w:rsidRPr="00E72C37" w:rsidRDefault="00B159A1" w:rsidP="00AC7BAB">
      <w:pPr>
        <w:pStyle w:val="Kop1"/>
      </w:pPr>
      <w:bookmarkStart w:id="27" w:name="_Ref15273968"/>
      <w:bookmarkStart w:id="28" w:name="Toeslagploegendiensten"/>
      <w:bookmarkStart w:id="29" w:name="_Toc482625263"/>
      <w:r w:rsidRPr="00E72C37">
        <w:t xml:space="preserve">ARTIKEL </w:t>
      </w:r>
      <w:bookmarkEnd w:id="27"/>
      <w:r w:rsidRPr="00E72C37">
        <w:t>12</w:t>
      </w:r>
      <w:r w:rsidR="008E75A6" w:rsidRPr="00E72C37">
        <w:t xml:space="preserve"> </w:t>
      </w:r>
      <w:bookmarkEnd w:id="28"/>
      <w:r w:rsidRPr="00E72C37">
        <w:t>TOESLAG VOOR HET WERKEN IN PLOEGENDIENST</w:t>
      </w:r>
      <w:bookmarkEnd w:id="29"/>
    </w:p>
    <w:p w14:paraId="16B9B25E" w14:textId="77777777" w:rsidR="00B159A1" w:rsidRPr="00E72C37" w:rsidRDefault="00B159A1" w:rsidP="00B159A1">
      <w:pPr>
        <w:pStyle w:val="Plattetekst"/>
        <w:rPr>
          <w:rFonts w:ascii="Verdana" w:hAnsi="Verdana"/>
          <w:b w:val="0"/>
          <w:sz w:val="18"/>
          <w:szCs w:val="18"/>
        </w:rPr>
      </w:pPr>
    </w:p>
    <w:p w14:paraId="2F3C8CA6" w14:textId="395BBE39" w:rsidR="00623994" w:rsidRPr="00E72C37" w:rsidRDefault="00B159A1" w:rsidP="00360226">
      <w:pPr>
        <w:pStyle w:val="Plattetekst"/>
        <w:ind w:left="357" w:hanging="357"/>
        <w:rPr>
          <w:rFonts w:ascii="Verdana" w:hAnsi="Verdana"/>
          <w:b w:val="0"/>
          <w:sz w:val="18"/>
          <w:szCs w:val="18"/>
        </w:rPr>
      </w:pPr>
      <w:r w:rsidRPr="00E72C37">
        <w:rPr>
          <w:rFonts w:ascii="Verdana" w:hAnsi="Verdana"/>
          <w:b w:val="0"/>
          <w:sz w:val="18"/>
          <w:szCs w:val="18"/>
        </w:rPr>
        <w:t>1.</w:t>
      </w:r>
      <w:r w:rsidRPr="00E72C37">
        <w:rPr>
          <w:rFonts w:ascii="Verdana" w:hAnsi="Verdana"/>
          <w:b w:val="0"/>
          <w:sz w:val="18"/>
          <w:szCs w:val="18"/>
        </w:rPr>
        <w:tab/>
        <w:t>Voor geregelde arbeid in ploegendienst wordt een gemiddelde toeslag toegekend die wordt uitgedrukt in een percentage van het maandsalaris, rekening houdend met de arbeidsduur in de ploegendienst. Deze toeslag wordt berekend aan de hand van de volgende klokurenmatrix, waarin gespecificeerd per uur de op het uurloon geldende toeslag is aangegeven:</w:t>
      </w:r>
    </w:p>
    <w:p w14:paraId="40EC7B52" w14:textId="167F3C9C" w:rsidR="00566C5A" w:rsidRDefault="00566C5A">
      <w:pPr>
        <w:rPr>
          <w:sz w:val="18"/>
          <w:szCs w:val="18"/>
        </w:rPr>
      </w:pPr>
      <w:r>
        <w:rPr>
          <w:sz w:val="18"/>
          <w:szCs w:val="18"/>
        </w:rPr>
        <w:br w:type="page"/>
      </w:r>
    </w:p>
    <w:p w14:paraId="2A44E35F" w14:textId="77777777" w:rsidR="00B159A1" w:rsidRPr="00E72C37" w:rsidRDefault="00B159A1" w:rsidP="00623994">
      <w:pPr>
        <w:rPr>
          <w:sz w:val="18"/>
          <w:szCs w:val="18"/>
        </w:rPr>
      </w:pPr>
    </w:p>
    <w:tbl>
      <w:tblPr>
        <w:tblW w:w="9180" w:type="dxa"/>
        <w:tblLayout w:type="fixed"/>
        <w:tblCellMar>
          <w:left w:w="30" w:type="dxa"/>
          <w:right w:w="30"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B159A1" w:rsidRPr="00E72C37" w14:paraId="74A2F0D3" w14:textId="77777777" w:rsidTr="004A164D">
        <w:trPr>
          <w:trHeight w:val="238"/>
          <w:tblHeader/>
        </w:trPr>
        <w:tc>
          <w:tcPr>
            <w:tcW w:w="2040" w:type="dxa"/>
            <w:gridSpan w:val="2"/>
            <w:tcBorders>
              <w:top w:val="single" w:sz="2" w:space="0" w:color="000000"/>
              <w:left w:val="single" w:sz="2" w:space="0" w:color="000000"/>
              <w:bottom w:val="single" w:sz="2" w:space="0" w:color="000000"/>
            </w:tcBorders>
          </w:tcPr>
          <w:p w14:paraId="4B43C969" w14:textId="77777777" w:rsidR="00B159A1" w:rsidRPr="00E72C37" w:rsidRDefault="00B159A1" w:rsidP="00B159A1">
            <w:pPr>
              <w:jc w:val="center"/>
              <w:rPr>
                <w:color w:val="000000"/>
                <w:sz w:val="18"/>
                <w:szCs w:val="18"/>
              </w:rPr>
            </w:pPr>
            <w:r w:rsidRPr="00E72C37">
              <w:rPr>
                <w:color w:val="000000"/>
                <w:sz w:val="18"/>
                <w:szCs w:val="18"/>
              </w:rPr>
              <w:t>KLOKURENMATRIX</w:t>
            </w:r>
          </w:p>
        </w:tc>
        <w:tc>
          <w:tcPr>
            <w:tcW w:w="1020" w:type="dxa"/>
            <w:tcBorders>
              <w:top w:val="single" w:sz="2" w:space="0" w:color="000000"/>
              <w:bottom w:val="single" w:sz="2" w:space="0" w:color="000000"/>
            </w:tcBorders>
          </w:tcPr>
          <w:p w14:paraId="0292AC12" w14:textId="77777777" w:rsidR="00B159A1" w:rsidRPr="00E72C37" w:rsidRDefault="00B159A1" w:rsidP="00B159A1">
            <w:pPr>
              <w:jc w:val="center"/>
              <w:rPr>
                <w:color w:val="000000"/>
                <w:sz w:val="18"/>
                <w:szCs w:val="18"/>
              </w:rPr>
            </w:pPr>
          </w:p>
        </w:tc>
        <w:tc>
          <w:tcPr>
            <w:tcW w:w="1020" w:type="dxa"/>
            <w:tcBorders>
              <w:top w:val="single" w:sz="2" w:space="0" w:color="000000"/>
              <w:bottom w:val="single" w:sz="2" w:space="0" w:color="000000"/>
            </w:tcBorders>
          </w:tcPr>
          <w:p w14:paraId="4FDFE9BB" w14:textId="77777777" w:rsidR="00B159A1" w:rsidRPr="00E72C37" w:rsidRDefault="00B159A1" w:rsidP="00B159A1">
            <w:pPr>
              <w:jc w:val="center"/>
              <w:rPr>
                <w:color w:val="000000"/>
                <w:sz w:val="18"/>
                <w:szCs w:val="18"/>
              </w:rPr>
            </w:pPr>
          </w:p>
        </w:tc>
        <w:tc>
          <w:tcPr>
            <w:tcW w:w="1020" w:type="dxa"/>
            <w:tcBorders>
              <w:top w:val="single" w:sz="2" w:space="0" w:color="000000"/>
              <w:bottom w:val="single" w:sz="2" w:space="0" w:color="000000"/>
            </w:tcBorders>
          </w:tcPr>
          <w:p w14:paraId="5C1697CE" w14:textId="77777777" w:rsidR="00B159A1" w:rsidRPr="00E72C37" w:rsidRDefault="00B159A1" w:rsidP="00B159A1">
            <w:pPr>
              <w:jc w:val="center"/>
              <w:rPr>
                <w:color w:val="000000"/>
                <w:sz w:val="18"/>
                <w:szCs w:val="18"/>
              </w:rPr>
            </w:pPr>
          </w:p>
        </w:tc>
        <w:tc>
          <w:tcPr>
            <w:tcW w:w="1020" w:type="dxa"/>
            <w:tcBorders>
              <w:top w:val="single" w:sz="2" w:space="0" w:color="000000"/>
              <w:bottom w:val="single" w:sz="2" w:space="0" w:color="000000"/>
            </w:tcBorders>
          </w:tcPr>
          <w:p w14:paraId="69CAA7C1" w14:textId="77777777" w:rsidR="00B159A1" w:rsidRPr="00E72C37" w:rsidRDefault="00B159A1" w:rsidP="00B159A1">
            <w:pPr>
              <w:jc w:val="center"/>
              <w:rPr>
                <w:color w:val="000000"/>
                <w:sz w:val="18"/>
                <w:szCs w:val="18"/>
              </w:rPr>
            </w:pPr>
          </w:p>
        </w:tc>
        <w:tc>
          <w:tcPr>
            <w:tcW w:w="1020" w:type="dxa"/>
            <w:tcBorders>
              <w:top w:val="single" w:sz="2" w:space="0" w:color="000000"/>
              <w:bottom w:val="single" w:sz="2" w:space="0" w:color="000000"/>
            </w:tcBorders>
          </w:tcPr>
          <w:p w14:paraId="1E9282DD" w14:textId="77777777" w:rsidR="00B159A1" w:rsidRPr="00E72C37" w:rsidRDefault="00B159A1" w:rsidP="00B159A1">
            <w:pPr>
              <w:jc w:val="center"/>
              <w:rPr>
                <w:color w:val="000000"/>
                <w:sz w:val="18"/>
                <w:szCs w:val="18"/>
              </w:rPr>
            </w:pPr>
          </w:p>
        </w:tc>
        <w:tc>
          <w:tcPr>
            <w:tcW w:w="1020" w:type="dxa"/>
            <w:tcBorders>
              <w:top w:val="single" w:sz="2" w:space="0" w:color="000000"/>
              <w:bottom w:val="single" w:sz="2" w:space="0" w:color="000000"/>
            </w:tcBorders>
          </w:tcPr>
          <w:p w14:paraId="75B31367" w14:textId="77777777" w:rsidR="00B159A1" w:rsidRPr="00E72C37" w:rsidRDefault="00B159A1" w:rsidP="00B159A1">
            <w:pPr>
              <w:jc w:val="center"/>
              <w:rPr>
                <w:color w:val="000000"/>
                <w:sz w:val="18"/>
                <w:szCs w:val="18"/>
              </w:rPr>
            </w:pPr>
          </w:p>
        </w:tc>
        <w:tc>
          <w:tcPr>
            <w:tcW w:w="1020" w:type="dxa"/>
            <w:tcBorders>
              <w:top w:val="single" w:sz="2" w:space="0" w:color="000000"/>
              <w:bottom w:val="single" w:sz="2" w:space="0" w:color="000000"/>
              <w:right w:val="single" w:sz="2" w:space="0" w:color="000000"/>
            </w:tcBorders>
          </w:tcPr>
          <w:p w14:paraId="71FC3C51" w14:textId="77777777" w:rsidR="00B159A1" w:rsidRPr="00E72C37" w:rsidRDefault="00B159A1" w:rsidP="00B159A1">
            <w:pPr>
              <w:jc w:val="center"/>
              <w:rPr>
                <w:color w:val="000000"/>
                <w:sz w:val="18"/>
                <w:szCs w:val="18"/>
              </w:rPr>
            </w:pPr>
          </w:p>
        </w:tc>
      </w:tr>
      <w:tr w:rsidR="00B159A1" w:rsidRPr="00E72C37" w14:paraId="6AF3A93E" w14:textId="77777777" w:rsidTr="00E31125">
        <w:trPr>
          <w:trHeight w:val="264"/>
          <w:tblHeader/>
        </w:trPr>
        <w:tc>
          <w:tcPr>
            <w:tcW w:w="1020" w:type="dxa"/>
            <w:tcBorders>
              <w:top w:val="single" w:sz="12" w:space="0" w:color="auto"/>
              <w:left w:val="single" w:sz="12" w:space="0" w:color="auto"/>
              <w:right w:val="single" w:sz="2" w:space="0" w:color="000000"/>
            </w:tcBorders>
            <w:shd w:val="solid" w:color="C0C0C0" w:fill="auto"/>
          </w:tcPr>
          <w:p w14:paraId="29FDC32B" w14:textId="77777777" w:rsidR="00B159A1" w:rsidRPr="00E72C37" w:rsidRDefault="00B159A1" w:rsidP="00B159A1">
            <w:pPr>
              <w:jc w:val="center"/>
              <w:rPr>
                <w:b/>
                <w:color w:val="000000"/>
                <w:sz w:val="18"/>
                <w:szCs w:val="18"/>
              </w:rPr>
            </w:pPr>
            <w:r w:rsidRPr="00E72C37">
              <w:rPr>
                <w:b/>
                <w:color w:val="000000"/>
                <w:sz w:val="18"/>
                <w:szCs w:val="18"/>
              </w:rPr>
              <w:t>Van</w:t>
            </w:r>
          </w:p>
        </w:tc>
        <w:tc>
          <w:tcPr>
            <w:tcW w:w="1020" w:type="dxa"/>
            <w:tcBorders>
              <w:top w:val="single" w:sz="12" w:space="0" w:color="auto"/>
              <w:left w:val="single" w:sz="2" w:space="0" w:color="000000"/>
              <w:right w:val="single" w:sz="6" w:space="0" w:color="auto"/>
            </w:tcBorders>
            <w:shd w:val="solid" w:color="C0C0C0" w:fill="auto"/>
          </w:tcPr>
          <w:p w14:paraId="07350D7C" w14:textId="77777777" w:rsidR="00B159A1" w:rsidRPr="00E72C37" w:rsidRDefault="00B159A1" w:rsidP="00B159A1">
            <w:pPr>
              <w:jc w:val="center"/>
              <w:rPr>
                <w:b/>
                <w:color w:val="000000"/>
                <w:sz w:val="18"/>
                <w:szCs w:val="18"/>
              </w:rPr>
            </w:pPr>
            <w:r w:rsidRPr="00E72C37">
              <w:rPr>
                <w:b/>
                <w:color w:val="000000"/>
                <w:sz w:val="18"/>
                <w:szCs w:val="18"/>
              </w:rPr>
              <w:t>Tot</w:t>
            </w:r>
          </w:p>
        </w:tc>
        <w:tc>
          <w:tcPr>
            <w:tcW w:w="1020" w:type="dxa"/>
            <w:tcBorders>
              <w:top w:val="single" w:sz="12" w:space="0" w:color="auto"/>
              <w:left w:val="single" w:sz="6" w:space="0" w:color="auto"/>
              <w:right w:val="single" w:sz="2" w:space="0" w:color="000000"/>
            </w:tcBorders>
            <w:shd w:val="solid" w:color="C0C0C0" w:fill="auto"/>
          </w:tcPr>
          <w:p w14:paraId="1952FEC1" w14:textId="77777777" w:rsidR="00B159A1" w:rsidRPr="00E72C37" w:rsidRDefault="00B159A1" w:rsidP="00B159A1">
            <w:pPr>
              <w:jc w:val="center"/>
              <w:rPr>
                <w:b/>
                <w:color w:val="000000"/>
                <w:sz w:val="18"/>
                <w:szCs w:val="18"/>
              </w:rPr>
            </w:pPr>
            <w:r w:rsidRPr="00E72C37">
              <w:rPr>
                <w:b/>
                <w:color w:val="000000"/>
                <w:sz w:val="18"/>
                <w:szCs w:val="18"/>
              </w:rPr>
              <w:t>MA</w:t>
            </w:r>
          </w:p>
        </w:tc>
        <w:tc>
          <w:tcPr>
            <w:tcW w:w="1020" w:type="dxa"/>
            <w:tcBorders>
              <w:top w:val="single" w:sz="12" w:space="0" w:color="auto"/>
              <w:left w:val="single" w:sz="2" w:space="0" w:color="000000"/>
              <w:right w:val="single" w:sz="2" w:space="0" w:color="000000"/>
            </w:tcBorders>
            <w:shd w:val="solid" w:color="C0C0C0" w:fill="auto"/>
          </w:tcPr>
          <w:p w14:paraId="2003E824" w14:textId="77777777" w:rsidR="00B159A1" w:rsidRPr="00E72C37" w:rsidRDefault="00B159A1" w:rsidP="00B159A1">
            <w:pPr>
              <w:jc w:val="center"/>
              <w:rPr>
                <w:b/>
                <w:color w:val="000000"/>
                <w:sz w:val="18"/>
                <w:szCs w:val="18"/>
              </w:rPr>
            </w:pPr>
            <w:r w:rsidRPr="00E72C37">
              <w:rPr>
                <w:b/>
                <w:color w:val="000000"/>
                <w:sz w:val="18"/>
                <w:szCs w:val="18"/>
              </w:rPr>
              <w:t>DI</w:t>
            </w:r>
          </w:p>
        </w:tc>
        <w:tc>
          <w:tcPr>
            <w:tcW w:w="1020" w:type="dxa"/>
            <w:tcBorders>
              <w:top w:val="single" w:sz="12" w:space="0" w:color="auto"/>
              <w:left w:val="single" w:sz="2" w:space="0" w:color="000000"/>
              <w:right w:val="single" w:sz="2" w:space="0" w:color="000000"/>
            </w:tcBorders>
            <w:shd w:val="solid" w:color="C0C0C0" w:fill="auto"/>
          </w:tcPr>
          <w:p w14:paraId="50ED5F21" w14:textId="77777777" w:rsidR="00B159A1" w:rsidRPr="00E72C37" w:rsidRDefault="00B159A1" w:rsidP="00B159A1">
            <w:pPr>
              <w:jc w:val="center"/>
              <w:rPr>
                <w:b/>
                <w:color w:val="000000"/>
                <w:sz w:val="18"/>
                <w:szCs w:val="18"/>
              </w:rPr>
            </w:pPr>
            <w:r w:rsidRPr="00E72C37">
              <w:rPr>
                <w:b/>
                <w:color w:val="000000"/>
                <w:sz w:val="18"/>
                <w:szCs w:val="18"/>
              </w:rPr>
              <w:t>WO</w:t>
            </w:r>
          </w:p>
        </w:tc>
        <w:tc>
          <w:tcPr>
            <w:tcW w:w="1020" w:type="dxa"/>
            <w:tcBorders>
              <w:top w:val="single" w:sz="12" w:space="0" w:color="auto"/>
              <w:left w:val="single" w:sz="2" w:space="0" w:color="000000"/>
              <w:right w:val="single" w:sz="2" w:space="0" w:color="000000"/>
            </w:tcBorders>
            <w:shd w:val="solid" w:color="C0C0C0" w:fill="auto"/>
          </w:tcPr>
          <w:p w14:paraId="3D675BB7" w14:textId="77777777" w:rsidR="00B159A1" w:rsidRPr="00E72C37" w:rsidRDefault="00B159A1" w:rsidP="00B159A1">
            <w:pPr>
              <w:jc w:val="center"/>
              <w:rPr>
                <w:b/>
                <w:color w:val="000000"/>
                <w:sz w:val="18"/>
                <w:szCs w:val="18"/>
              </w:rPr>
            </w:pPr>
            <w:r w:rsidRPr="00E72C37">
              <w:rPr>
                <w:b/>
                <w:color w:val="000000"/>
                <w:sz w:val="18"/>
                <w:szCs w:val="18"/>
              </w:rPr>
              <w:t>DO</w:t>
            </w:r>
          </w:p>
        </w:tc>
        <w:tc>
          <w:tcPr>
            <w:tcW w:w="1020" w:type="dxa"/>
            <w:tcBorders>
              <w:top w:val="single" w:sz="12" w:space="0" w:color="auto"/>
              <w:left w:val="single" w:sz="2" w:space="0" w:color="000000"/>
              <w:right w:val="single" w:sz="6" w:space="0" w:color="auto"/>
            </w:tcBorders>
            <w:shd w:val="solid" w:color="C0C0C0" w:fill="auto"/>
          </w:tcPr>
          <w:p w14:paraId="41365672" w14:textId="77777777" w:rsidR="00B159A1" w:rsidRPr="00E72C37" w:rsidRDefault="00B159A1" w:rsidP="00B159A1">
            <w:pPr>
              <w:jc w:val="center"/>
              <w:rPr>
                <w:b/>
                <w:color w:val="000000"/>
                <w:sz w:val="18"/>
                <w:szCs w:val="18"/>
              </w:rPr>
            </w:pPr>
            <w:r w:rsidRPr="00E72C37">
              <w:rPr>
                <w:b/>
                <w:color w:val="000000"/>
                <w:sz w:val="18"/>
                <w:szCs w:val="18"/>
              </w:rPr>
              <w:t>VR</w:t>
            </w:r>
          </w:p>
        </w:tc>
        <w:tc>
          <w:tcPr>
            <w:tcW w:w="1020" w:type="dxa"/>
            <w:tcBorders>
              <w:top w:val="single" w:sz="12" w:space="0" w:color="auto"/>
              <w:left w:val="single" w:sz="6" w:space="0" w:color="auto"/>
              <w:right w:val="single" w:sz="6" w:space="0" w:color="auto"/>
            </w:tcBorders>
            <w:shd w:val="solid" w:color="C0C0C0" w:fill="auto"/>
          </w:tcPr>
          <w:p w14:paraId="5C9F1A85" w14:textId="77777777" w:rsidR="00B159A1" w:rsidRPr="00E72C37" w:rsidRDefault="00B159A1" w:rsidP="00B159A1">
            <w:pPr>
              <w:jc w:val="center"/>
              <w:rPr>
                <w:b/>
                <w:color w:val="000000"/>
                <w:sz w:val="18"/>
                <w:szCs w:val="18"/>
              </w:rPr>
            </w:pPr>
            <w:r w:rsidRPr="00E72C37">
              <w:rPr>
                <w:b/>
                <w:color w:val="000000"/>
                <w:sz w:val="18"/>
                <w:szCs w:val="18"/>
              </w:rPr>
              <w:t>ZA</w:t>
            </w:r>
          </w:p>
        </w:tc>
        <w:tc>
          <w:tcPr>
            <w:tcW w:w="1020" w:type="dxa"/>
            <w:tcBorders>
              <w:top w:val="single" w:sz="12" w:space="0" w:color="auto"/>
              <w:left w:val="single" w:sz="6" w:space="0" w:color="auto"/>
              <w:right w:val="single" w:sz="12" w:space="0" w:color="auto"/>
            </w:tcBorders>
            <w:shd w:val="solid" w:color="C0C0C0" w:fill="auto"/>
          </w:tcPr>
          <w:p w14:paraId="5EC9489D" w14:textId="77777777" w:rsidR="00B159A1" w:rsidRPr="00E72C37" w:rsidRDefault="00B159A1" w:rsidP="00B159A1">
            <w:pPr>
              <w:jc w:val="center"/>
              <w:rPr>
                <w:b/>
                <w:color w:val="000000"/>
                <w:sz w:val="18"/>
                <w:szCs w:val="18"/>
              </w:rPr>
            </w:pPr>
            <w:r w:rsidRPr="00E72C37">
              <w:rPr>
                <w:b/>
                <w:color w:val="000000"/>
                <w:sz w:val="18"/>
                <w:szCs w:val="18"/>
              </w:rPr>
              <w:t>ZO</w:t>
            </w:r>
          </w:p>
        </w:tc>
      </w:tr>
      <w:tr w:rsidR="00B159A1" w:rsidRPr="00E72C37" w14:paraId="21D30CF6" w14:textId="77777777" w:rsidTr="00E31125">
        <w:trPr>
          <w:trHeight w:val="250"/>
        </w:trPr>
        <w:tc>
          <w:tcPr>
            <w:tcW w:w="1020" w:type="dxa"/>
            <w:tcBorders>
              <w:top w:val="single" w:sz="12" w:space="0" w:color="auto"/>
              <w:left w:val="single" w:sz="12" w:space="0" w:color="auto"/>
              <w:bottom w:val="single" w:sz="2" w:space="0" w:color="000000"/>
              <w:right w:val="single" w:sz="2" w:space="0" w:color="000000"/>
            </w:tcBorders>
            <w:shd w:val="pct12" w:color="auto" w:fill="FFFFFF"/>
          </w:tcPr>
          <w:p w14:paraId="20B0932E" w14:textId="77777777" w:rsidR="00B159A1" w:rsidRPr="00E72C37" w:rsidRDefault="00B159A1" w:rsidP="00B159A1">
            <w:pPr>
              <w:jc w:val="center"/>
              <w:rPr>
                <w:color w:val="000000"/>
                <w:sz w:val="18"/>
                <w:szCs w:val="18"/>
              </w:rPr>
            </w:pPr>
            <w:r w:rsidRPr="00E72C37">
              <w:rPr>
                <w:color w:val="000000"/>
                <w:sz w:val="18"/>
                <w:szCs w:val="18"/>
              </w:rPr>
              <w:t>0:00</w:t>
            </w:r>
          </w:p>
        </w:tc>
        <w:tc>
          <w:tcPr>
            <w:tcW w:w="1020" w:type="dxa"/>
            <w:tcBorders>
              <w:top w:val="single" w:sz="12" w:space="0" w:color="auto"/>
              <w:left w:val="single" w:sz="2" w:space="0" w:color="000000"/>
              <w:bottom w:val="single" w:sz="2" w:space="0" w:color="000000"/>
              <w:right w:val="single" w:sz="6" w:space="0" w:color="auto"/>
            </w:tcBorders>
            <w:shd w:val="pct12" w:color="auto" w:fill="FFFFFF"/>
          </w:tcPr>
          <w:p w14:paraId="310B15AB" w14:textId="77777777" w:rsidR="00B159A1" w:rsidRPr="00E72C37" w:rsidRDefault="00B159A1" w:rsidP="00B159A1">
            <w:pPr>
              <w:jc w:val="center"/>
              <w:rPr>
                <w:color w:val="000000"/>
                <w:sz w:val="18"/>
                <w:szCs w:val="18"/>
              </w:rPr>
            </w:pPr>
            <w:r w:rsidRPr="00E72C37">
              <w:rPr>
                <w:color w:val="000000"/>
                <w:sz w:val="18"/>
                <w:szCs w:val="18"/>
              </w:rPr>
              <w:t>1:00</w:t>
            </w:r>
          </w:p>
        </w:tc>
        <w:tc>
          <w:tcPr>
            <w:tcW w:w="1020" w:type="dxa"/>
            <w:tcBorders>
              <w:top w:val="single" w:sz="12" w:space="0" w:color="auto"/>
              <w:left w:val="single" w:sz="6" w:space="0" w:color="auto"/>
              <w:bottom w:val="single" w:sz="2" w:space="0" w:color="000000"/>
              <w:right w:val="single" w:sz="6" w:space="0" w:color="auto"/>
            </w:tcBorders>
            <w:shd w:val="pct45" w:color="auto" w:fill="FFFFFF"/>
          </w:tcPr>
          <w:p w14:paraId="114AFF51"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12" w:space="0" w:color="auto"/>
              <w:left w:val="single" w:sz="6" w:space="0" w:color="auto"/>
              <w:bottom w:val="single" w:sz="2" w:space="0" w:color="000000"/>
              <w:right w:val="single" w:sz="2" w:space="0" w:color="000000"/>
            </w:tcBorders>
            <w:shd w:val="pct35" w:color="auto" w:fill="FFFFFF"/>
          </w:tcPr>
          <w:p w14:paraId="053170C4"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12" w:space="0" w:color="auto"/>
              <w:left w:val="single" w:sz="2" w:space="0" w:color="000000"/>
              <w:bottom w:val="single" w:sz="2" w:space="0" w:color="000000"/>
              <w:right w:val="single" w:sz="2" w:space="0" w:color="000000"/>
            </w:tcBorders>
            <w:shd w:val="pct35" w:color="auto" w:fill="FFFFFF"/>
          </w:tcPr>
          <w:p w14:paraId="54BFB45E"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12" w:space="0" w:color="auto"/>
              <w:left w:val="single" w:sz="2" w:space="0" w:color="000000"/>
              <w:bottom w:val="single" w:sz="2" w:space="0" w:color="000000"/>
              <w:right w:val="single" w:sz="2" w:space="0" w:color="000000"/>
            </w:tcBorders>
            <w:shd w:val="pct35" w:color="auto" w:fill="FFFFFF"/>
          </w:tcPr>
          <w:p w14:paraId="59775795"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12" w:space="0" w:color="auto"/>
              <w:left w:val="single" w:sz="2" w:space="0" w:color="000000"/>
              <w:bottom w:val="single" w:sz="2" w:space="0" w:color="000000"/>
              <w:right w:val="single" w:sz="2" w:space="0" w:color="000000"/>
            </w:tcBorders>
            <w:shd w:val="pct35" w:color="auto" w:fill="FFFFFF"/>
          </w:tcPr>
          <w:p w14:paraId="5267DC60"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12" w:space="0" w:color="auto"/>
              <w:left w:val="single" w:sz="2" w:space="0" w:color="000000"/>
              <w:bottom w:val="single" w:sz="2" w:space="0" w:color="000000"/>
              <w:right w:val="single" w:sz="6" w:space="0" w:color="auto"/>
            </w:tcBorders>
            <w:shd w:val="pct35" w:color="auto" w:fill="FFFFFF"/>
          </w:tcPr>
          <w:p w14:paraId="757E2244"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12" w:space="0" w:color="auto"/>
              <w:left w:val="single" w:sz="6" w:space="0" w:color="auto"/>
              <w:bottom w:val="single" w:sz="2" w:space="0" w:color="000000"/>
              <w:right w:val="single" w:sz="12" w:space="0" w:color="auto"/>
            </w:tcBorders>
            <w:shd w:val="pct55" w:color="auto" w:fill="FFFFFF"/>
          </w:tcPr>
          <w:p w14:paraId="02F59147"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5FE172C8" w14:textId="77777777" w:rsidTr="00E31125">
        <w:trPr>
          <w:trHeight w:val="250"/>
        </w:trPr>
        <w:tc>
          <w:tcPr>
            <w:tcW w:w="1020" w:type="dxa"/>
            <w:tcBorders>
              <w:top w:val="single" w:sz="2" w:space="0" w:color="000000"/>
              <w:left w:val="single" w:sz="12" w:space="0" w:color="auto"/>
              <w:bottom w:val="single" w:sz="2" w:space="0" w:color="000000"/>
              <w:right w:val="single" w:sz="2" w:space="0" w:color="000000"/>
            </w:tcBorders>
            <w:shd w:val="pct12" w:color="auto" w:fill="FFFFFF"/>
          </w:tcPr>
          <w:p w14:paraId="38A50DBD" w14:textId="77777777" w:rsidR="00B159A1" w:rsidRPr="00E72C37" w:rsidRDefault="00B159A1" w:rsidP="00B159A1">
            <w:pPr>
              <w:jc w:val="center"/>
              <w:rPr>
                <w:color w:val="000000"/>
                <w:sz w:val="18"/>
                <w:szCs w:val="18"/>
              </w:rPr>
            </w:pPr>
            <w:r w:rsidRPr="00E72C37">
              <w:rPr>
                <w:color w:val="000000"/>
                <w:sz w:val="18"/>
                <w:szCs w:val="18"/>
              </w:rPr>
              <w:t>1:00</w:t>
            </w:r>
          </w:p>
        </w:tc>
        <w:tc>
          <w:tcPr>
            <w:tcW w:w="1020" w:type="dxa"/>
            <w:tcBorders>
              <w:top w:val="single" w:sz="2" w:space="0" w:color="000000"/>
              <w:left w:val="single" w:sz="2" w:space="0" w:color="000000"/>
              <w:bottom w:val="single" w:sz="2" w:space="0" w:color="000000"/>
              <w:right w:val="single" w:sz="6" w:space="0" w:color="auto"/>
            </w:tcBorders>
            <w:shd w:val="pct12" w:color="auto" w:fill="FFFFFF"/>
          </w:tcPr>
          <w:p w14:paraId="2F0CEA5F" w14:textId="77777777" w:rsidR="00B159A1" w:rsidRPr="00E72C37" w:rsidRDefault="00B159A1" w:rsidP="00B159A1">
            <w:pPr>
              <w:jc w:val="center"/>
              <w:rPr>
                <w:color w:val="000000"/>
                <w:sz w:val="18"/>
                <w:szCs w:val="18"/>
              </w:rPr>
            </w:pPr>
            <w:r w:rsidRPr="00E72C37">
              <w:rPr>
                <w:color w:val="000000"/>
                <w:sz w:val="18"/>
                <w:szCs w:val="18"/>
              </w:rPr>
              <w:t>2:00</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1D8808C5"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2" w:space="0" w:color="000000"/>
            </w:tcBorders>
            <w:shd w:val="pct35" w:color="auto" w:fill="FFFFFF"/>
          </w:tcPr>
          <w:p w14:paraId="06C52145"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2" w:space="0" w:color="000000"/>
              <w:right w:val="single" w:sz="2" w:space="0" w:color="000000"/>
            </w:tcBorders>
            <w:shd w:val="pct35" w:color="auto" w:fill="FFFFFF"/>
          </w:tcPr>
          <w:p w14:paraId="539A1447"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2" w:space="0" w:color="000000"/>
              <w:right w:val="single" w:sz="2" w:space="0" w:color="000000"/>
            </w:tcBorders>
            <w:shd w:val="pct35" w:color="auto" w:fill="FFFFFF"/>
          </w:tcPr>
          <w:p w14:paraId="5908DB2E"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2" w:space="0" w:color="000000"/>
              <w:right w:val="single" w:sz="2" w:space="0" w:color="000000"/>
            </w:tcBorders>
            <w:shd w:val="pct35" w:color="auto" w:fill="FFFFFF"/>
          </w:tcPr>
          <w:p w14:paraId="43CD696C"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2" w:space="0" w:color="000000"/>
              <w:right w:val="single" w:sz="6" w:space="0" w:color="auto"/>
            </w:tcBorders>
            <w:shd w:val="pct35" w:color="auto" w:fill="FFFFFF"/>
          </w:tcPr>
          <w:p w14:paraId="3A523BC9"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7FCC68E7"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50535C97" w14:textId="77777777" w:rsidTr="00E31125">
        <w:trPr>
          <w:trHeight w:val="250"/>
        </w:trPr>
        <w:tc>
          <w:tcPr>
            <w:tcW w:w="1020" w:type="dxa"/>
            <w:tcBorders>
              <w:top w:val="single" w:sz="2" w:space="0" w:color="000000"/>
              <w:left w:val="single" w:sz="12" w:space="0" w:color="auto"/>
              <w:bottom w:val="single" w:sz="2" w:space="0" w:color="000000"/>
              <w:right w:val="single" w:sz="2" w:space="0" w:color="000000"/>
            </w:tcBorders>
            <w:shd w:val="pct12" w:color="auto" w:fill="FFFFFF"/>
          </w:tcPr>
          <w:p w14:paraId="66FD4F13" w14:textId="77777777" w:rsidR="00B159A1" w:rsidRPr="00E72C37" w:rsidRDefault="00B159A1" w:rsidP="00B159A1">
            <w:pPr>
              <w:jc w:val="center"/>
              <w:rPr>
                <w:color w:val="000000"/>
                <w:sz w:val="18"/>
                <w:szCs w:val="18"/>
              </w:rPr>
            </w:pPr>
            <w:r w:rsidRPr="00E72C37">
              <w:rPr>
                <w:color w:val="000000"/>
                <w:sz w:val="18"/>
                <w:szCs w:val="18"/>
              </w:rPr>
              <w:t>2:00</w:t>
            </w:r>
          </w:p>
        </w:tc>
        <w:tc>
          <w:tcPr>
            <w:tcW w:w="1020" w:type="dxa"/>
            <w:tcBorders>
              <w:top w:val="single" w:sz="2" w:space="0" w:color="000000"/>
              <w:left w:val="single" w:sz="2" w:space="0" w:color="000000"/>
              <w:bottom w:val="single" w:sz="2" w:space="0" w:color="000000"/>
              <w:right w:val="single" w:sz="6" w:space="0" w:color="auto"/>
            </w:tcBorders>
            <w:shd w:val="pct12" w:color="auto" w:fill="FFFFFF"/>
          </w:tcPr>
          <w:p w14:paraId="1ECF85BD" w14:textId="77777777" w:rsidR="00B159A1" w:rsidRPr="00E72C37" w:rsidRDefault="00B159A1" w:rsidP="00B159A1">
            <w:pPr>
              <w:jc w:val="center"/>
              <w:rPr>
                <w:color w:val="000000"/>
                <w:sz w:val="18"/>
                <w:szCs w:val="18"/>
              </w:rPr>
            </w:pPr>
            <w:r w:rsidRPr="00E72C37">
              <w:rPr>
                <w:color w:val="000000"/>
                <w:sz w:val="18"/>
                <w:szCs w:val="18"/>
              </w:rPr>
              <w:t>3:00</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1A4A647A"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2" w:space="0" w:color="000000"/>
            </w:tcBorders>
            <w:shd w:val="pct35" w:color="auto" w:fill="FFFFFF"/>
          </w:tcPr>
          <w:p w14:paraId="32FD545E"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2" w:space="0" w:color="000000"/>
              <w:right w:val="single" w:sz="2" w:space="0" w:color="000000"/>
            </w:tcBorders>
            <w:shd w:val="pct35" w:color="auto" w:fill="FFFFFF"/>
          </w:tcPr>
          <w:p w14:paraId="3B9A6EE5"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2" w:space="0" w:color="000000"/>
              <w:right w:val="single" w:sz="2" w:space="0" w:color="000000"/>
            </w:tcBorders>
            <w:shd w:val="pct35" w:color="auto" w:fill="FFFFFF"/>
          </w:tcPr>
          <w:p w14:paraId="2E9D0B61"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2" w:space="0" w:color="000000"/>
              <w:right w:val="single" w:sz="2" w:space="0" w:color="000000"/>
            </w:tcBorders>
            <w:shd w:val="pct35" w:color="auto" w:fill="FFFFFF"/>
          </w:tcPr>
          <w:p w14:paraId="59CA46F4"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2" w:space="0" w:color="000000"/>
              <w:right w:val="single" w:sz="6" w:space="0" w:color="auto"/>
            </w:tcBorders>
            <w:shd w:val="pct35" w:color="auto" w:fill="FFFFFF"/>
          </w:tcPr>
          <w:p w14:paraId="4010D9C1"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617E9628"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4BF08077" w14:textId="77777777" w:rsidTr="00E31125">
        <w:trPr>
          <w:trHeight w:val="250"/>
        </w:trPr>
        <w:tc>
          <w:tcPr>
            <w:tcW w:w="1020" w:type="dxa"/>
            <w:tcBorders>
              <w:top w:val="single" w:sz="2" w:space="0" w:color="000000"/>
              <w:left w:val="single" w:sz="12" w:space="0" w:color="auto"/>
              <w:bottom w:val="single" w:sz="2" w:space="0" w:color="000000"/>
              <w:right w:val="single" w:sz="2" w:space="0" w:color="000000"/>
            </w:tcBorders>
            <w:shd w:val="pct12" w:color="auto" w:fill="FFFFFF"/>
          </w:tcPr>
          <w:p w14:paraId="2913E174" w14:textId="77777777" w:rsidR="00B159A1" w:rsidRPr="00E72C37" w:rsidRDefault="00B159A1" w:rsidP="00B159A1">
            <w:pPr>
              <w:jc w:val="center"/>
              <w:rPr>
                <w:color w:val="000000"/>
                <w:sz w:val="18"/>
                <w:szCs w:val="18"/>
              </w:rPr>
            </w:pPr>
            <w:r w:rsidRPr="00E72C37">
              <w:rPr>
                <w:color w:val="000000"/>
                <w:sz w:val="18"/>
                <w:szCs w:val="18"/>
              </w:rPr>
              <w:t>3:00</w:t>
            </w:r>
          </w:p>
        </w:tc>
        <w:tc>
          <w:tcPr>
            <w:tcW w:w="1020" w:type="dxa"/>
            <w:tcBorders>
              <w:top w:val="single" w:sz="2" w:space="0" w:color="000000"/>
              <w:left w:val="single" w:sz="2" w:space="0" w:color="000000"/>
              <w:bottom w:val="single" w:sz="2" w:space="0" w:color="000000"/>
              <w:right w:val="single" w:sz="6" w:space="0" w:color="auto"/>
            </w:tcBorders>
            <w:shd w:val="pct12" w:color="auto" w:fill="FFFFFF"/>
          </w:tcPr>
          <w:p w14:paraId="7ABCD563" w14:textId="77777777" w:rsidR="00B159A1" w:rsidRPr="00E72C37" w:rsidRDefault="00B159A1" w:rsidP="00B159A1">
            <w:pPr>
              <w:jc w:val="center"/>
              <w:rPr>
                <w:color w:val="000000"/>
                <w:sz w:val="18"/>
                <w:szCs w:val="18"/>
              </w:rPr>
            </w:pPr>
            <w:r w:rsidRPr="00E72C37">
              <w:rPr>
                <w:color w:val="000000"/>
                <w:sz w:val="18"/>
                <w:szCs w:val="18"/>
              </w:rPr>
              <w:t>4:00</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39532449"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2" w:space="0" w:color="000000"/>
            </w:tcBorders>
            <w:shd w:val="pct35" w:color="auto" w:fill="FFFFFF"/>
          </w:tcPr>
          <w:p w14:paraId="45A3DEF5"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2" w:space="0" w:color="000000"/>
              <w:right w:val="single" w:sz="2" w:space="0" w:color="000000"/>
            </w:tcBorders>
            <w:shd w:val="pct35" w:color="auto" w:fill="FFFFFF"/>
          </w:tcPr>
          <w:p w14:paraId="3AAD400F"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2" w:space="0" w:color="000000"/>
              <w:right w:val="single" w:sz="2" w:space="0" w:color="000000"/>
            </w:tcBorders>
            <w:shd w:val="pct35" w:color="auto" w:fill="FFFFFF"/>
          </w:tcPr>
          <w:p w14:paraId="237F5E3C"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2" w:space="0" w:color="000000"/>
              <w:right w:val="single" w:sz="2" w:space="0" w:color="000000"/>
            </w:tcBorders>
            <w:shd w:val="pct35" w:color="auto" w:fill="FFFFFF"/>
          </w:tcPr>
          <w:p w14:paraId="684EF504"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2" w:space="0" w:color="000000"/>
              <w:right w:val="single" w:sz="6" w:space="0" w:color="auto"/>
            </w:tcBorders>
            <w:shd w:val="pct35" w:color="auto" w:fill="FFFFFF"/>
          </w:tcPr>
          <w:p w14:paraId="381A96C3"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6F16776D"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5CDD5E37" w14:textId="77777777" w:rsidTr="00E31125">
        <w:trPr>
          <w:trHeight w:val="250"/>
        </w:trPr>
        <w:tc>
          <w:tcPr>
            <w:tcW w:w="1020" w:type="dxa"/>
            <w:tcBorders>
              <w:top w:val="single" w:sz="2" w:space="0" w:color="000000"/>
              <w:left w:val="single" w:sz="12" w:space="0" w:color="auto"/>
              <w:bottom w:val="single" w:sz="2" w:space="0" w:color="000000"/>
              <w:right w:val="single" w:sz="2" w:space="0" w:color="000000"/>
            </w:tcBorders>
            <w:shd w:val="pct12" w:color="auto" w:fill="FFFFFF"/>
          </w:tcPr>
          <w:p w14:paraId="647D3669" w14:textId="77777777" w:rsidR="00B159A1" w:rsidRPr="00E72C37" w:rsidRDefault="00B159A1" w:rsidP="00B159A1">
            <w:pPr>
              <w:jc w:val="center"/>
              <w:rPr>
                <w:color w:val="000000"/>
                <w:sz w:val="18"/>
                <w:szCs w:val="18"/>
              </w:rPr>
            </w:pPr>
            <w:r w:rsidRPr="00E72C37">
              <w:rPr>
                <w:color w:val="000000"/>
                <w:sz w:val="18"/>
                <w:szCs w:val="18"/>
              </w:rPr>
              <w:t>4:00</w:t>
            </w:r>
          </w:p>
        </w:tc>
        <w:tc>
          <w:tcPr>
            <w:tcW w:w="1020" w:type="dxa"/>
            <w:tcBorders>
              <w:top w:val="single" w:sz="2" w:space="0" w:color="000000"/>
              <w:left w:val="single" w:sz="2" w:space="0" w:color="000000"/>
              <w:bottom w:val="single" w:sz="2" w:space="0" w:color="000000"/>
              <w:right w:val="single" w:sz="6" w:space="0" w:color="auto"/>
            </w:tcBorders>
            <w:shd w:val="pct12" w:color="auto" w:fill="FFFFFF"/>
          </w:tcPr>
          <w:p w14:paraId="329D4A8A" w14:textId="77777777" w:rsidR="00B159A1" w:rsidRPr="00E72C37" w:rsidRDefault="00B159A1" w:rsidP="00B159A1">
            <w:pPr>
              <w:jc w:val="center"/>
              <w:rPr>
                <w:color w:val="000000"/>
                <w:sz w:val="18"/>
                <w:szCs w:val="18"/>
              </w:rPr>
            </w:pPr>
            <w:r w:rsidRPr="00E72C37">
              <w:rPr>
                <w:color w:val="000000"/>
                <w:sz w:val="18"/>
                <w:szCs w:val="18"/>
              </w:rPr>
              <w:t>5:00</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5741554A"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2" w:space="0" w:color="000000"/>
            </w:tcBorders>
            <w:shd w:val="pct35" w:color="auto" w:fill="FFFFFF"/>
          </w:tcPr>
          <w:p w14:paraId="0071EAD4"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2" w:space="0" w:color="000000"/>
              <w:right w:val="single" w:sz="2" w:space="0" w:color="000000"/>
            </w:tcBorders>
            <w:shd w:val="pct35" w:color="auto" w:fill="FFFFFF"/>
          </w:tcPr>
          <w:p w14:paraId="2D4A6C8E"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2" w:space="0" w:color="000000"/>
              <w:right w:val="single" w:sz="2" w:space="0" w:color="000000"/>
            </w:tcBorders>
            <w:shd w:val="pct35" w:color="auto" w:fill="FFFFFF"/>
          </w:tcPr>
          <w:p w14:paraId="1B335D81"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2" w:space="0" w:color="000000"/>
              <w:right w:val="single" w:sz="2" w:space="0" w:color="000000"/>
            </w:tcBorders>
            <w:shd w:val="pct35" w:color="auto" w:fill="FFFFFF"/>
          </w:tcPr>
          <w:p w14:paraId="1C96DBA5"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2" w:space="0" w:color="000000"/>
              <w:right w:val="single" w:sz="6" w:space="0" w:color="auto"/>
            </w:tcBorders>
            <w:shd w:val="pct35" w:color="auto" w:fill="FFFFFF"/>
          </w:tcPr>
          <w:p w14:paraId="6275067E"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3E870526"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452E0E03" w14:textId="77777777" w:rsidTr="00E31125">
        <w:trPr>
          <w:trHeight w:val="250"/>
        </w:trPr>
        <w:tc>
          <w:tcPr>
            <w:tcW w:w="1020" w:type="dxa"/>
            <w:tcBorders>
              <w:top w:val="single" w:sz="2" w:space="0" w:color="000000"/>
              <w:left w:val="single" w:sz="12" w:space="0" w:color="auto"/>
              <w:bottom w:val="single" w:sz="6" w:space="0" w:color="auto"/>
              <w:right w:val="single" w:sz="2" w:space="0" w:color="000000"/>
            </w:tcBorders>
            <w:shd w:val="pct12" w:color="auto" w:fill="FFFFFF"/>
          </w:tcPr>
          <w:p w14:paraId="337454E6" w14:textId="77777777" w:rsidR="00B159A1" w:rsidRPr="00E72C37" w:rsidRDefault="00B159A1" w:rsidP="00B159A1">
            <w:pPr>
              <w:jc w:val="center"/>
              <w:rPr>
                <w:color w:val="000000"/>
                <w:sz w:val="18"/>
                <w:szCs w:val="18"/>
              </w:rPr>
            </w:pPr>
            <w:r w:rsidRPr="00E72C37">
              <w:rPr>
                <w:color w:val="000000"/>
                <w:sz w:val="18"/>
                <w:szCs w:val="18"/>
              </w:rPr>
              <w:t>5:00</w:t>
            </w:r>
          </w:p>
        </w:tc>
        <w:tc>
          <w:tcPr>
            <w:tcW w:w="1020" w:type="dxa"/>
            <w:tcBorders>
              <w:top w:val="single" w:sz="2" w:space="0" w:color="000000"/>
              <w:left w:val="single" w:sz="2" w:space="0" w:color="000000"/>
              <w:bottom w:val="single" w:sz="6" w:space="0" w:color="auto"/>
              <w:right w:val="single" w:sz="6" w:space="0" w:color="auto"/>
            </w:tcBorders>
            <w:shd w:val="pct12" w:color="auto" w:fill="FFFFFF"/>
          </w:tcPr>
          <w:p w14:paraId="10E9CB22" w14:textId="77777777" w:rsidR="00B159A1" w:rsidRPr="00E72C37" w:rsidRDefault="00B159A1" w:rsidP="00B159A1">
            <w:pPr>
              <w:jc w:val="center"/>
              <w:rPr>
                <w:color w:val="000000"/>
                <w:sz w:val="18"/>
                <w:szCs w:val="18"/>
              </w:rPr>
            </w:pPr>
            <w:r w:rsidRPr="00E72C37">
              <w:rPr>
                <w:color w:val="000000"/>
                <w:sz w:val="18"/>
                <w:szCs w:val="18"/>
              </w:rPr>
              <w:t>6:00</w:t>
            </w:r>
          </w:p>
        </w:tc>
        <w:tc>
          <w:tcPr>
            <w:tcW w:w="1020" w:type="dxa"/>
            <w:tcBorders>
              <w:top w:val="single" w:sz="2" w:space="0" w:color="000000"/>
              <w:left w:val="single" w:sz="6" w:space="0" w:color="auto"/>
              <w:bottom w:val="single" w:sz="6" w:space="0" w:color="auto"/>
              <w:right w:val="single" w:sz="6" w:space="0" w:color="auto"/>
            </w:tcBorders>
            <w:shd w:val="pct45" w:color="auto" w:fill="FFFFFF"/>
          </w:tcPr>
          <w:p w14:paraId="74228714"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2" w:space="0" w:color="000000"/>
            </w:tcBorders>
            <w:shd w:val="pct35" w:color="auto" w:fill="FFFFFF"/>
          </w:tcPr>
          <w:p w14:paraId="6BA4FF27"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2" w:space="0" w:color="000000"/>
              <w:right w:val="single" w:sz="2" w:space="0" w:color="000000"/>
            </w:tcBorders>
            <w:shd w:val="pct35" w:color="auto" w:fill="FFFFFF"/>
          </w:tcPr>
          <w:p w14:paraId="33DD62CB"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2" w:space="0" w:color="000000"/>
              <w:right w:val="single" w:sz="2" w:space="0" w:color="000000"/>
            </w:tcBorders>
            <w:shd w:val="pct35" w:color="auto" w:fill="FFFFFF"/>
          </w:tcPr>
          <w:p w14:paraId="4F23E7AD"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2" w:space="0" w:color="000000"/>
              <w:right w:val="single" w:sz="2" w:space="0" w:color="000000"/>
            </w:tcBorders>
            <w:shd w:val="pct35" w:color="auto" w:fill="FFFFFF"/>
          </w:tcPr>
          <w:p w14:paraId="2F7BC133"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right w:val="single" w:sz="6" w:space="0" w:color="auto"/>
            </w:tcBorders>
            <w:shd w:val="pct35" w:color="auto" w:fill="FFFFFF"/>
          </w:tcPr>
          <w:p w14:paraId="39AF83D7"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1D619F6E"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39384D3D" w14:textId="77777777" w:rsidTr="00E31125">
        <w:trPr>
          <w:trHeight w:val="250"/>
        </w:trPr>
        <w:tc>
          <w:tcPr>
            <w:tcW w:w="1020" w:type="dxa"/>
            <w:tcBorders>
              <w:top w:val="single" w:sz="6" w:space="0" w:color="auto"/>
              <w:left w:val="single" w:sz="12" w:space="0" w:color="auto"/>
              <w:bottom w:val="single" w:sz="6" w:space="0" w:color="auto"/>
              <w:right w:val="single" w:sz="2" w:space="0" w:color="000000"/>
            </w:tcBorders>
            <w:shd w:val="pct12" w:color="auto" w:fill="FFFFFF"/>
          </w:tcPr>
          <w:p w14:paraId="12DC54C5" w14:textId="77777777" w:rsidR="00B159A1" w:rsidRPr="00E72C37" w:rsidRDefault="00B159A1" w:rsidP="00B159A1">
            <w:pPr>
              <w:jc w:val="center"/>
              <w:rPr>
                <w:color w:val="000000"/>
                <w:sz w:val="18"/>
                <w:szCs w:val="18"/>
              </w:rPr>
            </w:pPr>
            <w:r w:rsidRPr="00E72C37">
              <w:rPr>
                <w:color w:val="000000"/>
                <w:sz w:val="18"/>
                <w:szCs w:val="18"/>
              </w:rPr>
              <w:t>6:00</w:t>
            </w:r>
          </w:p>
        </w:tc>
        <w:tc>
          <w:tcPr>
            <w:tcW w:w="1020" w:type="dxa"/>
            <w:tcBorders>
              <w:top w:val="single" w:sz="6" w:space="0" w:color="auto"/>
              <w:left w:val="single" w:sz="2" w:space="0" w:color="000000"/>
              <w:bottom w:val="single" w:sz="6" w:space="0" w:color="auto"/>
              <w:right w:val="single" w:sz="6" w:space="0" w:color="auto"/>
            </w:tcBorders>
            <w:shd w:val="pct12" w:color="auto" w:fill="FFFFFF"/>
          </w:tcPr>
          <w:p w14:paraId="29ACCE94" w14:textId="77777777" w:rsidR="00B159A1" w:rsidRPr="00E72C37" w:rsidRDefault="00B159A1" w:rsidP="00B159A1">
            <w:pPr>
              <w:jc w:val="center"/>
              <w:rPr>
                <w:color w:val="000000"/>
                <w:sz w:val="18"/>
                <w:szCs w:val="18"/>
              </w:rPr>
            </w:pPr>
            <w:r w:rsidRPr="00E72C37">
              <w:rPr>
                <w:color w:val="000000"/>
                <w:sz w:val="18"/>
                <w:szCs w:val="18"/>
              </w:rPr>
              <w:t>7:00</w:t>
            </w:r>
          </w:p>
        </w:tc>
        <w:tc>
          <w:tcPr>
            <w:tcW w:w="1020" w:type="dxa"/>
            <w:tcBorders>
              <w:top w:val="single" w:sz="6" w:space="0" w:color="auto"/>
              <w:left w:val="single" w:sz="6" w:space="0" w:color="auto"/>
              <w:bottom w:val="single" w:sz="6" w:space="0" w:color="auto"/>
              <w:right w:val="single" w:sz="2" w:space="0" w:color="000000"/>
            </w:tcBorders>
            <w:shd w:val="pct35" w:color="auto" w:fill="FFFFFF"/>
          </w:tcPr>
          <w:p w14:paraId="657DC267"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6" w:space="0" w:color="auto"/>
              <w:right w:val="single" w:sz="2" w:space="0" w:color="000000"/>
            </w:tcBorders>
            <w:shd w:val="pct35" w:color="auto" w:fill="FFFFFF"/>
          </w:tcPr>
          <w:p w14:paraId="2497E3ED"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6" w:space="0" w:color="auto"/>
              <w:right w:val="single" w:sz="2" w:space="0" w:color="000000"/>
            </w:tcBorders>
            <w:shd w:val="pct35" w:color="auto" w:fill="FFFFFF"/>
          </w:tcPr>
          <w:p w14:paraId="720FD442"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6" w:space="0" w:color="auto"/>
              <w:right w:val="single" w:sz="2" w:space="0" w:color="000000"/>
            </w:tcBorders>
            <w:shd w:val="pct35" w:color="auto" w:fill="FFFFFF"/>
          </w:tcPr>
          <w:p w14:paraId="644EEE05"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2" w:space="0" w:color="000000"/>
              <w:bottom w:val="single" w:sz="6" w:space="0" w:color="auto"/>
              <w:right w:val="single" w:sz="6" w:space="0" w:color="auto"/>
            </w:tcBorders>
            <w:shd w:val="pct35" w:color="auto" w:fill="FFFFFF"/>
          </w:tcPr>
          <w:p w14:paraId="430E345F"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6" w:space="0" w:color="auto"/>
              <w:left w:val="single" w:sz="6" w:space="0" w:color="auto"/>
              <w:bottom w:val="single" w:sz="2" w:space="0" w:color="000000"/>
              <w:right w:val="single" w:sz="6" w:space="0" w:color="auto"/>
            </w:tcBorders>
            <w:shd w:val="pct45" w:color="auto" w:fill="FFFFFF"/>
          </w:tcPr>
          <w:p w14:paraId="12FBF256"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668C8E34"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1305C321" w14:textId="77777777" w:rsidTr="00E31125">
        <w:trPr>
          <w:trHeight w:val="250"/>
        </w:trPr>
        <w:tc>
          <w:tcPr>
            <w:tcW w:w="1020" w:type="dxa"/>
            <w:tcBorders>
              <w:top w:val="single" w:sz="6" w:space="0" w:color="auto"/>
              <w:left w:val="single" w:sz="12" w:space="0" w:color="auto"/>
              <w:bottom w:val="single" w:sz="2" w:space="0" w:color="000000"/>
              <w:right w:val="single" w:sz="2" w:space="0" w:color="000000"/>
            </w:tcBorders>
            <w:shd w:val="pct12" w:color="auto" w:fill="FFFFFF"/>
          </w:tcPr>
          <w:p w14:paraId="3FF7E9AA" w14:textId="77777777" w:rsidR="00B159A1" w:rsidRPr="00E72C37" w:rsidRDefault="00B159A1" w:rsidP="00B159A1">
            <w:pPr>
              <w:jc w:val="center"/>
              <w:rPr>
                <w:color w:val="000000"/>
                <w:sz w:val="18"/>
                <w:szCs w:val="18"/>
              </w:rPr>
            </w:pPr>
            <w:r w:rsidRPr="00E72C37">
              <w:rPr>
                <w:color w:val="000000"/>
                <w:sz w:val="18"/>
                <w:szCs w:val="18"/>
              </w:rPr>
              <w:t>7:00</w:t>
            </w:r>
          </w:p>
        </w:tc>
        <w:tc>
          <w:tcPr>
            <w:tcW w:w="1020" w:type="dxa"/>
            <w:tcBorders>
              <w:top w:val="single" w:sz="6" w:space="0" w:color="auto"/>
              <w:left w:val="single" w:sz="2" w:space="0" w:color="000000"/>
              <w:bottom w:val="single" w:sz="2" w:space="0" w:color="000000"/>
              <w:right w:val="single" w:sz="6" w:space="0" w:color="auto"/>
            </w:tcBorders>
            <w:shd w:val="pct12" w:color="auto" w:fill="FFFFFF"/>
          </w:tcPr>
          <w:p w14:paraId="24CBE3B2" w14:textId="77777777" w:rsidR="00B159A1" w:rsidRPr="00E72C37" w:rsidRDefault="00B159A1" w:rsidP="00B159A1">
            <w:pPr>
              <w:jc w:val="center"/>
              <w:rPr>
                <w:color w:val="000000"/>
                <w:sz w:val="18"/>
                <w:szCs w:val="18"/>
              </w:rPr>
            </w:pPr>
            <w:r w:rsidRPr="00E72C37">
              <w:rPr>
                <w:color w:val="000000"/>
                <w:sz w:val="18"/>
                <w:szCs w:val="18"/>
              </w:rPr>
              <w:t>8:00</w:t>
            </w:r>
          </w:p>
        </w:tc>
        <w:tc>
          <w:tcPr>
            <w:tcW w:w="1020" w:type="dxa"/>
            <w:tcBorders>
              <w:left w:val="single" w:sz="6" w:space="0" w:color="auto"/>
              <w:bottom w:val="single" w:sz="2" w:space="0" w:color="000000"/>
              <w:right w:val="single" w:sz="2" w:space="0" w:color="000000"/>
            </w:tcBorders>
            <w:shd w:val="pct25" w:color="auto" w:fill="FFFFFF"/>
          </w:tcPr>
          <w:p w14:paraId="3CEADB56"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left w:val="single" w:sz="2" w:space="0" w:color="000000"/>
              <w:bottom w:val="single" w:sz="2" w:space="0" w:color="000000"/>
              <w:right w:val="single" w:sz="2" w:space="0" w:color="000000"/>
            </w:tcBorders>
            <w:shd w:val="pct25" w:color="auto" w:fill="FFFFFF"/>
          </w:tcPr>
          <w:p w14:paraId="18ED4A83"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left w:val="single" w:sz="2" w:space="0" w:color="000000"/>
              <w:bottom w:val="single" w:sz="2" w:space="0" w:color="000000"/>
              <w:right w:val="single" w:sz="2" w:space="0" w:color="000000"/>
            </w:tcBorders>
            <w:shd w:val="pct25" w:color="auto" w:fill="FFFFFF"/>
          </w:tcPr>
          <w:p w14:paraId="62503604"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left w:val="single" w:sz="2" w:space="0" w:color="000000"/>
              <w:bottom w:val="single" w:sz="2" w:space="0" w:color="000000"/>
              <w:right w:val="single" w:sz="2" w:space="0" w:color="000000"/>
            </w:tcBorders>
            <w:shd w:val="pct25" w:color="auto" w:fill="FFFFFF"/>
          </w:tcPr>
          <w:p w14:paraId="3A351AA9"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left w:val="single" w:sz="2" w:space="0" w:color="000000"/>
              <w:bottom w:val="single" w:sz="2" w:space="0" w:color="000000"/>
              <w:right w:val="single" w:sz="6" w:space="0" w:color="auto"/>
            </w:tcBorders>
            <w:shd w:val="pct25" w:color="auto" w:fill="FFFFFF"/>
          </w:tcPr>
          <w:p w14:paraId="224C8BC1"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6D9A3417"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4FCD5369"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047384B4" w14:textId="77777777" w:rsidTr="00E31125">
        <w:trPr>
          <w:trHeight w:val="250"/>
        </w:trPr>
        <w:tc>
          <w:tcPr>
            <w:tcW w:w="1020" w:type="dxa"/>
            <w:tcBorders>
              <w:top w:val="single" w:sz="2" w:space="0" w:color="000000"/>
              <w:left w:val="single" w:sz="12" w:space="0" w:color="auto"/>
              <w:bottom w:val="single" w:sz="2" w:space="0" w:color="000000"/>
              <w:right w:val="single" w:sz="2" w:space="0" w:color="000000"/>
            </w:tcBorders>
            <w:shd w:val="pct12" w:color="auto" w:fill="FFFFFF"/>
          </w:tcPr>
          <w:p w14:paraId="5F1B969D" w14:textId="77777777" w:rsidR="00B159A1" w:rsidRPr="00E72C37" w:rsidRDefault="00B159A1" w:rsidP="00B159A1">
            <w:pPr>
              <w:jc w:val="center"/>
              <w:rPr>
                <w:color w:val="000000"/>
                <w:sz w:val="18"/>
                <w:szCs w:val="18"/>
              </w:rPr>
            </w:pPr>
            <w:r w:rsidRPr="00E72C37">
              <w:rPr>
                <w:color w:val="000000"/>
                <w:sz w:val="18"/>
                <w:szCs w:val="18"/>
              </w:rPr>
              <w:t>8:00</w:t>
            </w:r>
          </w:p>
        </w:tc>
        <w:tc>
          <w:tcPr>
            <w:tcW w:w="1020" w:type="dxa"/>
            <w:tcBorders>
              <w:top w:val="single" w:sz="2" w:space="0" w:color="000000"/>
              <w:left w:val="single" w:sz="2" w:space="0" w:color="000000"/>
              <w:bottom w:val="single" w:sz="2" w:space="0" w:color="000000"/>
              <w:right w:val="single" w:sz="6" w:space="0" w:color="auto"/>
            </w:tcBorders>
            <w:shd w:val="pct12" w:color="auto" w:fill="FFFFFF"/>
          </w:tcPr>
          <w:p w14:paraId="406DE5C5" w14:textId="77777777" w:rsidR="00B159A1" w:rsidRPr="00E72C37" w:rsidRDefault="00B159A1" w:rsidP="00B159A1">
            <w:pPr>
              <w:jc w:val="center"/>
              <w:rPr>
                <w:color w:val="000000"/>
                <w:sz w:val="18"/>
                <w:szCs w:val="18"/>
              </w:rPr>
            </w:pPr>
            <w:r w:rsidRPr="00E72C37">
              <w:rPr>
                <w:color w:val="000000"/>
                <w:sz w:val="18"/>
                <w:szCs w:val="18"/>
              </w:rPr>
              <w:t>9:00</w:t>
            </w:r>
          </w:p>
        </w:tc>
        <w:tc>
          <w:tcPr>
            <w:tcW w:w="1020" w:type="dxa"/>
            <w:tcBorders>
              <w:top w:val="single" w:sz="2" w:space="0" w:color="000000"/>
              <w:left w:val="single" w:sz="6" w:space="0" w:color="auto"/>
              <w:bottom w:val="single" w:sz="2" w:space="0" w:color="000000"/>
              <w:right w:val="single" w:sz="2" w:space="0" w:color="000000"/>
            </w:tcBorders>
            <w:shd w:val="pct25" w:color="auto" w:fill="FFFFFF"/>
          </w:tcPr>
          <w:p w14:paraId="53147D26"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5411F8B0"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507E68A1"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1C80C986"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6" w:space="0" w:color="auto"/>
            </w:tcBorders>
            <w:shd w:val="pct25" w:color="auto" w:fill="FFFFFF"/>
          </w:tcPr>
          <w:p w14:paraId="13BFD5C6"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4178DA55"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545CBAB5"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5154D79D" w14:textId="77777777" w:rsidTr="00E31125">
        <w:trPr>
          <w:trHeight w:val="250"/>
        </w:trPr>
        <w:tc>
          <w:tcPr>
            <w:tcW w:w="1020" w:type="dxa"/>
            <w:tcBorders>
              <w:top w:val="single" w:sz="2" w:space="0" w:color="000000"/>
              <w:left w:val="single" w:sz="12" w:space="0" w:color="auto"/>
              <w:bottom w:val="single" w:sz="2" w:space="0" w:color="000000"/>
              <w:right w:val="single" w:sz="2" w:space="0" w:color="000000"/>
            </w:tcBorders>
            <w:shd w:val="pct12" w:color="auto" w:fill="FFFFFF"/>
          </w:tcPr>
          <w:p w14:paraId="5EB6A3C9" w14:textId="77777777" w:rsidR="00B159A1" w:rsidRPr="00E72C37" w:rsidRDefault="00B159A1" w:rsidP="00B159A1">
            <w:pPr>
              <w:jc w:val="center"/>
              <w:rPr>
                <w:color w:val="000000"/>
                <w:sz w:val="18"/>
                <w:szCs w:val="18"/>
              </w:rPr>
            </w:pPr>
            <w:r w:rsidRPr="00E72C37">
              <w:rPr>
                <w:color w:val="000000"/>
                <w:sz w:val="18"/>
                <w:szCs w:val="18"/>
              </w:rPr>
              <w:t>9:00</w:t>
            </w:r>
          </w:p>
        </w:tc>
        <w:tc>
          <w:tcPr>
            <w:tcW w:w="1020" w:type="dxa"/>
            <w:tcBorders>
              <w:top w:val="single" w:sz="2" w:space="0" w:color="000000"/>
              <w:left w:val="single" w:sz="2" w:space="0" w:color="000000"/>
              <w:bottom w:val="single" w:sz="2" w:space="0" w:color="000000"/>
              <w:right w:val="single" w:sz="6" w:space="0" w:color="auto"/>
            </w:tcBorders>
            <w:shd w:val="pct12" w:color="auto" w:fill="FFFFFF"/>
          </w:tcPr>
          <w:p w14:paraId="1FB65147" w14:textId="77777777" w:rsidR="00B159A1" w:rsidRPr="00E72C37" w:rsidRDefault="00B159A1" w:rsidP="00B159A1">
            <w:pPr>
              <w:jc w:val="center"/>
              <w:rPr>
                <w:color w:val="000000"/>
                <w:sz w:val="18"/>
                <w:szCs w:val="18"/>
              </w:rPr>
            </w:pPr>
            <w:r w:rsidRPr="00E72C37">
              <w:rPr>
                <w:color w:val="000000"/>
                <w:sz w:val="18"/>
                <w:szCs w:val="18"/>
              </w:rPr>
              <w:t>10:00</w:t>
            </w:r>
          </w:p>
        </w:tc>
        <w:tc>
          <w:tcPr>
            <w:tcW w:w="1020" w:type="dxa"/>
            <w:tcBorders>
              <w:top w:val="single" w:sz="2" w:space="0" w:color="000000"/>
              <w:left w:val="single" w:sz="6" w:space="0" w:color="auto"/>
              <w:bottom w:val="single" w:sz="2" w:space="0" w:color="000000"/>
              <w:right w:val="single" w:sz="2" w:space="0" w:color="000000"/>
            </w:tcBorders>
            <w:shd w:val="pct25" w:color="auto" w:fill="FFFFFF"/>
          </w:tcPr>
          <w:p w14:paraId="3058E2EA"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5D0607D8"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4B67C555"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670A1BE1"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6" w:space="0" w:color="auto"/>
            </w:tcBorders>
            <w:shd w:val="pct25" w:color="auto" w:fill="FFFFFF"/>
          </w:tcPr>
          <w:p w14:paraId="09DC63F4"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66F3399E"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1BF64229"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0DF65A37" w14:textId="77777777" w:rsidTr="00E31125">
        <w:trPr>
          <w:trHeight w:val="250"/>
        </w:trPr>
        <w:tc>
          <w:tcPr>
            <w:tcW w:w="1020" w:type="dxa"/>
            <w:tcBorders>
              <w:top w:val="single" w:sz="2" w:space="0" w:color="000000"/>
              <w:left w:val="single" w:sz="12" w:space="0" w:color="auto"/>
              <w:bottom w:val="single" w:sz="2" w:space="0" w:color="000000"/>
              <w:right w:val="single" w:sz="2" w:space="0" w:color="000000"/>
            </w:tcBorders>
            <w:shd w:val="pct12" w:color="auto" w:fill="FFFFFF"/>
          </w:tcPr>
          <w:p w14:paraId="3EE08F22" w14:textId="77777777" w:rsidR="00B159A1" w:rsidRPr="00E72C37" w:rsidRDefault="00B159A1" w:rsidP="00B159A1">
            <w:pPr>
              <w:jc w:val="center"/>
              <w:rPr>
                <w:color w:val="000000"/>
                <w:sz w:val="18"/>
                <w:szCs w:val="18"/>
              </w:rPr>
            </w:pPr>
            <w:r w:rsidRPr="00E72C37">
              <w:rPr>
                <w:color w:val="000000"/>
                <w:sz w:val="18"/>
                <w:szCs w:val="18"/>
              </w:rPr>
              <w:t>10:00</w:t>
            </w:r>
          </w:p>
        </w:tc>
        <w:tc>
          <w:tcPr>
            <w:tcW w:w="1020" w:type="dxa"/>
            <w:tcBorders>
              <w:top w:val="single" w:sz="2" w:space="0" w:color="000000"/>
              <w:left w:val="single" w:sz="2" w:space="0" w:color="000000"/>
              <w:bottom w:val="single" w:sz="2" w:space="0" w:color="000000"/>
              <w:right w:val="single" w:sz="6" w:space="0" w:color="auto"/>
            </w:tcBorders>
            <w:shd w:val="pct12" w:color="auto" w:fill="FFFFFF"/>
          </w:tcPr>
          <w:p w14:paraId="47DFD0CF" w14:textId="77777777" w:rsidR="00B159A1" w:rsidRPr="00E72C37" w:rsidRDefault="00B159A1" w:rsidP="00B159A1">
            <w:pPr>
              <w:jc w:val="center"/>
              <w:rPr>
                <w:color w:val="000000"/>
                <w:sz w:val="18"/>
                <w:szCs w:val="18"/>
              </w:rPr>
            </w:pPr>
            <w:r w:rsidRPr="00E72C37">
              <w:rPr>
                <w:color w:val="000000"/>
                <w:sz w:val="18"/>
                <w:szCs w:val="18"/>
              </w:rPr>
              <w:t>11:00</w:t>
            </w:r>
          </w:p>
        </w:tc>
        <w:tc>
          <w:tcPr>
            <w:tcW w:w="1020" w:type="dxa"/>
            <w:tcBorders>
              <w:top w:val="single" w:sz="2" w:space="0" w:color="000000"/>
              <w:left w:val="single" w:sz="6" w:space="0" w:color="auto"/>
              <w:bottom w:val="single" w:sz="2" w:space="0" w:color="000000"/>
              <w:right w:val="single" w:sz="2" w:space="0" w:color="000000"/>
            </w:tcBorders>
            <w:shd w:val="pct25" w:color="auto" w:fill="FFFFFF"/>
          </w:tcPr>
          <w:p w14:paraId="705A7DA6"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5A932B16"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5AE8C67A"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2F132E35"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6" w:space="0" w:color="auto"/>
            </w:tcBorders>
            <w:shd w:val="pct25" w:color="auto" w:fill="FFFFFF"/>
          </w:tcPr>
          <w:p w14:paraId="0DE072B6"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769D6038"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0E8135B7"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612453C5" w14:textId="77777777" w:rsidTr="00E31125">
        <w:trPr>
          <w:trHeight w:val="250"/>
        </w:trPr>
        <w:tc>
          <w:tcPr>
            <w:tcW w:w="1020" w:type="dxa"/>
            <w:tcBorders>
              <w:top w:val="single" w:sz="2" w:space="0" w:color="000000"/>
              <w:left w:val="single" w:sz="12" w:space="0" w:color="auto"/>
              <w:bottom w:val="single" w:sz="2" w:space="0" w:color="000000"/>
              <w:right w:val="single" w:sz="2" w:space="0" w:color="000000"/>
            </w:tcBorders>
            <w:shd w:val="pct12" w:color="auto" w:fill="FFFFFF"/>
          </w:tcPr>
          <w:p w14:paraId="3EEFB451" w14:textId="77777777" w:rsidR="00B159A1" w:rsidRPr="00E72C37" w:rsidRDefault="00B159A1" w:rsidP="00B159A1">
            <w:pPr>
              <w:jc w:val="center"/>
              <w:rPr>
                <w:color w:val="000000"/>
                <w:sz w:val="18"/>
                <w:szCs w:val="18"/>
              </w:rPr>
            </w:pPr>
            <w:r w:rsidRPr="00E72C37">
              <w:rPr>
                <w:color w:val="000000"/>
                <w:sz w:val="18"/>
                <w:szCs w:val="18"/>
              </w:rPr>
              <w:t>11:00</w:t>
            </w:r>
          </w:p>
        </w:tc>
        <w:tc>
          <w:tcPr>
            <w:tcW w:w="1020" w:type="dxa"/>
            <w:tcBorders>
              <w:top w:val="single" w:sz="2" w:space="0" w:color="000000"/>
              <w:left w:val="single" w:sz="2" w:space="0" w:color="000000"/>
              <w:bottom w:val="single" w:sz="2" w:space="0" w:color="000000"/>
              <w:right w:val="single" w:sz="6" w:space="0" w:color="auto"/>
            </w:tcBorders>
            <w:shd w:val="pct12" w:color="auto" w:fill="FFFFFF"/>
          </w:tcPr>
          <w:p w14:paraId="0CE55415" w14:textId="77777777" w:rsidR="00B159A1" w:rsidRPr="00E72C37" w:rsidRDefault="00B159A1" w:rsidP="00B159A1">
            <w:pPr>
              <w:jc w:val="center"/>
              <w:rPr>
                <w:color w:val="000000"/>
                <w:sz w:val="18"/>
                <w:szCs w:val="18"/>
              </w:rPr>
            </w:pPr>
            <w:r w:rsidRPr="00E72C37">
              <w:rPr>
                <w:color w:val="000000"/>
                <w:sz w:val="18"/>
                <w:szCs w:val="18"/>
              </w:rPr>
              <w:t>12:00</w:t>
            </w:r>
          </w:p>
        </w:tc>
        <w:tc>
          <w:tcPr>
            <w:tcW w:w="1020" w:type="dxa"/>
            <w:tcBorders>
              <w:top w:val="single" w:sz="2" w:space="0" w:color="000000"/>
              <w:left w:val="single" w:sz="6" w:space="0" w:color="auto"/>
              <w:bottom w:val="single" w:sz="2" w:space="0" w:color="000000"/>
              <w:right w:val="single" w:sz="2" w:space="0" w:color="000000"/>
            </w:tcBorders>
            <w:shd w:val="pct25" w:color="auto" w:fill="FFFFFF"/>
          </w:tcPr>
          <w:p w14:paraId="54D75623"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64105282"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613A1E3D"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0DA70246"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6" w:space="0" w:color="auto"/>
            </w:tcBorders>
            <w:shd w:val="pct25" w:color="auto" w:fill="FFFFFF"/>
          </w:tcPr>
          <w:p w14:paraId="5B0EF16C"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6750ACB3"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1CFE4185"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2A3359BA" w14:textId="77777777" w:rsidTr="00E31125">
        <w:trPr>
          <w:trHeight w:val="250"/>
        </w:trPr>
        <w:tc>
          <w:tcPr>
            <w:tcW w:w="1020" w:type="dxa"/>
            <w:tcBorders>
              <w:top w:val="single" w:sz="2" w:space="0" w:color="000000"/>
              <w:left w:val="single" w:sz="12" w:space="0" w:color="auto"/>
              <w:bottom w:val="single" w:sz="2" w:space="0" w:color="000000"/>
              <w:right w:val="single" w:sz="2" w:space="0" w:color="000000"/>
            </w:tcBorders>
            <w:shd w:val="pct12" w:color="auto" w:fill="FFFFFF"/>
          </w:tcPr>
          <w:p w14:paraId="49AE9F35" w14:textId="77777777" w:rsidR="00B159A1" w:rsidRPr="00E72C37" w:rsidRDefault="00B159A1" w:rsidP="00B159A1">
            <w:pPr>
              <w:jc w:val="center"/>
              <w:rPr>
                <w:color w:val="000000"/>
                <w:sz w:val="18"/>
                <w:szCs w:val="18"/>
              </w:rPr>
            </w:pPr>
            <w:r w:rsidRPr="00E72C37">
              <w:rPr>
                <w:color w:val="000000"/>
                <w:sz w:val="18"/>
                <w:szCs w:val="18"/>
              </w:rPr>
              <w:t>12:00</w:t>
            </w:r>
          </w:p>
        </w:tc>
        <w:tc>
          <w:tcPr>
            <w:tcW w:w="1020" w:type="dxa"/>
            <w:tcBorders>
              <w:top w:val="single" w:sz="2" w:space="0" w:color="000000"/>
              <w:left w:val="single" w:sz="2" w:space="0" w:color="000000"/>
              <w:bottom w:val="single" w:sz="2" w:space="0" w:color="000000"/>
              <w:right w:val="single" w:sz="6" w:space="0" w:color="auto"/>
            </w:tcBorders>
            <w:shd w:val="pct12" w:color="auto" w:fill="FFFFFF"/>
          </w:tcPr>
          <w:p w14:paraId="4B1E8AA5" w14:textId="77777777" w:rsidR="00B159A1" w:rsidRPr="00E72C37" w:rsidRDefault="00B159A1" w:rsidP="00B159A1">
            <w:pPr>
              <w:jc w:val="center"/>
              <w:rPr>
                <w:color w:val="000000"/>
                <w:sz w:val="18"/>
                <w:szCs w:val="18"/>
              </w:rPr>
            </w:pPr>
            <w:r w:rsidRPr="00E72C37">
              <w:rPr>
                <w:color w:val="000000"/>
                <w:sz w:val="18"/>
                <w:szCs w:val="18"/>
              </w:rPr>
              <w:t>13:00</w:t>
            </w:r>
          </w:p>
        </w:tc>
        <w:tc>
          <w:tcPr>
            <w:tcW w:w="1020" w:type="dxa"/>
            <w:tcBorders>
              <w:top w:val="single" w:sz="2" w:space="0" w:color="000000"/>
              <w:left w:val="single" w:sz="6" w:space="0" w:color="auto"/>
              <w:bottom w:val="single" w:sz="2" w:space="0" w:color="000000"/>
              <w:right w:val="single" w:sz="2" w:space="0" w:color="000000"/>
            </w:tcBorders>
            <w:shd w:val="pct25" w:color="auto" w:fill="FFFFFF"/>
          </w:tcPr>
          <w:p w14:paraId="6DB9C656"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0AFACEC0"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52DA58D1"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1D8E2531"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6" w:space="0" w:color="auto"/>
            </w:tcBorders>
            <w:shd w:val="pct25" w:color="auto" w:fill="FFFFFF"/>
          </w:tcPr>
          <w:p w14:paraId="7135856A"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2D4C31B0"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5F1B0247"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1602EE82" w14:textId="77777777" w:rsidTr="00E31125">
        <w:trPr>
          <w:trHeight w:val="250"/>
        </w:trPr>
        <w:tc>
          <w:tcPr>
            <w:tcW w:w="1020" w:type="dxa"/>
            <w:tcBorders>
              <w:top w:val="single" w:sz="2" w:space="0" w:color="000000"/>
              <w:left w:val="single" w:sz="12" w:space="0" w:color="auto"/>
              <w:bottom w:val="single" w:sz="2" w:space="0" w:color="000000"/>
              <w:right w:val="single" w:sz="2" w:space="0" w:color="000000"/>
            </w:tcBorders>
            <w:shd w:val="pct12" w:color="auto" w:fill="FFFFFF"/>
          </w:tcPr>
          <w:p w14:paraId="0F05F8AF" w14:textId="77777777" w:rsidR="00B159A1" w:rsidRPr="00E72C37" w:rsidRDefault="00B159A1" w:rsidP="00B159A1">
            <w:pPr>
              <w:jc w:val="center"/>
              <w:rPr>
                <w:color w:val="000000"/>
                <w:sz w:val="18"/>
                <w:szCs w:val="18"/>
              </w:rPr>
            </w:pPr>
            <w:r w:rsidRPr="00E72C37">
              <w:rPr>
                <w:color w:val="000000"/>
                <w:sz w:val="18"/>
                <w:szCs w:val="18"/>
              </w:rPr>
              <w:t>13:00</w:t>
            </w:r>
          </w:p>
        </w:tc>
        <w:tc>
          <w:tcPr>
            <w:tcW w:w="1020" w:type="dxa"/>
            <w:tcBorders>
              <w:top w:val="single" w:sz="2" w:space="0" w:color="000000"/>
              <w:left w:val="single" w:sz="2" w:space="0" w:color="000000"/>
              <w:bottom w:val="single" w:sz="2" w:space="0" w:color="000000"/>
              <w:right w:val="single" w:sz="6" w:space="0" w:color="auto"/>
            </w:tcBorders>
            <w:shd w:val="pct12" w:color="auto" w:fill="FFFFFF"/>
          </w:tcPr>
          <w:p w14:paraId="73220951" w14:textId="77777777" w:rsidR="00B159A1" w:rsidRPr="00E72C37" w:rsidRDefault="00B159A1" w:rsidP="00B159A1">
            <w:pPr>
              <w:jc w:val="center"/>
              <w:rPr>
                <w:color w:val="000000"/>
                <w:sz w:val="18"/>
                <w:szCs w:val="18"/>
              </w:rPr>
            </w:pPr>
            <w:r w:rsidRPr="00E72C37">
              <w:rPr>
                <w:color w:val="000000"/>
                <w:sz w:val="18"/>
                <w:szCs w:val="18"/>
              </w:rPr>
              <w:t>14:00</w:t>
            </w:r>
          </w:p>
        </w:tc>
        <w:tc>
          <w:tcPr>
            <w:tcW w:w="1020" w:type="dxa"/>
            <w:tcBorders>
              <w:top w:val="single" w:sz="2" w:space="0" w:color="000000"/>
              <w:left w:val="single" w:sz="6" w:space="0" w:color="auto"/>
              <w:bottom w:val="single" w:sz="2" w:space="0" w:color="000000"/>
              <w:right w:val="single" w:sz="2" w:space="0" w:color="000000"/>
            </w:tcBorders>
            <w:shd w:val="pct25" w:color="auto" w:fill="FFFFFF"/>
          </w:tcPr>
          <w:p w14:paraId="7BCC6E05"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6CA5B0EC"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2B81385C"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175BE72F"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6" w:space="0" w:color="auto"/>
            </w:tcBorders>
            <w:shd w:val="pct25" w:color="auto" w:fill="FFFFFF"/>
          </w:tcPr>
          <w:p w14:paraId="3BC0ADAC"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69D370C8"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6F9A8591"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49FD3F30" w14:textId="77777777" w:rsidTr="00E31125">
        <w:trPr>
          <w:trHeight w:val="250"/>
        </w:trPr>
        <w:tc>
          <w:tcPr>
            <w:tcW w:w="1020" w:type="dxa"/>
            <w:tcBorders>
              <w:top w:val="single" w:sz="2" w:space="0" w:color="000000"/>
              <w:left w:val="single" w:sz="12" w:space="0" w:color="auto"/>
              <w:bottom w:val="single" w:sz="2" w:space="0" w:color="000000"/>
              <w:right w:val="single" w:sz="2" w:space="0" w:color="000000"/>
            </w:tcBorders>
            <w:shd w:val="pct12" w:color="auto" w:fill="FFFFFF"/>
          </w:tcPr>
          <w:p w14:paraId="0984BB2F" w14:textId="77777777" w:rsidR="00B159A1" w:rsidRPr="00E72C37" w:rsidRDefault="00B159A1" w:rsidP="00B159A1">
            <w:pPr>
              <w:jc w:val="center"/>
              <w:rPr>
                <w:color w:val="000000"/>
                <w:sz w:val="18"/>
                <w:szCs w:val="18"/>
              </w:rPr>
            </w:pPr>
            <w:r w:rsidRPr="00E72C37">
              <w:rPr>
                <w:color w:val="000000"/>
                <w:sz w:val="18"/>
                <w:szCs w:val="18"/>
              </w:rPr>
              <w:t>14:00</w:t>
            </w:r>
          </w:p>
        </w:tc>
        <w:tc>
          <w:tcPr>
            <w:tcW w:w="1020" w:type="dxa"/>
            <w:tcBorders>
              <w:top w:val="single" w:sz="2" w:space="0" w:color="000000"/>
              <w:left w:val="single" w:sz="2" w:space="0" w:color="000000"/>
              <w:bottom w:val="single" w:sz="2" w:space="0" w:color="000000"/>
              <w:right w:val="single" w:sz="6" w:space="0" w:color="auto"/>
            </w:tcBorders>
            <w:shd w:val="pct12" w:color="auto" w:fill="FFFFFF"/>
          </w:tcPr>
          <w:p w14:paraId="440DB844" w14:textId="77777777" w:rsidR="00B159A1" w:rsidRPr="00E72C37" w:rsidRDefault="00B159A1" w:rsidP="00B159A1">
            <w:pPr>
              <w:jc w:val="center"/>
              <w:rPr>
                <w:color w:val="000000"/>
                <w:sz w:val="18"/>
                <w:szCs w:val="18"/>
              </w:rPr>
            </w:pPr>
            <w:r w:rsidRPr="00E72C37">
              <w:rPr>
                <w:color w:val="000000"/>
                <w:sz w:val="18"/>
                <w:szCs w:val="18"/>
              </w:rPr>
              <w:t>15:00</w:t>
            </w:r>
          </w:p>
        </w:tc>
        <w:tc>
          <w:tcPr>
            <w:tcW w:w="1020" w:type="dxa"/>
            <w:tcBorders>
              <w:top w:val="single" w:sz="2" w:space="0" w:color="000000"/>
              <w:left w:val="single" w:sz="6" w:space="0" w:color="auto"/>
              <w:bottom w:val="single" w:sz="2" w:space="0" w:color="000000"/>
              <w:right w:val="single" w:sz="2" w:space="0" w:color="000000"/>
            </w:tcBorders>
            <w:shd w:val="pct25" w:color="auto" w:fill="FFFFFF"/>
          </w:tcPr>
          <w:p w14:paraId="5D62D966"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343B0FF2"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58DF9459"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144B0795"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6" w:space="0" w:color="auto"/>
            </w:tcBorders>
            <w:shd w:val="pct25" w:color="auto" w:fill="FFFFFF"/>
          </w:tcPr>
          <w:p w14:paraId="1D6E8C2A"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3503E11A"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70DF84F9"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22BDAA98" w14:textId="77777777" w:rsidTr="00E31125">
        <w:trPr>
          <w:trHeight w:val="250"/>
        </w:trPr>
        <w:tc>
          <w:tcPr>
            <w:tcW w:w="1020" w:type="dxa"/>
            <w:tcBorders>
              <w:top w:val="single" w:sz="2" w:space="0" w:color="000000"/>
              <w:left w:val="single" w:sz="12" w:space="0" w:color="auto"/>
              <w:bottom w:val="single" w:sz="2" w:space="0" w:color="000000"/>
              <w:right w:val="single" w:sz="2" w:space="0" w:color="000000"/>
            </w:tcBorders>
            <w:shd w:val="pct12" w:color="auto" w:fill="FFFFFF"/>
          </w:tcPr>
          <w:p w14:paraId="136E02A9" w14:textId="77777777" w:rsidR="00B159A1" w:rsidRPr="00E72C37" w:rsidRDefault="00B159A1" w:rsidP="00B159A1">
            <w:pPr>
              <w:jc w:val="center"/>
              <w:rPr>
                <w:color w:val="000000"/>
                <w:sz w:val="18"/>
                <w:szCs w:val="18"/>
              </w:rPr>
            </w:pPr>
            <w:r w:rsidRPr="00E72C37">
              <w:rPr>
                <w:color w:val="000000"/>
                <w:sz w:val="18"/>
                <w:szCs w:val="18"/>
              </w:rPr>
              <w:t>15:00</w:t>
            </w:r>
          </w:p>
        </w:tc>
        <w:tc>
          <w:tcPr>
            <w:tcW w:w="1020" w:type="dxa"/>
            <w:tcBorders>
              <w:top w:val="single" w:sz="2" w:space="0" w:color="000000"/>
              <w:left w:val="single" w:sz="2" w:space="0" w:color="000000"/>
              <w:bottom w:val="single" w:sz="2" w:space="0" w:color="000000"/>
              <w:right w:val="single" w:sz="6" w:space="0" w:color="auto"/>
            </w:tcBorders>
            <w:shd w:val="pct12" w:color="auto" w:fill="FFFFFF"/>
          </w:tcPr>
          <w:p w14:paraId="7E68C849" w14:textId="77777777" w:rsidR="00B159A1" w:rsidRPr="00E72C37" w:rsidRDefault="00B159A1" w:rsidP="00B159A1">
            <w:pPr>
              <w:jc w:val="center"/>
              <w:rPr>
                <w:color w:val="000000"/>
                <w:sz w:val="18"/>
                <w:szCs w:val="18"/>
              </w:rPr>
            </w:pPr>
            <w:r w:rsidRPr="00E72C37">
              <w:rPr>
                <w:color w:val="000000"/>
                <w:sz w:val="18"/>
                <w:szCs w:val="18"/>
              </w:rPr>
              <w:t>16:00</w:t>
            </w:r>
          </w:p>
        </w:tc>
        <w:tc>
          <w:tcPr>
            <w:tcW w:w="1020" w:type="dxa"/>
            <w:tcBorders>
              <w:top w:val="single" w:sz="2" w:space="0" w:color="000000"/>
              <w:left w:val="single" w:sz="6" w:space="0" w:color="auto"/>
              <w:bottom w:val="single" w:sz="2" w:space="0" w:color="000000"/>
              <w:right w:val="single" w:sz="2" w:space="0" w:color="000000"/>
            </w:tcBorders>
            <w:shd w:val="pct25" w:color="auto" w:fill="FFFFFF"/>
          </w:tcPr>
          <w:p w14:paraId="14D88FE2"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53149237"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573A1BE6"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6B4D312D"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6" w:space="0" w:color="auto"/>
            </w:tcBorders>
            <w:shd w:val="pct25" w:color="auto" w:fill="FFFFFF"/>
          </w:tcPr>
          <w:p w14:paraId="0B647766"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284534D6"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0208B2BD"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112844CA" w14:textId="77777777" w:rsidTr="00E31125">
        <w:trPr>
          <w:trHeight w:val="250"/>
        </w:trPr>
        <w:tc>
          <w:tcPr>
            <w:tcW w:w="1020" w:type="dxa"/>
            <w:tcBorders>
              <w:top w:val="single" w:sz="2" w:space="0" w:color="000000"/>
              <w:left w:val="single" w:sz="12" w:space="0" w:color="auto"/>
              <w:bottom w:val="single" w:sz="2" w:space="0" w:color="000000"/>
              <w:right w:val="single" w:sz="2" w:space="0" w:color="000000"/>
            </w:tcBorders>
            <w:shd w:val="pct12" w:color="auto" w:fill="FFFFFF"/>
          </w:tcPr>
          <w:p w14:paraId="614649F5" w14:textId="77777777" w:rsidR="00B159A1" w:rsidRPr="00E72C37" w:rsidRDefault="00B159A1" w:rsidP="00B159A1">
            <w:pPr>
              <w:jc w:val="center"/>
              <w:rPr>
                <w:color w:val="000000"/>
                <w:sz w:val="18"/>
                <w:szCs w:val="18"/>
              </w:rPr>
            </w:pPr>
            <w:r w:rsidRPr="00E72C37">
              <w:rPr>
                <w:color w:val="000000"/>
                <w:sz w:val="18"/>
                <w:szCs w:val="18"/>
              </w:rPr>
              <w:t>16:00</w:t>
            </w:r>
          </w:p>
        </w:tc>
        <w:tc>
          <w:tcPr>
            <w:tcW w:w="1020" w:type="dxa"/>
            <w:tcBorders>
              <w:top w:val="single" w:sz="2" w:space="0" w:color="000000"/>
              <w:left w:val="single" w:sz="2" w:space="0" w:color="000000"/>
              <w:bottom w:val="single" w:sz="2" w:space="0" w:color="000000"/>
              <w:right w:val="single" w:sz="6" w:space="0" w:color="auto"/>
            </w:tcBorders>
            <w:shd w:val="pct12" w:color="auto" w:fill="FFFFFF"/>
          </w:tcPr>
          <w:p w14:paraId="60902A72" w14:textId="77777777" w:rsidR="00B159A1" w:rsidRPr="00E72C37" w:rsidRDefault="00B159A1" w:rsidP="00B159A1">
            <w:pPr>
              <w:jc w:val="center"/>
              <w:rPr>
                <w:color w:val="000000"/>
                <w:sz w:val="18"/>
                <w:szCs w:val="18"/>
              </w:rPr>
            </w:pPr>
            <w:r w:rsidRPr="00E72C37">
              <w:rPr>
                <w:color w:val="000000"/>
                <w:sz w:val="18"/>
                <w:szCs w:val="18"/>
              </w:rPr>
              <w:t>17:00</w:t>
            </w:r>
          </w:p>
        </w:tc>
        <w:tc>
          <w:tcPr>
            <w:tcW w:w="1020" w:type="dxa"/>
            <w:tcBorders>
              <w:top w:val="single" w:sz="2" w:space="0" w:color="000000"/>
              <w:left w:val="single" w:sz="6" w:space="0" w:color="auto"/>
              <w:bottom w:val="single" w:sz="2" w:space="0" w:color="000000"/>
              <w:right w:val="single" w:sz="2" w:space="0" w:color="000000"/>
            </w:tcBorders>
            <w:shd w:val="pct25" w:color="auto" w:fill="FFFFFF"/>
          </w:tcPr>
          <w:p w14:paraId="15B94D94"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00E1EB67"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76109094"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2" w:space="0" w:color="000000"/>
            </w:tcBorders>
            <w:shd w:val="pct25" w:color="auto" w:fill="FFFFFF"/>
          </w:tcPr>
          <w:p w14:paraId="74876683"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bottom w:val="single" w:sz="2" w:space="0" w:color="000000"/>
              <w:right w:val="single" w:sz="6" w:space="0" w:color="auto"/>
            </w:tcBorders>
            <w:shd w:val="pct25" w:color="auto" w:fill="FFFFFF"/>
          </w:tcPr>
          <w:p w14:paraId="0974B8CA"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5DE1C0F9"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38B4F503"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2967C35B" w14:textId="77777777" w:rsidTr="00E31125">
        <w:trPr>
          <w:trHeight w:val="250"/>
        </w:trPr>
        <w:tc>
          <w:tcPr>
            <w:tcW w:w="1020" w:type="dxa"/>
            <w:tcBorders>
              <w:top w:val="single" w:sz="2" w:space="0" w:color="000000"/>
              <w:left w:val="single" w:sz="12" w:space="0" w:color="auto"/>
              <w:bottom w:val="single" w:sz="6" w:space="0" w:color="auto"/>
              <w:right w:val="single" w:sz="2" w:space="0" w:color="000000"/>
            </w:tcBorders>
            <w:shd w:val="pct12" w:color="auto" w:fill="FFFFFF"/>
          </w:tcPr>
          <w:p w14:paraId="50E3C4E9" w14:textId="77777777" w:rsidR="00B159A1" w:rsidRPr="00E72C37" w:rsidRDefault="00B159A1" w:rsidP="00B159A1">
            <w:pPr>
              <w:jc w:val="center"/>
              <w:rPr>
                <w:color w:val="000000"/>
                <w:sz w:val="18"/>
                <w:szCs w:val="18"/>
              </w:rPr>
            </w:pPr>
            <w:r w:rsidRPr="00E72C37">
              <w:rPr>
                <w:color w:val="000000"/>
                <w:sz w:val="18"/>
                <w:szCs w:val="18"/>
              </w:rPr>
              <w:t>17:00</w:t>
            </w:r>
          </w:p>
        </w:tc>
        <w:tc>
          <w:tcPr>
            <w:tcW w:w="1020" w:type="dxa"/>
            <w:tcBorders>
              <w:top w:val="single" w:sz="2" w:space="0" w:color="000000"/>
              <w:left w:val="single" w:sz="2" w:space="0" w:color="000000"/>
              <w:bottom w:val="single" w:sz="6" w:space="0" w:color="auto"/>
              <w:right w:val="single" w:sz="6" w:space="0" w:color="auto"/>
            </w:tcBorders>
            <w:shd w:val="pct12" w:color="auto" w:fill="FFFFFF"/>
          </w:tcPr>
          <w:p w14:paraId="4D05FC14" w14:textId="77777777" w:rsidR="00B159A1" w:rsidRPr="00E72C37" w:rsidRDefault="00B159A1" w:rsidP="00B159A1">
            <w:pPr>
              <w:jc w:val="center"/>
              <w:rPr>
                <w:color w:val="000000"/>
                <w:sz w:val="18"/>
                <w:szCs w:val="18"/>
              </w:rPr>
            </w:pPr>
            <w:r w:rsidRPr="00E72C37">
              <w:rPr>
                <w:color w:val="000000"/>
                <w:sz w:val="18"/>
                <w:szCs w:val="18"/>
              </w:rPr>
              <w:t>18:00</w:t>
            </w:r>
          </w:p>
        </w:tc>
        <w:tc>
          <w:tcPr>
            <w:tcW w:w="1020" w:type="dxa"/>
            <w:tcBorders>
              <w:top w:val="single" w:sz="2" w:space="0" w:color="000000"/>
              <w:left w:val="single" w:sz="6" w:space="0" w:color="auto"/>
              <w:right w:val="single" w:sz="2" w:space="0" w:color="000000"/>
            </w:tcBorders>
            <w:shd w:val="pct25" w:color="auto" w:fill="FFFFFF"/>
          </w:tcPr>
          <w:p w14:paraId="79A47882"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right w:val="single" w:sz="2" w:space="0" w:color="000000"/>
            </w:tcBorders>
            <w:shd w:val="pct25" w:color="auto" w:fill="FFFFFF"/>
          </w:tcPr>
          <w:p w14:paraId="35B00CFC"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right w:val="single" w:sz="2" w:space="0" w:color="000000"/>
            </w:tcBorders>
            <w:shd w:val="pct25" w:color="auto" w:fill="FFFFFF"/>
          </w:tcPr>
          <w:p w14:paraId="3DEEFFD5"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right w:val="single" w:sz="2" w:space="0" w:color="000000"/>
            </w:tcBorders>
            <w:shd w:val="pct25" w:color="auto" w:fill="FFFFFF"/>
          </w:tcPr>
          <w:p w14:paraId="14D95185"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2" w:space="0" w:color="000000"/>
              <w:right w:val="single" w:sz="6" w:space="0" w:color="auto"/>
            </w:tcBorders>
            <w:shd w:val="pct25" w:color="auto" w:fill="FFFFFF"/>
          </w:tcPr>
          <w:p w14:paraId="70190533" w14:textId="77777777" w:rsidR="00B159A1" w:rsidRPr="00E72C37" w:rsidRDefault="00B159A1" w:rsidP="00B159A1">
            <w:pPr>
              <w:jc w:val="center"/>
              <w:rPr>
                <w:color w:val="000000"/>
                <w:sz w:val="18"/>
                <w:szCs w:val="18"/>
              </w:rPr>
            </w:pPr>
            <w:r w:rsidRPr="00E72C37">
              <w:rPr>
                <w:color w:val="000000"/>
                <w:sz w:val="18"/>
                <w:szCs w:val="18"/>
              </w:rPr>
              <w:t>0%</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0AE963FA"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36AD1768"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3DF89C84" w14:textId="77777777" w:rsidTr="00E31125">
        <w:trPr>
          <w:trHeight w:val="250"/>
        </w:trPr>
        <w:tc>
          <w:tcPr>
            <w:tcW w:w="1020" w:type="dxa"/>
            <w:tcBorders>
              <w:top w:val="single" w:sz="6" w:space="0" w:color="auto"/>
              <w:left w:val="single" w:sz="12" w:space="0" w:color="auto"/>
              <w:bottom w:val="single" w:sz="2" w:space="0" w:color="000000"/>
              <w:right w:val="single" w:sz="2" w:space="0" w:color="000000"/>
            </w:tcBorders>
            <w:shd w:val="pct12" w:color="auto" w:fill="FFFFFF"/>
          </w:tcPr>
          <w:p w14:paraId="0CBE33FB" w14:textId="77777777" w:rsidR="00B159A1" w:rsidRPr="00E72C37" w:rsidRDefault="00B159A1" w:rsidP="00B159A1">
            <w:pPr>
              <w:jc w:val="center"/>
              <w:rPr>
                <w:color w:val="000000"/>
                <w:sz w:val="18"/>
                <w:szCs w:val="18"/>
              </w:rPr>
            </w:pPr>
            <w:r w:rsidRPr="00E72C37">
              <w:rPr>
                <w:color w:val="000000"/>
                <w:sz w:val="18"/>
                <w:szCs w:val="18"/>
              </w:rPr>
              <w:t>18:00</w:t>
            </w:r>
          </w:p>
        </w:tc>
        <w:tc>
          <w:tcPr>
            <w:tcW w:w="1020" w:type="dxa"/>
            <w:tcBorders>
              <w:top w:val="single" w:sz="6" w:space="0" w:color="auto"/>
              <w:left w:val="single" w:sz="2" w:space="0" w:color="000000"/>
              <w:bottom w:val="single" w:sz="2" w:space="0" w:color="000000"/>
              <w:right w:val="single" w:sz="6" w:space="0" w:color="auto"/>
            </w:tcBorders>
            <w:shd w:val="pct12" w:color="auto" w:fill="FFFFFF"/>
          </w:tcPr>
          <w:p w14:paraId="77DCE751" w14:textId="77777777" w:rsidR="00B159A1" w:rsidRPr="00E72C37" w:rsidRDefault="00B159A1" w:rsidP="00B159A1">
            <w:pPr>
              <w:jc w:val="center"/>
              <w:rPr>
                <w:color w:val="000000"/>
                <w:sz w:val="18"/>
                <w:szCs w:val="18"/>
              </w:rPr>
            </w:pPr>
            <w:r w:rsidRPr="00E72C37">
              <w:rPr>
                <w:color w:val="000000"/>
                <w:sz w:val="18"/>
                <w:szCs w:val="18"/>
              </w:rPr>
              <w:t>19:00</w:t>
            </w:r>
          </w:p>
        </w:tc>
        <w:tc>
          <w:tcPr>
            <w:tcW w:w="1020" w:type="dxa"/>
            <w:tcBorders>
              <w:top w:val="single" w:sz="6" w:space="0" w:color="auto"/>
              <w:left w:val="single" w:sz="6" w:space="0" w:color="auto"/>
              <w:bottom w:val="single" w:sz="2" w:space="0" w:color="000000"/>
              <w:right w:val="single" w:sz="2" w:space="0" w:color="000000"/>
            </w:tcBorders>
            <w:shd w:val="pct5" w:color="auto" w:fill="FFFFFF"/>
          </w:tcPr>
          <w:p w14:paraId="70A30509"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6" w:space="0" w:color="auto"/>
              <w:left w:val="single" w:sz="2" w:space="0" w:color="000000"/>
              <w:bottom w:val="single" w:sz="2" w:space="0" w:color="000000"/>
              <w:right w:val="single" w:sz="2" w:space="0" w:color="000000"/>
            </w:tcBorders>
            <w:shd w:val="pct5" w:color="auto" w:fill="FFFFFF"/>
          </w:tcPr>
          <w:p w14:paraId="390518CA"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6" w:space="0" w:color="auto"/>
              <w:left w:val="single" w:sz="2" w:space="0" w:color="000000"/>
              <w:bottom w:val="single" w:sz="2" w:space="0" w:color="000000"/>
              <w:right w:val="single" w:sz="2" w:space="0" w:color="000000"/>
            </w:tcBorders>
            <w:shd w:val="pct5" w:color="auto" w:fill="FFFFFF"/>
          </w:tcPr>
          <w:p w14:paraId="1394D43A"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6" w:space="0" w:color="auto"/>
              <w:left w:val="single" w:sz="2" w:space="0" w:color="000000"/>
              <w:bottom w:val="single" w:sz="2" w:space="0" w:color="000000"/>
              <w:right w:val="single" w:sz="2" w:space="0" w:color="000000"/>
            </w:tcBorders>
            <w:shd w:val="pct5" w:color="auto" w:fill="FFFFFF"/>
          </w:tcPr>
          <w:p w14:paraId="4F9E7C8D"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6" w:space="0" w:color="auto"/>
              <w:left w:val="single" w:sz="2" w:space="0" w:color="000000"/>
              <w:bottom w:val="single" w:sz="2" w:space="0" w:color="000000"/>
              <w:right w:val="single" w:sz="6" w:space="0" w:color="auto"/>
            </w:tcBorders>
            <w:shd w:val="pct5" w:color="auto" w:fill="FFFFFF"/>
          </w:tcPr>
          <w:p w14:paraId="0E1D1201"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0C486F9B"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51EE4C79"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48B982C9" w14:textId="77777777" w:rsidTr="00E31125">
        <w:trPr>
          <w:trHeight w:val="250"/>
        </w:trPr>
        <w:tc>
          <w:tcPr>
            <w:tcW w:w="1020" w:type="dxa"/>
            <w:tcBorders>
              <w:top w:val="single" w:sz="2" w:space="0" w:color="000000"/>
              <w:left w:val="single" w:sz="12" w:space="0" w:color="auto"/>
              <w:bottom w:val="single" w:sz="2" w:space="0" w:color="000000"/>
              <w:right w:val="single" w:sz="2" w:space="0" w:color="000000"/>
            </w:tcBorders>
            <w:shd w:val="pct12" w:color="auto" w:fill="FFFFFF"/>
          </w:tcPr>
          <w:p w14:paraId="059956A3" w14:textId="77777777" w:rsidR="00B159A1" w:rsidRPr="00E72C37" w:rsidRDefault="00B159A1" w:rsidP="00B159A1">
            <w:pPr>
              <w:jc w:val="center"/>
              <w:rPr>
                <w:color w:val="000000"/>
                <w:sz w:val="18"/>
                <w:szCs w:val="18"/>
              </w:rPr>
            </w:pPr>
            <w:r w:rsidRPr="00E72C37">
              <w:rPr>
                <w:color w:val="000000"/>
                <w:sz w:val="18"/>
                <w:szCs w:val="18"/>
              </w:rPr>
              <w:t>19:00</w:t>
            </w:r>
          </w:p>
        </w:tc>
        <w:tc>
          <w:tcPr>
            <w:tcW w:w="1020" w:type="dxa"/>
            <w:tcBorders>
              <w:top w:val="single" w:sz="2" w:space="0" w:color="000000"/>
              <w:left w:val="single" w:sz="2" w:space="0" w:color="000000"/>
              <w:bottom w:val="single" w:sz="2" w:space="0" w:color="000000"/>
              <w:right w:val="single" w:sz="6" w:space="0" w:color="auto"/>
            </w:tcBorders>
            <w:shd w:val="pct12" w:color="auto" w:fill="FFFFFF"/>
          </w:tcPr>
          <w:p w14:paraId="669D6728" w14:textId="77777777" w:rsidR="00B159A1" w:rsidRPr="00E72C37" w:rsidRDefault="00B159A1" w:rsidP="00B159A1">
            <w:pPr>
              <w:jc w:val="center"/>
              <w:rPr>
                <w:color w:val="000000"/>
                <w:sz w:val="18"/>
                <w:szCs w:val="18"/>
              </w:rPr>
            </w:pPr>
            <w:r w:rsidRPr="00E72C37">
              <w:rPr>
                <w:color w:val="000000"/>
                <w:sz w:val="18"/>
                <w:szCs w:val="18"/>
              </w:rPr>
              <w:t>20:00</w:t>
            </w:r>
          </w:p>
        </w:tc>
        <w:tc>
          <w:tcPr>
            <w:tcW w:w="1020" w:type="dxa"/>
            <w:tcBorders>
              <w:top w:val="single" w:sz="2" w:space="0" w:color="000000"/>
              <w:left w:val="single" w:sz="6" w:space="0" w:color="auto"/>
              <w:bottom w:val="single" w:sz="2" w:space="0" w:color="000000"/>
              <w:right w:val="single" w:sz="2" w:space="0" w:color="000000"/>
            </w:tcBorders>
            <w:shd w:val="pct5" w:color="auto" w:fill="FFFFFF"/>
          </w:tcPr>
          <w:p w14:paraId="3F8B4F5C"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2" w:space="0" w:color="000000"/>
              <w:bottom w:val="single" w:sz="2" w:space="0" w:color="000000"/>
              <w:right w:val="single" w:sz="2" w:space="0" w:color="000000"/>
            </w:tcBorders>
            <w:shd w:val="pct5" w:color="auto" w:fill="FFFFFF"/>
          </w:tcPr>
          <w:p w14:paraId="5E70507D"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2" w:space="0" w:color="000000"/>
              <w:bottom w:val="single" w:sz="2" w:space="0" w:color="000000"/>
              <w:right w:val="single" w:sz="2" w:space="0" w:color="000000"/>
            </w:tcBorders>
            <w:shd w:val="pct5" w:color="auto" w:fill="FFFFFF"/>
          </w:tcPr>
          <w:p w14:paraId="15CCC3F9"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2" w:space="0" w:color="000000"/>
              <w:bottom w:val="single" w:sz="2" w:space="0" w:color="000000"/>
              <w:right w:val="single" w:sz="2" w:space="0" w:color="000000"/>
            </w:tcBorders>
            <w:shd w:val="pct5" w:color="auto" w:fill="FFFFFF"/>
          </w:tcPr>
          <w:p w14:paraId="6B86E4E5"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2" w:space="0" w:color="000000"/>
              <w:bottom w:val="single" w:sz="2" w:space="0" w:color="000000"/>
              <w:right w:val="single" w:sz="6" w:space="0" w:color="auto"/>
            </w:tcBorders>
            <w:shd w:val="pct5" w:color="auto" w:fill="FFFFFF"/>
          </w:tcPr>
          <w:p w14:paraId="3108234C"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203EE910"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287FC51C"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2AB4E9F0" w14:textId="77777777" w:rsidTr="00E31125">
        <w:trPr>
          <w:trHeight w:val="250"/>
        </w:trPr>
        <w:tc>
          <w:tcPr>
            <w:tcW w:w="1020" w:type="dxa"/>
            <w:tcBorders>
              <w:top w:val="single" w:sz="2" w:space="0" w:color="000000"/>
              <w:left w:val="single" w:sz="12" w:space="0" w:color="auto"/>
              <w:bottom w:val="single" w:sz="2" w:space="0" w:color="000000"/>
              <w:right w:val="single" w:sz="2" w:space="0" w:color="000000"/>
            </w:tcBorders>
            <w:shd w:val="pct12" w:color="auto" w:fill="FFFFFF"/>
          </w:tcPr>
          <w:p w14:paraId="0FDB3B07" w14:textId="77777777" w:rsidR="00B159A1" w:rsidRPr="00E72C37" w:rsidRDefault="00B159A1" w:rsidP="00B159A1">
            <w:pPr>
              <w:jc w:val="center"/>
              <w:rPr>
                <w:color w:val="000000"/>
                <w:sz w:val="18"/>
                <w:szCs w:val="18"/>
              </w:rPr>
            </w:pPr>
            <w:r w:rsidRPr="00E72C37">
              <w:rPr>
                <w:color w:val="000000"/>
                <w:sz w:val="18"/>
                <w:szCs w:val="18"/>
              </w:rPr>
              <w:t>20:00</w:t>
            </w:r>
          </w:p>
        </w:tc>
        <w:tc>
          <w:tcPr>
            <w:tcW w:w="1020" w:type="dxa"/>
            <w:tcBorders>
              <w:top w:val="single" w:sz="2" w:space="0" w:color="000000"/>
              <w:left w:val="single" w:sz="2" w:space="0" w:color="000000"/>
              <w:bottom w:val="single" w:sz="2" w:space="0" w:color="000000"/>
              <w:right w:val="single" w:sz="6" w:space="0" w:color="auto"/>
            </w:tcBorders>
            <w:shd w:val="pct12" w:color="auto" w:fill="FFFFFF"/>
          </w:tcPr>
          <w:p w14:paraId="6874457F" w14:textId="77777777" w:rsidR="00B159A1" w:rsidRPr="00E72C37" w:rsidRDefault="00B159A1" w:rsidP="00B159A1">
            <w:pPr>
              <w:jc w:val="center"/>
              <w:rPr>
                <w:color w:val="000000"/>
                <w:sz w:val="18"/>
                <w:szCs w:val="18"/>
              </w:rPr>
            </w:pPr>
            <w:r w:rsidRPr="00E72C37">
              <w:rPr>
                <w:color w:val="000000"/>
                <w:sz w:val="18"/>
                <w:szCs w:val="18"/>
              </w:rPr>
              <w:t>21:00</w:t>
            </w:r>
          </w:p>
        </w:tc>
        <w:tc>
          <w:tcPr>
            <w:tcW w:w="1020" w:type="dxa"/>
            <w:tcBorders>
              <w:top w:val="single" w:sz="2" w:space="0" w:color="000000"/>
              <w:left w:val="single" w:sz="6" w:space="0" w:color="auto"/>
              <w:bottom w:val="single" w:sz="2" w:space="0" w:color="000000"/>
              <w:right w:val="single" w:sz="2" w:space="0" w:color="000000"/>
            </w:tcBorders>
            <w:shd w:val="pct5" w:color="auto" w:fill="FFFFFF"/>
          </w:tcPr>
          <w:p w14:paraId="4F9AFDB1"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2" w:space="0" w:color="000000"/>
              <w:bottom w:val="single" w:sz="2" w:space="0" w:color="000000"/>
              <w:right w:val="single" w:sz="2" w:space="0" w:color="000000"/>
            </w:tcBorders>
            <w:shd w:val="pct5" w:color="auto" w:fill="FFFFFF"/>
          </w:tcPr>
          <w:p w14:paraId="08034001"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2" w:space="0" w:color="000000"/>
              <w:bottom w:val="single" w:sz="2" w:space="0" w:color="000000"/>
              <w:right w:val="single" w:sz="2" w:space="0" w:color="000000"/>
            </w:tcBorders>
            <w:shd w:val="pct5" w:color="auto" w:fill="FFFFFF"/>
          </w:tcPr>
          <w:p w14:paraId="7FBB0B86"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2" w:space="0" w:color="000000"/>
              <w:bottom w:val="single" w:sz="2" w:space="0" w:color="000000"/>
              <w:right w:val="single" w:sz="2" w:space="0" w:color="000000"/>
            </w:tcBorders>
            <w:shd w:val="pct5" w:color="auto" w:fill="FFFFFF"/>
          </w:tcPr>
          <w:p w14:paraId="45B6177B"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2" w:space="0" w:color="000000"/>
              <w:bottom w:val="single" w:sz="2" w:space="0" w:color="000000"/>
              <w:right w:val="single" w:sz="6" w:space="0" w:color="auto"/>
            </w:tcBorders>
            <w:shd w:val="pct5" w:color="auto" w:fill="FFFFFF"/>
          </w:tcPr>
          <w:p w14:paraId="75AF90A3"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6B4CBDF0"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7A1FA2C9"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73957969" w14:textId="77777777" w:rsidTr="00E31125">
        <w:trPr>
          <w:trHeight w:val="250"/>
        </w:trPr>
        <w:tc>
          <w:tcPr>
            <w:tcW w:w="1020" w:type="dxa"/>
            <w:tcBorders>
              <w:top w:val="single" w:sz="2" w:space="0" w:color="000000"/>
              <w:left w:val="single" w:sz="12" w:space="0" w:color="auto"/>
              <w:bottom w:val="single" w:sz="2" w:space="0" w:color="000000"/>
              <w:right w:val="single" w:sz="2" w:space="0" w:color="000000"/>
            </w:tcBorders>
            <w:shd w:val="pct12" w:color="auto" w:fill="FFFFFF"/>
          </w:tcPr>
          <w:p w14:paraId="797F6BD5" w14:textId="77777777" w:rsidR="00B159A1" w:rsidRPr="00E72C37" w:rsidRDefault="00B159A1" w:rsidP="00B159A1">
            <w:pPr>
              <w:jc w:val="center"/>
              <w:rPr>
                <w:color w:val="000000"/>
                <w:sz w:val="18"/>
                <w:szCs w:val="18"/>
              </w:rPr>
            </w:pPr>
            <w:r w:rsidRPr="00E72C37">
              <w:rPr>
                <w:color w:val="000000"/>
                <w:sz w:val="18"/>
                <w:szCs w:val="18"/>
              </w:rPr>
              <w:t>21:00</w:t>
            </w:r>
          </w:p>
        </w:tc>
        <w:tc>
          <w:tcPr>
            <w:tcW w:w="1020" w:type="dxa"/>
            <w:tcBorders>
              <w:top w:val="single" w:sz="2" w:space="0" w:color="000000"/>
              <w:left w:val="single" w:sz="2" w:space="0" w:color="000000"/>
              <w:bottom w:val="single" w:sz="2" w:space="0" w:color="000000"/>
              <w:right w:val="single" w:sz="6" w:space="0" w:color="auto"/>
            </w:tcBorders>
            <w:shd w:val="pct12" w:color="auto" w:fill="FFFFFF"/>
          </w:tcPr>
          <w:p w14:paraId="2858CDCE" w14:textId="77777777" w:rsidR="00B159A1" w:rsidRPr="00E72C37" w:rsidRDefault="00B159A1" w:rsidP="00B159A1">
            <w:pPr>
              <w:jc w:val="center"/>
              <w:rPr>
                <w:color w:val="000000"/>
                <w:sz w:val="18"/>
                <w:szCs w:val="18"/>
              </w:rPr>
            </w:pPr>
            <w:r w:rsidRPr="00E72C37">
              <w:rPr>
                <w:color w:val="000000"/>
                <w:sz w:val="18"/>
                <w:szCs w:val="18"/>
              </w:rPr>
              <w:t>22:00</w:t>
            </w:r>
          </w:p>
        </w:tc>
        <w:tc>
          <w:tcPr>
            <w:tcW w:w="1020" w:type="dxa"/>
            <w:tcBorders>
              <w:top w:val="single" w:sz="2" w:space="0" w:color="000000"/>
              <w:left w:val="single" w:sz="6" w:space="0" w:color="auto"/>
              <w:bottom w:val="single" w:sz="2" w:space="0" w:color="000000"/>
              <w:right w:val="single" w:sz="2" w:space="0" w:color="000000"/>
            </w:tcBorders>
            <w:shd w:val="pct5" w:color="auto" w:fill="FFFFFF"/>
          </w:tcPr>
          <w:p w14:paraId="71DC2263"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2" w:space="0" w:color="000000"/>
              <w:bottom w:val="single" w:sz="2" w:space="0" w:color="000000"/>
              <w:right w:val="single" w:sz="2" w:space="0" w:color="000000"/>
            </w:tcBorders>
            <w:shd w:val="pct5" w:color="auto" w:fill="FFFFFF"/>
          </w:tcPr>
          <w:p w14:paraId="252025E7"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2" w:space="0" w:color="000000"/>
              <w:bottom w:val="single" w:sz="2" w:space="0" w:color="000000"/>
              <w:right w:val="single" w:sz="2" w:space="0" w:color="000000"/>
            </w:tcBorders>
            <w:shd w:val="pct5" w:color="auto" w:fill="FFFFFF"/>
          </w:tcPr>
          <w:p w14:paraId="5D5AE529"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2" w:space="0" w:color="000000"/>
              <w:bottom w:val="single" w:sz="2" w:space="0" w:color="000000"/>
              <w:right w:val="single" w:sz="2" w:space="0" w:color="000000"/>
            </w:tcBorders>
            <w:shd w:val="pct5" w:color="auto" w:fill="FFFFFF"/>
          </w:tcPr>
          <w:p w14:paraId="0316325C"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2" w:space="0" w:color="000000"/>
              <w:bottom w:val="single" w:sz="2" w:space="0" w:color="000000"/>
              <w:right w:val="single" w:sz="6" w:space="0" w:color="auto"/>
            </w:tcBorders>
            <w:shd w:val="pct5" w:color="auto" w:fill="FFFFFF"/>
          </w:tcPr>
          <w:p w14:paraId="0596AC72"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00624DAA"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564A185D"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0E57F2AC" w14:textId="77777777" w:rsidTr="00E31125">
        <w:trPr>
          <w:trHeight w:val="250"/>
        </w:trPr>
        <w:tc>
          <w:tcPr>
            <w:tcW w:w="1020" w:type="dxa"/>
            <w:tcBorders>
              <w:top w:val="single" w:sz="2" w:space="0" w:color="000000"/>
              <w:left w:val="single" w:sz="12" w:space="0" w:color="auto"/>
              <w:bottom w:val="single" w:sz="6" w:space="0" w:color="auto"/>
              <w:right w:val="single" w:sz="2" w:space="0" w:color="000000"/>
            </w:tcBorders>
            <w:shd w:val="pct12" w:color="auto" w:fill="FFFFFF"/>
          </w:tcPr>
          <w:p w14:paraId="485F995F" w14:textId="77777777" w:rsidR="00B159A1" w:rsidRPr="00E72C37" w:rsidRDefault="00B159A1" w:rsidP="00B159A1">
            <w:pPr>
              <w:jc w:val="center"/>
              <w:rPr>
                <w:color w:val="000000"/>
                <w:sz w:val="18"/>
                <w:szCs w:val="18"/>
              </w:rPr>
            </w:pPr>
            <w:r w:rsidRPr="00E72C37">
              <w:rPr>
                <w:color w:val="000000"/>
                <w:sz w:val="18"/>
                <w:szCs w:val="18"/>
              </w:rPr>
              <w:t>22:00</w:t>
            </w:r>
          </w:p>
        </w:tc>
        <w:tc>
          <w:tcPr>
            <w:tcW w:w="1020" w:type="dxa"/>
            <w:tcBorders>
              <w:top w:val="single" w:sz="2" w:space="0" w:color="000000"/>
              <w:left w:val="single" w:sz="2" w:space="0" w:color="000000"/>
              <w:bottom w:val="single" w:sz="6" w:space="0" w:color="auto"/>
              <w:right w:val="single" w:sz="6" w:space="0" w:color="auto"/>
            </w:tcBorders>
            <w:shd w:val="pct12" w:color="auto" w:fill="FFFFFF"/>
          </w:tcPr>
          <w:p w14:paraId="168B9E77" w14:textId="77777777" w:rsidR="00B159A1" w:rsidRPr="00E72C37" w:rsidRDefault="00B159A1" w:rsidP="00B159A1">
            <w:pPr>
              <w:jc w:val="center"/>
              <w:rPr>
                <w:color w:val="000000"/>
                <w:sz w:val="18"/>
                <w:szCs w:val="18"/>
              </w:rPr>
            </w:pPr>
            <w:r w:rsidRPr="00E72C37">
              <w:rPr>
                <w:color w:val="000000"/>
                <w:sz w:val="18"/>
                <w:szCs w:val="18"/>
              </w:rPr>
              <w:t>23:00</w:t>
            </w:r>
          </w:p>
        </w:tc>
        <w:tc>
          <w:tcPr>
            <w:tcW w:w="1020" w:type="dxa"/>
            <w:tcBorders>
              <w:top w:val="single" w:sz="2" w:space="0" w:color="000000"/>
              <w:left w:val="single" w:sz="6" w:space="0" w:color="auto"/>
              <w:bottom w:val="single" w:sz="6" w:space="0" w:color="auto"/>
              <w:right w:val="single" w:sz="2" w:space="0" w:color="000000"/>
            </w:tcBorders>
            <w:shd w:val="pct5" w:color="auto" w:fill="FFFFFF"/>
          </w:tcPr>
          <w:p w14:paraId="054B039D"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2" w:space="0" w:color="000000"/>
              <w:bottom w:val="single" w:sz="6" w:space="0" w:color="auto"/>
              <w:right w:val="single" w:sz="2" w:space="0" w:color="000000"/>
            </w:tcBorders>
            <w:shd w:val="pct5" w:color="auto" w:fill="FFFFFF"/>
          </w:tcPr>
          <w:p w14:paraId="29D66358"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2" w:space="0" w:color="000000"/>
              <w:bottom w:val="single" w:sz="6" w:space="0" w:color="auto"/>
              <w:right w:val="single" w:sz="2" w:space="0" w:color="000000"/>
            </w:tcBorders>
            <w:shd w:val="pct5" w:color="auto" w:fill="FFFFFF"/>
          </w:tcPr>
          <w:p w14:paraId="20AE017C"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2" w:space="0" w:color="000000"/>
              <w:bottom w:val="single" w:sz="6" w:space="0" w:color="auto"/>
              <w:right w:val="single" w:sz="2" w:space="0" w:color="000000"/>
            </w:tcBorders>
            <w:shd w:val="pct5" w:color="auto" w:fill="FFFFFF"/>
          </w:tcPr>
          <w:p w14:paraId="4E7BB5B5"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2" w:space="0" w:color="000000"/>
              <w:bottom w:val="single" w:sz="6" w:space="0" w:color="auto"/>
              <w:right w:val="single" w:sz="6" w:space="0" w:color="auto"/>
            </w:tcBorders>
            <w:shd w:val="pct5" w:color="auto" w:fill="FFFFFF"/>
          </w:tcPr>
          <w:p w14:paraId="7AF6BB6A" w14:textId="77777777" w:rsidR="00B159A1" w:rsidRPr="00E72C37" w:rsidRDefault="00B159A1" w:rsidP="00B159A1">
            <w:pPr>
              <w:jc w:val="center"/>
              <w:rPr>
                <w:color w:val="000000"/>
                <w:sz w:val="18"/>
                <w:szCs w:val="18"/>
              </w:rPr>
            </w:pPr>
            <w:r w:rsidRPr="00E72C37">
              <w:rPr>
                <w:color w:val="000000"/>
                <w:sz w:val="18"/>
                <w:szCs w:val="18"/>
              </w:rPr>
              <w:t>27%</w:t>
            </w:r>
          </w:p>
        </w:tc>
        <w:tc>
          <w:tcPr>
            <w:tcW w:w="1020" w:type="dxa"/>
            <w:tcBorders>
              <w:top w:val="single" w:sz="2" w:space="0" w:color="000000"/>
              <w:left w:val="single" w:sz="6" w:space="0" w:color="auto"/>
              <w:bottom w:val="single" w:sz="2" w:space="0" w:color="000000"/>
              <w:right w:val="single" w:sz="6" w:space="0" w:color="auto"/>
            </w:tcBorders>
            <w:shd w:val="pct45" w:color="auto" w:fill="FFFFFF"/>
          </w:tcPr>
          <w:p w14:paraId="6680C977"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2" w:space="0" w:color="000000"/>
              <w:right w:val="single" w:sz="12" w:space="0" w:color="auto"/>
            </w:tcBorders>
            <w:shd w:val="pct55" w:color="auto" w:fill="FFFFFF"/>
          </w:tcPr>
          <w:p w14:paraId="75BDD316" w14:textId="77777777" w:rsidR="00B159A1" w:rsidRPr="00E72C37" w:rsidRDefault="00B159A1" w:rsidP="00B159A1">
            <w:pPr>
              <w:jc w:val="center"/>
              <w:rPr>
                <w:color w:val="000000"/>
                <w:sz w:val="18"/>
                <w:szCs w:val="18"/>
              </w:rPr>
            </w:pPr>
            <w:r w:rsidRPr="00E72C37">
              <w:rPr>
                <w:color w:val="000000"/>
                <w:sz w:val="18"/>
                <w:szCs w:val="18"/>
              </w:rPr>
              <w:t>80%</w:t>
            </w:r>
          </w:p>
        </w:tc>
      </w:tr>
      <w:tr w:rsidR="00B159A1" w:rsidRPr="00E72C37" w14:paraId="46EBD175" w14:textId="77777777" w:rsidTr="00E31125">
        <w:trPr>
          <w:trHeight w:val="264"/>
        </w:trPr>
        <w:tc>
          <w:tcPr>
            <w:tcW w:w="1020" w:type="dxa"/>
            <w:tcBorders>
              <w:top w:val="single" w:sz="6" w:space="0" w:color="auto"/>
              <w:left w:val="single" w:sz="12" w:space="0" w:color="auto"/>
              <w:bottom w:val="single" w:sz="12" w:space="0" w:color="auto"/>
              <w:right w:val="single" w:sz="2" w:space="0" w:color="000000"/>
            </w:tcBorders>
            <w:shd w:val="pct12" w:color="auto" w:fill="FFFFFF"/>
          </w:tcPr>
          <w:p w14:paraId="5F0577BD" w14:textId="77777777" w:rsidR="00B159A1" w:rsidRPr="00E72C37" w:rsidRDefault="00B159A1" w:rsidP="00B159A1">
            <w:pPr>
              <w:jc w:val="center"/>
              <w:rPr>
                <w:color w:val="000000"/>
                <w:sz w:val="18"/>
                <w:szCs w:val="18"/>
              </w:rPr>
            </w:pPr>
            <w:r w:rsidRPr="00E72C37">
              <w:rPr>
                <w:color w:val="000000"/>
                <w:sz w:val="18"/>
                <w:szCs w:val="18"/>
              </w:rPr>
              <w:t>23:00</w:t>
            </w:r>
          </w:p>
        </w:tc>
        <w:tc>
          <w:tcPr>
            <w:tcW w:w="1020" w:type="dxa"/>
            <w:tcBorders>
              <w:top w:val="single" w:sz="6" w:space="0" w:color="auto"/>
              <w:left w:val="single" w:sz="2" w:space="0" w:color="000000"/>
              <w:bottom w:val="single" w:sz="12" w:space="0" w:color="auto"/>
              <w:right w:val="single" w:sz="6" w:space="0" w:color="auto"/>
            </w:tcBorders>
            <w:shd w:val="pct12" w:color="auto" w:fill="FFFFFF"/>
          </w:tcPr>
          <w:p w14:paraId="6FCF83E5" w14:textId="77777777" w:rsidR="00B159A1" w:rsidRPr="00E72C37" w:rsidRDefault="00B159A1" w:rsidP="00B159A1">
            <w:pPr>
              <w:jc w:val="center"/>
              <w:rPr>
                <w:color w:val="000000"/>
                <w:sz w:val="18"/>
                <w:szCs w:val="18"/>
              </w:rPr>
            </w:pPr>
            <w:r w:rsidRPr="00E72C37">
              <w:rPr>
                <w:color w:val="000000"/>
                <w:sz w:val="18"/>
                <w:szCs w:val="18"/>
              </w:rPr>
              <w:t>0:00</w:t>
            </w:r>
          </w:p>
        </w:tc>
        <w:tc>
          <w:tcPr>
            <w:tcW w:w="1020" w:type="dxa"/>
            <w:tcBorders>
              <w:left w:val="single" w:sz="6" w:space="0" w:color="auto"/>
              <w:bottom w:val="single" w:sz="12" w:space="0" w:color="auto"/>
              <w:right w:val="single" w:sz="2" w:space="0" w:color="000000"/>
            </w:tcBorders>
            <w:shd w:val="pct35" w:color="auto" w:fill="FFFFFF"/>
          </w:tcPr>
          <w:p w14:paraId="0703DA29"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left w:val="single" w:sz="2" w:space="0" w:color="000000"/>
              <w:bottom w:val="single" w:sz="12" w:space="0" w:color="auto"/>
              <w:right w:val="single" w:sz="2" w:space="0" w:color="000000"/>
            </w:tcBorders>
            <w:shd w:val="pct35" w:color="auto" w:fill="FFFFFF"/>
          </w:tcPr>
          <w:p w14:paraId="39D51503"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left w:val="single" w:sz="2" w:space="0" w:color="000000"/>
              <w:bottom w:val="single" w:sz="12" w:space="0" w:color="auto"/>
              <w:right w:val="single" w:sz="2" w:space="0" w:color="000000"/>
            </w:tcBorders>
            <w:shd w:val="pct35" w:color="auto" w:fill="FFFFFF"/>
          </w:tcPr>
          <w:p w14:paraId="3E93DDD2"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left w:val="single" w:sz="2" w:space="0" w:color="000000"/>
              <w:bottom w:val="single" w:sz="12" w:space="0" w:color="auto"/>
              <w:right w:val="single" w:sz="2" w:space="0" w:color="000000"/>
            </w:tcBorders>
            <w:shd w:val="pct35" w:color="auto" w:fill="FFFFFF"/>
          </w:tcPr>
          <w:p w14:paraId="49B190F0"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left w:val="single" w:sz="2" w:space="0" w:color="000000"/>
              <w:bottom w:val="single" w:sz="12" w:space="0" w:color="auto"/>
              <w:right w:val="single" w:sz="6" w:space="0" w:color="auto"/>
            </w:tcBorders>
            <w:shd w:val="pct35" w:color="auto" w:fill="FFFFFF"/>
          </w:tcPr>
          <w:p w14:paraId="3C122440" w14:textId="77777777" w:rsidR="00B159A1" w:rsidRPr="00E72C37" w:rsidRDefault="00B159A1" w:rsidP="00B159A1">
            <w:pPr>
              <w:jc w:val="center"/>
              <w:rPr>
                <w:color w:val="000000"/>
                <w:sz w:val="18"/>
                <w:szCs w:val="18"/>
              </w:rPr>
            </w:pPr>
            <w:r w:rsidRPr="00E72C37">
              <w:rPr>
                <w:color w:val="000000"/>
                <w:sz w:val="18"/>
                <w:szCs w:val="18"/>
              </w:rPr>
              <w:t>40%</w:t>
            </w:r>
          </w:p>
        </w:tc>
        <w:tc>
          <w:tcPr>
            <w:tcW w:w="1020" w:type="dxa"/>
            <w:tcBorders>
              <w:top w:val="single" w:sz="2" w:space="0" w:color="000000"/>
              <w:left w:val="single" w:sz="6" w:space="0" w:color="auto"/>
              <w:bottom w:val="single" w:sz="12" w:space="0" w:color="auto"/>
              <w:right w:val="single" w:sz="6" w:space="0" w:color="auto"/>
            </w:tcBorders>
            <w:shd w:val="pct45" w:color="auto" w:fill="FFFFFF"/>
          </w:tcPr>
          <w:p w14:paraId="1F0575A8" w14:textId="77777777" w:rsidR="00B159A1" w:rsidRPr="00E72C37" w:rsidRDefault="00B159A1" w:rsidP="00B159A1">
            <w:pPr>
              <w:jc w:val="center"/>
              <w:rPr>
                <w:color w:val="000000"/>
                <w:sz w:val="18"/>
                <w:szCs w:val="18"/>
              </w:rPr>
            </w:pPr>
            <w:r w:rsidRPr="00E72C37">
              <w:rPr>
                <w:color w:val="000000"/>
                <w:sz w:val="18"/>
                <w:szCs w:val="18"/>
              </w:rPr>
              <w:t>65%</w:t>
            </w:r>
          </w:p>
        </w:tc>
        <w:tc>
          <w:tcPr>
            <w:tcW w:w="1020" w:type="dxa"/>
            <w:tcBorders>
              <w:top w:val="single" w:sz="2" w:space="0" w:color="000000"/>
              <w:left w:val="single" w:sz="6" w:space="0" w:color="auto"/>
              <w:bottom w:val="single" w:sz="12" w:space="0" w:color="auto"/>
              <w:right w:val="single" w:sz="12" w:space="0" w:color="auto"/>
            </w:tcBorders>
            <w:shd w:val="pct55" w:color="auto" w:fill="FFFFFF"/>
          </w:tcPr>
          <w:p w14:paraId="2F7F6FAB" w14:textId="77777777" w:rsidR="00B159A1" w:rsidRPr="00E72C37" w:rsidRDefault="00B159A1" w:rsidP="00B159A1">
            <w:pPr>
              <w:jc w:val="center"/>
              <w:rPr>
                <w:color w:val="000000"/>
                <w:sz w:val="18"/>
                <w:szCs w:val="18"/>
              </w:rPr>
            </w:pPr>
            <w:r w:rsidRPr="00E72C37">
              <w:rPr>
                <w:color w:val="000000"/>
                <w:sz w:val="18"/>
                <w:szCs w:val="18"/>
              </w:rPr>
              <w:t>80%</w:t>
            </w:r>
          </w:p>
        </w:tc>
      </w:tr>
    </w:tbl>
    <w:p w14:paraId="5FCF4347" w14:textId="77777777" w:rsidR="00623994" w:rsidRPr="00E72C37" w:rsidRDefault="00623994" w:rsidP="00B159A1">
      <w:pPr>
        <w:ind w:left="357" w:hanging="357"/>
        <w:rPr>
          <w:sz w:val="18"/>
          <w:szCs w:val="18"/>
        </w:rPr>
      </w:pPr>
    </w:p>
    <w:p w14:paraId="2D54E977" w14:textId="0F9D54BF" w:rsidR="00B159A1" w:rsidRPr="00360226" w:rsidRDefault="00B159A1" w:rsidP="00360226">
      <w:pPr>
        <w:pStyle w:val="Lijstalinea"/>
        <w:numPr>
          <w:ilvl w:val="0"/>
          <w:numId w:val="49"/>
        </w:numPr>
        <w:rPr>
          <w:rFonts w:ascii="Verdana" w:hAnsi="Verdana"/>
          <w:sz w:val="18"/>
          <w:szCs w:val="18"/>
        </w:rPr>
      </w:pPr>
      <w:r w:rsidRPr="00360226">
        <w:rPr>
          <w:rFonts w:ascii="Verdana" w:hAnsi="Verdana"/>
          <w:sz w:val="18"/>
          <w:szCs w:val="18"/>
        </w:rPr>
        <w:t>Wordt om andere dan bedrijfsmatige redenen een rooster toegepast, dat op grond van de matrix een hogere ploegentoeslag heeft dan een bedrijfsmatig vergelijkbaar rooster (bijvoorbeeld een drieploegendienst met een start op zondagavond in plaats van op maandagochtend), dan wordt voor de berekening van de ploegentoeslag het bedrijfsmatige vergelijkbaar rooster als uitgangspunt genomen.</w:t>
      </w:r>
      <w:r w:rsidRPr="00360226">
        <w:rPr>
          <w:rFonts w:ascii="Verdana" w:hAnsi="Verdana"/>
          <w:sz w:val="18"/>
          <w:szCs w:val="18"/>
        </w:rPr>
        <w:br/>
      </w:r>
    </w:p>
    <w:p w14:paraId="2D8D3892" w14:textId="21C8D42B" w:rsidR="00B159A1" w:rsidRPr="00360226" w:rsidRDefault="00B159A1" w:rsidP="00360226">
      <w:pPr>
        <w:pStyle w:val="Lijstalinea"/>
        <w:numPr>
          <w:ilvl w:val="0"/>
          <w:numId w:val="49"/>
        </w:numPr>
        <w:rPr>
          <w:rFonts w:ascii="Verdana" w:hAnsi="Verdana"/>
          <w:sz w:val="18"/>
          <w:szCs w:val="18"/>
        </w:rPr>
      </w:pPr>
      <w:r w:rsidRPr="00360226">
        <w:rPr>
          <w:rFonts w:ascii="Verdana" w:hAnsi="Verdana"/>
          <w:sz w:val="18"/>
          <w:szCs w:val="18"/>
        </w:rPr>
        <w:t>Bij toepassing van de matrix wordt, voor roosters waarin uitsluitend in wisselende diensten evenredig op maandag tot en met vrijdag tussen 06:00 en 23:00 uur wordt gewerkt, de som van de op grond van de matrix berekende toeslagen voor iedere week waarin van dienst wordt gewisseld of waarin een andere dienst dan in de voorgaande week wordt gedraaid, verhoogd met 105%. Van het totaal wordt vervolgens de ploegentoeslag berekend.</w:t>
      </w:r>
      <w:r w:rsidRPr="00360226">
        <w:rPr>
          <w:rFonts w:ascii="Verdana" w:hAnsi="Verdana"/>
          <w:sz w:val="18"/>
          <w:szCs w:val="18"/>
        </w:rPr>
        <w:br/>
      </w:r>
    </w:p>
    <w:p w14:paraId="1DC017AD" w14:textId="3080329D" w:rsidR="00B159A1" w:rsidRPr="00360226" w:rsidRDefault="00B159A1" w:rsidP="00360226">
      <w:pPr>
        <w:pStyle w:val="Lijstalinea"/>
        <w:numPr>
          <w:ilvl w:val="0"/>
          <w:numId w:val="49"/>
        </w:numPr>
        <w:rPr>
          <w:rFonts w:ascii="Verdana" w:hAnsi="Verdana"/>
          <w:sz w:val="18"/>
          <w:szCs w:val="18"/>
        </w:rPr>
      </w:pPr>
      <w:r w:rsidRPr="00360226">
        <w:rPr>
          <w:rFonts w:ascii="Verdana" w:hAnsi="Verdana"/>
          <w:sz w:val="18"/>
          <w:szCs w:val="18"/>
        </w:rPr>
        <w:t xml:space="preserve">Bij toepassing van de matrix wordt voor roosters waarin op ten minste zes dagen van de week maar minder dan zeven volledige dagen van de week wisselend en evenredig in ochtend-, middag- en nachtdienst wordt gewerkt de som van de op grond van de matrix berekende toeslagen voor iedere week verhoogd met 140%, mits er elk weekend ten hoogste voor een aaneengesloten periode van 40 uur in het geheel geen arbeid plaatsvindt. Van het totaal wordt vervolgens de ploegentoeslag berekend. </w:t>
      </w:r>
      <w:r w:rsidRPr="00360226">
        <w:rPr>
          <w:rFonts w:ascii="Verdana" w:hAnsi="Verdana"/>
          <w:sz w:val="18"/>
          <w:szCs w:val="18"/>
        </w:rPr>
        <w:br/>
      </w:r>
    </w:p>
    <w:p w14:paraId="6D590B21" w14:textId="41228554" w:rsidR="00B159A1" w:rsidRPr="00360226" w:rsidRDefault="00B159A1" w:rsidP="00360226">
      <w:pPr>
        <w:pStyle w:val="Lijstalinea"/>
        <w:numPr>
          <w:ilvl w:val="0"/>
          <w:numId w:val="49"/>
        </w:numPr>
        <w:rPr>
          <w:rFonts w:ascii="Verdana" w:hAnsi="Verdana"/>
          <w:sz w:val="18"/>
          <w:szCs w:val="18"/>
        </w:rPr>
      </w:pPr>
      <w:r w:rsidRPr="00360226">
        <w:rPr>
          <w:rFonts w:ascii="Verdana" w:hAnsi="Verdana"/>
          <w:sz w:val="18"/>
          <w:szCs w:val="18"/>
        </w:rPr>
        <w:t>De bestuurders van de vakverenigingen FNV, CNV en het secretariaat van de ondernemingsraad alsmede de afdeling Human Resource</w:t>
      </w:r>
      <w:r w:rsidR="002D332F">
        <w:rPr>
          <w:rFonts w:ascii="Verdana" w:hAnsi="Verdana"/>
          <w:sz w:val="18"/>
          <w:szCs w:val="18"/>
        </w:rPr>
        <w:t>s</w:t>
      </w:r>
      <w:r w:rsidRPr="00360226">
        <w:rPr>
          <w:rFonts w:ascii="Verdana" w:hAnsi="Verdana"/>
          <w:sz w:val="18"/>
          <w:szCs w:val="18"/>
        </w:rPr>
        <w:t xml:space="preserve"> hebben een exemplaar van de Excel tool plus toelichting waarmee op basis van bovenstaande uitgangspunten ieder willekeurig rooster berekend kan worden. Aan het eind van dit artikel is een overzicht te vinden van de toeslagen voor enkele maatroosters (de zogenoemde matrixtool).</w:t>
      </w:r>
    </w:p>
    <w:p w14:paraId="55E0E7A3" w14:textId="77777777" w:rsidR="00360226" w:rsidRPr="00360226" w:rsidRDefault="00360226" w:rsidP="003B324C">
      <w:pPr>
        <w:rPr>
          <w:sz w:val="18"/>
          <w:szCs w:val="18"/>
        </w:rPr>
      </w:pPr>
    </w:p>
    <w:p w14:paraId="5EAE4E3B" w14:textId="6461CE9D" w:rsidR="002D332F" w:rsidRPr="002D332F" w:rsidRDefault="00B159A1" w:rsidP="002D332F">
      <w:pPr>
        <w:pStyle w:val="Lijstalinea"/>
        <w:numPr>
          <w:ilvl w:val="0"/>
          <w:numId w:val="49"/>
        </w:numPr>
        <w:rPr>
          <w:rFonts w:ascii="Verdana" w:hAnsi="Verdana"/>
          <w:sz w:val="18"/>
          <w:szCs w:val="18"/>
        </w:rPr>
      </w:pPr>
      <w:r w:rsidRPr="002D332F">
        <w:rPr>
          <w:rFonts w:ascii="Verdana" w:hAnsi="Verdana"/>
          <w:sz w:val="18"/>
          <w:szCs w:val="18"/>
        </w:rPr>
        <w:t>De werknemer die werkzaam is in een ploegendienstrooster en die naast dat rooster een aantal opkomstdagen kent, ontvangt over die opkomstdagen de gemiddelde toeslag over de in dat rooster aangegeven diensten zoals die voortvloeit en berekend wordt op grond van de klokurenmatrix.</w:t>
      </w:r>
    </w:p>
    <w:p w14:paraId="7A485CE9" w14:textId="77777777" w:rsidR="00360226" w:rsidRPr="002D332F" w:rsidRDefault="00360226" w:rsidP="002D332F">
      <w:pPr>
        <w:pStyle w:val="Lijstalinea"/>
        <w:rPr>
          <w:rFonts w:ascii="Verdana" w:hAnsi="Verdana"/>
          <w:sz w:val="18"/>
          <w:szCs w:val="18"/>
        </w:rPr>
      </w:pPr>
    </w:p>
    <w:p w14:paraId="3E94F6E0" w14:textId="1AE9C2F9" w:rsidR="00B159A1" w:rsidRPr="002D332F" w:rsidRDefault="00B159A1" w:rsidP="002D332F">
      <w:pPr>
        <w:pStyle w:val="Lijstalinea"/>
        <w:numPr>
          <w:ilvl w:val="0"/>
          <w:numId w:val="49"/>
        </w:numPr>
        <w:rPr>
          <w:rFonts w:ascii="Verdana" w:hAnsi="Verdana"/>
          <w:sz w:val="18"/>
          <w:szCs w:val="18"/>
        </w:rPr>
      </w:pPr>
      <w:r w:rsidRPr="002D332F">
        <w:rPr>
          <w:rFonts w:ascii="Verdana" w:hAnsi="Verdana"/>
          <w:sz w:val="18"/>
          <w:szCs w:val="18"/>
        </w:rPr>
        <w:lastRenderedPageBreak/>
        <w:t>De werknemer die werkzaam is in een ploegendienstrooster en die in dat rooster een reservedienst vervult, waarin hij beschikbaar is om vanuit dagdienst in te vallen in andere diensten, ontvangt over die reservedienst de gemiddelde toeslag over die andere diensten zoals die voortvloeit en berekend wordt op grond van de klokurenmatrix. Daarenboven ontvangt de werknemer in geval van daadwerkelijke inzet in een andere dienst maximaal éénmaal per week de sprongvergoeding genoemd in artikel 19. De werknemer heeft geen recht op de verschoven urentoeslag genoemd in artikel 18.</w:t>
      </w:r>
    </w:p>
    <w:p w14:paraId="73CFCF35" w14:textId="14E98E45" w:rsidR="00B159A1" w:rsidRPr="00E72C37" w:rsidRDefault="00B159A1" w:rsidP="00360226">
      <w:pPr>
        <w:numPr>
          <w:ilvl w:val="0"/>
          <w:numId w:val="49"/>
        </w:numPr>
        <w:rPr>
          <w:sz w:val="18"/>
          <w:szCs w:val="18"/>
        </w:rPr>
      </w:pPr>
      <w:r w:rsidRPr="00E72C37">
        <w:rPr>
          <w:sz w:val="18"/>
          <w:szCs w:val="18"/>
        </w:rPr>
        <w:t>Voor de werknemer in volcontinu-dienst die arbeid verricht op feestdagen, wordt de op grond van de matrix berekende gemiddelde toeslag als percentage van het maandsalaris verhoogd met 2%.</w:t>
      </w:r>
      <w:r w:rsidRPr="00E72C37">
        <w:rPr>
          <w:sz w:val="18"/>
          <w:szCs w:val="18"/>
        </w:rPr>
        <w:br/>
      </w:r>
    </w:p>
    <w:p w14:paraId="064D0A4F" w14:textId="2B690CB1" w:rsidR="00B159A1" w:rsidRPr="00E72C37" w:rsidRDefault="00B159A1" w:rsidP="00360226">
      <w:pPr>
        <w:numPr>
          <w:ilvl w:val="0"/>
          <w:numId w:val="49"/>
        </w:numPr>
        <w:rPr>
          <w:sz w:val="18"/>
          <w:szCs w:val="18"/>
        </w:rPr>
      </w:pPr>
      <w:r w:rsidRPr="00E72C37">
        <w:rPr>
          <w:sz w:val="18"/>
          <w:szCs w:val="18"/>
        </w:rPr>
        <w:t>Indien een ploegendienstwerknemer bij definitieve plaatsing in ploegendienst slechts een gedeelte van een maand in ploegendienst heeft gewerkt, ontvangt hij een evenredig deel van de ploegentoeslag voor elke volledige dienst gedurende welke hij arbeid in ploegendienst heeft verricht.</w:t>
      </w:r>
      <w:r w:rsidRPr="00E72C37">
        <w:rPr>
          <w:sz w:val="18"/>
          <w:szCs w:val="18"/>
        </w:rPr>
        <w:br/>
      </w:r>
    </w:p>
    <w:p w14:paraId="54913B76" w14:textId="1DCC0621" w:rsidR="00B159A1" w:rsidRPr="00E72C37" w:rsidRDefault="00B159A1" w:rsidP="00360226">
      <w:pPr>
        <w:numPr>
          <w:ilvl w:val="0"/>
          <w:numId w:val="49"/>
        </w:numPr>
        <w:rPr>
          <w:sz w:val="18"/>
          <w:szCs w:val="18"/>
        </w:rPr>
      </w:pPr>
      <w:r w:rsidRPr="00E72C37">
        <w:rPr>
          <w:sz w:val="18"/>
          <w:szCs w:val="18"/>
        </w:rPr>
        <w:t>Indien een werknemer in dagdienst in een kalendermaand tien of minder wachten in ploegendienst invalt, wordt hij in die maand beloond volgens de verschoven urenbepaling dan wel volgens de overwerkbepaling (respectievelijk artikel 18 en 17). Indien een werknemer in dagdienst in een kalendermaand gedurende elf of meer wachten in ploegendienst invalt, ontvangt hij over die maand de bij de door hem gelopen ploegendienst behorende ploegendiensttoeslag. Daarnaast ontvangt een werknemer die in een kalendermaand meer dan driemaal een afzonderlijke opdracht heeft ontvangen om in ploegendienst in te vallen, voor de vierde en iedere volgende opdracht telkens een toeslag van 400% van het uurloon</w:t>
      </w:r>
    </w:p>
    <w:p w14:paraId="62A2F1A3" w14:textId="77777777" w:rsidR="00623994" w:rsidRPr="00E72C37" w:rsidRDefault="00623994" w:rsidP="00B159A1">
      <w:pPr>
        <w:rPr>
          <w:sz w:val="18"/>
          <w:szCs w:val="18"/>
        </w:rPr>
      </w:pPr>
    </w:p>
    <w:p w14:paraId="201CD6E7" w14:textId="77777777" w:rsidR="00B159A1" w:rsidRPr="00E72C37" w:rsidRDefault="00B159A1">
      <w:pPr>
        <w:rPr>
          <w:sz w:val="18"/>
          <w:szCs w:val="18"/>
        </w:rPr>
      </w:pPr>
      <w:r w:rsidRPr="00E72C37">
        <w:rPr>
          <w:sz w:val="18"/>
          <w:szCs w:val="18"/>
        </w:rPr>
        <w:t xml:space="preserve">MATRIX TOOL, ZIE LID 5 </w:t>
      </w:r>
      <w:r w:rsidRPr="00E72C37">
        <w:rPr>
          <w:b/>
          <w:bCs/>
          <w:sz w:val="18"/>
          <w:szCs w:val="18"/>
        </w:rPr>
        <w:t>OVERZICHT VAN TOESLAGEN VOOR ENKELE MAATROOSTERS</w:t>
      </w:r>
    </w:p>
    <w:p w14:paraId="0D6D29D9" w14:textId="77777777" w:rsidR="00B159A1" w:rsidRPr="00E72C37" w:rsidRDefault="00B159A1">
      <w:pPr>
        <w:rPr>
          <w:sz w:val="18"/>
          <w:szCs w:val="18"/>
        </w:rPr>
      </w:pPr>
    </w:p>
    <w:tbl>
      <w:tblPr>
        <w:tblW w:w="9669" w:type="dxa"/>
        <w:tblLayout w:type="fixed"/>
        <w:tblCellMar>
          <w:left w:w="30" w:type="dxa"/>
          <w:right w:w="30" w:type="dxa"/>
        </w:tblCellMar>
        <w:tblLook w:val="0000" w:firstRow="0" w:lastRow="0" w:firstColumn="0" w:lastColumn="0" w:noHBand="0" w:noVBand="0"/>
      </w:tblPr>
      <w:tblGrid>
        <w:gridCol w:w="962"/>
        <w:gridCol w:w="662"/>
        <w:gridCol w:w="107"/>
        <w:gridCol w:w="314"/>
        <w:gridCol w:w="91"/>
        <w:gridCol w:w="330"/>
        <w:gridCol w:w="76"/>
        <w:gridCol w:w="345"/>
        <w:gridCol w:w="61"/>
        <w:gridCol w:w="360"/>
        <w:gridCol w:w="45"/>
        <w:gridCol w:w="376"/>
        <w:gridCol w:w="30"/>
        <w:gridCol w:w="391"/>
        <w:gridCol w:w="15"/>
        <w:gridCol w:w="406"/>
        <w:gridCol w:w="120"/>
        <w:gridCol w:w="1151"/>
        <w:gridCol w:w="388"/>
        <w:gridCol w:w="463"/>
        <w:gridCol w:w="36"/>
        <w:gridCol w:w="105"/>
        <w:gridCol w:w="142"/>
        <w:gridCol w:w="851"/>
        <w:gridCol w:w="850"/>
        <w:gridCol w:w="992"/>
      </w:tblGrid>
      <w:tr w:rsidR="00B159A1" w:rsidRPr="00E72C37" w14:paraId="1AC4BECE" w14:textId="77777777" w:rsidTr="00623994">
        <w:trPr>
          <w:trHeight w:val="156"/>
        </w:trPr>
        <w:tc>
          <w:tcPr>
            <w:tcW w:w="962" w:type="dxa"/>
          </w:tcPr>
          <w:p w14:paraId="2FEB19B6" w14:textId="77777777" w:rsidR="00B159A1" w:rsidRPr="00E72C37" w:rsidRDefault="00B159A1">
            <w:pPr>
              <w:jc w:val="center"/>
              <w:rPr>
                <w:color w:val="000000"/>
                <w:sz w:val="18"/>
                <w:szCs w:val="18"/>
              </w:rPr>
            </w:pPr>
          </w:p>
        </w:tc>
        <w:tc>
          <w:tcPr>
            <w:tcW w:w="769" w:type="dxa"/>
            <w:gridSpan w:val="2"/>
          </w:tcPr>
          <w:p w14:paraId="69463794" w14:textId="77777777" w:rsidR="00B159A1" w:rsidRPr="00E72C37" w:rsidRDefault="00B159A1">
            <w:pPr>
              <w:jc w:val="right"/>
              <w:rPr>
                <w:color w:val="000000"/>
                <w:sz w:val="18"/>
                <w:szCs w:val="18"/>
              </w:rPr>
            </w:pPr>
          </w:p>
        </w:tc>
        <w:tc>
          <w:tcPr>
            <w:tcW w:w="405" w:type="dxa"/>
            <w:gridSpan w:val="2"/>
          </w:tcPr>
          <w:p w14:paraId="45CF0826" w14:textId="77777777" w:rsidR="00B159A1" w:rsidRPr="00E72C37" w:rsidRDefault="00B159A1">
            <w:pPr>
              <w:jc w:val="right"/>
              <w:rPr>
                <w:color w:val="000000"/>
                <w:sz w:val="18"/>
                <w:szCs w:val="18"/>
              </w:rPr>
            </w:pPr>
          </w:p>
        </w:tc>
        <w:tc>
          <w:tcPr>
            <w:tcW w:w="406" w:type="dxa"/>
            <w:gridSpan w:val="2"/>
          </w:tcPr>
          <w:p w14:paraId="32787C69" w14:textId="77777777" w:rsidR="00B159A1" w:rsidRPr="00E72C37" w:rsidRDefault="00B159A1">
            <w:pPr>
              <w:jc w:val="right"/>
              <w:rPr>
                <w:color w:val="000000"/>
                <w:sz w:val="18"/>
                <w:szCs w:val="18"/>
              </w:rPr>
            </w:pPr>
          </w:p>
        </w:tc>
        <w:tc>
          <w:tcPr>
            <w:tcW w:w="406" w:type="dxa"/>
            <w:gridSpan w:val="2"/>
          </w:tcPr>
          <w:p w14:paraId="5349A37B" w14:textId="77777777" w:rsidR="00B159A1" w:rsidRPr="00E72C37" w:rsidRDefault="00B159A1">
            <w:pPr>
              <w:jc w:val="right"/>
              <w:rPr>
                <w:color w:val="000000"/>
                <w:sz w:val="18"/>
                <w:szCs w:val="18"/>
              </w:rPr>
            </w:pPr>
          </w:p>
        </w:tc>
        <w:tc>
          <w:tcPr>
            <w:tcW w:w="405" w:type="dxa"/>
            <w:gridSpan w:val="2"/>
          </w:tcPr>
          <w:p w14:paraId="4B118FA2" w14:textId="77777777" w:rsidR="00B159A1" w:rsidRPr="00E72C37" w:rsidRDefault="00B159A1">
            <w:pPr>
              <w:jc w:val="right"/>
              <w:rPr>
                <w:color w:val="000000"/>
                <w:sz w:val="18"/>
                <w:szCs w:val="18"/>
              </w:rPr>
            </w:pPr>
          </w:p>
        </w:tc>
        <w:tc>
          <w:tcPr>
            <w:tcW w:w="406" w:type="dxa"/>
            <w:gridSpan w:val="2"/>
          </w:tcPr>
          <w:p w14:paraId="7BC00D8B" w14:textId="77777777" w:rsidR="00B159A1" w:rsidRPr="00E72C37" w:rsidRDefault="00B159A1">
            <w:pPr>
              <w:jc w:val="right"/>
              <w:rPr>
                <w:color w:val="000000"/>
                <w:sz w:val="18"/>
                <w:szCs w:val="18"/>
              </w:rPr>
            </w:pPr>
          </w:p>
        </w:tc>
        <w:tc>
          <w:tcPr>
            <w:tcW w:w="406" w:type="dxa"/>
            <w:gridSpan w:val="2"/>
          </w:tcPr>
          <w:p w14:paraId="11D48995" w14:textId="77777777" w:rsidR="00B159A1" w:rsidRPr="00E72C37" w:rsidRDefault="00B159A1">
            <w:pPr>
              <w:jc w:val="right"/>
              <w:rPr>
                <w:color w:val="000000"/>
                <w:sz w:val="18"/>
                <w:szCs w:val="18"/>
              </w:rPr>
            </w:pPr>
          </w:p>
        </w:tc>
        <w:tc>
          <w:tcPr>
            <w:tcW w:w="406" w:type="dxa"/>
          </w:tcPr>
          <w:p w14:paraId="21AEC4D0" w14:textId="77777777" w:rsidR="00B159A1" w:rsidRPr="00E72C37" w:rsidRDefault="00B159A1">
            <w:pPr>
              <w:jc w:val="right"/>
              <w:rPr>
                <w:color w:val="000000"/>
                <w:sz w:val="18"/>
                <w:szCs w:val="18"/>
              </w:rPr>
            </w:pPr>
          </w:p>
        </w:tc>
        <w:tc>
          <w:tcPr>
            <w:tcW w:w="120" w:type="dxa"/>
          </w:tcPr>
          <w:p w14:paraId="48C1356E" w14:textId="77777777" w:rsidR="00B159A1" w:rsidRPr="00E72C37" w:rsidRDefault="00B159A1">
            <w:pPr>
              <w:jc w:val="right"/>
              <w:rPr>
                <w:color w:val="000000"/>
                <w:sz w:val="18"/>
                <w:szCs w:val="18"/>
              </w:rPr>
            </w:pPr>
          </w:p>
        </w:tc>
        <w:tc>
          <w:tcPr>
            <w:tcW w:w="1151" w:type="dxa"/>
          </w:tcPr>
          <w:p w14:paraId="372B9CF2" w14:textId="77777777" w:rsidR="00B159A1" w:rsidRPr="00E72C37" w:rsidRDefault="00B159A1">
            <w:pPr>
              <w:jc w:val="center"/>
              <w:rPr>
                <w:color w:val="000000"/>
                <w:sz w:val="18"/>
                <w:szCs w:val="18"/>
              </w:rPr>
            </w:pPr>
          </w:p>
        </w:tc>
        <w:tc>
          <w:tcPr>
            <w:tcW w:w="887" w:type="dxa"/>
            <w:gridSpan w:val="3"/>
          </w:tcPr>
          <w:p w14:paraId="1F30BD8B" w14:textId="77777777" w:rsidR="00B159A1" w:rsidRPr="00E72C37" w:rsidRDefault="00B159A1">
            <w:pPr>
              <w:jc w:val="center"/>
              <w:rPr>
                <w:color w:val="000000"/>
                <w:sz w:val="18"/>
                <w:szCs w:val="18"/>
              </w:rPr>
            </w:pPr>
          </w:p>
        </w:tc>
        <w:tc>
          <w:tcPr>
            <w:tcW w:w="105" w:type="dxa"/>
          </w:tcPr>
          <w:p w14:paraId="2BE437DE" w14:textId="77777777" w:rsidR="00B159A1" w:rsidRPr="00E72C37" w:rsidRDefault="00B159A1">
            <w:pPr>
              <w:jc w:val="center"/>
              <w:rPr>
                <w:color w:val="000000"/>
                <w:sz w:val="18"/>
                <w:szCs w:val="18"/>
              </w:rPr>
            </w:pPr>
          </w:p>
        </w:tc>
        <w:tc>
          <w:tcPr>
            <w:tcW w:w="993" w:type="dxa"/>
            <w:gridSpan w:val="2"/>
          </w:tcPr>
          <w:p w14:paraId="6D40063A" w14:textId="77777777" w:rsidR="00B159A1" w:rsidRPr="00E72C37" w:rsidRDefault="00B159A1">
            <w:pPr>
              <w:jc w:val="center"/>
              <w:rPr>
                <w:color w:val="000000"/>
                <w:sz w:val="18"/>
                <w:szCs w:val="18"/>
              </w:rPr>
            </w:pPr>
          </w:p>
        </w:tc>
        <w:tc>
          <w:tcPr>
            <w:tcW w:w="850" w:type="dxa"/>
          </w:tcPr>
          <w:p w14:paraId="4C3BE351" w14:textId="77777777" w:rsidR="00B159A1" w:rsidRPr="00E72C37" w:rsidRDefault="00B159A1">
            <w:pPr>
              <w:jc w:val="center"/>
              <w:rPr>
                <w:color w:val="000000"/>
                <w:sz w:val="18"/>
                <w:szCs w:val="18"/>
              </w:rPr>
            </w:pPr>
          </w:p>
        </w:tc>
        <w:tc>
          <w:tcPr>
            <w:tcW w:w="992" w:type="dxa"/>
          </w:tcPr>
          <w:p w14:paraId="308C8B32" w14:textId="77777777" w:rsidR="00B159A1" w:rsidRPr="00E72C37" w:rsidRDefault="00B159A1">
            <w:pPr>
              <w:jc w:val="center"/>
              <w:rPr>
                <w:color w:val="000000"/>
                <w:sz w:val="18"/>
                <w:szCs w:val="18"/>
              </w:rPr>
            </w:pPr>
          </w:p>
        </w:tc>
      </w:tr>
      <w:tr w:rsidR="00B159A1" w:rsidRPr="00E72C37" w14:paraId="7A9BA646" w14:textId="77777777" w:rsidTr="00623994">
        <w:trPr>
          <w:trHeight w:val="148"/>
        </w:trPr>
        <w:tc>
          <w:tcPr>
            <w:tcW w:w="962" w:type="dxa"/>
          </w:tcPr>
          <w:p w14:paraId="08D89CD0" w14:textId="77777777" w:rsidR="00B159A1" w:rsidRPr="00E72C37" w:rsidRDefault="00B159A1">
            <w:pPr>
              <w:jc w:val="center"/>
              <w:rPr>
                <w:color w:val="000000"/>
                <w:sz w:val="18"/>
                <w:szCs w:val="18"/>
              </w:rPr>
            </w:pPr>
            <w:r w:rsidRPr="00E72C37">
              <w:rPr>
                <w:color w:val="000000"/>
                <w:sz w:val="18"/>
                <w:szCs w:val="18"/>
              </w:rPr>
              <w:t>Standaard</w:t>
            </w:r>
          </w:p>
        </w:tc>
        <w:tc>
          <w:tcPr>
            <w:tcW w:w="769" w:type="dxa"/>
            <w:gridSpan w:val="2"/>
            <w:tcBorders>
              <w:top w:val="single" w:sz="12" w:space="0" w:color="auto"/>
              <w:left w:val="single" w:sz="12" w:space="0" w:color="auto"/>
              <w:bottom w:val="single" w:sz="6" w:space="0" w:color="auto"/>
              <w:right w:val="single" w:sz="6" w:space="0" w:color="auto"/>
            </w:tcBorders>
          </w:tcPr>
          <w:p w14:paraId="79047EF9" w14:textId="77777777" w:rsidR="00B159A1" w:rsidRPr="00E72C37" w:rsidRDefault="00B159A1">
            <w:pPr>
              <w:jc w:val="center"/>
              <w:rPr>
                <w:b/>
                <w:color w:val="000000"/>
                <w:sz w:val="18"/>
                <w:szCs w:val="18"/>
              </w:rPr>
            </w:pPr>
            <w:r w:rsidRPr="00E72C37">
              <w:rPr>
                <w:b/>
                <w:color w:val="000000"/>
                <w:sz w:val="18"/>
                <w:szCs w:val="18"/>
              </w:rPr>
              <w:t>Week</w:t>
            </w:r>
          </w:p>
        </w:tc>
        <w:tc>
          <w:tcPr>
            <w:tcW w:w="405" w:type="dxa"/>
            <w:gridSpan w:val="2"/>
            <w:tcBorders>
              <w:top w:val="single" w:sz="12" w:space="0" w:color="auto"/>
              <w:left w:val="single" w:sz="6" w:space="0" w:color="auto"/>
              <w:bottom w:val="single" w:sz="6" w:space="0" w:color="auto"/>
              <w:right w:val="single" w:sz="6" w:space="0" w:color="auto"/>
            </w:tcBorders>
          </w:tcPr>
          <w:p w14:paraId="3C880520" w14:textId="77777777" w:rsidR="00B159A1" w:rsidRPr="00E72C37" w:rsidRDefault="00B159A1">
            <w:pPr>
              <w:jc w:val="center"/>
              <w:rPr>
                <w:b/>
                <w:color w:val="000000"/>
                <w:sz w:val="18"/>
                <w:szCs w:val="18"/>
              </w:rPr>
            </w:pPr>
            <w:r w:rsidRPr="00E72C37">
              <w:rPr>
                <w:b/>
                <w:color w:val="000000"/>
                <w:sz w:val="18"/>
                <w:szCs w:val="18"/>
              </w:rPr>
              <w:t>Ma</w:t>
            </w:r>
          </w:p>
        </w:tc>
        <w:tc>
          <w:tcPr>
            <w:tcW w:w="406" w:type="dxa"/>
            <w:gridSpan w:val="2"/>
            <w:tcBorders>
              <w:top w:val="single" w:sz="12" w:space="0" w:color="auto"/>
              <w:left w:val="single" w:sz="6" w:space="0" w:color="auto"/>
              <w:bottom w:val="single" w:sz="6" w:space="0" w:color="auto"/>
              <w:right w:val="single" w:sz="6" w:space="0" w:color="auto"/>
            </w:tcBorders>
          </w:tcPr>
          <w:p w14:paraId="49398167" w14:textId="77777777" w:rsidR="00B159A1" w:rsidRPr="00E72C37" w:rsidRDefault="00B159A1">
            <w:pPr>
              <w:jc w:val="center"/>
              <w:rPr>
                <w:b/>
                <w:color w:val="000000"/>
                <w:sz w:val="18"/>
                <w:szCs w:val="18"/>
              </w:rPr>
            </w:pPr>
            <w:r w:rsidRPr="00E72C37">
              <w:rPr>
                <w:b/>
                <w:color w:val="000000"/>
                <w:sz w:val="18"/>
                <w:szCs w:val="18"/>
              </w:rPr>
              <w:t>Di</w:t>
            </w:r>
          </w:p>
        </w:tc>
        <w:tc>
          <w:tcPr>
            <w:tcW w:w="406" w:type="dxa"/>
            <w:gridSpan w:val="2"/>
            <w:tcBorders>
              <w:top w:val="single" w:sz="12" w:space="0" w:color="auto"/>
              <w:left w:val="single" w:sz="6" w:space="0" w:color="auto"/>
              <w:bottom w:val="single" w:sz="6" w:space="0" w:color="auto"/>
              <w:right w:val="single" w:sz="6" w:space="0" w:color="auto"/>
            </w:tcBorders>
          </w:tcPr>
          <w:p w14:paraId="3E263205" w14:textId="77777777" w:rsidR="00B159A1" w:rsidRPr="00E72C37" w:rsidRDefault="00B159A1">
            <w:pPr>
              <w:jc w:val="center"/>
              <w:rPr>
                <w:b/>
                <w:color w:val="000000"/>
                <w:sz w:val="18"/>
                <w:szCs w:val="18"/>
              </w:rPr>
            </w:pPr>
            <w:r w:rsidRPr="00E72C37">
              <w:rPr>
                <w:b/>
                <w:color w:val="000000"/>
                <w:sz w:val="18"/>
                <w:szCs w:val="18"/>
              </w:rPr>
              <w:t>Wo</w:t>
            </w:r>
          </w:p>
        </w:tc>
        <w:tc>
          <w:tcPr>
            <w:tcW w:w="405" w:type="dxa"/>
            <w:gridSpan w:val="2"/>
            <w:tcBorders>
              <w:top w:val="single" w:sz="12" w:space="0" w:color="auto"/>
              <w:left w:val="single" w:sz="6" w:space="0" w:color="auto"/>
              <w:bottom w:val="single" w:sz="6" w:space="0" w:color="auto"/>
              <w:right w:val="single" w:sz="6" w:space="0" w:color="auto"/>
            </w:tcBorders>
          </w:tcPr>
          <w:p w14:paraId="5A59CF58" w14:textId="77777777" w:rsidR="00B159A1" w:rsidRPr="00E72C37" w:rsidRDefault="00B159A1">
            <w:pPr>
              <w:jc w:val="center"/>
              <w:rPr>
                <w:b/>
                <w:color w:val="000000"/>
                <w:sz w:val="18"/>
                <w:szCs w:val="18"/>
              </w:rPr>
            </w:pPr>
            <w:r w:rsidRPr="00E72C37">
              <w:rPr>
                <w:b/>
                <w:color w:val="000000"/>
                <w:sz w:val="18"/>
                <w:szCs w:val="18"/>
              </w:rPr>
              <w:t>Do</w:t>
            </w:r>
          </w:p>
        </w:tc>
        <w:tc>
          <w:tcPr>
            <w:tcW w:w="406" w:type="dxa"/>
            <w:gridSpan w:val="2"/>
            <w:tcBorders>
              <w:top w:val="single" w:sz="12" w:space="0" w:color="auto"/>
              <w:left w:val="single" w:sz="6" w:space="0" w:color="auto"/>
              <w:bottom w:val="single" w:sz="6" w:space="0" w:color="auto"/>
              <w:right w:val="single" w:sz="6" w:space="0" w:color="auto"/>
            </w:tcBorders>
          </w:tcPr>
          <w:p w14:paraId="42744187" w14:textId="77777777" w:rsidR="00B159A1" w:rsidRPr="00E72C37" w:rsidRDefault="00B159A1">
            <w:pPr>
              <w:jc w:val="center"/>
              <w:rPr>
                <w:b/>
                <w:color w:val="000000"/>
                <w:sz w:val="18"/>
                <w:szCs w:val="18"/>
              </w:rPr>
            </w:pPr>
            <w:r w:rsidRPr="00E72C37">
              <w:rPr>
                <w:b/>
                <w:color w:val="000000"/>
                <w:sz w:val="18"/>
                <w:szCs w:val="18"/>
              </w:rPr>
              <w:t>Vr</w:t>
            </w:r>
          </w:p>
        </w:tc>
        <w:tc>
          <w:tcPr>
            <w:tcW w:w="406" w:type="dxa"/>
            <w:gridSpan w:val="2"/>
            <w:tcBorders>
              <w:top w:val="single" w:sz="12" w:space="0" w:color="auto"/>
              <w:left w:val="single" w:sz="6" w:space="0" w:color="auto"/>
              <w:bottom w:val="single" w:sz="6" w:space="0" w:color="auto"/>
              <w:right w:val="single" w:sz="6" w:space="0" w:color="auto"/>
            </w:tcBorders>
          </w:tcPr>
          <w:p w14:paraId="0102BABA" w14:textId="77777777" w:rsidR="00B159A1" w:rsidRPr="00E72C37" w:rsidRDefault="00B159A1">
            <w:pPr>
              <w:jc w:val="center"/>
              <w:rPr>
                <w:b/>
                <w:color w:val="000000"/>
                <w:sz w:val="18"/>
                <w:szCs w:val="18"/>
              </w:rPr>
            </w:pPr>
            <w:r w:rsidRPr="00E72C37">
              <w:rPr>
                <w:b/>
                <w:color w:val="000000"/>
                <w:sz w:val="18"/>
                <w:szCs w:val="18"/>
              </w:rPr>
              <w:t>Za</w:t>
            </w:r>
          </w:p>
        </w:tc>
        <w:tc>
          <w:tcPr>
            <w:tcW w:w="406" w:type="dxa"/>
            <w:tcBorders>
              <w:top w:val="single" w:sz="12" w:space="0" w:color="auto"/>
              <w:left w:val="single" w:sz="6" w:space="0" w:color="auto"/>
              <w:bottom w:val="single" w:sz="6" w:space="0" w:color="auto"/>
              <w:right w:val="single" w:sz="12" w:space="0" w:color="auto"/>
            </w:tcBorders>
          </w:tcPr>
          <w:p w14:paraId="60C22D83" w14:textId="77777777" w:rsidR="00B159A1" w:rsidRPr="00E72C37" w:rsidRDefault="00B159A1">
            <w:pPr>
              <w:jc w:val="center"/>
              <w:rPr>
                <w:b/>
                <w:color w:val="000000"/>
                <w:sz w:val="18"/>
                <w:szCs w:val="18"/>
              </w:rPr>
            </w:pPr>
            <w:r w:rsidRPr="00E72C37">
              <w:rPr>
                <w:b/>
                <w:color w:val="000000"/>
                <w:sz w:val="18"/>
                <w:szCs w:val="18"/>
              </w:rPr>
              <w:t>Zo</w:t>
            </w:r>
          </w:p>
        </w:tc>
        <w:tc>
          <w:tcPr>
            <w:tcW w:w="120" w:type="dxa"/>
          </w:tcPr>
          <w:p w14:paraId="1458E06C" w14:textId="77777777" w:rsidR="00B159A1" w:rsidRPr="00E72C37" w:rsidRDefault="00B159A1">
            <w:pPr>
              <w:jc w:val="right"/>
              <w:rPr>
                <w:color w:val="000000"/>
                <w:sz w:val="18"/>
                <w:szCs w:val="18"/>
              </w:rPr>
            </w:pPr>
          </w:p>
        </w:tc>
        <w:tc>
          <w:tcPr>
            <w:tcW w:w="1151" w:type="dxa"/>
          </w:tcPr>
          <w:p w14:paraId="30A64868" w14:textId="77777777" w:rsidR="00B159A1" w:rsidRPr="00E72C37" w:rsidRDefault="00B159A1">
            <w:pPr>
              <w:jc w:val="center"/>
              <w:rPr>
                <w:color w:val="000000"/>
                <w:sz w:val="18"/>
                <w:szCs w:val="18"/>
              </w:rPr>
            </w:pPr>
            <w:r w:rsidRPr="00E72C37">
              <w:rPr>
                <w:color w:val="000000"/>
                <w:sz w:val="18"/>
                <w:szCs w:val="18"/>
              </w:rPr>
              <w:t>Diensten</w:t>
            </w:r>
          </w:p>
        </w:tc>
        <w:tc>
          <w:tcPr>
            <w:tcW w:w="992" w:type="dxa"/>
            <w:gridSpan w:val="4"/>
          </w:tcPr>
          <w:p w14:paraId="763487F5" w14:textId="77777777" w:rsidR="00B159A1" w:rsidRPr="00E72C37" w:rsidRDefault="00B159A1">
            <w:pPr>
              <w:jc w:val="center"/>
              <w:rPr>
                <w:color w:val="000000"/>
                <w:sz w:val="18"/>
                <w:szCs w:val="18"/>
              </w:rPr>
            </w:pPr>
            <w:r w:rsidRPr="00E72C37">
              <w:rPr>
                <w:color w:val="000000"/>
                <w:sz w:val="18"/>
                <w:szCs w:val="18"/>
              </w:rPr>
              <w:t>Rooster</w:t>
            </w:r>
          </w:p>
        </w:tc>
        <w:tc>
          <w:tcPr>
            <w:tcW w:w="993" w:type="dxa"/>
            <w:gridSpan w:val="2"/>
          </w:tcPr>
          <w:p w14:paraId="5850BB76" w14:textId="77777777" w:rsidR="00B159A1" w:rsidRPr="00E72C37" w:rsidRDefault="00B159A1">
            <w:pPr>
              <w:jc w:val="center"/>
              <w:rPr>
                <w:color w:val="000000"/>
                <w:sz w:val="18"/>
                <w:szCs w:val="18"/>
              </w:rPr>
            </w:pPr>
            <w:r w:rsidRPr="00E72C37">
              <w:rPr>
                <w:color w:val="000000"/>
                <w:sz w:val="18"/>
                <w:szCs w:val="18"/>
              </w:rPr>
              <w:t>Opkomst</w:t>
            </w:r>
          </w:p>
        </w:tc>
        <w:tc>
          <w:tcPr>
            <w:tcW w:w="850" w:type="dxa"/>
          </w:tcPr>
          <w:p w14:paraId="2C3488A4" w14:textId="77777777" w:rsidR="00B159A1" w:rsidRPr="00E72C37" w:rsidRDefault="00B159A1">
            <w:pPr>
              <w:jc w:val="center"/>
              <w:rPr>
                <w:color w:val="000000"/>
                <w:sz w:val="18"/>
                <w:szCs w:val="18"/>
              </w:rPr>
            </w:pPr>
            <w:r w:rsidRPr="00E72C37">
              <w:rPr>
                <w:color w:val="000000"/>
                <w:sz w:val="18"/>
                <w:szCs w:val="18"/>
              </w:rPr>
              <w:t>ADV</w:t>
            </w:r>
          </w:p>
        </w:tc>
        <w:tc>
          <w:tcPr>
            <w:tcW w:w="992" w:type="dxa"/>
          </w:tcPr>
          <w:p w14:paraId="766ACF32" w14:textId="77777777" w:rsidR="00B159A1" w:rsidRPr="00E72C37" w:rsidRDefault="00B159A1">
            <w:pPr>
              <w:jc w:val="center"/>
              <w:rPr>
                <w:color w:val="000000"/>
                <w:sz w:val="18"/>
                <w:szCs w:val="18"/>
              </w:rPr>
            </w:pPr>
            <w:r w:rsidRPr="00E72C37">
              <w:rPr>
                <w:color w:val="000000"/>
                <w:sz w:val="18"/>
                <w:szCs w:val="18"/>
              </w:rPr>
              <w:t>Arbeidstijd</w:t>
            </w:r>
          </w:p>
        </w:tc>
      </w:tr>
      <w:tr w:rsidR="00B159A1" w:rsidRPr="00E72C37" w14:paraId="5D26A764" w14:textId="77777777" w:rsidTr="00623994">
        <w:trPr>
          <w:trHeight w:val="148"/>
        </w:trPr>
        <w:tc>
          <w:tcPr>
            <w:tcW w:w="962" w:type="dxa"/>
          </w:tcPr>
          <w:p w14:paraId="4046C809" w14:textId="77777777" w:rsidR="00B159A1" w:rsidRPr="00E72C37" w:rsidRDefault="00B159A1">
            <w:pPr>
              <w:jc w:val="center"/>
              <w:rPr>
                <w:color w:val="000000"/>
                <w:sz w:val="18"/>
                <w:szCs w:val="18"/>
              </w:rPr>
            </w:pPr>
            <w:r w:rsidRPr="00E72C37">
              <w:rPr>
                <w:color w:val="000000"/>
                <w:sz w:val="18"/>
                <w:szCs w:val="18"/>
              </w:rPr>
              <w:t>2-ploeg</w:t>
            </w:r>
          </w:p>
        </w:tc>
        <w:tc>
          <w:tcPr>
            <w:tcW w:w="769" w:type="dxa"/>
            <w:gridSpan w:val="2"/>
            <w:tcBorders>
              <w:top w:val="single" w:sz="6" w:space="0" w:color="auto"/>
              <w:left w:val="single" w:sz="12" w:space="0" w:color="auto"/>
              <w:bottom w:val="single" w:sz="6" w:space="0" w:color="auto"/>
              <w:right w:val="single" w:sz="6" w:space="0" w:color="auto"/>
            </w:tcBorders>
          </w:tcPr>
          <w:p w14:paraId="7674DDCE" w14:textId="77777777" w:rsidR="00B159A1" w:rsidRPr="00E72C37" w:rsidRDefault="00B159A1">
            <w:pPr>
              <w:jc w:val="center"/>
              <w:rPr>
                <w:color w:val="000000"/>
                <w:sz w:val="18"/>
                <w:szCs w:val="18"/>
              </w:rPr>
            </w:pPr>
            <w:r w:rsidRPr="00E72C37">
              <w:rPr>
                <w:color w:val="000000"/>
                <w:sz w:val="18"/>
                <w:szCs w:val="18"/>
              </w:rPr>
              <w:t>1</w:t>
            </w:r>
          </w:p>
        </w:tc>
        <w:tc>
          <w:tcPr>
            <w:tcW w:w="405" w:type="dxa"/>
            <w:gridSpan w:val="2"/>
            <w:tcBorders>
              <w:top w:val="single" w:sz="6" w:space="0" w:color="auto"/>
              <w:left w:val="single" w:sz="6" w:space="0" w:color="auto"/>
              <w:bottom w:val="single" w:sz="6" w:space="0" w:color="auto"/>
              <w:right w:val="single" w:sz="6" w:space="0" w:color="auto"/>
            </w:tcBorders>
          </w:tcPr>
          <w:p w14:paraId="7C6E0E2F"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25232613"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50786A43" w14:textId="77777777" w:rsidR="00B159A1" w:rsidRPr="00E72C37" w:rsidRDefault="00B159A1">
            <w:pPr>
              <w:jc w:val="center"/>
              <w:rPr>
                <w:color w:val="000000"/>
                <w:sz w:val="18"/>
                <w:szCs w:val="18"/>
              </w:rPr>
            </w:pPr>
            <w:r w:rsidRPr="00E72C37">
              <w:rPr>
                <w:color w:val="000000"/>
                <w:sz w:val="18"/>
                <w:szCs w:val="18"/>
              </w:rPr>
              <w:t>O8</w:t>
            </w:r>
          </w:p>
        </w:tc>
        <w:tc>
          <w:tcPr>
            <w:tcW w:w="405" w:type="dxa"/>
            <w:gridSpan w:val="2"/>
            <w:tcBorders>
              <w:top w:val="single" w:sz="6" w:space="0" w:color="auto"/>
              <w:left w:val="single" w:sz="6" w:space="0" w:color="auto"/>
              <w:bottom w:val="single" w:sz="6" w:space="0" w:color="auto"/>
              <w:right w:val="single" w:sz="6" w:space="0" w:color="auto"/>
            </w:tcBorders>
          </w:tcPr>
          <w:p w14:paraId="3691717E"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04BBD0DC"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3448327B" w14:textId="77777777" w:rsidR="00B159A1" w:rsidRPr="00E72C37" w:rsidRDefault="00B159A1">
            <w:pPr>
              <w:jc w:val="center"/>
              <w:rPr>
                <w:color w:val="000000"/>
                <w:sz w:val="18"/>
                <w:szCs w:val="18"/>
              </w:rPr>
            </w:pPr>
            <w:r w:rsidRPr="00E72C37">
              <w:rPr>
                <w:color w:val="000000"/>
                <w:sz w:val="18"/>
                <w:szCs w:val="18"/>
              </w:rPr>
              <w:t>--</w:t>
            </w:r>
          </w:p>
        </w:tc>
        <w:tc>
          <w:tcPr>
            <w:tcW w:w="406" w:type="dxa"/>
            <w:tcBorders>
              <w:top w:val="single" w:sz="6" w:space="0" w:color="auto"/>
              <w:left w:val="single" w:sz="6" w:space="0" w:color="auto"/>
              <w:bottom w:val="single" w:sz="6" w:space="0" w:color="auto"/>
              <w:right w:val="single" w:sz="12" w:space="0" w:color="auto"/>
            </w:tcBorders>
          </w:tcPr>
          <w:p w14:paraId="50C5791E"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42C444F9" w14:textId="77777777" w:rsidR="00B159A1" w:rsidRPr="00E72C37" w:rsidRDefault="00B159A1">
            <w:pPr>
              <w:jc w:val="right"/>
              <w:rPr>
                <w:color w:val="000000"/>
                <w:sz w:val="18"/>
                <w:szCs w:val="18"/>
              </w:rPr>
            </w:pPr>
          </w:p>
        </w:tc>
        <w:tc>
          <w:tcPr>
            <w:tcW w:w="1151" w:type="dxa"/>
          </w:tcPr>
          <w:p w14:paraId="7E96CC76" w14:textId="77777777" w:rsidR="00B159A1" w:rsidRPr="00E72C37" w:rsidRDefault="00B159A1">
            <w:pPr>
              <w:jc w:val="center"/>
              <w:rPr>
                <w:color w:val="000000"/>
                <w:sz w:val="18"/>
                <w:szCs w:val="18"/>
              </w:rPr>
            </w:pPr>
            <w:r w:rsidRPr="00E72C37">
              <w:rPr>
                <w:color w:val="000000"/>
                <w:sz w:val="18"/>
                <w:szCs w:val="18"/>
              </w:rPr>
              <w:t>6:00-14:30</w:t>
            </w:r>
          </w:p>
        </w:tc>
        <w:tc>
          <w:tcPr>
            <w:tcW w:w="992" w:type="dxa"/>
            <w:gridSpan w:val="4"/>
          </w:tcPr>
          <w:p w14:paraId="7A2EBA0F" w14:textId="77777777" w:rsidR="00B159A1" w:rsidRPr="00E72C37" w:rsidRDefault="00B159A1">
            <w:pPr>
              <w:jc w:val="center"/>
              <w:rPr>
                <w:color w:val="000000"/>
                <w:sz w:val="18"/>
                <w:szCs w:val="18"/>
              </w:rPr>
            </w:pPr>
            <w:r w:rsidRPr="00E72C37">
              <w:rPr>
                <w:color w:val="000000"/>
                <w:sz w:val="18"/>
                <w:szCs w:val="18"/>
              </w:rPr>
              <w:t>40,0</w:t>
            </w:r>
          </w:p>
        </w:tc>
        <w:tc>
          <w:tcPr>
            <w:tcW w:w="993" w:type="dxa"/>
            <w:gridSpan w:val="2"/>
          </w:tcPr>
          <w:p w14:paraId="6DA4C091" w14:textId="77777777" w:rsidR="00B159A1" w:rsidRPr="00E72C37" w:rsidRDefault="00B159A1">
            <w:pPr>
              <w:jc w:val="center"/>
              <w:rPr>
                <w:color w:val="000000"/>
                <w:sz w:val="18"/>
                <w:szCs w:val="18"/>
              </w:rPr>
            </w:pPr>
            <w:r w:rsidRPr="00E72C37">
              <w:rPr>
                <w:color w:val="000000"/>
                <w:sz w:val="18"/>
                <w:szCs w:val="18"/>
              </w:rPr>
              <w:t>0,0</w:t>
            </w:r>
          </w:p>
        </w:tc>
        <w:tc>
          <w:tcPr>
            <w:tcW w:w="850" w:type="dxa"/>
          </w:tcPr>
          <w:p w14:paraId="647C62E6" w14:textId="77777777" w:rsidR="00B159A1" w:rsidRPr="00E72C37" w:rsidRDefault="00B159A1">
            <w:pPr>
              <w:jc w:val="center"/>
              <w:rPr>
                <w:color w:val="000000"/>
                <w:sz w:val="18"/>
                <w:szCs w:val="18"/>
              </w:rPr>
            </w:pPr>
            <w:r w:rsidRPr="00E72C37">
              <w:rPr>
                <w:color w:val="000000"/>
                <w:sz w:val="18"/>
                <w:szCs w:val="18"/>
              </w:rPr>
              <w:t>23,0</w:t>
            </w:r>
          </w:p>
        </w:tc>
        <w:tc>
          <w:tcPr>
            <w:tcW w:w="992" w:type="dxa"/>
          </w:tcPr>
          <w:p w14:paraId="12EB04DF" w14:textId="77777777" w:rsidR="00B159A1" w:rsidRPr="00E72C37" w:rsidRDefault="00B159A1">
            <w:pPr>
              <w:jc w:val="center"/>
              <w:rPr>
                <w:color w:val="000000"/>
                <w:sz w:val="18"/>
                <w:szCs w:val="18"/>
              </w:rPr>
            </w:pPr>
            <w:r w:rsidRPr="00E72C37">
              <w:rPr>
                <w:color w:val="000000"/>
                <w:sz w:val="18"/>
                <w:szCs w:val="18"/>
              </w:rPr>
              <w:t>36,5</w:t>
            </w:r>
          </w:p>
        </w:tc>
      </w:tr>
      <w:tr w:rsidR="00B159A1" w:rsidRPr="00E72C37" w14:paraId="06C1D9FA" w14:textId="77777777" w:rsidTr="00623994">
        <w:trPr>
          <w:trHeight w:val="156"/>
        </w:trPr>
        <w:tc>
          <w:tcPr>
            <w:tcW w:w="962" w:type="dxa"/>
          </w:tcPr>
          <w:p w14:paraId="2EF09300" w14:textId="77777777" w:rsidR="00B159A1" w:rsidRPr="00E72C37" w:rsidRDefault="00B159A1">
            <w:pPr>
              <w:jc w:val="center"/>
              <w:rPr>
                <w:color w:val="000000"/>
                <w:sz w:val="18"/>
                <w:szCs w:val="18"/>
              </w:rPr>
            </w:pPr>
            <w:r w:rsidRPr="00E72C37">
              <w:rPr>
                <w:color w:val="000000"/>
                <w:sz w:val="18"/>
                <w:szCs w:val="18"/>
              </w:rPr>
              <w:t>12,8%</w:t>
            </w:r>
          </w:p>
        </w:tc>
        <w:tc>
          <w:tcPr>
            <w:tcW w:w="769" w:type="dxa"/>
            <w:gridSpan w:val="2"/>
            <w:tcBorders>
              <w:top w:val="single" w:sz="6" w:space="0" w:color="auto"/>
              <w:left w:val="single" w:sz="12" w:space="0" w:color="auto"/>
              <w:bottom w:val="single" w:sz="12" w:space="0" w:color="auto"/>
              <w:right w:val="single" w:sz="6" w:space="0" w:color="auto"/>
            </w:tcBorders>
          </w:tcPr>
          <w:p w14:paraId="5E444183" w14:textId="77777777" w:rsidR="00B159A1" w:rsidRPr="00E72C37" w:rsidRDefault="00B159A1">
            <w:pPr>
              <w:jc w:val="center"/>
              <w:rPr>
                <w:color w:val="000000"/>
                <w:sz w:val="18"/>
                <w:szCs w:val="18"/>
              </w:rPr>
            </w:pPr>
            <w:r w:rsidRPr="00E72C37">
              <w:rPr>
                <w:color w:val="000000"/>
                <w:sz w:val="18"/>
                <w:szCs w:val="18"/>
              </w:rPr>
              <w:t>2</w:t>
            </w:r>
          </w:p>
        </w:tc>
        <w:tc>
          <w:tcPr>
            <w:tcW w:w="405" w:type="dxa"/>
            <w:gridSpan w:val="2"/>
            <w:tcBorders>
              <w:top w:val="single" w:sz="6" w:space="0" w:color="auto"/>
              <w:left w:val="single" w:sz="6" w:space="0" w:color="auto"/>
              <w:bottom w:val="single" w:sz="12" w:space="0" w:color="auto"/>
              <w:right w:val="single" w:sz="6" w:space="0" w:color="auto"/>
            </w:tcBorders>
          </w:tcPr>
          <w:p w14:paraId="7B92289C"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12" w:space="0" w:color="auto"/>
              <w:right w:val="single" w:sz="6" w:space="0" w:color="auto"/>
            </w:tcBorders>
          </w:tcPr>
          <w:p w14:paraId="312CE9B3"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12" w:space="0" w:color="auto"/>
              <w:right w:val="single" w:sz="6" w:space="0" w:color="auto"/>
            </w:tcBorders>
          </w:tcPr>
          <w:p w14:paraId="230E49C7" w14:textId="77777777" w:rsidR="00B159A1" w:rsidRPr="00E72C37" w:rsidRDefault="00B159A1">
            <w:pPr>
              <w:jc w:val="center"/>
              <w:rPr>
                <w:color w:val="000000"/>
                <w:sz w:val="18"/>
                <w:szCs w:val="18"/>
              </w:rPr>
            </w:pPr>
            <w:r w:rsidRPr="00E72C37">
              <w:rPr>
                <w:color w:val="000000"/>
                <w:sz w:val="18"/>
                <w:szCs w:val="18"/>
              </w:rPr>
              <w:t>M8</w:t>
            </w:r>
          </w:p>
        </w:tc>
        <w:tc>
          <w:tcPr>
            <w:tcW w:w="405" w:type="dxa"/>
            <w:gridSpan w:val="2"/>
            <w:tcBorders>
              <w:top w:val="single" w:sz="6" w:space="0" w:color="auto"/>
              <w:left w:val="single" w:sz="6" w:space="0" w:color="auto"/>
              <w:bottom w:val="single" w:sz="12" w:space="0" w:color="auto"/>
              <w:right w:val="single" w:sz="6" w:space="0" w:color="auto"/>
            </w:tcBorders>
          </w:tcPr>
          <w:p w14:paraId="76311149"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12" w:space="0" w:color="auto"/>
              <w:right w:val="single" w:sz="6" w:space="0" w:color="auto"/>
            </w:tcBorders>
          </w:tcPr>
          <w:p w14:paraId="53710DFC"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12" w:space="0" w:color="auto"/>
              <w:right w:val="single" w:sz="6" w:space="0" w:color="auto"/>
            </w:tcBorders>
          </w:tcPr>
          <w:p w14:paraId="33326F1D" w14:textId="77777777" w:rsidR="00B159A1" w:rsidRPr="00E72C37" w:rsidRDefault="00B159A1">
            <w:pPr>
              <w:jc w:val="center"/>
              <w:rPr>
                <w:color w:val="000000"/>
                <w:sz w:val="18"/>
                <w:szCs w:val="18"/>
              </w:rPr>
            </w:pPr>
            <w:r w:rsidRPr="00E72C37">
              <w:rPr>
                <w:color w:val="000000"/>
                <w:sz w:val="18"/>
                <w:szCs w:val="18"/>
              </w:rPr>
              <w:t>--</w:t>
            </w:r>
          </w:p>
        </w:tc>
        <w:tc>
          <w:tcPr>
            <w:tcW w:w="406" w:type="dxa"/>
            <w:tcBorders>
              <w:top w:val="single" w:sz="6" w:space="0" w:color="auto"/>
              <w:left w:val="single" w:sz="6" w:space="0" w:color="auto"/>
              <w:bottom w:val="single" w:sz="12" w:space="0" w:color="auto"/>
              <w:right w:val="single" w:sz="12" w:space="0" w:color="auto"/>
            </w:tcBorders>
          </w:tcPr>
          <w:p w14:paraId="30DD7AF6"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3BC2F786" w14:textId="77777777" w:rsidR="00B159A1" w:rsidRPr="00E72C37" w:rsidRDefault="00B159A1">
            <w:pPr>
              <w:jc w:val="right"/>
              <w:rPr>
                <w:color w:val="000000"/>
                <w:sz w:val="18"/>
                <w:szCs w:val="18"/>
              </w:rPr>
            </w:pPr>
          </w:p>
        </w:tc>
        <w:tc>
          <w:tcPr>
            <w:tcW w:w="1151" w:type="dxa"/>
          </w:tcPr>
          <w:p w14:paraId="419EA672" w14:textId="77777777" w:rsidR="00B159A1" w:rsidRPr="00E72C37" w:rsidRDefault="00B159A1">
            <w:pPr>
              <w:jc w:val="center"/>
              <w:rPr>
                <w:color w:val="000000"/>
                <w:sz w:val="18"/>
                <w:szCs w:val="18"/>
              </w:rPr>
            </w:pPr>
            <w:r w:rsidRPr="00E72C37">
              <w:rPr>
                <w:color w:val="000000"/>
                <w:sz w:val="18"/>
                <w:szCs w:val="18"/>
              </w:rPr>
              <w:t>14:30-23:00</w:t>
            </w:r>
          </w:p>
        </w:tc>
        <w:tc>
          <w:tcPr>
            <w:tcW w:w="992" w:type="dxa"/>
            <w:gridSpan w:val="4"/>
          </w:tcPr>
          <w:p w14:paraId="7E644A4A" w14:textId="77777777" w:rsidR="00B159A1" w:rsidRPr="00E72C37" w:rsidRDefault="00B159A1">
            <w:pPr>
              <w:jc w:val="center"/>
              <w:rPr>
                <w:color w:val="000000"/>
                <w:sz w:val="18"/>
                <w:szCs w:val="18"/>
              </w:rPr>
            </w:pPr>
            <w:r w:rsidRPr="00E72C37">
              <w:rPr>
                <w:color w:val="000000"/>
                <w:sz w:val="18"/>
                <w:szCs w:val="18"/>
              </w:rPr>
              <w:t>uur/week</w:t>
            </w:r>
          </w:p>
        </w:tc>
        <w:tc>
          <w:tcPr>
            <w:tcW w:w="993" w:type="dxa"/>
            <w:gridSpan w:val="2"/>
          </w:tcPr>
          <w:p w14:paraId="6882E1C8" w14:textId="77777777" w:rsidR="00B159A1" w:rsidRPr="00E72C37" w:rsidRDefault="00B159A1">
            <w:pPr>
              <w:jc w:val="center"/>
              <w:rPr>
                <w:color w:val="000000"/>
                <w:sz w:val="18"/>
                <w:szCs w:val="18"/>
              </w:rPr>
            </w:pPr>
            <w:r w:rsidRPr="00E72C37">
              <w:rPr>
                <w:color w:val="000000"/>
                <w:sz w:val="18"/>
                <w:szCs w:val="18"/>
              </w:rPr>
              <w:t>Dagen</w:t>
            </w:r>
          </w:p>
        </w:tc>
        <w:tc>
          <w:tcPr>
            <w:tcW w:w="850" w:type="dxa"/>
          </w:tcPr>
          <w:p w14:paraId="001C9AE3" w14:textId="77777777" w:rsidR="00B159A1" w:rsidRPr="00E72C37" w:rsidRDefault="00B159A1">
            <w:pPr>
              <w:jc w:val="center"/>
              <w:rPr>
                <w:color w:val="000000"/>
                <w:sz w:val="18"/>
                <w:szCs w:val="18"/>
              </w:rPr>
            </w:pPr>
            <w:r w:rsidRPr="00E72C37">
              <w:rPr>
                <w:color w:val="000000"/>
                <w:sz w:val="18"/>
                <w:szCs w:val="18"/>
              </w:rPr>
              <w:t>Dagen</w:t>
            </w:r>
          </w:p>
        </w:tc>
        <w:tc>
          <w:tcPr>
            <w:tcW w:w="992" w:type="dxa"/>
          </w:tcPr>
          <w:p w14:paraId="646EB926" w14:textId="77777777" w:rsidR="00B159A1" w:rsidRPr="00E72C37" w:rsidRDefault="00B159A1">
            <w:pPr>
              <w:jc w:val="center"/>
              <w:rPr>
                <w:color w:val="000000"/>
                <w:sz w:val="18"/>
                <w:szCs w:val="18"/>
              </w:rPr>
            </w:pPr>
            <w:r w:rsidRPr="00E72C37">
              <w:rPr>
                <w:color w:val="000000"/>
                <w:sz w:val="18"/>
                <w:szCs w:val="18"/>
              </w:rPr>
              <w:t>uur/week</w:t>
            </w:r>
          </w:p>
        </w:tc>
      </w:tr>
      <w:tr w:rsidR="00B159A1" w:rsidRPr="00E72C37" w14:paraId="4ACD61F6" w14:textId="77777777" w:rsidTr="00623994">
        <w:trPr>
          <w:trHeight w:val="156"/>
        </w:trPr>
        <w:tc>
          <w:tcPr>
            <w:tcW w:w="962" w:type="dxa"/>
          </w:tcPr>
          <w:p w14:paraId="55D3EE49" w14:textId="77777777" w:rsidR="00B159A1" w:rsidRPr="00E72C37" w:rsidRDefault="00B159A1">
            <w:pPr>
              <w:jc w:val="center"/>
              <w:rPr>
                <w:color w:val="000000"/>
                <w:sz w:val="18"/>
                <w:szCs w:val="18"/>
              </w:rPr>
            </w:pPr>
          </w:p>
        </w:tc>
        <w:tc>
          <w:tcPr>
            <w:tcW w:w="769" w:type="dxa"/>
            <w:gridSpan w:val="2"/>
          </w:tcPr>
          <w:p w14:paraId="3E6955A3" w14:textId="77777777" w:rsidR="00B159A1" w:rsidRPr="00E72C37" w:rsidRDefault="00B159A1">
            <w:pPr>
              <w:jc w:val="center"/>
              <w:rPr>
                <w:color w:val="000000"/>
                <w:sz w:val="18"/>
                <w:szCs w:val="18"/>
              </w:rPr>
            </w:pPr>
          </w:p>
        </w:tc>
        <w:tc>
          <w:tcPr>
            <w:tcW w:w="405" w:type="dxa"/>
            <w:gridSpan w:val="2"/>
          </w:tcPr>
          <w:p w14:paraId="6A07365D" w14:textId="77777777" w:rsidR="00B159A1" w:rsidRPr="00E72C37" w:rsidRDefault="00B159A1">
            <w:pPr>
              <w:jc w:val="center"/>
              <w:rPr>
                <w:color w:val="000000"/>
                <w:sz w:val="18"/>
                <w:szCs w:val="18"/>
              </w:rPr>
            </w:pPr>
          </w:p>
        </w:tc>
        <w:tc>
          <w:tcPr>
            <w:tcW w:w="406" w:type="dxa"/>
            <w:gridSpan w:val="2"/>
          </w:tcPr>
          <w:p w14:paraId="31BD7A0F" w14:textId="77777777" w:rsidR="00B159A1" w:rsidRPr="00E72C37" w:rsidRDefault="00B159A1">
            <w:pPr>
              <w:jc w:val="center"/>
              <w:rPr>
                <w:color w:val="000000"/>
                <w:sz w:val="18"/>
                <w:szCs w:val="18"/>
              </w:rPr>
            </w:pPr>
          </w:p>
        </w:tc>
        <w:tc>
          <w:tcPr>
            <w:tcW w:w="406" w:type="dxa"/>
            <w:gridSpan w:val="2"/>
          </w:tcPr>
          <w:p w14:paraId="4D0056FB" w14:textId="77777777" w:rsidR="00B159A1" w:rsidRPr="00E72C37" w:rsidRDefault="00B159A1">
            <w:pPr>
              <w:jc w:val="center"/>
              <w:rPr>
                <w:color w:val="000000"/>
                <w:sz w:val="18"/>
                <w:szCs w:val="18"/>
              </w:rPr>
            </w:pPr>
          </w:p>
        </w:tc>
        <w:tc>
          <w:tcPr>
            <w:tcW w:w="405" w:type="dxa"/>
            <w:gridSpan w:val="2"/>
          </w:tcPr>
          <w:p w14:paraId="2115CA9B" w14:textId="77777777" w:rsidR="00B159A1" w:rsidRPr="00E72C37" w:rsidRDefault="00B159A1">
            <w:pPr>
              <w:jc w:val="center"/>
              <w:rPr>
                <w:color w:val="000000"/>
                <w:sz w:val="18"/>
                <w:szCs w:val="18"/>
              </w:rPr>
            </w:pPr>
          </w:p>
        </w:tc>
        <w:tc>
          <w:tcPr>
            <w:tcW w:w="406" w:type="dxa"/>
            <w:gridSpan w:val="2"/>
          </w:tcPr>
          <w:p w14:paraId="5C0A539B" w14:textId="77777777" w:rsidR="00B159A1" w:rsidRPr="00E72C37" w:rsidRDefault="00B159A1">
            <w:pPr>
              <w:jc w:val="center"/>
              <w:rPr>
                <w:color w:val="000000"/>
                <w:sz w:val="18"/>
                <w:szCs w:val="18"/>
              </w:rPr>
            </w:pPr>
          </w:p>
        </w:tc>
        <w:tc>
          <w:tcPr>
            <w:tcW w:w="406" w:type="dxa"/>
            <w:gridSpan w:val="2"/>
          </w:tcPr>
          <w:p w14:paraId="13363D19" w14:textId="77777777" w:rsidR="00B159A1" w:rsidRPr="00E72C37" w:rsidRDefault="00B159A1">
            <w:pPr>
              <w:jc w:val="center"/>
              <w:rPr>
                <w:color w:val="000000"/>
                <w:sz w:val="18"/>
                <w:szCs w:val="18"/>
              </w:rPr>
            </w:pPr>
          </w:p>
        </w:tc>
        <w:tc>
          <w:tcPr>
            <w:tcW w:w="406" w:type="dxa"/>
          </w:tcPr>
          <w:p w14:paraId="22D2AF1E" w14:textId="77777777" w:rsidR="00B159A1" w:rsidRPr="00E72C37" w:rsidRDefault="00B159A1">
            <w:pPr>
              <w:jc w:val="center"/>
              <w:rPr>
                <w:color w:val="000000"/>
                <w:sz w:val="18"/>
                <w:szCs w:val="18"/>
              </w:rPr>
            </w:pPr>
          </w:p>
        </w:tc>
        <w:tc>
          <w:tcPr>
            <w:tcW w:w="120" w:type="dxa"/>
          </w:tcPr>
          <w:p w14:paraId="0794CCDF" w14:textId="77777777" w:rsidR="00B159A1" w:rsidRPr="00E72C37" w:rsidRDefault="00B159A1">
            <w:pPr>
              <w:jc w:val="right"/>
              <w:rPr>
                <w:color w:val="000000"/>
                <w:sz w:val="18"/>
                <w:szCs w:val="18"/>
              </w:rPr>
            </w:pPr>
          </w:p>
        </w:tc>
        <w:tc>
          <w:tcPr>
            <w:tcW w:w="1151" w:type="dxa"/>
          </w:tcPr>
          <w:p w14:paraId="7284389D" w14:textId="77777777" w:rsidR="00B159A1" w:rsidRPr="00E72C37" w:rsidRDefault="00B159A1">
            <w:pPr>
              <w:jc w:val="center"/>
              <w:rPr>
                <w:color w:val="000000"/>
                <w:sz w:val="18"/>
                <w:szCs w:val="18"/>
              </w:rPr>
            </w:pPr>
          </w:p>
        </w:tc>
        <w:tc>
          <w:tcPr>
            <w:tcW w:w="887" w:type="dxa"/>
            <w:gridSpan w:val="3"/>
          </w:tcPr>
          <w:p w14:paraId="557CC250" w14:textId="77777777" w:rsidR="00B159A1" w:rsidRPr="00E72C37" w:rsidRDefault="00B159A1">
            <w:pPr>
              <w:jc w:val="center"/>
              <w:rPr>
                <w:color w:val="000000"/>
                <w:sz w:val="18"/>
                <w:szCs w:val="18"/>
              </w:rPr>
            </w:pPr>
          </w:p>
        </w:tc>
        <w:tc>
          <w:tcPr>
            <w:tcW w:w="105" w:type="dxa"/>
          </w:tcPr>
          <w:p w14:paraId="2E376AD4" w14:textId="77777777" w:rsidR="00B159A1" w:rsidRPr="00E72C37" w:rsidRDefault="00B159A1">
            <w:pPr>
              <w:jc w:val="center"/>
              <w:rPr>
                <w:color w:val="000000"/>
                <w:sz w:val="18"/>
                <w:szCs w:val="18"/>
              </w:rPr>
            </w:pPr>
          </w:p>
        </w:tc>
        <w:tc>
          <w:tcPr>
            <w:tcW w:w="993" w:type="dxa"/>
            <w:gridSpan w:val="2"/>
          </w:tcPr>
          <w:p w14:paraId="1F0A12D8" w14:textId="77777777" w:rsidR="00B159A1" w:rsidRPr="00E72C37" w:rsidRDefault="00B159A1">
            <w:pPr>
              <w:jc w:val="center"/>
              <w:rPr>
                <w:color w:val="000000"/>
                <w:sz w:val="18"/>
                <w:szCs w:val="18"/>
              </w:rPr>
            </w:pPr>
          </w:p>
        </w:tc>
        <w:tc>
          <w:tcPr>
            <w:tcW w:w="850" w:type="dxa"/>
          </w:tcPr>
          <w:p w14:paraId="6081BB6A" w14:textId="77777777" w:rsidR="00B159A1" w:rsidRPr="00E72C37" w:rsidRDefault="00B159A1">
            <w:pPr>
              <w:jc w:val="center"/>
              <w:rPr>
                <w:color w:val="000000"/>
                <w:sz w:val="18"/>
                <w:szCs w:val="18"/>
              </w:rPr>
            </w:pPr>
          </w:p>
        </w:tc>
        <w:tc>
          <w:tcPr>
            <w:tcW w:w="992" w:type="dxa"/>
          </w:tcPr>
          <w:p w14:paraId="6BFFAE44" w14:textId="77777777" w:rsidR="00B159A1" w:rsidRPr="00E72C37" w:rsidRDefault="00B159A1">
            <w:pPr>
              <w:jc w:val="center"/>
              <w:rPr>
                <w:color w:val="000000"/>
                <w:sz w:val="18"/>
                <w:szCs w:val="18"/>
              </w:rPr>
            </w:pPr>
          </w:p>
        </w:tc>
      </w:tr>
      <w:tr w:rsidR="00B159A1" w:rsidRPr="00E72C37" w14:paraId="0CF42B5D" w14:textId="77777777" w:rsidTr="00623994">
        <w:trPr>
          <w:trHeight w:val="148"/>
        </w:trPr>
        <w:tc>
          <w:tcPr>
            <w:tcW w:w="962" w:type="dxa"/>
          </w:tcPr>
          <w:p w14:paraId="4433EC90" w14:textId="77777777" w:rsidR="00B159A1" w:rsidRPr="00E72C37" w:rsidRDefault="00B159A1">
            <w:pPr>
              <w:jc w:val="center"/>
              <w:rPr>
                <w:color w:val="000000"/>
                <w:sz w:val="18"/>
                <w:szCs w:val="18"/>
              </w:rPr>
            </w:pPr>
            <w:r w:rsidRPr="00E72C37">
              <w:rPr>
                <w:color w:val="000000"/>
                <w:sz w:val="18"/>
                <w:szCs w:val="18"/>
              </w:rPr>
              <w:t>2-ploeg</w:t>
            </w:r>
          </w:p>
        </w:tc>
        <w:tc>
          <w:tcPr>
            <w:tcW w:w="769" w:type="dxa"/>
            <w:gridSpan w:val="2"/>
            <w:tcBorders>
              <w:top w:val="single" w:sz="12" w:space="0" w:color="auto"/>
              <w:left w:val="single" w:sz="12" w:space="0" w:color="auto"/>
              <w:bottom w:val="single" w:sz="6" w:space="0" w:color="auto"/>
              <w:right w:val="single" w:sz="6" w:space="0" w:color="auto"/>
            </w:tcBorders>
          </w:tcPr>
          <w:p w14:paraId="1707341F" w14:textId="77777777" w:rsidR="00B159A1" w:rsidRPr="00E72C37" w:rsidRDefault="00B159A1">
            <w:pPr>
              <w:jc w:val="center"/>
              <w:rPr>
                <w:b/>
                <w:color w:val="000000"/>
                <w:sz w:val="18"/>
                <w:szCs w:val="18"/>
              </w:rPr>
            </w:pPr>
            <w:r w:rsidRPr="00E72C37">
              <w:rPr>
                <w:b/>
                <w:color w:val="000000"/>
                <w:sz w:val="18"/>
                <w:szCs w:val="18"/>
              </w:rPr>
              <w:t>Week</w:t>
            </w:r>
          </w:p>
        </w:tc>
        <w:tc>
          <w:tcPr>
            <w:tcW w:w="405" w:type="dxa"/>
            <w:gridSpan w:val="2"/>
            <w:tcBorders>
              <w:top w:val="single" w:sz="12" w:space="0" w:color="auto"/>
              <w:left w:val="single" w:sz="6" w:space="0" w:color="auto"/>
              <w:bottom w:val="single" w:sz="6" w:space="0" w:color="auto"/>
              <w:right w:val="single" w:sz="6" w:space="0" w:color="auto"/>
            </w:tcBorders>
          </w:tcPr>
          <w:p w14:paraId="0A673AA5" w14:textId="77777777" w:rsidR="00B159A1" w:rsidRPr="00E72C37" w:rsidRDefault="00B159A1">
            <w:pPr>
              <w:jc w:val="center"/>
              <w:rPr>
                <w:b/>
                <w:color w:val="000000"/>
                <w:sz w:val="18"/>
                <w:szCs w:val="18"/>
              </w:rPr>
            </w:pPr>
            <w:r w:rsidRPr="00E72C37">
              <w:rPr>
                <w:b/>
                <w:color w:val="000000"/>
                <w:sz w:val="18"/>
                <w:szCs w:val="18"/>
              </w:rPr>
              <w:t>Ma</w:t>
            </w:r>
          </w:p>
        </w:tc>
        <w:tc>
          <w:tcPr>
            <w:tcW w:w="406" w:type="dxa"/>
            <w:gridSpan w:val="2"/>
            <w:tcBorders>
              <w:top w:val="single" w:sz="12" w:space="0" w:color="auto"/>
              <w:left w:val="single" w:sz="6" w:space="0" w:color="auto"/>
              <w:bottom w:val="single" w:sz="6" w:space="0" w:color="auto"/>
              <w:right w:val="single" w:sz="6" w:space="0" w:color="auto"/>
            </w:tcBorders>
          </w:tcPr>
          <w:p w14:paraId="354173F4" w14:textId="77777777" w:rsidR="00B159A1" w:rsidRPr="00E72C37" w:rsidRDefault="00B159A1">
            <w:pPr>
              <w:jc w:val="center"/>
              <w:rPr>
                <w:b/>
                <w:color w:val="000000"/>
                <w:sz w:val="18"/>
                <w:szCs w:val="18"/>
              </w:rPr>
            </w:pPr>
            <w:r w:rsidRPr="00E72C37">
              <w:rPr>
                <w:b/>
                <w:color w:val="000000"/>
                <w:sz w:val="18"/>
                <w:szCs w:val="18"/>
              </w:rPr>
              <w:t>Di</w:t>
            </w:r>
          </w:p>
        </w:tc>
        <w:tc>
          <w:tcPr>
            <w:tcW w:w="406" w:type="dxa"/>
            <w:gridSpan w:val="2"/>
            <w:tcBorders>
              <w:top w:val="single" w:sz="12" w:space="0" w:color="auto"/>
              <w:left w:val="single" w:sz="6" w:space="0" w:color="auto"/>
              <w:bottom w:val="single" w:sz="6" w:space="0" w:color="auto"/>
              <w:right w:val="single" w:sz="6" w:space="0" w:color="auto"/>
            </w:tcBorders>
          </w:tcPr>
          <w:p w14:paraId="2B0A3155" w14:textId="77777777" w:rsidR="00B159A1" w:rsidRPr="00E72C37" w:rsidRDefault="00B159A1">
            <w:pPr>
              <w:jc w:val="center"/>
              <w:rPr>
                <w:b/>
                <w:color w:val="000000"/>
                <w:sz w:val="18"/>
                <w:szCs w:val="18"/>
              </w:rPr>
            </w:pPr>
            <w:r w:rsidRPr="00E72C37">
              <w:rPr>
                <w:b/>
                <w:color w:val="000000"/>
                <w:sz w:val="18"/>
                <w:szCs w:val="18"/>
              </w:rPr>
              <w:t>Wo</w:t>
            </w:r>
          </w:p>
        </w:tc>
        <w:tc>
          <w:tcPr>
            <w:tcW w:w="405" w:type="dxa"/>
            <w:gridSpan w:val="2"/>
            <w:tcBorders>
              <w:top w:val="single" w:sz="12" w:space="0" w:color="auto"/>
              <w:left w:val="single" w:sz="6" w:space="0" w:color="auto"/>
              <w:bottom w:val="single" w:sz="6" w:space="0" w:color="auto"/>
              <w:right w:val="single" w:sz="6" w:space="0" w:color="auto"/>
            </w:tcBorders>
          </w:tcPr>
          <w:p w14:paraId="41134D9D" w14:textId="77777777" w:rsidR="00B159A1" w:rsidRPr="00E72C37" w:rsidRDefault="00B159A1">
            <w:pPr>
              <w:jc w:val="center"/>
              <w:rPr>
                <w:b/>
                <w:color w:val="000000"/>
                <w:sz w:val="18"/>
                <w:szCs w:val="18"/>
              </w:rPr>
            </w:pPr>
            <w:r w:rsidRPr="00E72C37">
              <w:rPr>
                <w:b/>
                <w:color w:val="000000"/>
                <w:sz w:val="18"/>
                <w:szCs w:val="18"/>
              </w:rPr>
              <w:t>Do</w:t>
            </w:r>
          </w:p>
        </w:tc>
        <w:tc>
          <w:tcPr>
            <w:tcW w:w="406" w:type="dxa"/>
            <w:gridSpan w:val="2"/>
            <w:tcBorders>
              <w:top w:val="single" w:sz="12" w:space="0" w:color="auto"/>
              <w:left w:val="single" w:sz="6" w:space="0" w:color="auto"/>
              <w:bottom w:val="single" w:sz="6" w:space="0" w:color="auto"/>
              <w:right w:val="single" w:sz="6" w:space="0" w:color="auto"/>
            </w:tcBorders>
          </w:tcPr>
          <w:p w14:paraId="1C9561AB" w14:textId="77777777" w:rsidR="00B159A1" w:rsidRPr="00E72C37" w:rsidRDefault="00B159A1">
            <w:pPr>
              <w:jc w:val="center"/>
              <w:rPr>
                <w:b/>
                <w:color w:val="000000"/>
                <w:sz w:val="18"/>
                <w:szCs w:val="18"/>
              </w:rPr>
            </w:pPr>
            <w:r w:rsidRPr="00E72C37">
              <w:rPr>
                <w:b/>
                <w:color w:val="000000"/>
                <w:sz w:val="18"/>
                <w:szCs w:val="18"/>
              </w:rPr>
              <w:t>Vr</w:t>
            </w:r>
          </w:p>
        </w:tc>
        <w:tc>
          <w:tcPr>
            <w:tcW w:w="406" w:type="dxa"/>
            <w:gridSpan w:val="2"/>
            <w:tcBorders>
              <w:top w:val="single" w:sz="12" w:space="0" w:color="auto"/>
              <w:left w:val="single" w:sz="6" w:space="0" w:color="auto"/>
              <w:bottom w:val="single" w:sz="6" w:space="0" w:color="auto"/>
              <w:right w:val="single" w:sz="6" w:space="0" w:color="auto"/>
            </w:tcBorders>
          </w:tcPr>
          <w:p w14:paraId="29D0AA99" w14:textId="77777777" w:rsidR="00B159A1" w:rsidRPr="00E72C37" w:rsidRDefault="00B159A1">
            <w:pPr>
              <w:jc w:val="center"/>
              <w:rPr>
                <w:b/>
                <w:color w:val="000000"/>
                <w:sz w:val="18"/>
                <w:szCs w:val="18"/>
              </w:rPr>
            </w:pPr>
            <w:r w:rsidRPr="00E72C37">
              <w:rPr>
                <w:b/>
                <w:color w:val="000000"/>
                <w:sz w:val="18"/>
                <w:szCs w:val="18"/>
              </w:rPr>
              <w:t>Za</w:t>
            </w:r>
          </w:p>
        </w:tc>
        <w:tc>
          <w:tcPr>
            <w:tcW w:w="406" w:type="dxa"/>
            <w:tcBorders>
              <w:top w:val="single" w:sz="12" w:space="0" w:color="auto"/>
              <w:left w:val="single" w:sz="6" w:space="0" w:color="auto"/>
              <w:bottom w:val="single" w:sz="6" w:space="0" w:color="auto"/>
              <w:right w:val="single" w:sz="12" w:space="0" w:color="auto"/>
            </w:tcBorders>
          </w:tcPr>
          <w:p w14:paraId="452D8261" w14:textId="77777777" w:rsidR="00B159A1" w:rsidRPr="00E72C37" w:rsidRDefault="00B159A1">
            <w:pPr>
              <w:jc w:val="center"/>
              <w:rPr>
                <w:b/>
                <w:color w:val="000000"/>
                <w:sz w:val="18"/>
                <w:szCs w:val="18"/>
              </w:rPr>
            </w:pPr>
            <w:r w:rsidRPr="00E72C37">
              <w:rPr>
                <w:b/>
                <w:color w:val="000000"/>
                <w:sz w:val="18"/>
                <w:szCs w:val="18"/>
              </w:rPr>
              <w:t>Zo</w:t>
            </w:r>
          </w:p>
        </w:tc>
        <w:tc>
          <w:tcPr>
            <w:tcW w:w="120" w:type="dxa"/>
          </w:tcPr>
          <w:p w14:paraId="7DEF920F" w14:textId="77777777" w:rsidR="00B159A1" w:rsidRPr="00E72C37" w:rsidRDefault="00B159A1">
            <w:pPr>
              <w:jc w:val="right"/>
              <w:rPr>
                <w:color w:val="000000"/>
                <w:sz w:val="18"/>
                <w:szCs w:val="18"/>
              </w:rPr>
            </w:pPr>
          </w:p>
        </w:tc>
        <w:tc>
          <w:tcPr>
            <w:tcW w:w="1151" w:type="dxa"/>
          </w:tcPr>
          <w:p w14:paraId="6AC34CF2" w14:textId="77777777" w:rsidR="00B159A1" w:rsidRPr="00E72C37" w:rsidRDefault="00B159A1">
            <w:pPr>
              <w:jc w:val="center"/>
              <w:rPr>
                <w:color w:val="000000"/>
                <w:sz w:val="18"/>
                <w:szCs w:val="18"/>
              </w:rPr>
            </w:pPr>
            <w:r w:rsidRPr="00E72C37">
              <w:rPr>
                <w:color w:val="000000"/>
                <w:sz w:val="18"/>
                <w:szCs w:val="18"/>
              </w:rPr>
              <w:t>Diensten</w:t>
            </w:r>
          </w:p>
        </w:tc>
        <w:tc>
          <w:tcPr>
            <w:tcW w:w="992" w:type="dxa"/>
            <w:gridSpan w:val="4"/>
          </w:tcPr>
          <w:p w14:paraId="616BD7B9" w14:textId="77777777" w:rsidR="00B159A1" w:rsidRPr="00E72C37" w:rsidRDefault="00B159A1">
            <w:pPr>
              <w:jc w:val="center"/>
              <w:rPr>
                <w:color w:val="000000"/>
                <w:sz w:val="18"/>
                <w:szCs w:val="18"/>
              </w:rPr>
            </w:pPr>
            <w:r w:rsidRPr="00E72C37">
              <w:rPr>
                <w:color w:val="000000"/>
                <w:sz w:val="18"/>
                <w:szCs w:val="18"/>
              </w:rPr>
              <w:t>Rooster</w:t>
            </w:r>
          </w:p>
        </w:tc>
        <w:tc>
          <w:tcPr>
            <w:tcW w:w="993" w:type="dxa"/>
            <w:gridSpan w:val="2"/>
          </w:tcPr>
          <w:p w14:paraId="013FBF0F" w14:textId="77777777" w:rsidR="00B159A1" w:rsidRPr="00E72C37" w:rsidRDefault="00B159A1">
            <w:pPr>
              <w:jc w:val="center"/>
              <w:rPr>
                <w:color w:val="000000"/>
                <w:sz w:val="18"/>
                <w:szCs w:val="18"/>
              </w:rPr>
            </w:pPr>
            <w:r w:rsidRPr="00E72C37">
              <w:rPr>
                <w:color w:val="000000"/>
                <w:sz w:val="18"/>
                <w:szCs w:val="18"/>
              </w:rPr>
              <w:t>Opkomst</w:t>
            </w:r>
          </w:p>
        </w:tc>
        <w:tc>
          <w:tcPr>
            <w:tcW w:w="850" w:type="dxa"/>
          </w:tcPr>
          <w:p w14:paraId="059156AE" w14:textId="77777777" w:rsidR="00B159A1" w:rsidRPr="00E72C37" w:rsidRDefault="00B159A1">
            <w:pPr>
              <w:jc w:val="center"/>
              <w:rPr>
                <w:color w:val="000000"/>
                <w:sz w:val="18"/>
                <w:szCs w:val="18"/>
              </w:rPr>
            </w:pPr>
            <w:r w:rsidRPr="00E72C37">
              <w:rPr>
                <w:color w:val="000000"/>
                <w:sz w:val="18"/>
                <w:szCs w:val="18"/>
              </w:rPr>
              <w:t>ADV</w:t>
            </w:r>
          </w:p>
        </w:tc>
        <w:tc>
          <w:tcPr>
            <w:tcW w:w="992" w:type="dxa"/>
          </w:tcPr>
          <w:p w14:paraId="33B6F57A" w14:textId="77777777" w:rsidR="00B159A1" w:rsidRPr="00E72C37" w:rsidRDefault="00B159A1">
            <w:pPr>
              <w:jc w:val="center"/>
              <w:rPr>
                <w:color w:val="000000"/>
                <w:sz w:val="18"/>
                <w:szCs w:val="18"/>
              </w:rPr>
            </w:pPr>
            <w:r w:rsidRPr="00E72C37">
              <w:rPr>
                <w:color w:val="000000"/>
                <w:sz w:val="18"/>
                <w:szCs w:val="18"/>
              </w:rPr>
              <w:t>Arbeidstijd</w:t>
            </w:r>
          </w:p>
        </w:tc>
      </w:tr>
      <w:tr w:rsidR="00B159A1" w:rsidRPr="00E72C37" w14:paraId="274A1C65" w14:textId="77777777" w:rsidTr="00623994">
        <w:trPr>
          <w:trHeight w:val="148"/>
        </w:trPr>
        <w:tc>
          <w:tcPr>
            <w:tcW w:w="962" w:type="dxa"/>
          </w:tcPr>
          <w:p w14:paraId="0E304167" w14:textId="77777777" w:rsidR="00B159A1" w:rsidRPr="00E72C37" w:rsidRDefault="00B159A1">
            <w:pPr>
              <w:jc w:val="center"/>
              <w:rPr>
                <w:color w:val="000000"/>
                <w:sz w:val="18"/>
                <w:szCs w:val="18"/>
              </w:rPr>
            </w:pPr>
            <w:r w:rsidRPr="00E72C37">
              <w:rPr>
                <w:color w:val="000000"/>
                <w:sz w:val="18"/>
                <w:szCs w:val="18"/>
              </w:rPr>
              <w:t>Tot 22:30</w:t>
            </w:r>
          </w:p>
        </w:tc>
        <w:tc>
          <w:tcPr>
            <w:tcW w:w="769" w:type="dxa"/>
            <w:gridSpan w:val="2"/>
            <w:tcBorders>
              <w:top w:val="single" w:sz="6" w:space="0" w:color="auto"/>
              <w:left w:val="single" w:sz="12" w:space="0" w:color="auto"/>
              <w:bottom w:val="single" w:sz="6" w:space="0" w:color="auto"/>
              <w:right w:val="single" w:sz="6" w:space="0" w:color="auto"/>
            </w:tcBorders>
          </w:tcPr>
          <w:p w14:paraId="6C49C77F" w14:textId="77777777" w:rsidR="00B159A1" w:rsidRPr="00E72C37" w:rsidRDefault="00B159A1">
            <w:pPr>
              <w:jc w:val="center"/>
              <w:rPr>
                <w:color w:val="000000"/>
                <w:sz w:val="18"/>
                <w:szCs w:val="18"/>
              </w:rPr>
            </w:pPr>
            <w:r w:rsidRPr="00E72C37">
              <w:rPr>
                <w:color w:val="000000"/>
                <w:sz w:val="18"/>
                <w:szCs w:val="18"/>
              </w:rPr>
              <w:t>1</w:t>
            </w:r>
          </w:p>
        </w:tc>
        <w:tc>
          <w:tcPr>
            <w:tcW w:w="405" w:type="dxa"/>
            <w:gridSpan w:val="2"/>
            <w:tcBorders>
              <w:top w:val="single" w:sz="6" w:space="0" w:color="auto"/>
              <w:left w:val="single" w:sz="6" w:space="0" w:color="auto"/>
              <w:bottom w:val="single" w:sz="6" w:space="0" w:color="auto"/>
              <w:right w:val="single" w:sz="6" w:space="0" w:color="auto"/>
            </w:tcBorders>
          </w:tcPr>
          <w:p w14:paraId="657748BC"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2C2E449E"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060B1F98" w14:textId="77777777" w:rsidR="00B159A1" w:rsidRPr="00E72C37" w:rsidRDefault="00B159A1">
            <w:pPr>
              <w:jc w:val="center"/>
              <w:rPr>
                <w:color w:val="000000"/>
                <w:sz w:val="18"/>
                <w:szCs w:val="18"/>
              </w:rPr>
            </w:pPr>
            <w:r w:rsidRPr="00E72C37">
              <w:rPr>
                <w:color w:val="000000"/>
                <w:sz w:val="18"/>
                <w:szCs w:val="18"/>
              </w:rPr>
              <w:t>O8</w:t>
            </w:r>
          </w:p>
        </w:tc>
        <w:tc>
          <w:tcPr>
            <w:tcW w:w="405" w:type="dxa"/>
            <w:gridSpan w:val="2"/>
            <w:tcBorders>
              <w:top w:val="single" w:sz="6" w:space="0" w:color="auto"/>
              <w:left w:val="single" w:sz="6" w:space="0" w:color="auto"/>
              <w:bottom w:val="single" w:sz="6" w:space="0" w:color="auto"/>
              <w:right w:val="single" w:sz="6" w:space="0" w:color="auto"/>
            </w:tcBorders>
          </w:tcPr>
          <w:p w14:paraId="73C7B48D"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4F66771D"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28F470F9" w14:textId="77777777" w:rsidR="00B159A1" w:rsidRPr="00E72C37" w:rsidRDefault="00B159A1">
            <w:pPr>
              <w:jc w:val="center"/>
              <w:rPr>
                <w:color w:val="000000"/>
                <w:sz w:val="18"/>
                <w:szCs w:val="18"/>
              </w:rPr>
            </w:pPr>
            <w:r w:rsidRPr="00E72C37">
              <w:rPr>
                <w:color w:val="000000"/>
                <w:sz w:val="18"/>
                <w:szCs w:val="18"/>
              </w:rPr>
              <w:t>--</w:t>
            </w:r>
          </w:p>
        </w:tc>
        <w:tc>
          <w:tcPr>
            <w:tcW w:w="406" w:type="dxa"/>
            <w:tcBorders>
              <w:top w:val="single" w:sz="6" w:space="0" w:color="auto"/>
              <w:left w:val="single" w:sz="6" w:space="0" w:color="auto"/>
              <w:bottom w:val="single" w:sz="6" w:space="0" w:color="auto"/>
              <w:right w:val="single" w:sz="12" w:space="0" w:color="auto"/>
            </w:tcBorders>
          </w:tcPr>
          <w:p w14:paraId="449EC757"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1A522801" w14:textId="77777777" w:rsidR="00B159A1" w:rsidRPr="00E72C37" w:rsidRDefault="00B159A1">
            <w:pPr>
              <w:jc w:val="right"/>
              <w:rPr>
                <w:color w:val="000000"/>
                <w:sz w:val="18"/>
                <w:szCs w:val="18"/>
              </w:rPr>
            </w:pPr>
          </w:p>
        </w:tc>
        <w:tc>
          <w:tcPr>
            <w:tcW w:w="1151" w:type="dxa"/>
          </w:tcPr>
          <w:p w14:paraId="5CD56835" w14:textId="77777777" w:rsidR="00B159A1" w:rsidRPr="00E72C37" w:rsidRDefault="00B159A1">
            <w:pPr>
              <w:jc w:val="center"/>
              <w:rPr>
                <w:color w:val="000000"/>
                <w:sz w:val="18"/>
                <w:szCs w:val="18"/>
              </w:rPr>
            </w:pPr>
            <w:r w:rsidRPr="00E72C37">
              <w:rPr>
                <w:color w:val="000000"/>
                <w:sz w:val="18"/>
                <w:szCs w:val="18"/>
              </w:rPr>
              <w:t>6:00-14:30</w:t>
            </w:r>
          </w:p>
        </w:tc>
        <w:tc>
          <w:tcPr>
            <w:tcW w:w="992" w:type="dxa"/>
            <w:gridSpan w:val="4"/>
          </w:tcPr>
          <w:p w14:paraId="020B9BCA" w14:textId="77777777" w:rsidR="00B159A1" w:rsidRPr="00E72C37" w:rsidRDefault="00B159A1">
            <w:pPr>
              <w:jc w:val="center"/>
              <w:rPr>
                <w:color w:val="000000"/>
                <w:sz w:val="18"/>
                <w:szCs w:val="18"/>
              </w:rPr>
            </w:pPr>
            <w:r w:rsidRPr="00E72C37">
              <w:rPr>
                <w:color w:val="000000"/>
                <w:sz w:val="18"/>
                <w:szCs w:val="18"/>
              </w:rPr>
              <w:t>40,0</w:t>
            </w:r>
          </w:p>
        </w:tc>
        <w:tc>
          <w:tcPr>
            <w:tcW w:w="993" w:type="dxa"/>
            <w:gridSpan w:val="2"/>
          </w:tcPr>
          <w:p w14:paraId="12644264" w14:textId="77777777" w:rsidR="00B159A1" w:rsidRPr="00E72C37" w:rsidRDefault="00B159A1">
            <w:pPr>
              <w:jc w:val="center"/>
              <w:rPr>
                <w:color w:val="000000"/>
                <w:sz w:val="18"/>
                <w:szCs w:val="18"/>
              </w:rPr>
            </w:pPr>
            <w:r w:rsidRPr="00E72C37">
              <w:rPr>
                <w:color w:val="000000"/>
                <w:sz w:val="18"/>
                <w:szCs w:val="18"/>
              </w:rPr>
              <w:t>0,0</w:t>
            </w:r>
          </w:p>
        </w:tc>
        <w:tc>
          <w:tcPr>
            <w:tcW w:w="850" w:type="dxa"/>
          </w:tcPr>
          <w:p w14:paraId="2B53BE0A" w14:textId="77777777" w:rsidR="00B159A1" w:rsidRPr="00E72C37" w:rsidRDefault="00B159A1">
            <w:pPr>
              <w:jc w:val="center"/>
              <w:rPr>
                <w:color w:val="000000"/>
                <w:sz w:val="18"/>
                <w:szCs w:val="18"/>
              </w:rPr>
            </w:pPr>
            <w:r w:rsidRPr="00E72C37">
              <w:rPr>
                <w:color w:val="000000"/>
                <w:sz w:val="18"/>
                <w:szCs w:val="18"/>
              </w:rPr>
              <w:t>23,0</w:t>
            </w:r>
          </w:p>
        </w:tc>
        <w:tc>
          <w:tcPr>
            <w:tcW w:w="992" w:type="dxa"/>
          </w:tcPr>
          <w:p w14:paraId="46AE4998" w14:textId="77777777" w:rsidR="00B159A1" w:rsidRPr="00E72C37" w:rsidRDefault="00B159A1">
            <w:pPr>
              <w:jc w:val="center"/>
              <w:rPr>
                <w:color w:val="000000"/>
                <w:sz w:val="18"/>
                <w:szCs w:val="18"/>
              </w:rPr>
            </w:pPr>
            <w:r w:rsidRPr="00E72C37">
              <w:rPr>
                <w:color w:val="000000"/>
                <w:sz w:val="18"/>
                <w:szCs w:val="18"/>
              </w:rPr>
              <w:t>36,5</w:t>
            </w:r>
          </w:p>
        </w:tc>
      </w:tr>
      <w:tr w:rsidR="00B159A1" w:rsidRPr="00E72C37" w14:paraId="752FA1AA" w14:textId="77777777" w:rsidTr="00623994">
        <w:trPr>
          <w:trHeight w:val="156"/>
        </w:trPr>
        <w:tc>
          <w:tcPr>
            <w:tcW w:w="962" w:type="dxa"/>
          </w:tcPr>
          <w:p w14:paraId="61300FCD" w14:textId="77777777" w:rsidR="00B159A1" w:rsidRPr="00E72C37" w:rsidRDefault="00B159A1">
            <w:pPr>
              <w:jc w:val="center"/>
              <w:rPr>
                <w:color w:val="000000"/>
                <w:sz w:val="18"/>
                <w:szCs w:val="18"/>
              </w:rPr>
            </w:pPr>
            <w:r w:rsidRPr="00E72C37">
              <w:rPr>
                <w:color w:val="000000"/>
                <w:sz w:val="18"/>
                <w:szCs w:val="18"/>
              </w:rPr>
              <w:t>12,0%</w:t>
            </w:r>
          </w:p>
        </w:tc>
        <w:tc>
          <w:tcPr>
            <w:tcW w:w="769" w:type="dxa"/>
            <w:gridSpan w:val="2"/>
            <w:tcBorders>
              <w:top w:val="single" w:sz="6" w:space="0" w:color="auto"/>
              <w:left w:val="single" w:sz="12" w:space="0" w:color="auto"/>
              <w:bottom w:val="single" w:sz="12" w:space="0" w:color="auto"/>
              <w:right w:val="single" w:sz="6" w:space="0" w:color="auto"/>
            </w:tcBorders>
          </w:tcPr>
          <w:p w14:paraId="0BDB25C2" w14:textId="77777777" w:rsidR="00B159A1" w:rsidRPr="00E72C37" w:rsidRDefault="00B159A1">
            <w:pPr>
              <w:jc w:val="center"/>
              <w:rPr>
                <w:color w:val="000000"/>
                <w:sz w:val="18"/>
                <w:szCs w:val="18"/>
              </w:rPr>
            </w:pPr>
            <w:r w:rsidRPr="00E72C37">
              <w:rPr>
                <w:color w:val="000000"/>
                <w:sz w:val="18"/>
                <w:szCs w:val="18"/>
              </w:rPr>
              <w:t>2</w:t>
            </w:r>
          </w:p>
        </w:tc>
        <w:tc>
          <w:tcPr>
            <w:tcW w:w="405" w:type="dxa"/>
            <w:gridSpan w:val="2"/>
            <w:tcBorders>
              <w:top w:val="single" w:sz="6" w:space="0" w:color="auto"/>
              <w:left w:val="single" w:sz="6" w:space="0" w:color="auto"/>
              <w:bottom w:val="single" w:sz="12" w:space="0" w:color="auto"/>
              <w:right w:val="single" w:sz="6" w:space="0" w:color="auto"/>
            </w:tcBorders>
          </w:tcPr>
          <w:p w14:paraId="714447BC"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12" w:space="0" w:color="auto"/>
              <w:right w:val="single" w:sz="6" w:space="0" w:color="auto"/>
            </w:tcBorders>
          </w:tcPr>
          <w:p w14:paraId="6380E357"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12" w:space="0" w:color="auto"/>
              <w:right w:val="single" w:sz="6" w:space="0" w:color="auto"/>
            </w:tcBorders>
          </w:tcPr>
          <w:p w14:paraId="629E7E1C" w14:textId="77777777" w:rsidR="00B159A1" w:rsidRPr="00E72C37" w:rsidRDefault="00B159A1">
            <w:pPr>
              <w:jc w:val="center"/>
              <w:rPr>
                <w:color w:val="000000"/>
                <w:sz w:val="18"/>
                <w:szCs w:val="18"/>
              </w:rPr>
            </w:pPr>
            <w:r w:rsidRPr="00E72C37">
              <w:rPr>
                <w:color w:val="000000"/>
                <w:sz w:val="18"/>
                <w:szCs w:val="18"/>
              </w:rPr>
              <w:t>M8</w:t>
            </w:r>
          </w:p>
        </w:tc>
        <w:tc>
          <w:tcPr>
            <w:tcW w:w="405" w:type="dxa"/>
            <w:gridSpan w:val="2"/>
            <w:tcBorders>
              <w:top w:val="single" w:sz="6" w:space="0" w:color="auto"/>
              <w:left w:val="single" w:sz="6" w:space="0" w:color="auto"/>
              <w:bottom w:val="single" w:sz="12" w:space="0" w:color="auto"/>
              <w:right w:val="single" w:sz="6" w:space="0" w:color="auto"/>
            </w:tcBorders>
          </w:tcPr>
          <w:p w14:paraId="7558DB86"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12" w:space="0" w:color="auto"/>
              <w:right w:val="single" w:sz="6" w:space="0" w:color="auto"/>
            </w:tcBorders>
          </w:tcPr>
          <w:p w14:paraId="6CEA9E56"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12" w:space="0" w:color="auto"/>
              <w:right w:val="single" w:sz="6" w:space="0" w:color="auto"/>
            </w:tcBorders>
          </w:tcPr>
          <w:p w14:paraId="7FC9306A" w14:textId="77777777" w:rsidR="00B159A1" w:rsidRPr="00E72C37" w:rsidRDefault="00B159A1">
            <w:pPr>
              <w:jc w:val="center"/>
              <w:rPr>
                <w:color w:val="000000"/>
                <w:sz w:val="18"/>
                <w:szCs w:val="18"/>
              </w:rPr>
            </w:pPr>
            <w:r w:rsidRPr="00E72C37">
              <w:rPr>
                <w:color w:val="000000"/>
                <w:sz w:val="18"/>
                <w:szCs w:val="18"/>
              </w:rPr>
              <w:t>--</w:t>
            </w:r>
          </w:p>
        </w:tc>
        <w:tc>
          <w:tcPr>
            <w:tcW w:w="406" w:type="dxa"/>
            <w:tcBorders>
              <w:top w:val="single" w:sz="6" w:space="0" w:color="auto"/>
              <w:left w:val="single" w:sz="6" w:space="0" w:color="auto"/>
              <w:bottom w:val="single" w:sz="12" w:space="0" w:color="auto"/>
              <w:right w:val="single" w:sz="12" w:space="0" w:color="auto"/>
            </w:tcBorders>
          </w:tcPr>
          <w:p w14:paraId="6453575B"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6C4B19D8" w14:textId="77777777" w:rsidR="00B159A1" w:rsidRPr="00E72C37" w:rsidRDefault="00B159A1">
            <w:pPr>
              <w:jc w:val="right"/>
              <w:rPr>
                <w:color w:val="000000"/>
                <w:sz w:val="18"/>
                <w:szCs w:val="18"/>
              </w:rPr>
            </w:pPr>
          </w:p>
        </w:tc>
        <w:tc>
          <w:tcPr>
            <w:tcW w:w="1151" w:type="dxa"/>
          </w:tcPr>
          <w:p w14:paraId="182B60DE" w14:textId="77777777" w:rsidR="00B159A1" w:rsidRPr="00E72C37" w:rsidRDefault="00B159A1">
            <w:pPr>
              <w:jc w:val="center"/>
              <w:rPr>
                <w:color w:val="000000"/>
                <w:sz w:val="18"/>
                <w:szCs w:val="18"/>
              </w:rPr>
            </w:pPr>
            <w:r w:rsidRPr="00E72C37">
              <w:rPr>
                <w:color w:val="000000"/>
                <w:sz w:val="18"/>
                <w:szCs w:val="18"/>
              </w:rPr>
              <w:t>14:00-22:30</w:t>
            </w:r>
          </w:p>
        </w:tc>
        <w:tc>
          <w:tcPr>
            <w:tcW w:w="992" w:type="dxa"/>
            <w:gridSpan w:val="4"/>
          </w:tcPr>
          <w:p w14:paraId="532FDF9E" w14:textId="77777777" w:rsidR="00B159A1" w:rsidRPr="00E72C37" w:rsidRDefault="00B159A1">
            <w:pPr>
              <w:jc w:val="center"/>
              <w:rPr>
                <w:color w:val="000000"/>
                <w:sz w:val="18"/>
                <w:szCs w:val="18"/>
              </w:rPr>
            </w:pPr>
            <w:r w:rsidRPr="00E72C37">
              <w:rPr>
                <w:color w:val="000000"/>
                <w:sz w:val="18"/>
                <w:szCs w:val="18"/>
              </w:rPr>
              <w:t>uur/week</w:t>
            </w:r>
          </w:p>
        </w:tc>
        <w:tc>
          <w:tcPr>
            <w:tcW w:w="993" w:type="dxa"/>
            <w:gridSpan w:val="2"/>
          </w:tcPr>
          <w:p w14:paraId="6EA2885D" w14:textId="77777777" w:rsidR="00B159A1" w:rsidRPr="00E72C37" w:rsidRDefault="00B159A1">
            <w:pPr>
              <w:jc w:val="center"/>
              <w:rPr>
                <w:color w:val="000000"/>
                <w:sz w:val="18"/>
                <w:szCs w:val="18"/>
              </w:rPr>
            </w:pPr>
            <w:r w:rsidRPr="00E72C37">
              <w:rPr>
                <w:color w:val="000000"/>
                <w:sz w:val="18"/>
                <w:szCs w:val="18"/>
              </w:rPr>
              <w:t>Dagen</w:t>
            </w:r>
          </w:p>
        </w:tc>
        <w:tc>
          <w:tcPr>
            <w:tcW w:w="850" w:type="dxa"/>
          </w:tcPr>
          <w:p w14:paraId="6C563B10" w14:textId="77777777" w:rsidR="00B159A1" w:rsidRPr="00E72C37" w:rsidRDefault="00B159A1">
            <w:pPr>
              <w:jc w:val="center"/>
              <w:rPr>
                <w:color w:val="000000"/>
                <w:sz w:val="18"/>
                <w:szCs w:val="18"/>
              </w:rPr>
            </w:pPr>
            <w:r w:rsidRPr="00E72C37">
              <w:rPr>
                <w:color w:val="000000"/>
                <w:sz w:val="18"/>
                <w:szCs w:val="18"/>
              </w:rPr>
              <w:t>dagen</w:t>
            </w:r>
          </w:p>
        </w:tc>
        <w:tc>
          <w:tcPr>
            <w:tcW w:w="992" w:type="dxa"/>
          </w:tcPr>
          <w:p w14:paraId="4324C894" w14:textId="77777777" w:rsidR="00B159A1" w:rsidRPr="00E72C37" w:rsidRDefault="00B159A1">
            <w:pPr>
              <w:jc w:val="center"/>
              <w:rPr>
                <w:color w:val="000000"/>
                <w:sz w:val="18"/>
                <w:szCs w:val="18"/>
              </w:rPr>
            </w:pPr>
            <w:r w:rsidRPr="00E72C37">
              <w:rPr>
                <w:color w:val="000000"/>
                <w:sz w:val="18"/>
                <w:szCs w:val="18"/>
              </w:rPr>
              <w:t>uur/week</w:t>
            </w:r>
          </w:p>
        </w:tc>
      </w:tr>
      <w:tr w:rsidR="00B159A1" w:rsidRPr="00E72C37" w14:paraId="18F0B96E" w14:textId="77777777" w:rsidTr="00623994">
        <w:trPr>
          <w:trHeight w:val="156"/>
        </w:trPr>
        <w:tc>
          <w:tcPr>
            <w:tcW w:w="962" w:type="dxa"/>
          </w:tcPr>
          <w:p w14:paraId="3F59F709" w14:textId="77777777" w:rsidR="00B159A1" w:rsidRPr="00E72C37" w:rsidRDefault="00B159A1">
            <w:pPr>
              <w:jc w:val="center"/>
              <w:rPr>
                <w:color w:val="000000"/>
                <w:sz w:val="18"/>
                <w:szCs w:val="18"/>
              </w:rPr>
            </w:pPr>
          </w:p>
        </w:tc>
        <w:tc>
          <w:tcPr>
            <w:tcW w:w="769" w:type="dxa"/>
            <w:gridSpan w:val="2"/>
          </w:tcPr>
          <w:p w14:paraId="7966ECE8" w14:textId="77777777" w:rsidR="00B159A1" w:rsidRPr="00E72C37" w:rsidRDefault="00B159A1">
            <w:pPr>
              <w:jc w:val="center"/>
              <w:rPr>
                <w:color w:val="000000"/>
                <w:sz w:val="18"/>
                <w:szCs w:val="18"/>
              </w:rPr>
            </w:pPr>
          </w:p>
        </w:tc>
        <w:tc>
          <w:tcPr>
            <w:tcW w:w="405" w:type="dxa"/>
            <w:gridSpan w:val="2"/>
          </w:tcPr>
          <w:p w14:paraId="7C9B7BE9" w14:textId="77777777" w:rsidR="00B159A1" w:rsidRPr="00E72C37" w:rsidRDefault="00B159A1">
            <w:pPr>
              <w:jc w:val="center"/>
              <w:rPr>
                <w:color w:val="000000"/>
                <w:sz w:val="18"/>
                <w:szCs w:val="18"/>
              </w:rPr>
            </w:pPr>
          </w:p>
        </w:tc>
        <w:tc>
          <w:tcPr>
            <w:tcW w:w="406" w:type="dxa"/>
            <w:gridSpan w:val="2"/>
          </w:tcPr>
          <w:p w14:paraId="73ED8EC1" w14:textId="77777777" w:rsidR="00B159A1" w:rsidRPr="00E72C37" w:rsidRDefault="00B159A1">
            <w:pPr>
              <w:jc w:val="center"/>
              <w:rPr>
                <w:color w:val="000000"/>
                <w:sz w:val="18"/>
                <w:szCs w:val="18"/>
              </w:rPr>
            </w:pPr>
          </w:p>
        </w:tc>
        <w:tc>
          <w:tcPr>
            <w:tcW w:w="406" w:type="dxa"/>
            <w:gridSpan w:val="2"/>
          </w:tcPr>
          <w:p w14:paraId="7B8A7EB7" w14:textId="77777777" w:rsidR="00B159A1" w:rsidRPr="00E72C37" w:rsidRDefault="00B159A1">
            <w:pPr>
              <w:jc w:val="center"/>
              <w:rPr>
                <w:color w:val="000000"/>
                <w:sz w:val="18"/>
                <w:szCs w:val="18"/>
              </w:rPr>
            </w:pPr>
          </w:p>
        </w:tc>
        <w:tc>
          <w:tcPr>
            <w:tcW w:w="405" w:type="dxa"/>
            <w:gridSpan w:val="2"/>
          </w:tcPr>
          <w:p w14:paraId="0B2C3562" w14:textId="77777777" w:rsidR="00B159A1" w:rsidRPr="00E72C37" w:rsidRDefault="00B159A1">
            <w:pPr>
              <w:jc w:val="center"/>
              <w:rPr>
                <w:color w:val="000000"/>
                <w:sz w:val="18"/>
                <w:szCs w:val="18"/>
              </w:rPr>
            </w:pPr>
          </w:p>
        </w:tc>
        <w:tc>
          <w:tcPr>
            <w:tcW w:w="406" w:type="dxa"/>
            <w:gridSpan w:val="2"/>
          </w:tcPr>
          <w:p w14:paraId="3A08B0AA" w14:textId="77777777" w:rsidR="00B159A1" w:rsidRPr="00E72C37" w:rsidRDefault="00B159A1">
            <w:pPr>
              <w:jc w:val="center"/>
              <w:rPr>
                <w:color w:val="000000"/>
                <w:sz w:val="18"/>
                <w:szCs w:val="18"/>
              </w:rPr>
            </w:pPr>
          </w:p>
        </w:tc>
        <w:tc>
          <w:tcPr>
            <w:tcW w:w="406" w:type="dxa"/>
            <w:gridSpan w:val="2"/>
          </w:tcPr>
          <w:p w14:paraId="7A6E4F35" w14:textId="77777777" w:rsidR="00B159A1" w:rsidRPr="00E72C37" w:rsidRDefault="00B159A1">
            <w:pPr>
              <w:jc w:val="center"/>
              <w:rPr>
                <w:color w:val="000000"/>
                <w:sz w:val="18"/>
                <w:szCs w:val="18"/>
              </w:rPr>
            </w:pPr>
          </w:p>
        </w:tc>
        <w:tc>
          <w:tcPr>
            <w:tcW w:w="406" w:type="dxa"/>
          </w:tcPr>
          <w:p w14:paraId="74E1A235" w14:textId="77777777" w:rsidR="00B159A1" w:rsidRPr="00E72C37" w:rsidRDefault="00B159A1">
            <w:pPr>
              <w:jc w:val="center"/>
              <w:rPr>
                <w:color w:val="000000"/>
                <w:sz w:val="18"/>
                <w:szCs w:val="18"/>
              </w:rPr>
            </w:pPr>
          </w:p>
        </w:tc>
        <w:tc>
          <w:tcPr>
            <w:tcW w:w="120" w:type="dxa"/>
          </w:tcPr>
          <w:p w14:paraId="0F18B222" w14:textId="77777777" w:rsidR="00B159A1" w:rsidRPr="00E72C37" w:rsidRDefault="00B159A1">
            <w:pPr>
              <w:jc w:val="right"/>
              <w:rPr>
                <w:color w:val="000000"/>
                <w:sz w:val="18"/>
                <w:szCs w:val="18"/>
              </w:rPr>
            </w:pPr>
          </w:p>
        </w:tc>
        <w:tc>
          <w:tcPr>
            <w:tcW w:w="1151" w:type="dxa"/>
          </w:tcPr>
          <w:p w14:paraId="417684F7" w14:textId="77777777" w:rsidR="00B159A1" w:rsidRPr="00E72C37" w:rsidRDefault="00B159A1">
            <w:pPr>
              <w:jc w:val="center"/>
              <w:rPr>
                <w:color w:val="000000"/>
                <w:sz w:val="18"/>
                <w:szCs w:val="18"/>
              </w:rPr>
            </w:pPr>
          </w:p>
        </w:tc>
        <w:tc>
          <w:tcPr>
            <w:tcW w:w="887" w:type="dxa"/>
            <w:gridSpan w:val="3"/>
          </w:tcPr>
          <w:p w14:paraId="7AD7BD8F" w14:textId="77777777" w:rsidR="00B159A1" w:rsidRPr="00E72C37" w:rsidRDefault="00B159A1">
            <w:pPr>
              <w:jc w:val="center"/>
              <w:rPr>
                <w:color w:val="000000"/>
                <w:sz w:val="18"/>
                <w:szCs w:val="18"/>
              </w:rPr>
            </w:pPr>
          </w:p>
        </w:tc>
        <w:tc>
          <w:tcPr>
            <w:tcW w:w="105" w:type="dxa"/>
          </w:tcPr>
          <w:p w14:paraId="4190223E" w14:textId="77777777" w:rsidR="00B159A1" w:rsidRPr="00E72C37" w:rsidRDefault="00B159A1">
            <w:pPr>
              <w:jc w:val="center"/>
              <w:rPr>
                <w:color w:val="000000"/>
                <w:sz w:val="18"/>
                <w:szCs w:val="18"/>
              </w:rPr>
            </w:pPr>
          </w:p>
        </w:tc>
        <w:tc>
          <w:tcPr>
            <w:tcW w:w="993" w:type="dxa"/>
            <w:gridSpan w:val="2"/>
          </w:tcPr>
          <w:p w14:paraId="517E71C6" w14:textId="77777777" w:rsidR="00B159A1" w:rsidRPr="00E72C37" w:rsidRDefault="00B159A1">
            <w:pPr>
              <w:jc w:val="center"/>
              <w:rPr>
                <w:color w:val="000000"/>
                <w:sz w:val="18"/>
                <w:szCs w:val="18"/>
              </w:rPr>
            </w:pPr>
          </w:p>
        </w:tc>
        <w:tc>
          <w:tcPr>
            <w:tcW w:w="850" w:type="dxa"/>
          </w:tcPr>
          <w:p w14:paraId="7ADF9D2E" w14:textId="77777777" w:rsidR="00B159A1" w:rsidRPr="00E72C37" w:rsidRDefault="00B159A1">
            <w:pPr>
              <w:jc w:val="center"/>
              <w:rPr>
                <w:color w:val="000000"/>
                <w:sz w:val="18"/>
                <w:szCs w:val="18"/>
              </w:rPr>
            </w:pPr>
          </w:p>
        </w:tc>
        <w:tc>
          <w:tcPr>
            <w:tcW w:w="992" w:type="dxa"/>
          </w:tcPr>
          <w:p w14:paraId="6F9DEF42" w14:textId="77777777" w:rsidR="00B159A1" w:rsidRPr="00E72C37" w:rsidRDefault="00B159A1">
            <w:pPr>
              <w:jc w:val="center"/>
              <w:rPr>
                <w:color w:val="000000"/>
                <w:sz w:val="18"/>
                <w:szCs w:val="18"/>
              </w:rPr>
            </w:pPr>
          </w:p>
        </w:tc>
      </w:tr>
      <w:tr w:rsidR="00B159A1" w:rsidRPr="00E72C37" w14:paraId="0CC5362A" w14:textId="77777777" w:rsidTr="00623994">
        <w:trPr>
          <w:trHeight w:val="148"/>
        </w:trPr>
        <w:tc>
          <w:tcPr>
            <w:tcW w:w="962" w:type="dxa"/>
          </w:tcPr>
          <w:p w14:paraId="66066D93" w14:textId="77777777" w:rsidR="00B159A1" w:rsidRPr="00E72C37" w:rsidRDefault="00B159A1">
            <w:pPr>
              <w:jc w:val="center"/>
              <w:rPr>
                <w:color w:val="000000"/>
                <w:sz w:val="18"/>
                <w:szCs w:val="18"/>
              </w:rPr>
            </w:pPr>
            <w:r w:rsidRPr="00E72C37">
              <w:rPr>
                <w:color w:val="000000"/>
                <w:sz w:val="18"/>
                <w:szCs w:val="18"/>
              </w:rPr>
              <w:t>2-ploeg</w:t>
            </w:r>
          </w:p>
        </w:tc>
        <w:tc>
          <w:tcPr>
            <w:tcW w:w="769" w:type="dxa"/>
            <w:gridSpan w:val="2"/>
            <w:tcBorders>
              <w:top w:val="single" w:sz="12" w:space="0" w:color="auto"/>
              <w:left w:val="single" w:sz="12" w:space="0" w:color="auto"/>
              <w:bottom w:val="single" w:sz="6" w:space="0" w:color="auto"/>
              <w:right w:val="single" w:sz="6" w:space="0" w:color="auto"/>
            </w:tcBorders>
          </w:tcPr>
          <w:p w14:paraId="1FA69E95" w14:textId="77777777" w:rsidR="00B159A1" w:rsidRPr="00E72C37" w:rsidRDefault="00B159A1">
            <w:pPr>
              <w:jc w:val="center"/>
              <w:rPr>
                <w:b/>
                <w:color w:val="000000"/>
                <w:sz w:val="18"/>
                <w:szCs w:val="18"/>
              </w:rPr>
            </w:pPr>
            <w:r w:rsidRPr="00E72C37">
              <w:rPr>
                <w:b/>
                <w:color w:val="000000"/>
                <w:sz w:val="18"/>
                <w:szCs w:val="18"/>
              </w:rPr>
              <w:t>Week</w:t>
            </w:r>
          </w:p>
        </w:tc>
        <w:tc>
          <w:tcPr>
            <w:tcW w:w="405" w:type="dxa"/>
            <w:gridSpan w:val="2"/>
            <w:tcBorders>
              <w:top w:val="single" w:sz="12" w:space="0" w:color="auto"/>
              <w:left w:val="single" w:sz="6" w:space="0" w:color="auto"/>
              <w:bottom w:val="single" w:sz="6" w:space="0" w:color="auto"/>
              <w:right w:val="single" w:sz="6" w:space="0" w:color="auto"/>
            </w:tcBorders>
          </w:tcPr>
          <w:p w14:paraId="561E8F79" w14:textId="77777777" w:rsidR="00B159A1" w:rsidRPr="00E72C37" w:rsidRDefault="00B159A1">
            <w:pPr>
              <w:jc w:val="center"/>
              <w:rPr>
                <w:b/>
                <w:color w:val="000000"/>
                <w:sz w:val="18"/>
                <w:szCs w:val="18"/>
              </w:rPr>
            </w:pPr>
            <w:r w:rsidRPr="00E72C37">
              <w:rPr>
                <w:b/>
                <w:color w:val="000000"/>
                <w:sz w:val="18"/>
                <w:szCs w:val="18"/>
              </w:rPr>
              <w:t>Ma</w:t>
            </w:r>
          </w:p>
        </w:tc>
        <w:tc>
          <w:tcPr>
            <w:tcW w:w="406" w:type="dxa"/>
            <w:gridSpan w:val="2"/>
            <w:tcBorders>
              <w:top w:val="single" w:sz="12" w:space="0" w:color="auto"/>
              <w:left w:val="single" w:sz="6" w:space="0" w:color="auto"/>
              <w:bottom w:val="single" w:sz="6" w:space="0" w:color="auto"/>
              <w:right w:val="single" w:sz="6" w:space="0" w:color="auto"/>
            </w:tcBorders>
          </w:tcPr>
          <w:p w14:paraId="6D72EA86" w14:textId="77777777" w:rsidR="00B159A1" w:rsidRPr="00E72C37" w:rsidRDefault="00B159A1">
            <w:pPr>
              <w:jc w:val="center"/>
              <w:rPr>
                <w:b/>
                <w:color w:val="000000"/>
                <w:sz w:val="18"/>
                <w:szCs w:val="18"/>
              </w:rPr>
            </w:pPr>
            <w:r w:rsidRPr="00E72C37">
              <w:rPr>
                <w:b/>
                <w:color w:val="000000"/>
                <w:sz w:val="18"/>
                <w:szCs w:val="18"/>
              </w:rPr>
              <w:t>Di</w:t>
            </w:r>
          </w:p>
        </w:tc>
        <w:tc>
          <w:tcPr>
            <w:tcW w:w="406" w:type="dxa"/>
            <w:gridSpan w:val="2"/>
            <w:tcBorders>
              <w:top w:val="single" w:sz="12" w:space="0" w:color="auto"/>
              <w:left w:val="single" w:sz="6" w:space="0" w:color="auto"/>
              <w:bottom w:val="single" w:sz="6" w:space="0" w:color="auto"/>
              <w:right w:val="single" w:sz="6" w:space="0" w:color="auto"/>
            </w:tcBorders>
          </w:tcPr>
          <w:p w14:paraId="6C9C0127" w14:textId="77777777" w:rsidR="00B159A1" w:rsidRPr="00E72C37" w:rsidRDefault="00B159A1">
            <w:pPr>
              <w:jc w:val="center"/>
              <w:rPr>
                <w:b/>
                <w:color w:val="000000"/>
                <w:sz w:val="18"/>
                <w:szCs w:val="18"/>
              </w:rPr>
            </w:pPr>
            <w:r w:rsidRPr="00E72C37">
              <w:rPr>
                <w:b/>
                <w:color w:val="000000"/>
                <w:sz w:val="18"/>
                <w:szCs w:val="18"/>
              </w:rPr>
              <w:t>Wo</w:t>
            </w:r>
          </w:p>
        </w:tc>
        <w:tc>
          <w:tcPr>
            <w:tcW w:w="405" w:type="dxa"/>
            <w:gridSpan w:val="2"/>
            <w:tcBorders>
              <w:top w:val="single" w:sz="12" w:space="0" w:color="auto"/>
              <w:left w:val="single" w:sz="6" w:space="0" w:color="auto"/>
              <w:bottom w:val="single" w:sz="6" w:space="0" w:color="auto"/>
              <w:right w:val="single" w:sz="6" w:space="0" w:color="auto"/>
            </w:tcBorders>
          </w:tcPr>
          <w:p w14:paraId="37E5135B" w14:textId="77777777" w:rsidR="00B159A1" w:rsidRPr="00E72C37" w:rsidRDefault="00B159A1">
            <w:pPr>
              <w:jc w:val="center"/>
              <w:rPr>
                <w:b/>
                <w:color w:val="000000"/>
                <w:sz w:val="18"/>
                <w:szCs w:val="18"/>
              </w:rPr>
            </w:pPr>
            <w:r w:rsidRPr="00E72C37">
              <w:rPr>
                <w:b/>
                <w:color w:val="000000"/>
                <w:sz w:val="18"/>
                <w:szCs w:val="18"/>
              </w:rPr>
              <w:t>Do</w:t>
            </w:r>
          </w:p>
        </w:tc>
        <w:tc>
          <w:tcPr>
            <w:tcW w:w="406" w:type="dxa"/>
            <w:gridSpan w:val="2"/>
            <w:tcBorders>
              <w:top w:val="single" w:sz="12" w:space="0" w:color="auto"/>
              <w:left w:val="single" w:sz="6" w:space="0" w:color="auto"/>
              <w:bottom w:val="single" w:sz="6" w:space="0" w:color="auto"/>
              <w:right w:val="single" w:sz="6" w:space="0" w:color="auto"/>
            </w:tcBorders>
          </w:tcPr>
          <w:p w14:paraId="6A2449F8" w14:textId="77777777" w:rsidR="00B159A1" w:rsidRPr="00E72C37" w:rsidRDefault="00B159A1">
            <w:pPr>
              <w:jc w:val="center"/>
              <w:rPr>
                <w:b/>
                <w:color w:val="000000"/>
                <w:sz w:val="18"/>
                <w:szCs w:val="18"/>
              </w:rPr>
            </w:pPr>
            <w:r w:rsidRPr="00E72C37">
              <w:rPr>
                <w:b/>
                <w:color w:val="000000"/>
                <w:sz w:val="18"/>
                <w:szCs w:val="18"/>
              </w:rPr>
              <w:t>Vr</w:t>
            </w:r>
          </w:p>
        </w:tc>
        <w:tc>
          <w:tcPr>
            <w:tcW w:w="406" w:type="dxa"/>
            <w:gridSpan w:val="2"/>
            <w:tcBorders>
              <w:top w:val="single" w:sz="12" w:space="0" w:color="auto"/>
              <w:left w:val="single" w:sz="6" w:space="0" w:color="auto"/>
              <w:bottom w:val="single" w:sz="6" w:space="0" w:color="auto"/>
              <w:right w:val="single" w:sz="6" w:space="0" w:color="auto"/>
            </w:tcBorders>
          </w:tcPr>
          <w:p w14:paraId="0D36ACFA" w14:textId="77777777" w:rsidR="00B159A1" w:rsidRPr="00E72C37" w:rsidRDefault="00B159A1">
            <w:pPr>
              <w:jc w:val="center"/>
              <w:rPr>
                <w:b/>
                <w:color w:val="000000"/>
                <w:sz w:val="18"/>
                <w:szCs w:val="18"/>
              </w:rPr>
            </w:pPr>
            <w:r w:rsidRPr="00E72C37">
              <w:rPr>
                <w:b/>
                <w:color w:val="000000"/>
                <w:sz w:val="18"/>
                <w:szCs w:val="18"/>
              </w:rPr>
              <w:t>Za</w:t>
            </w:r>
          </w:p>
        </w:tc>
        <w:tc>
          <w:tcPr>
            <w:tcW w:w="406" w:type="dxa"/>
            <w:tcBorders>
              <w:top w:val="single" w:sz="12" w:space="0" w:color="auto"/>
              <w:left w:val="single" w:sz="6" w:space="0" w:color="auto"/>
              <w:bottom w:val="single" w:sz="6" w:space="0" w:color="auto"/>
              <w:right w:val="single" w:sz="12" w:space="0" w:color="auto"/>
            </w:tcBorders>
          </w:tcPr>
          <w:p w14:paraId="0596AC4B" w14:textId="77777777" w:rsidR="00B159A1" w:rsidRPr="00E72C37" w:rsidRDefault="00B159A1">
            <w:pPr>
              <w:jc w:val="center"/>
              <w:rPr>
                <w:b/>
                <w:color w:val="000000"/>
                <w:sz w:val="18"/>
                <w:szCs w:val="18"/>
              </w:rPr>
            </w:pPr>
            <w:r w:rsidRPr="00E72C37">
              <w:rPr>
                <w:b/>
                <w:color w:val="000000"/>
                <w:sz w:val="18"/>
                <w:szCs w:val="18"/>
              </w:rPr>
              <w:t>Zo</w:t>
            </w:r>
          </w:p>
        </w:tc>
        <w:tc>
          <w:tcPr>
            <w:tcW w:w="120" w:type="dxa"/>
          </w:tcPr>
          <w:p w14:paraId="005C78F0" w14:textId="77777777" w:rsidR="00B159A1" w:rsidRPr="00E72C37" w:rsidRDefault="00B159A1">
            <w:pPr>
              <w:jc w:val="right"/>
              <w:rPr>
                <w:color w:val="000000"/>
                <w:sz w:val="18"/>
                <w:szCs w:val="18"/>
              </w:rPr>
            </w:pPr>
          </w:p>
        </w:tc>
        <w:tc>
          <w:tcPr>
            <w:tcW w:w="1151" w:type="dxa"/>
          </w:tcPr>
          <w:p w14:paraId="769851CC" w14:textId="77777777" w:rsidR="00B159A1" w:rsidRPr="00E72C37" w:rsidRDefault="00B159A1">
            <w:pPr>
              <w:jc w:val="center"/>
              <w:rPr>
                <w:color w:val="000000"/>
                <w:sz w:val="18"/>
                <w:szCs w:val="18"/>
              </w:rPr>
            </w:pPr>
            <w:r w:rsidRPr="00E72C37">
              <w:rPr>
                <w:color w:val="000000"/>
                <w:sz w:val="18"/>
                <w:szCs w:val="18"/>
              </w:rPr>
              <w:t>Diensten</w:t>
            </w:r>
          </w:p>
        </w:tc>
        <w:tc>
          <w:tcPr>
            <w:tcW w:w="992" w:type="dxa"/>
            <w:gridSpan w:val="4"/>
          </w:tcPr>
          <w:p w14:paraId="4C86EB4F" w14:textId="77777777" w:rsidR="00B159A1" w:rsidRPr="00E72C37" w:rsidRDefault="00B159A1">
            <w:pPr>
              <w:jc w:val="center"/>
              <w:rPr>
                <w:color w:val="000000"/>
                <w:sz w:val="18"/>
                <w:szCs w:val="18"/>
              </w:rPr>
            </w:pPr>
            <w:r w:rsidRPr="00E72C37">
              <w:rPr>
                <w:color w:val="000000"/>
                <w:sz w:val="18"/>
                <w:szCs w:val="18"/>
              </w:rPr>
              <w:t>Rooster</w:t>
            </w:r>
          </w:p>
        </w:tc>
        <w:tc>
          <w:tcPr>
            <w:tcW w:w="993" w:type="dxa"/>
            <w:gridSpan w:val="2"/>
          </w:tcPr>
          <w:p w14:paraId="6EFE02A6" w14:textId="77777777" w:rsidR="00B159A1" w:rsidRPr="00E72C37" w:rsidRDefault="00B159A1">
            <w:pPr>
              <w:jc w:val="center"/>
              <w:rPr>
                <w:color w:val="000000"/>
                <w:sz w:val="18"/>
                <w:szCs w:val="18"/>
              </w:rPr>
            </w:pPr>
            <w:r w:rsidRPr="00E72C37">
              <w:rPr>
                <w:color w:val="000000"/>
                <w:sz w:val="18"/>
                <w:szCs w:val="18"/>
              </w:rPr>
              <w:t>Opkomst</w:t>
            </w:r>
          </w:p>
        </w:tc>
        <w:tc>
          <w:tcPr>
            <w:tcW w:w="850" w:type="dxa"/>
          </w:tcPr>
          <w:p w14:paraId="21B8890D" w14:textId="77777777" w:rsidR="00B159A1" w:rsidRPr="00E72C37" w:rsidRDefault="00B159A1">
            <w:pPr>
              <w:jc w:val="center"/>
              <w:rPr>
                <w:color w:val="000000"/>
                <w:sz w:val="18"/>
                <w:szCs w:val="18"/>
              </w:rPr>
            </w:pPr>
            <w:r w:rsidRPr="00E72C37">
              <w:rPr>
                <w:color w:val="000000"/>
                <w:sz w:val="18"/>
                <w:szCs w:val="18"/>
              </w:rPr>
              <w:t>ADV</w:t>
            </w:r>
          </w:p>
        </w:tc>
        <w:tc>
          <w:tcPr>
            <w:tcW w:w="992" w:type="dxa"/>
          </w:tcPr>
          <w:p w14:paraId="3F6E7D2E" w14:textId="77777777" w:rsidR="00B159A1" w:rsidRPr="00E72C37" w:rsidRDefault="00B159A1">
            <w:pPr>
              <w:jc w:val="center"/>
              <w:rPr>
                <w:color w:val="000000"/>
                <w:sz w:val="18"/>
                <w:szCs w:val="18"/>
              </w:rPr>
            </w:pPr>
            <w:r w:rsidRPr="00E72C37">
              <w:rPr>
                <w:color w:val="000000"/>
                <w:sz w:val="18"/>
                <w:szCs w:val="18"/>
              </w:rPr>
              <w:t>Arbeidstijd</w:t>
            </w:r>
          </w:p>
        </w:tc>
      </w:tr>
      <w:tr w:rsidR="00B159A1" w:rsidRPr="00E72C37" w14:paraId="59713113" w14:textId="77777777" w:rsidTr="00623994">
        <w:trPr>
          <w:trHeight w:val="148"/>
        </w:trPr>
        <w:tc>
          <w:tcPr>
            <w:tcW w:w="962" w:type="dxa"/>
          </w:tcPr>
          <w:p w14:paraId="04BBA4AE" w14:textId="77777777" w:rsidR="00B159A1" w:rsidRPr="00E72C37" w:rsidRDefault="00B159A1">
            <w:pPr>
              <w:jc w:val="center"/>
              <w:rPr>
                <w:color w:val="000000"/>
                <w:sz w:val="18"/>
                <w:szCs w:val="18"/>
              </w:rPr>
            </w:pPr>
            <w:r w:rsidRPr="00E72C37">
              <w:rPr>
                <w:color w:val="000000"/>
                <w:sz w:val="18"/>
                <w:szCs w:val="18"/>
              </w:rPr>
              <w:t>Tot 22:00</w:t>
            </w:r>
          </w:p>
        </w:tc>
        <w:tc>
          <w:tcPr>
            <w:tcW w:w="769" w:type="dxa"/>
            <w:gridSpan w:val="2"/>
            <w:tcBorders>
              <w:top w:val="single" w:sz="6" w:space="0" w:color="auto"/>
              <w:left w:val="single" w:sz="12" w:space="0" w:color="auto"/>
              <w:bottom w:val="single" w:sz="6" w:space="0" w:color="auto"/>
              <w:right w:val="single" w:sz="6" w:space="0" w:color="auto"/>
            </w:tcBorders>
          </w:tcPr>
          <w:p w14:paraId="2DA95C43" w14:textId="77777777" w:rsidR="00B159A1" w:rsidRPr="00E72C37" w:rsidRDefault="00B159A1">
            <w:pPr>
              <w:jc w:val="center"/>
              <w:rPr>
                <w:color w:val="000000"/>
                <w:sz w:val="18"/>
                <w:szCs w:val="18"/>
              </w:rPr>
            </w:pPr>
            <w:r w:rsidRPr="00E72C37">
              <w:rPr>
                <w:color w:val="000000"/>
                <w:sz w:val="18"/>
                <w:szCs w:val="18"/>
              </w:rPr>
              <w:t>1</w:t>
            </w:r>
          </w:p>
        </w:tc>
        <w:tc>
          <w:tcPr>
            <w:tcW w:w="405" w:type="dxa"/>
            <w:gridSpan w:val="2"/>
            <w:tcBorders>
              <w:top w:val="single" w:sz="6" w:space="0" w:color="auto"/>
              <w:left w:val="single" w:sz="6" w:space="0" w:color="auto"/>
              <w:bottom w:val="single" w:sz="6" w:space="0" w:color="auto"/>
              <w:right w:val="single" w:sz="6" w:space="0" w:color="auto"/>
            </w:tcBorders>
          </w:tcPr>
          <w:p w14:paraId="554540E4"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5CD760C4"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4DA8154C" w14:textId="77777777" w:rsidR="00B159A1" w:rsidRPr="00E72C37" w:rsidRDefault="00B159A1">
            <w:pPr>
              <w:jc w:val="center"/>
              <w:rPr>
                <w:color w:val="000000"/>
                <w:sz w:val="18"/>
                <w:szCs w:val="18"/>
              </w:rPr>
            </w:pPr>
            <w:r w:rsidRPr="00E72C37">
              <w:rPr>
                <w:color w:val="000000"/>
                <w:sz w:val="18"/>
                <w:szCs w:val="18"/>
              </w:rPr>
              <w:t>O8</w:t>
            </w:r>
          </w:p>
        </w:tc>
        <w:tc>
          <w:tcPr>
            <w:tcW w:w="405" w:type="dxa"/>
            <w:gridSpan w:val="2"/>
            <w:tcBorders>
              <w:top w:val="single" w:sz="6" w:space="0" w:color="auto"/>
              <w:left w:val="single" w:sz="6" w:space="0" w:color="auto"/>
              <w:bottom w:val="single" w:sz="6" w:space="0" w:color="auto"/>
              <w:right w:val="single" w:sz="6" w:space="0" w:color="auto"/>
            </w:tcBorders>
          </w:tcPr>
          <w:p w14:paraId="4445D322"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45C1A6FA"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312FA6AE" w14:textId="77777777" w:rsidR="00B159A1" w:rsidRPr="00E72C37" w:rsidRDefault="00B159A1">
            <w:pPr>
              <w:jc w:val="center"/>
              <w:rPr>
                <w:color w:val="000000"/>
                <w:sz w:val="18"/>
                <w:szCs w:val="18"/>
              </w:rPr>
            </w:pPr>
            <w:r w:rsidRPr="00E72C37">
              <w:rPr>
                <w:color w:val="000000"/>
                <w:sz w:val="18"/>
                <w:szCs w:val="18"/>
              </w:rPr>
              <w:t>--</w:t>
            </w:r>
          </w:p>
        </w:tc>
        <w:tc>
          <w:tcPr>
            <w:tcW w:w="406" w:type="dxa"/>
            <w:tcBorders>
              <w:top w:val="single" w:sz="6" w:space="0" w:color="auto"/>
              <w:left w:val="single" w:sz="6" w:space="0" w:color="auto"/>
              <w:bottom w:val="single" w:sz="6" w:space="0" w:color="auto"/>
              <w:right w:val="single" w:sz="12" w:space="0" w:color="auto"/>
            </w:tcBorders>
          </w:tcPr>
          <w:p w14:paraId="0C1A1D3B"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60E026DD" w14:textId="77777777" w:rsidR="00B159A1" w:rsidRPr="00E72C37" w:rsidRDefault="00B159A1">
            <w:pPr>
              <w:jc w:val="right"/>
              <w:rPr>
                <w:color w:val="000000"/>
                <w:sz w:val="18"/>
                <w:szCs w:val="18"/>
              </w:rPr>
            </w:pPr>
          </w:p>
        </w:tc>
        <w:tc>
          <w:tcPr>
            <w:tcW w:w="1151" w:type="dxa"/>
          </w:tcPr>
          <w:p w14:paraId="123FE29A" w14:textId="77777777" w:rsidR="00B159A1" w:rsidRPr="00E72C37" w:rsidRDefault="00B159A1">
            <w:pPr>
              <w:jc w:val="center"/>
              <w:rPr>
                <w:color w:val="000000"/>
                <w:sz w:val="18"/>
                <w:szCs w:val="18"/>
              </w:rPr>
            </w:pPr>
            <w:r w:rsidRPr="00E72C37">
              <w:rPr>
                <w:color w:val="000000"/>
                <w:sz w:val="18"/>
                <w:szCs w:val="18"/>
              </w:rPr>
              <w:t>6:00-14:30</w:t>
            </w:r>
          </w:p>
        </w:tc>
        <w:tc>
          <w:tcPr>
            <w:tcW w:w="992" w:type="dxa"/>
            <w:gridSpan w:val="4"/>
          </w:tcPr>
          <w:p w14:paraId="37E4DA27" w14:textId="77777777" w:rsidR="00B159A1" w:rsidRPr="00E72C37" w:rsidRDefault="00B159A1">
            <w:pPr>
              <w:jc w:val="center"/>
              <w:rPr>
                <w:color w:val="000000"/>
                <w:sz w:val="18"/>
                <w:szCs w:val="18"/>
              </w:rPr>
            </w:pPr>
            <w:r w:rsidRPr="00E72C37">
              <w:rPr>
                <w:color w:val="000000"/>
                <w:sz w:val="18"/>
                <w:szCs w:val="18"/>
              </w:rPr>
              <w:t>40,0</w:t>
            </w:r>
          </w:p>
        </w:tc>
        <w:tc>
          <w:tcPr>
            <w:tcW w:w="993" w:type="dxa"/>
            <w:gridSpan w:val="2"/>
          </w:tcPr>
          <w:p w14:paraId="6191EA73" w14:textId="77777777" w:rsidR="00B159A1" w:rsidRPr="00E72C37" w:rsidRDefault="00B159A1">
            <w:pPr>
              <w:jc w:val="center"/>
              <w:rPr>
                <w:color w:val="000000"/>
                <w:sz w:val="18"/>
                <w:szCs w:val="18"/>
              </w:rPr>
            </w:pPr>
            <w:r w:rsidRPr="00E72C37">
              <w:rPr>
                <w:color w:val="000000"/>
                <w:sz w:val="18"/>
                <w:szCs w:val="18"/>
              </w:rPr>
              <w:t>0,0</w:t>
            </w:r>
          </w:p>
        </w:tc>
        <w:tc>
          <w:tcPr>
            <w:tcW w:w="850" w:type="dxa"/>
          </w:tcPr>
          <w:p w14:paraId="35DC2747" w14:textId="77777777" w:rsidR="00B159A1" w:rsidRPr="00E72C37" w:rsidRDefault="00B159A1">
            <w:pPr>
              <w:jc w:val="center"/>
              <w:rPr>
                <w:color w:val="000000"/>
                <w:sz w:val="18"/>
                <w:szCs w:val="18"/>
              </w:rPr>
            </w:pPr>
            <w:r w:rsidRPr="00E72C37">
              <w:rPr>
                <w:color w:val="000000"/>
                <w:sz w:val="18"/>
                <w:szCs w:val="18"/>
              </w:rPr>
              <w:t>23,0</w:t>
            </w:r>
          </w:p>
        </w:tc>
        <w:tc>
          <w:tcPr>
            <w:tcW w:w="992" w:type="dxa"/>
          </w:tcPr>
          <w:p w14:paraId="59DB9F0A" w14:textId="77777777" w:rsidR="00B159A1" w:rsidRPr="00E72C37" w:rsidRDefault="00B159A1">
            <w:pPr>
              <w:jc w:val="center"/>
              <w:rPr>
                <w:color w:val="000000"/>
                <w:sz w:val="18"/>
                <w:szCs w:val="18"/>
              </w:rPr>
            </w:pPr>
            <w:r w:rsidRPr="00E72C37">
              <w:rPr>
                <w:color w:val="000000"/>
                <w:sz w:val="18"/>
                <w:szCs w:val="18"/>
              </w:rPr>
              <w:t>36,5</w:t>
            </w:r>
          </w:p>
        </w:tc>
      </w:tr>
      <w:tr w:rsidR="00B159A1" w:rsidRPr="00E72C37" w14:paraId="5AF10B26" w14:textId="77777777" w:rsidTr="00623994">
        <w:trPr>
          <w:trHeight w:val="156"/>
        </w:trPr>
        <w:tc>
          <w:tcPr>
            <w:tcW w:w="962" w:type="dxa"/>
          </w:tcPr>
          <w:p w14:paraId="66749C10" w14:textId="77777777" w:rsidR="00B159A1" w:rsidRPr="00E72C37" w:rsidRDefault="00B159A1">
            <w:pPr>
              <w:jc w:val="center"/>
              <w:rPr>
                <w:color w:val="000000"/>
                <w:sz w:val="18"/>
                <w:szCs w:val="18"/>
              </w:rPr>
            </w:pPr>
            <w:r w:rsidRPr="00E72C37">
              <w:rPr>
                <w:color w:val="000000"/>
                <w:sz w:val="18"/>
                <w:szCs w:val="18"/>
              </w:rPr>
              <w:t>11,2%</w:t>
            </w:r>
          </w:p>
        </w:tc>
        <w:tc>
          <w:tcPr>
            <w:tcW w:w="769" w:type="dxa"/>
            <w:gridSpan w:val="2"/>
            <w:tcBorders>
              <w:top w:val="single" w:sz="6" w:space="0" w:color="auto"/>
              <w:left w:val="single" w:sz="12" w:space="0" w:color="auto"/>
              <w:bottom w:val="single" w:sz="12" w:space="0" w:color="auto"/>
              <w:right w:val="single" w:sz="6" w:space="0" w:color="auto"/>
            </w:tcBorders>
          </w:tcPr>
          <w:p w14:paraId="2293FCD0" w14:textId="77777777" w:rsidR="00B159A1" w:rsidRPr="00E72C37" w:rsidRDefault="00B159A1">
            <w:pPr>
              <w:jc w:val="center"/>
              <w:rPr>
                <w:color w:val="000000"/>
                <w:sz w:val="18"/>
                <w:szCs w:val="18"/>
              </w:rPr>
            </w:pPr>
            <w:r w:rsidRPr="00E72C37">
              <w:rPr>
                <w:color w:val="000000"/>
                <w:sz w:val="18"/>
                <w:szCs w:val="18"/>
              </w:rPr>
              <w:t>2</w:t>
            </w:r>
          </w:p>
        </w:tc>
        <w:tc>
          <w:tcPr>
            <w:tcW w:w="405" w:type="dxa"/>
            <w:gridSpan w:val="2"/>
            <w:tcBorders>
              <w:top w:val="single" w:sz="6" w:space="0" w:color="auto"/>
              <w:left w:val="single" w:sz="6" w:space="0" w:color="auto"/>
              <w:bottom w:val="single" w:sz="12" w:space="0" w:color="auto"/>
              <w:right w:val="single" w:sz="6" w:space="0" w:color="auto"/>
            </w:tcBorders>
          </w:tcPr>
          <w:p w14:paraId="225679BA"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12" w:space="0" w:color="auto"/>
              <w:right w:val="single" w:sz="6" w:space="0" w:color="auto"/>
            </w:tcBorders>
          </w:tcPr>
          <w:p w14:paraId="6A8896F4"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12" w:space="0" w:color="auto"/>
              <w:right w:val="single" w:sz="6" w:space="0" w:color="auto"/>
            </w:tcBorders>
          </w:tcPr>
          <w:p w14:paraId="15140C4C" w14:textId="77777777" w:rsidR="00B159A1" w:rsidRPr="00E72C37" w:rsidRDefault="00B159A1">
            <w:pPr>
              <w:jc w:val="center"/>
              <w:rPr>
                <w:color w:val="000000"/>
                <w:sz w:val="18"/>
                <w:szCs w:val="18"/>
              </w:rPr>
            </w:pPr>
            <w:r w:rsidRPr="00E72C37">
              <w:rPr>
                <w:color w:val="000000"/>
                <w:sz w:val="18"/>
                <w:szCs w:val="18"/>
              </w:rPr>
              <w:t>M8</w:t>
            </w:r>
          </w:p>
        </w:tc>
        <w:tc>
          <w:tcPr>
            <w:tcW w:w="405" w:type="dxa"/>
            <w:gridSpan w:val="2"/>
            <w:tcBorders>
              <w:top w:val="single" w:sz="6" w:space="0" w:color="auto"/>
              <w:left w:val="single" w:sz="6" w:space="0" w:color="auto"/>
              <w:bottom w:val="single" w:sz="12" w:space="0" w:color="auto"/>
              <w:right w:val="single" w:sz="6" w:space="0" w:color="auto"/>
            </w:tcBorders>
          </w:tcPr>
          <w:p w14:paraId="3D288A8A"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12" w:space="0" w:color="auto"/>
              <w:right w:val="single" w:sz="6" w:space="0" w:color="auto"/>
            </w:tcBorders>
          </w:tcPr>
          <w:p w14:paraId="57579C2F"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12" w:space="0" w:color="auto"/>
              <w:right w:val="single" w:sz="6" w:space="0" w:color="auto"/>
            </w:tcBorders>
          </w:tcPr>
          <w:p w14:paraId="570F9EEC" w14:textId="77777777" w:rsidR="00B159A1" w:rsidRPr="00E72C37" w:rsidRDefault="00B159A1">
            <w:pPr>
              <w:jc w:val="center"/>
              <w:rPr>
                <w:color w:val="000000"/>
                <w:sz w:val="18"/>
                <w:szCs w:val="18"/>
              </w:rPr>
            </w:pPr>
            <w:r w:rsidRPr="00E72C37">
              <w:rPr>
                <w:color w:val="000000"/>
                <w:sz w:val="18"/>
                <w:szCs w:val="18"/>
              </w:rPr>
              <w:t>--</w:t>
            </w:r>
          </w:p>
        </w:tc>
        <w:tc>
          <w:tcPr>
            <w:tcW w:w="406" w:type="dxa"/>
            <w:tcBorders>
              <w:top w:val="single" w:sz="6" w:space="0" w:color="auto"/>
              <w:left w:val="single" w:sz="6" w:space="0" w:color="auto"/>
              <w:bottom w:val="single" w:sz="12" w:space="0" w:color="auto"/>
              <w:right w:val="single" w:sz="12" w:space="0" w:color="auto"/>
            </w:tcBorders>
          </w:tcPr>
          <w:p w14:paraId="0D50BA80"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6D0F7027" w14:textId="77777777" w:rsidR="00B159A1" w:rsidRPr="00E72C37" w:rsidRDefault="00B159A1">
            <w:pPr>
              <w:jc w:val="right"/>
              <w:rPr>
                <w:color w:val="000000"/>
                <w:sz w:val="18"/>
                <w:szCs w:val="18"/>
              </w:rPr>
            </w:pPr>
          </w:p>
        </w:tc>
        <w:tc>
          <w:tcPr>
            <w:tcW w:w="1151" w:type="dxa"/>
          </w:tcPr>
          <w:p w14:paraId="044E7617" w14:textId="77777777" w:rsidR="00B159A1" w:rsidRPr="00E72C37" w:rsidRDefault="00B159A1">
            <w:pPr>
              <w:jc w:val="center"/>
              <w:rPr>
                <w:color w:val="000000"/>
                <w:sz w:val="18"/>
                <w:szCs w:val="18"/>
              </w:rPr>
            </w:pPr>
            <w:r w:rsidRPr="00E72C37">
              <w:rPr>
                <w:color w:val="000000"/>
                <w:sz w:val="18"/>
                <w:szCs w:val="18"/>
              </w:rPr>
              <w:t>13:30-22:00</w:t>
            </w:r>
          </w:p>
        </w:tc>
        <w:tc>
          <w:tcPr>
            <w:tcW w:w="992" w:type="dxa"/>
            <w:gridSpan w:val="4"/>
          </w:tcPr>
          <w:p w14:paraId="511515D0" w14:textId="77777777" w:rsidR="00B159A1" w:rsidRPr="00E72C37" w:rsidRDefault="00B159A1">
            <w:pPr>
              <w:jc w:val="center"/>
              <w:rPr>
                <w:color w:val="000000"/>
                <w:sz w:val="18"/>
                <w:szCs w:val="18"/>
              </w:rPr>
            </w:pPr>
            <w:r w:rsidRPr="00E72C37">
              <w:rPr>
                <w:color w:val="000000"/>
                <w:sz w:val="18"/>
                <w:szCs w:val="18"/>
              </w:rPr>
              <w:t>uur/week</w:t>
            </w:r>
          </w:p>
        </w:tc>
        <w:tc>
          <w:tcPr>
            <w:tcW w:w="993" w:type="dxa"/>
            <w:gridSpan w:val="2"/>
          </w:tcPr>
          <w:p w14:paraId="30F2B504" w14:textId="77777777" w:rsidR="00B159A1" w:rsidRPr="00E72C37" w:rsidRDefault="00B159A1">
            <w:pPr>
              <w:jc w:val="center"/>
              <w:rPr>
                <w:color w:val="000000"/>
                <w:sz w:val="18"/>
                <w:szCs w:val="18"/>
              </w:rPr>
            </w:pPr>
            <w:r w:rsidRPr="00E72C37">
              <w:rPr>
                <w:color w:val="000000"/>
                <w:sz w:val="18"/>
                <w:szCs w:val="18"/>
              </w:rPr>
              <w:t>Dagen</w:t>
            </w:r>
          </w:p>
        </w:tc>
        <w:tc>
          <w:tcPr>
            <w:tcW w:w="850" w:type="dxa"/>
          </w:tcPr>
          <w:p w14:paraId="6A1715DE" w14:textId="77777777" w:rsidR="00B159A1" w:rsidRPr="00E72C37" w:rsidRDefault="00B159A1">
            <w:pPr>
              <w:jc w:val="center"/>
              <w:rPr>
                <w:color w:val="000000"/>
                <w:sz w:val="18"/>
                <w:szCs w:val="18"/>
              </w:rPr>
            </w:pPr>
            <w:r w:rsidRPr="00E72C37">
              <w:rPr>
                <w:color w:val="000000"/>
                <w:sz w:val="18"/>
                <w:szCs w:val="18"/>
              </w:rPr>
              <w:t>dagen</w:t>
            </w:r>
          </w:p>
        </w:tc>
        <w:tc>
          <w:tcPr>
            <w:tcW w:w="992" w:type="dxa"/>
          </w:tcPr>
          <w:p w14:paraId="12AEE76D" w14:textId="77777777" w:rsidR="00B159A1" w:rsidRPr="00E72C37" w:rsidRDefault="00B159A1">
            <w:pPr>
              <w:jc w:val="center"/>
              <w:rPr>
                <w:color w:val="000000"/>
                <w:sz w:val="18"/>
                <w:szCs w:val="18"/>
              </w:rPr>
            </w:pPr>
            <w:r w:rsidRPr="00E72C37">
              <w:rPr>
                <w:color w:val="000000"/>
                <w:sz w:val="18"/>
                <w:szCs w:val="18"/>
              </w:rPr>
              <w:t>uur/week</w:t>
            </w:r>
          </w:p>
        </w:tc>
      </w:tr>
      <w:tr w:rsidR="00B159A1" w:rsidRPr="00E72C37" w14:paraId="228C6018" w14:textId="77777777" w:rsidTr="00623994">
        <w:trPr>
          <w:trHeight w:val="156"/>
        </w:trPr>
        <w:tc>
          <w:tcPr>
            <w:tcW w:w="962" w:type="dxa"/>
          </w:tcPr>
          <w:p w14:paraId="471A9D1E" w14:textId="77777777" w:rsidR="00B159A1" w:rsidRPr="00E72C37" w:rsidRDefault="004A164D">
            <w:pPr>
              <w:jc w:val="center"/>
              <w:rPr>
                <w:color w:val="000000"/>
                <w:sz w:val="18"/>
                <w:szCs w:val="18"/>
              </w:rPr>
            </w:pPr>
            <w:r w:rsidRPr="00E72C37">
              <w:br w:type="page"/>
            </w:r>
          </w:p>
        </w:tc>
        <w:tc>
          <w:tcPr>
            <w:tcW w:w="769" w:type="dxa"/>
            <w:gridSpan w:val="2"/>
          </w:tcPr>
          <w:p w14:paraId="630A567F" w14:textId="77777777" w:rsidR="00B159A1" w:rsidRPr="00E72C37" w:rsidRDefault="00B159A1">
            <w:pPr>
              <w:jc w:val="right"/>
              <w:rPr>
                <w:color w:val="000000"/>
                <w:sz w:val="18"/>
                <w:szCs w:val="18"/>
              </w:rPr>
            </w:pPr>
          </w:p>
        </w:tc>
        <w:tc>
          <w:tcPr>
            <w:tcW w:w="405" w:type="dxa"/>
            <w:gridSpan w:val="2"/>
          </w:tcPr>
          <w:p w14:paraId="1EA534BC" w14:textId="77777777" w:rsidR="00B159A1" w:rsidRPr="00E72C37" w:rsidRDefault="00B159A1">
            <w:pPr>
              <w:jc w:val="right"/>
              <w:rPr>
                <w:color w:val="000000"/>
                <w:sz w:val="18"/>
                <w:szCs w:val="18"/>
              </w:rPr>
            </w:pPr>
          </w:p>
        </w:tc>
        <w:tc>
          <w:tcPr>
            <w:tcW w:w="406" w:type="dxa"/>
            <w:gridSpan w:val="2"/>
          </w:tcPr>
          <w:p w14:paraId="42E4C7AB" w14:textId="77777777" w:rsidR="00B159A1" w:rsidRPr="00E72C37" w:rsidRDefault="00B159A1">
            <w:pPr>
              <w:jc w:val="right"/>
              <w:rPr>
                <w:color w:val="000000"/>
                <w:sz w:val="18"/>
                <w:szCs w:val="18"/>
              </w:rPr>
            </w:pPr>
          </w:p>
        </w:tc>
        <w:tc>
          <w:tcPr>
            <w:tcW w:w="406" w:type="dxa"/>
            <w:gridSpan w:val="2"/>
          </w:tcPr>
          <w:p w14:paraId="5DCCCDE0" w14:textId="77777777" w:rsidR="00B159A1" w:rsidRPr="00E72C37" w:rsidRDefault="00B159A1">
            <w:pPr>
              <w:jc w:val="right"/>
              <w:rPr>
                <w:color w:val="000000"/>
                <w:sz w:val="18"/>
                <w:szCs w:val="18"/>
              </w:rPr>
            </w:pPr>
          </w:p>
        </w:tc>
        <w:tc>
          <w:tcPr>
            <w:tcW w:w="405" w:type="dxa"/>
            <w:gridSpan w:val="2"/>
          </w:tcPr>
          <w:p w14:paraId="1502F3A7" w14:textId="77777777" w:rsidR="00B159A1" w:rsidRPr="00E72C37" w:rsidRDefault="00B159A1">
            <w:pPr>
              <w:jc w:val="right"/>
              <w:rPr>
                <w:color w:val="000000"/>
                <w:sz w:val="18"/>
                <w:szCs w:val="18"/>
              </w:rPr>
            </w:pPr>
          </w:p>
        </w:tc>
        <w:tc>
          <w:tcPr>
            <w:tcW w:w="406" w:type="dxa"/>
            <w:gridSpan w:val="2"/>
          </w:tcPr>
          <w:p w14:paraId="2D4A0903" w14:textId="77777777" w:rsidR="00B159A1" w:rsidRPr="00E72C37" w:rsidRDefault="00B159A1">
            <w:pPr>
              <w:jc w:val="right"/>
              <w:rPr>
                <w:color w:val="000000"/>
                <w:sz w:val="18"/>
                <w:szCs w:val="18"/>
              </w:rPr>
            </w:pPr>
          </w:p>
        </w:tc>
        <w:tc>
          <w:tcPr>
            <w:tcW w:w="406" w:type="dxa"/>
            <w:gridSpan w:val="2"/>
          </w:tcPr>
          <w:p w14:paraId="0C488C8A" w14:textId="77777777" w:rsidR="00B159A1" w:rsidRPr="00E72C37" w:rsidRDefault="00B159A1">
            <w:pPr>
              <w:jc w:val="right"/>
              <w:rPr>
                <w:color w:val="000000"/>
                <w:sz w:val="18"/>
                <w:szCs w:val="18"/>
              </w:rPr>
            </w:pPr>
          </w:p>
        </w:tc>
        <w:tc>
          <w:tcPr>
            <w:tcW w:w="406" w:type="dxa"/>
          </w:tcPr>
          <w:p w14:paraId="56443271" w14:textId="77777777" w:rsidR="00B159A1" w:rsidRPr="00E72C37" w:rsidRDefault="00B159A1">
            <w:pPr>
              <w:jc w:val="right"/>
              <w:rPr>
                <w:color w:val="000000"/>
                <w:sz w:val="18"/>
                <w:szCs w:val="18"/>
              </w:rPr>
            </w:pPr>
          </w:p>
        </w:tc>
        <w:tc>
          <w:tcPr>
            <w:tcW w:w="120" w:type="dxa"/>
          </w:tcPr>
          <w:p w14:paraId="11500E9E" w14:textId="77777777" w:rsidR="00B159A1" w:rsidRPr="00E72C37" w:rsidRDefault="00B159A1">
            <w:pPr>
              <w:jc w:val="right"/>
              <w:rPr>
                <w:color w:val="000000"/>
                <w:sz w:val="18"/>
                <w:szCs w:val="18"/>
              </w:rPr>
            </w:pPr>
          </w:p>
        </w:tc>
        <w:tc>
          <w:tcPr>
            <w:tcW w:w="1151" w:type="dxa"/>
          </w:tcPr>
          <w:p w14:paraId="474D76A6" w14:textId="77777777" w:rsidR="00B159A1" w:rsidRPr="00E72C37" w:rsidRDefault="00B159A1">
            <w:pPr>
              <w:jc w:val="center"/>
              <w:rPr>
                <w:color w:val="000000"/>
                <w:sz w:val="18"/>
                <w:szCs w:val="18"/>
              </w:rPr>
            </w:pPr>
          </w:p>
        </w:tc>
        <w:tc>
          <w:tcPr>
            <w:tcW w:w="887" w:type="dxa"/>
            <w:gridSpan w:val="3"/>
          </w:tcPr>
          <w:p w14:paraId="01CDA170" w14:textId="77777777" w:rsidR="00B159A1" w:rsidRPr="00E72C37" w:rsidRDefault="00B159A1">
            <w:pPr>
              <w:jc w:val="center"/>
              <w:rPr>
                <w:color w:val="000000"/>
                <w:sz w:val="18"/>
                <w:szCs w:val="18"/>
              </w:rPr>
            </w:pPr>
          </w:p>
        </w:tc>
        <w:tc>
          <w:tcPr>
            <w:tcW w:w="105" w:type="dxa"/>
          </w:tcPr>
          <w:p w14:paraId="48B70514" w14:textId="77777777" w:rsidR="00B159A1" w:rsidRPr="00E72C37" w:rsidRDefault="00B159A1">
            <w:pPr>
              <w:jc w:val="center"/>
              <w:rPr>
                <w:color w:val="000000"/>
                <w:sz w:val="18"/>
                <w:szCs w:val="18"/>
              </w:rPr>
            </w:pPr>
          </w:p>
        </w:tc>
        <w:tc>
          <w:tcPr>
            <w:tcW w:w="993" w:type="dxa"/>
            <w:gridSpan w:val="2"/>
          </w:tcPr>
          <w:p w14:paraId="304A9D5F" w14:textId="77777777" w:rsidR="00B159A1" w:rsidRPr="00E72C37" w:rsidRDefault="00B159A1">
            <w:pPr>
              <w:jc w:val="center"/>
              <w:rPr>
                <w:color w:val="000000"/>
                <w:sz w:val="18"/>
                <w:szCs w:val="18"/>
              </w:rPr>
            </w:pPr>
          </w:p>
        </w:tc>
        <w:tc>
          <w:tcPr>
            <w:tcW w:w="850" w:type="dxa"/>
          </w:tcPr>
          <w:p w14:paraId="39840C78" w14:textId="77777777" w:rsidR="00B159A1" w:rsidRPr="00E72C37" w:rsidRDefault="00B159A1">
            <w:pPr>
              <w:jc w:val="center"/>
              <w:rPr>
                <w:color w:val="000000"/>
                <w:sz w:val="18"/>
                <w:szCs w:val="18"/>
              </w:rPr>
            </w:pPr>
          </w:p>
        </w:tc>
        <w:tc>
          <w:tcPr>
            <w:tcW w:w="992" w:type="dxa"/>
          </w:tcPr>
          <w:p w14:paraId="19DF31F6" w14:textId="77777777" w:rsidR="00B159A1" w:rsidRPr="00E72C37" w:rsidRDefault="00B159A1">
            <w:pPr>
              <w:jc w:val="center"/>
              <w:rPr>
                <w:color w:val="000000"/>
                <w:sz w:val="18"/>
                <w:szCs w:val="18"/>
              </w:rPr>
            </w:pPr>
          </w:p>
        </w:tc>
      </w:tr>
      <w:tr w:rsidR="00B159A1" w:rsidRPr="00E72C37" w14:paraId="57E948B2" w14:textId="77777777" w:rsidTr="00623994">
        <w:trPr>
          <w:trHeight w:val="148"/>
        </w:trPr>
        <w:tc>
          <w:tcPr>
            <w:tcW w:w="962" w:type="dxa"/>
          </w:tcPr>
          <w:p w14:paraId="7E4F3542" w14:textId="77777777" w:rsidR="00B159A1" w:rsidRPr="00E72C37" w:rsidRDefault="00B159A1">
            <w:pPr>
              <w:jc w:val="center"/>
              <w:rPr>
                <w:color w:val="000000"/>
                <w:sz w:val="18"/>
                <w:szCs w:val="18"/>
              </w:rPr>
            </w:pPr>
            <w:r w:rsidRPr="00E72C37">
              <w:rPr>
                <w:color w:val="000000"/>
                <w:sz w:val="18"/>
                <w:szCs w:val="18"/>
              </w:rPr>
              <w:t>2-ploeg</w:t>
            </w:r>
          </w:p>
        </w:tc>
        <w:tc>
          <w:tcPr>
            <w:tcW w:w="769" w:type="dxa"/>
            <w:gridSpan w:val="2"/>
            <w:tcBorders>
              <w:top w:val="single" w:sz="12" w:space="0" w:color="auto"/>
              <w:left w:val="single" w:sz="12" w:space="0" w:color="auto"/>
              <w:bottom w:val="single" w:sz="6" w:space="0" w:color="auto"/>
              <w:right w:val="single" w:sz="6" w:space="0" w:color="auto"/>
            </w:tcBorders>
          </w:tcPr>
          <w:p w14:paraId="3FBB1C30" w14:textId="77777777" w:rsidR="00B159A1" w:rsidRPr="00E72C37" w:rsidRDefault="00B159A1">
            <w:pPr>
              <w:jc w:val="center"/>
              <w:rPr>
                <w:b/>
                <w:color w:val="000000"/>
                <w:sz w:val="18"/>
                <w:szCs w:val="18"/>
              </w:rPr>
            </w:pPr>
            <w:r w:rsidRPr="00E72C37">
              <w:rPr>
                <w:b/>
                <w:color w:val="000000"/>
                <w:sz w:val="18"/>
                <w:szCs w:val="18"/>
              </w:rPr>
              <w:t>Week</w:t>
            </w:r>
          </w:p>
        </w:tc>
        <w:tc>
          <w:tcPr>
            <w:tcW w:w="405" w:type="dxa"/>
            <w:gridSpan w:val="2"/>
            <w:tcBorders>
              <w:top w:val="single" w:sz="12" w:space="0" w:color="auto"/>
              <w:left w:val="single" w:sz="6" w:space="0" w:color="auto"/>
              <w:bottom w:val="single" w:sz="6" w:space="0" w:color="auto"/>
              <w:right w:val="single" w:sz="6" w:space="0" w:color="auto"/>
            </w:tcBorders>
          </w:tcPr>
          <w:p w14:paraId="083536FB" w14:textId="77777777" w:rsidR="00B159A1" w:rsidRPr="00E72C37" w:rsidRDefault="00B159A1">
            <w:pPr>
              <w:jc w:val="center"/>
              <w:rPr>
                <w:b/>
                <w:color w:val="000000"/>
                <w:sz w:val="18"/>
                <w:szCs w:val="18"/>
              </w:rPr>
            </w:pPr>
            <w:r w:rsidRPr="00E72C37">
              <w:rPr>
                <w:b/>
                <w:color w:val="000000"/>
                <w:sz w:val="18"/>
                <w:szCs w:val="18"/>
              </w:rPr>
              <w:t>Ma</w:t>
            </w:r>
          </w:p>
        </w:tc>
        <w:tc>
          <w:tcPr>
            <w:tcW w:w="406" w:type="dxa"/>
            <w:gridSpan w:val="2"/>
            <w:tcBorders>
              <w:top w:val="single" w:sz="12" w:space="0" w:color="auto"/>
              <w:left w:val="single" w:sz="6" w:space="0" w:color="auto"/>
              <w:bottom w:val="single" w:sz="6" w:space="0" w:color="auto"/>
              <w:right w:val="single" w:sz="6" w:space="0" w:color="auto"/>
            </w:tcBorders>
          </w:tcPr>
          <w:p w14:paraId="7C8AF0FB" w14:textId="77777777" w:rsidR="00B159A1" w:rsidRPr="00E72C37" w:rsidRDefault="00B159A1">
            <w:pPr>
              <w:jc w:val="center"/>
              <w:rPr>
                <w:b/>
                <w:color w:val="000000"/>
                <w:sz w:val="18"/>
                <w:szCs w:val="18"/>
              </w:rPr>
            </w:pPr>
            <w:r w:rsidRPr="00E72C37">
              <w:rPr>
                <w:b/>
                <w:color w:val="000000"/>
                <w:sz w:val="18"/>
                <w:szCs w:val="18"/>
              </w:rPr>
              <w:t>Di</w:t>
            </w:r>
          </w:p>
        </w:tc>
        <w:tc>
          <w:tcPr>
            <w:tcW w:w="406" w:type="dxa"/>
            <w:gridSpan w:val="2"/>
            <w:tcBorders>
              <w:top w:val="single" w:sz="12" w:space="0" w:color="auto"/>
              <w:left w:val="single" w:sz="6" w:space="0" w:color="auto"/>
              <w:bottom w:val="single" w:sz="6" w:space="0" w:color="auto"/>
              <w:right w:val="single" w:sz="6" w:space="0" w:color="auto"/>
            </w:tcBorders>
          </w:tcPr>
          <w:p w14:paraId="794BB70E" w14:textId="77777777" w:rsidR="00B159A1" w:rsidRPr="00E72C37" w:rsidRDefault="00B159A1">
            <w:pPr>
              <w:jc w:val="center"/>
              <w:rPr>
                <w:b/>
                <w:color w:val="000000"/>
                <w:sz w:val="18"/>
                <w:szCs w:val="18"/>
              </w:rPr>
            </w:pPr>
            <w:r w:rsidRPr="00E72C37">
              <w:rPr>
                <w:b/>
                <w:color w:val="000000"/>
                <w:sz w:val="18"/>
                <w:szCs w:val="18"/>
              </w:rPr>
              <w:t>Wo</w:t>
            </w:r>
          </w:p>
        </w:tc>
        <w:tc>
          <w:tcPr>
            <w:tcW w:w="405" w:type="dxa"/>
            <w:gridSpan w:val="2"/>
            <w:tcBorders>
              <w:top w:val="single" w:sz="12" w:space="0" w:color="auto"/>
              <w:left w:val="single" w:sz="6" w:space="0" w:color="auto"/>
              <w:bottom w:val="single" w:sz="6" w:space="0" w:color="auto"/>
              <w:right w:val="single" w:sz="6" w:space="0" w:color="auto"/>
            </w:tcBorders>
          </w:tcPr>
          <w:p w14:paraId="68BA8740" w14:textId="77777777" w:rsidR="00B159A1" w:rsidRPr="00E72C37" w:rsidRDefault="00B159A1">
            <w:pPr>
              <w:jc w:val="center"/>
              <w:rPr>
                <w:b/>
                <w:color w:val="000000"/>
                <w:sz w:val="18"/>
                <w:szCs w:val="18"/>
              </w:rPr>
            </w:pPr>
            <w:r w:rsidRPr="00E72C37">
              <w:rPr>
                <w:b/>
                <w:color w:val="000000"/>
                <w:sz w:val="18"/>
                <w:szCs w:val="18"/>
              </w:rPr>
              <w:t>Do</w:t>
            </w:r>
          </w:p>
        </w:tc>
        <w:tc>
          <w:tcPr>
            <w:tcW w:w="406" w:type="dxa"/>
            <w:gridSpan w:val="2"/>
            <w:tcBorders>
              <w:top w:val="single" w:sz="12" w:space="0" w:color="auto"/>
              <w:left w:val="single" w:sz="6" w:space="0" w:color="auto"/>
              <w:bottom w:val="single" w:sz="6" w:space="0" w:color="auto"/>
              <w:right w:val="single" w:sz="6" w:space="0" w:color="auto"/>
            </w:tcBorders>
          </w:tcPr>
          <w:p w14:paraId="56E38322" w14:textId="77777777" w:rsidR="00B159A1" w:rsidRPr="00E72C37" w:rsidRDefault="00B159A1">
            <w:pPr>
              <w:jc w:val="center"/>
              <w:rPr>
                <w:b/>
                <w:color w:val="000000"/>
                <w:sz w:val="18"/>
                <w:szCs w:val="18"/>
              </w:rPr>
            </w:pPr>
            <w:r w:rsidRPr="00E72C37">
              <w:rPr>
                <w:b/>
                <w:color w:val="000000"/>
                <w:sz w:val="18"/>
                <w:szCs w:val="18"/>
              </w:rPr>
              <w:t>Vr</w:t>
            </w:r>
          </w:p>
        </w:tc>
        <w:tc>
          <w:tcPr>
            <w:tcW w:w="406" w:type="dxa"/>
            <w:gridSpan w:val="2"/>
            <w:tcBorders>
              <w:top w:val="single" w:sz="12" w:space="0" w:color="auto"/>
              <w:left w:val="single" w:sz="6" w:space="0" w:color="auto"/>
              <w:bottom w:val="single" w:sz="6" w:space="0" w:color="auto"/>
              <w:right w:val="single" w:sz="6" w:space="0" w:color="auto"/>
            </w:tcBorders>
          </w:tcPr>
          <w:p w14:paraId="712A83DE" w14:textId="77777777" w:rsidR="00B159A1" w:rsidRPr="00E72C37" w:rsidRDefault="00B159A1">
            <w:pPr>
              <w:jc w:val="center"/>
              <w:rPr>
                <w:b/>
                <w:color w:val="000000"/>
                <w:sz w:val="18"/>
                <w:szCs w:val="18"/>
              </w:rPr>
            </w:pPr>
            <w:r w:rsidRPr="00E72C37">
              <w:rPr>
                <w:b/>
                <w:color w:val="000000"/>
                <w:sz w:val="18"/>
                <w:szCs w:val="18"/>
              </w:rPr>
              <w:t>Za</w:t>
            </w:r>
          </w:p>
        </w:tc>
        <w:tc>
          <w:tcPr>
            <w:tcW w:w="406" w:type="dxa"/>
            <w:tcBorders>
              <w:top w:val="single" w:sz="12" w:space="0" w:color="auto"/>
              <w:left w:val="single" w:sz="6" w:space="0" w:color="auto"/>
              <w:bottom w:val="single" w:sz="6" w:space="0" w:color="auto"/>
              <w:right w:val="single" w:sz="12" w:space="0" w:color="auto"/>
            </w:tcBorders>
          </w:tcPr>
          <w:p w14:paraId="0711D7A9" w14:textId="77777777" w:rsidR="00B159A1" w:rsidRPr="00E72C37" w:rsidRDefault="00B159A1">
            <w:pPr>
              <w:jc w:val="center"/>
              <w:rPr>
                <w:b/>
                <w:color w:val="000000"/>
                <w:sz w:val="18"/>
                <w:szCs w:val="18"/>
              </w:rPr>
            </w:pPr>
            <w:r w:rsidRPr="00E72C37">
              <w:rPr>
                <w:b/>
                <w:color w:val="000000"/>
                <w:sz w:val="18"/>
                <w:szCs w:val="18"/>
              </w:rPr>
              <w:t>Zo</w:t>
            </w:r>
          </w:p>
        </w:tc>
        <w:tc>
          <w:tcPr>
            <w:tcW w:w="120" w:type="dxa"/>
          </w:tcPr>
          <w:p w14:paraId="528B132F" w14:textId="77777777" w:rsidR="00B159A1" w:rsidRPr="00E72C37" w:rsidRDefault="00B159A1">
            <w:pPr>
              <w:jc w:val="right"/>
              <w:rPr>
                <w:color w:val="000000"/>
                <w:sz w:val="18"/>
                <w:szCs w:val="18"/>
              </w:rPr>
            </w:pPr>
          </w:p>
        </w:tc>
        <w:tc>
          <w:tcPr>
            <w:tcW w:w="1151" w:type="dxa"/>
          </w:tcPr>
          <w:p w14:paraId="3C6BD308" w14:textId="77777777" w:rsidR="00B159A1" w:rsidRPr="00E72C37" w:rsidRDefault="00B159A1">
            <w:pPr>
              <w:jc w:val="center"/>
              <w:rPr>
                <w:color w:val="000000"/>
                <w:sz w:val="18"/>
                <w:szCs w:val="18"/>
              </w:rPr>
            </w:pPr>
            <w:r w:rsidRPr="00E72C37">
              <w:rPr>
                <w:color w:val="000000"/>
                <w:sz w:val="18"/>
                <w:szCs w:val="18"/>
              </w:rPr>
              <w:t>Diensten</w:t>
            </w:r>
          </w:p>
        </w:tc>
        <w:tc>
          <w:tcPr>
            <w:tcW w:w="992" w:type="dxa"/>
            <w:gridSpan w:val="4"/>
          </w:tcPr>
          <w:p w14:paraId="0F8BB566" w14:textId="77777777" w:rsidR="00B159A1" w:rsidRPr="00E72C37" w:rsidRDefault="00B159A1">
            <w:pPr>
              <w:jc w:val="center"/>
              <w:rPr>
                <w:color w:val="000000"/>
                <w:sz w:val="18"/>
                <w:szCs w:val="18"/>
              </w:rPr>
            </w:pPr>
            <w:r w:rsidRPr="00E72C37">
              <w:rPr>
                <w:color w:val="000000"/>
                <w:sz w:val="18"/>
                <w:szCs w:val="18"/>
              </w:rPr>
              <w:t>Rooster</w:t>
            </w:r>
          </w:p>
        </w:tc>
        <w:tc>
          <w:tcPr>
            <w:tcW w:w="993" w:type="dxa"/>
            <w:gridSpan w:val="2"/>
          </w:tcPr>
          <w:p w14:paraId="7DBAB536" w14:textId="77777777" w:rsidR="00B159A1" w:rsidRPr="00E72C37" w:rsidRDefault="00B159A1">
            <w:pPr>
              <w:jc w:val="center"/>
              <w:rPr>
                <w:color w:val="000000"/>
                <w:sz w:val="18"/>
                <w:szCs w:val="18"/>
              </w:rPr>
            </w:pPr>
            <w:r w:rsidRPr="00E72C37">
              <w:rPr>
                <w:color w:val="000000"/>
                <w:sz w:val="18"/>
                <w:szCs w:val="18"/>
              </w:rPr>
              <w:t>Opkomst</w:t>
            </w:r>
          </w:p>
        </w:tc>
        <w:tc>
          <w:tcPr>
            <w:tcW w:w="850" w:type="dxa"/>
          </w:tcPr>
          <w:p w14:paraId="7EC6CA6E" w14:textId="77777777" w:rsidR="00B159A1" w:rsidRPr="00E72C37" w:rsidRDefault="00B159A1">
            <w:pPr>
              <w:jc w:val="center"/>
              <w:rPr>
                <w:color w:val="000000"/>
                <w:sz w:val="18"/>
                <w:szCs w:val="18"/>
              </w:rPr>
            </w:pPr>
            <w:r w:rsidRPr="00E72C37">
              <w:rPr>
                <w:color w:val="000000"/>
                <w:sz w:val="18"/>
                <w:szCs w:val="18"/>
              </w:rPr>
              <w:t>ADV</w:t>
            </w:r>
          </w:p>
        </w:tc>
        <w:tc>
          <w:tcPr>
            <w:tcW w:w="992" w:type="dxa"/>
          </w:tcPr>
          <w:p w14:paraId="2B50DADE" w14:textId="77777777" w:rsidR="00B159A1" w:rsidRPr="00E72C37" w:rsidRDefault="00B159A1">
            <w:pPr>
              <w:jc w:val="center"/>
              <w:rPr>
                <w:color w:val="000000"/>
                <w:sz w:val="18"/>
                <w:szCs w:val="18"/>
              </w:rPr>
            </w:pPr>
            <w:r w:rsidRPr="00E72C37">
              <w:rPr>
                <w:color w:val="000000"/>
                <w:sz w:val="18"/>
                <w:szCs w:val="18"/>
              </w:rPr>
              <w:t>Arbeidstijd</w:t>
            </w:r>
          </w:p>
        </w:tc>
      </w:tr>
      <w:tr w:rsidR="00B159A1" w:rsidRPr="00E72C37" w14:paraId="75C38477" w14:textId="77777777" w:rsidTr="00623994">
        <w:trPr>
          <w:trHeight w:val="148"/>
        </w:trPr>
        <w:tc>
          <w:tcPr>
            <w:tcW w:w="962" w:type="dxa"/>
          </w:tcPr>
          <w:p w14:paraId="2B96AA89" w14:textId="77777777" w:rsidR="00B159A1" w:rsidRPr="00E72C37" w:rsidRDefault="00B159A1">
            <w:pPr>
              <w:jc w:val="center"/>
              <w:rPr>
                <w:color w:val="000000"/>
                <w:sz w:val="18"/>
                <w:szCs w:val="18"/>
              </w:rPr>
            </w:pPr>
            <w:r w:rsidRPr="00E72C37">
              <w:rPr>
                <w:color w:val="000000"/>
                <w:sz w:val="18"/>
                <w:szCs w:val="18"/>
              </w:rPr>
              <w:t>Tot 18:00</w:t>
            </w:r>
          </w:p>
        </w:tc>
        <w:tc>
          <w:tcPr>
            <w:tcW w:w="769" w:type="dxa"/>
            <w:gridSpan w:val="2"/>
            <w:tcBorders>
              <w:top w:val="single" w:sz="6" w:space="0" w:color="auto"/>
              <w:left w:val="single" w:sz="12" w:space="0" w:color="auto"/>
              <w:bottom w:val="single" w:sz="6" w:space="0" w:color="auto"/>
              <w:right w:val="single" w:sz="6" w:space="0" w:color="auto"/>
            </w:tcBorders>
          </w:tcPr>
          <w:p w14:paraId="4E190364" w14:textId="77777777" w:rsidR="00B159A1" w:rsidRPr="00E72C37" w:rsidRDefault="00B159A1">
            <w:pPr>
              <w:jc w:val="center"/>
              <w:rPr>
                <w:color w:val="000000"/>
                <w:sz w:val="18"/>
                <w:szCs w:val="18"/>
              </w:rPr>
            </w:pPr>
            <w:r w:rsidRPr="00E72C37">
              <w:rPr>
                <w:color w:val="000000"/>
                <w:sz w:val="18"/>
                <w:szCs w:val="18"/>
              </w:rPr>
              <w:t>1</w:t>
            </w:r>
          </w:p>
        </w:tc>
        <w:tc>
          <w:tcPr>
            <w:tcW w:w="405" w:type="dxa"/>
            <w:gridSpan w:val="2"/>
            <w:tcBorders>
              <w:top w:val="single" w:sz="6" w:space="0" w:color="auto"/>
              <w:left w:val="single" w:sz="6" w:space="0" w:color="auto"/>
              <w:bottom w:val="single" w:sz="6" w:space="0" w:color="auto"/>
              <w:right w:val="single" w:sz="6" w:space="0" w:color="auto"/>
            </w:tcBorders>
          </w:tcPr>
          <w:p w14:paraId="30A3E0F5"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19F9D160"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1FE21676" w14:textId="77777777" w:rsidR="00B159A1" w:rsidRPr="00E72C37" w:rsidRDefault="00B159A1">
            <w:pPr>
              <w:jc w:val="center"/>
              <w:rPr>
                <w:color w:val="000000"/>
                <w:sz w:val="18"/>
                <w:szCs w:val="18"/>
              </w:rPr>
            </w:pPr>
            <w:r w:rsidRPr="00E72C37">
              <w:rPr>
                <w:color w:val="000000"/>
                <w:sz w:val="18"/>
                <w:szCs w:val="18"/>
              </w:rPr>
              <w:t>O8</w:t>
            </w:r>
          </w:p>
        </w:tc>
        <w:tc>
          <w:tcPr>
            <w:tcW w:w="405" w:type="dxa"/>
            <w:gridSpan w:val="2"/>
            <w:tcBorders>
              <w:top w:val="single" w:sz="6" w:space="0" w:color="auto"/>
              <w:left w:val="single" w:sz="6" w:space="0" w:color="auto"/>
              <w:bottom w:val="single" w:sz="6" w:space="0" w:color="auto"/>
              <w:right w:val="single" w:sz="6" w:space="0" w:color="auto"/>
            </w:tcBorders>
          </w:tcPr>
          <w:p w14:paraId="3F846464"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6" w:space="0" w:color="auto"/>
              <w:right w:val="single" w:sz="6" w:space="0" w:color="auto"/>
            </w:tcBorders>
          </w:tcPr>
          <w:p w14:paraId="550C1AA8"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6" w:space="0" w:color="auto"/>
              <w:right w:val="single" w:sz="6" w:space="0" w:color="auto"/>
            </w:tcBorders>
          </w:tcPr>
          <w:p w14:paraId="4C678010" w14:textId="77777777" w:rsidR="00B159A1" w:rsidRPr="00E72C37" w:rsidRDefault="00B159A1">
            <w:pPr>
              <w:jc w:val="center"/>
              <w:rPr>
                <w:color w:val="000000"/>
                <w:sz w:val="18"/>
                <w:szCs w:val="18"/>
              </w:rPr>
            </w:pPr>
            <w:r w:rsidRPr="00E72C37">
              <w:rPr>
                <w:color w:val="000000"/>
                <w:sz w:val="18"/>
                <w:szCs w:val="18"/>
              </w:rPr>
              <w:t>--</w:t>
            </w:r>
          </w:p>
        </w:tc>
        <w:tc>
          <w:tcPr>
            <w:tcW w:w="406" w:type="dxa"/>
            <w:tcBorders>
              <w:top w:val="single" w:sz="6" w:space="0" w:color="auto"/>
              <w:left w:val="single" w:sz="6" w:space="0" w:color="auto"/>
              <w:bottom w:val="single" w:sz="6" w:space="0" w:color="auto"/>
              <w:right w:val="single" w:sz="12" w:space="0" w:color="auto"/>
            </w:tcBorders>
          </w:tcPr>
          <w:p w14:paraId="39A8C845"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1B17CC78" w14:textId="77777777" w:rsidR="00B159A1" w:rsidRPr="00E72C37" w:rsidRDefault="00B159A1">
            <w:pPr>
              <w:jc w:val="right"/>
              <w:rPr>
                <w:color w:val="000000"/>
                <w:sz w:val="18"/>
                <w:szCs w:val="18"/>
              </w:rPr>
            </w:pPr>
          </w:p>
        </w:tc>
        <w:tc>
          <w:tcPr>
            <w:tcW w:w="1151" w:type="dxa"/>
          </w:tcPr>
          <w:p w14:paraId="7B0BE36B" w14:textId="77777777" w:rsidR="00B159A1" w:rsidRPr="00E72C37" w:rsidRDefault="00B159A1">
            <w:pPr>
              <w:jc w:val="center"/>
              <w:rPr>
                <w:color w:val="000000"/>
                <w:sz w:val="18"/>
                <w:szCs w:val="18"/>
              </w:rPr>
            </w:pPr>
            <w:r w:rsidRPr="00E72C37">
              <w:rPr>
                <w:color w:val="000000"/>
                <w:sz w:val="18"/>
                <w:szCs w:val="18"/>
              </w:rPr>
              <w:t>6:00-14:30</w:t>
            </w:r>
          </w:p>
        </w:tc>
        <w:tc>
          <w:tcPr>
            <w:tcW w:w="992" w:type="dxa"/>
            <w:gridSpan w:val="4"/>
          </w:tcPr>
          <w:p w14:paraId="1220792F" w14:textId="77777777" w:rsidR="00B159A1" w:rsidRPr="00E72C37" w:rsidRDefault="00B159A1">
            <w:pPr>
              <w:jc w:val="center"/>
              <w:rPr>
                <w:color w:val="000000"/>
                <w:sz w:val="18"/>
                <w:szCs w:val="18"/>
              </w:rPr>
            </w:pPr>
            <w:r w:rsidRPr="00E72C37">
              <w:rPr>
                <w:color w:val="000000"/>
                <w:sz w:val="18"/>
                <w:szCs w:val="18"/>
              </w:rPr>
              <w:t>40,0</w:t>
            </w:r>
          </w:p>
        </w:tc>
        <w:tc>
          <w:tcPr>
            <w:tcW w:w="993" w:type="dxa"/>
            <w:gridSpan w:val="2"/>
          </w:tcPr>
          <w:p w14:paraId="02D5B68D" w14:textId="77777777" w:rsidR="00B159A1" w:rsidRPr="00E72C37" w:rsidRDefault="00B159A1">
            <w:pPr>
              <w:jc w:val="center"/>
              <w:rPr>
                <w:color w:val="000000"/>
                <w:sz w:val="18"/>
                <w:szCs w:val="18"/>
              </w:rPr>
            </w:pPr>
            <w:r w:rsidRPr="00E72C37">
              <w:rPr>
                <w:color w:val="000000"/>
                <w:sz w:val="18"/>
                <w:szCs w:val="18"/>
              </w:rPr>
              <w:t>0,0</w:t>
            </w:r>
          </w:p>
        </w:tc>
        <w:tc>
          <w:tcPr>
            <w:tcW w:w="850" w:type="dxa"/>
          </w:tcPr>
          <w:p w14:paraId="5BC8F4B8" w14:textId="77777777" w:rsidR="00B159A1" w:rsidRPr="00E72C37" w:rsidRDefault="00B159A1">
            <w:pPr>
              <w:jc w:val="center"/>
              <w:rPr>
                <w:color w:val="000000"/>
                <w:sz w:val="18"/>
                <w:szCs w:val="18"/>
              </w:rPr>
            </w:pPr>
            <w:r w:rsidRPr="00E72C37">
              <w:rPr>
                <w:color w:val="000000"/>
                <w:sz w:val="18"/>
                <w:szCs w:val="18"/>
              </w:rPr>
              <w:t>23,0</w:t>
            </w:r>
          </w:p>
        </w:tc>
        <w:tc>
          <w:tcPr>
            <w:tcW w:w="992" w:type="dxa"/>
          </w:tcPr>
          <w:p w14:paraId="47612B36" w14:textId="77777777" w:rsidR="00B159A1" w:rsidRPr="00E72C37" w:rsidRDefault="00B159A1">
            <w:pPr>
              <w:jc w:val="center"/>
              <w:rPr>
                <w:color w:val="000000"/>
                <w:sz w:val="18"/>
                <w:szCs w:val="18"/>
              </w:rPr>
            </w:pPr>
            <w:r w:rsidRPr="00E72C37">
              <w:rPr>
                <w:color w:val="000000"/>
                <w:sz w:val="18"/>
                <w:szCs w:val="18"/>
              </w:rPr>
              <w:t>36,5</w:t>
            </w:r>
          </w:p>
        </w:tc>
      </w:tr>
      <w:tr w:rsidR="00B159A1" w:rsidRPr="00E72C37" w14:paraId="6F611D98" w14:textId="77777777" w:rsidTr="00623994">
        <w:trPr>
          <w:trHeight w:val="156"/>
        </w:trPr>
        <w:tc>
          <w:tcPr>
            <w:tcW w:w="962" w:type="dxa"/>
          </w:tcPr>
          <w:p w14:paraId="68BDBEDE" w14:textId="77777777" w:rsidR="00B159A1" w:rsidRPr="00E72C37" w:rsidRDefault="00B159A1">
            <w:pPr>
              <w:jc w:val="center"/>
              <w:rPr>
                <w:color w:val="000000"/>
                <w:sz w:val="18"/>
                <w:szCs w:val="18"/>
              </w:rPr>
            </w:pPr>
            <w:r w:rsidRPr="00E72C37">
              <w:rPr>
                <w:color w:val="000000"/>
                <w:sz w:val="18"/>
                <w:szCs w:val="18"/>
              </w:rPr>
              <w:t>4,8%</w:t>
            </w:r>
          </w:p>
        </w:tc>
        <w:tc>
          <w:tcPr>
            <w:tcW w:w="769" w:type="dxa"/>
            <w:gridSpan w:val="2"/>
            <w:tcBorders>
              <w:top w:val="single" w:sz="6" w:space="0" w:color="auto"/>
              <w:left w:val="single" w:sz="12" w:space="0" w:color="auto"/>
              <w:bottom w:val="single" w:sz="12" w:space="0" w:color="auto"/>
              <w:right w:val="single" w:sz="6" w:space="0" w:color="auto"/>
            </w:tcBorders>
          </w:tcPr>
          <w:p w14:paraId="52502B61" w14:textId="77777777" w:rsidR="00B159A1" w:rsidRPr="00E72C37" w:rsidRDefault="00B159A1">
            <w:pPr>
              <w:jc w:val="center"/>
              <w:rPr>
                <w:color w:val="000000"/>
                <w:sz w:val="18"/>
                <w:szCs w:val="18"/>
              </w:rPr>
            </w:pPr>
            <w:r w:rsidRPr="00E72C37">
              <w:rPr>
                <w:color w:val="000000"/>
                <w:sz w:val="18"/>
                <w:szCs w:val="18"/>
              </w:rPr>
              <w:t>2</w:t>
            </w:r>
          </w:p>
        </w:tc>
        <w:tc>
          <w:tcPr>
            <w:tcW w:w="405" w:type="dxa"/>
            <w:gridSpan w:val="2"/>
            <w:tcBorders>
              <w:top w:val="single" w:sz="6" w:space="0" w:color="auto"/>
              <w:left w:val="single" w:sz="6" w:space="0" w:color="auto"/>
              <w:bottom w:val="single" w:sz="12" w:space="0" w:color="auto"/>
              <w:right w:val="single" w:sz="6" w:space="0" w:color="auto"/>
            </w:tcBorders>
          </w:tcPr>
          <w:p w14:paraId="689D152F"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12" w:space="0" w:color="auto"/>
              <w:right w:val="single" w:sz="6" w:space="0" w:color="auto"/>
            </w:tcBorders>
          </w:tcPr>
          <w:p w14:paraId="6D4289F5"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12" w:space="0" w:color="auto"/>
              <w:right w:val="single" w:sz="6" w:space="0" w:color="auto"/>
            </w:tcBorders>
          </w:tcPr>
          <w:p w14:paraId="2CB36CB3" w14:textId="77777777" w:rsidR="00B159A1" w:rsidRPr="00E72C37" w:rsidRDefault="00B159A1">
            <w:pPr>
              <w:jc w:val="center"/>
              <w:rPr>
                <w:color w:val="000000"/>
                <w:sz w:val="18"/>
                <w:szCs w:val="18"/>
              </w:rPr>
            </w:pPr>
            <w:r w:rsidRPr="00E72C37">
              <w:rPr>
                <w:color w:val="000000"/>
                <w:sz w:val="18"/>
                <w:szCs w:val="18"/>
              </w:rPr>
              <w:t>M8</w:t>
            </w:r>
          </w:p>
        </w:tc>
        <w:tc>
          <w:tcPr>
            <w:tcW w:w="405" w:type="dxa"/>
            <w:gridSpan w:val="2"/>
            <w:tcBorders>
              <w:top w:val="single" w:sz="6" w:space="0" w:color="auto"/>
              <w:left w:val="single" w:sz="6" w:space="0" w:color="auto"/>
              <w:bottom w:val="single" w:sz="12" w:space="0" w:color="auto"/>
              <w:right w:val="single" w:sz="6" w:space="0" w:color="auto"/>
            </w:tcBorders>
          </w:tcPr>
          <w:p w14:paraId="7A5DC9B1"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12" w:space="0" w:color="auto"/>
              <w:right w:val="single" w:sz="6" w:space="0" w:color="auto"/>
            </w:tcBorders>
          </w:tcPr>
          <w:p w14:paraId="7B0F941E"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12" w:space="0" w:color="auto"/>
              <w:right w:val="single" w:sz="6" w:space="0" w:color="auto"/>
            </w:tcBorders>
          </w:tcPr>
          <w:p w14:paraId="1FB236D1" w14:textId="77777777" w:rsidR="00B159A1" w:rsidRPr="00E72C37" w:rsidRDefault="00B159A1">
            <w:pPr>
              <w:jc w:val="center"/>
              <w:rPr>
                <w:color w:val="000000"/>
                <w:sz w:val="18"/>
                <w:szCs w:val="18"/>
              </w:rPr>
            </w:pPr>
            <w:r w:rsidRPr="00E72C37">
              <w:rPr>
                <w:color w:val="000000"/>
                <w:sz w:val="18"/>
                <w:szCs w:val="18"/>
              </w:rPr>
              <w:t>--</w:t>
            </w:r>
          </w:p>
        </w:tc>
        <w:tc>
          <w:tcPr>
            <w:tcW w:w="406" w:type="dxa"/>
            <w:tcBorders>
              <w:top w:val="single" w:sz="6" w:space="0" w:color="auto"/>
              <w:left w:val="single" w:sz="6" w:space="0" w:color="auto"/>
              <w:bottom w:val="single" w:sz="12" w:space="0" w:color="auto"/>
              <w:right w:val="single" w:sz="12" w:space="0" w:color="auto"/>
            </w:tcBorders>
          </w:tcPr>
          <w:p w14:paraId="12EDA368"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41A27817" w14:textId="77777777" w:rsidR="00B159A1" w:rsidRPr="00E72C37" w:rsidRDefault="00B159A1">
            <w:pPr>
              <w:jc w:val="right"/>
              <w:rPr>
                <w:color w:val="000000"/>
                <w:sz w:val="18"/>
                <w:szCs w:val="18"/>
              </w:rPr>
            </w:pPr>
          </w:p>
        </w:tc>
        <w:tc>
          <w:tcPr>
            <w:tcW w:w="1151" w:type="dxa"/>
          </w:tcPr>
          <w:p w14:paraId="10E5E3C0" w14:textId="77777777" w:rsidR="00B159A1" w:rsidRPr="00E72C37" w:rsidRDefault="00B159A1">
            <w:pPr>
              <w:jc w:val="center"/>
              <w:rPr>
                <w:color w:val="000000"/>
                <w:sz w:val="18"/>
                <w:szCs w:val="18"/>
              </w:rPr>
            </w:pPr>
            <w:r w:rsidRPr="00E72C37">
              <w:rPr>
                <w:color w:val="000000"/>
                <w:sz w:val="18"/>
                <w:szCs w:val="18"/>
              </w:rPr>
              <w:t>9:30-18:00</w:t>
            </w:r>
          </w:p>
        </w:tc>
        <w:tc>
          <w:tcPr>
            <w:tcW w:w="992" w:type="dxa"/>
            <w:gridSpan w:val="4"/>
          </w:tcPr>
          <w:p w14:paraId="5E5EE49C" w14:textId="77777777" w:rsidR="00B159A1" w:rsidRPr="00E72C37" w:rsidRDefault="00B159A1">
            <w:pPr>
              <w:jc w:val="center"/>
              <w:rPr>
                <w:color w:val="000000"/>
                <w:sz w:val="18"/>
                <w:szCs w:val="18"/>
              </w:rPr>
            </w:pPr>
            <w:r w:rsidRPr="00E72C37">
              <w:rPr>
                <w:color w:val="000000"/>
                <w:sz w:val="18"/>
                <w:szCs w:val="18"/>
              </w:rPr>
              <w:t>uur/week</w:t>
            </w:r>
          </w:p>
        </w:tc>
        <w:tc>
          <w:tcPr>
            <w:tcW w:w="993" w:type="dxa"/>
            <w:gridSpan w:val="2"/>
          </w:tcPr>
          <w:p w14:paraId="797526C9" w14:textId="77777777" w:rsidR="00B159A1" w:rsidRPr="00E72C37" w:rsidRDefault="00B159A1">
            <w:pPr>
              <w:jc w:val="center"/>
              <w:rPr>
                <w:color w:val="000000"/>
                <w:sz w:val="18"/>
                <w:szCs w:val="18"/>
              </w:rPr>
            </w:pPr>
            <w:r w:rsidRPr="00E72C37">
              <w:rPr>
                <w:color w:val="000000"/>
                <w:sz w:val="18"/>
                <w:szCs w:val="18"/>
              </w:rPr>
              <w:t>Dagen</w:t>
            </w:r>
          </w:p>
        </w:tc>
        <w:tc>
          <w:tcPr>
            <w:tcW w:w="850" w:type="dxa"/>
          </w:tcPr>
          <w:p w14:paraId="1E5DDF5D" w14:textId="77777777" w:rsidR="00B159A1" w:rsidRPr="00E72C37" w:rsidRDefault="00B159A1">
            <w:pPr>
              <w:jc w:val="center"/>
              <w:rPr>
                <w:color w:val="000000"/>
                <w:sz w:val="18"/>
                <w:szCs w:val="18"/>
              </w:rPr>
            </w:pPr>
            <w:r w:rsidRPr="00E72C37">
              <w:rPr>
                <w:color w:val="000000"/>
                <w:sz w:val="18"/>
                <w:szCs w:val="18"/>
              </w:rPr>
              <w:t>dagen</w:t>
            </w:r>
          </w:p>
        </w:tc>
        <w:tc>
          <w:tcPr>
            <w:tcW w:w="992" w:type="dxa"/>
          </w:tcPr>
          <w:p w14:paraId="124EAD75" w14:textId="77777777" w:rsidR="00B159A1" w:rsidRPr="00E72C37" w:rsidRDefault="00B159A1">
            <w:pPr>
              <w:jc w:val="center"/>
              <w:rPr>
                <w:color w:val="000000"/>
                <w:sz w:val="18"/>
                <w:szCs w:val="18"/>
              </w:rPr>
            </w:pPr>
            <w:r w:rsidRPr="00E72C37">
              <w:rPr>
                <w:color w:val="000000"/>
                <w:sz w:val="18"/>
                <w:szCs w:val="18"/>
              </w:rPr>
              <w:t>uur/week</w:t>
            </w:r>
          </w:p>
        </w:tc>
      </w:tr>
      <w:tr w:rsidR="00B159A1" w:rsidRPr="00E72C37" w14:paraId="1C042EC2" w14:textId="77777777" w:rsidTr="00623994">
        <w:trPr>
          <w:trHeight w:val="156"/>
        </w:trPr>
        <w:tc>
          <w:tcPr>
            <w:tcW w:w="962" w:type="dxa"/>
          </w:tcPr>
          <w:p w14:paraId="7BB943FB" w14:textId="77777777" w:rsidR="00B159A1" w:rsidRPr="00E72C37" w:rsidRDefault="00B159A1">
            <w:pPr>
              <w:jc w:val="center"/>
              <w:rPr>
                <w:color w:val="000000"/>
                <w:sz w:val="18"/>
                <w:szCs w:val="18"/>
              </w:rPr>
            </w:pPr>
          </w:p>
        </w:tc>
        <w:tc>
          <w:tcPr>
            <w:tcW w:w="769" w:type="dxa"/>
            <w:gridSpan w:val="2"/>
          </w:tcPr>
          <w:p w14:paraId="0D71E674" w14:textId="77777777" w:rsidR="00B159A1" w:rsidRPr="00E72C37" w:rsidRDefault="00B159A1">
            <w:pPr>
              <w:jc w:val="right"/>
              <w:rPr>
                <w:color w:val="000000"/>
                <w:sz w:val="18"/>
                <w:szCs w:val="18"/>
              </w:rPr>
            </w:pPr>
          </w:p>
        </w:tc>
        <w:tc>
          <w:tcPr>
            <w:tcW w:w="405" w:type="dxa"/>
            <w:gridSpan w:val="2"/>
          </w:tcPr>
          <w:p w14:paraId="65A2A3C4" w14:textId="77777777" w:rsidR="00B159A1" w:rsidRPr="00E72C37" w:rsidRDefault="00B159A1">
            <w:pPr>
              <w:jc w:val="right"/>
              <w:rPr>
                <w:color w:val="000000"/>
                <w:sz w:val="18"/>
                <w:szCs w:val="18"/>
              </w:rPr>
            </w:pPr>
          </w:p>
        </w:tc>
        <w:tc>
          <w:tcPr>
            <w:tcW w:w="406" w:type="dxa"/>
            <w:gridSpan w:val="2"/>
          </w:tcPr>
          <w:p w14:paraId="2B7175D0" w14:textId="77777777" w:rsidR="00B159A1" w:rsidRPr="00E72C37" w:rsidRDefault="00B159A1">
            <w:pPr>
              <w:jc w:val="right"/>
              <w:rPr>
                <w:color w:val="000000"/>
                <w:sz w:val="18"/>
                <w:szCs w:val="18"/>
              </w:rPr>
            </w:pPr>
          </w:p>
        </w:tc>
        <w:tc>
          <w:tcPr>
            <w:tcW w:w="406" w:type="dxa"/>
            <w:gridSpan w:val="2"/>
          </w:tcPr>
          <w:p w14:paraId="3AC17DB6" w14:textId="77777777" w:rsidR="00B159A1" w:rsidRPr="00E72C37" w:rsidRDefault="00B159A1">
            <w:pPr>
              <w:jc w:val="right"/>
              <w:rPr>
                <w:color w:val="000000"/>
                <w:sz w:val="18"/>
                <w:szCs w:val="18"/>
              </w:rPr>
            </w:pPr>
          </w:p>
        </w:tc>
        <w:tc>
          <w:tcPr>
            <w:tcW w:w="405" w:type="dxa"/>
            <w:gridSpan w:val="2"/>
          </w:tcPr>
          <w:p w14:paraId="2C007E18" w14:textId="77777777" w:rsidR="00B159A1" w:rsidRPr="00E72C37" w:rsidRDefault="00B159A1">
            <w:pPr>
              <w:jc w:val="right"/>
              <w:rPr>
                <w:color w:val="000000"/>
                <w:sz w:val="18"/>
                <w:szCs w:val="18"/>
              </w:rPr>
            </w:pPr>
          </w:p>
        </w:tc>
        <w:tc>
          <w:tcPr>
            <w:tcW w:w="406" w:type="dxa"/>
            <w:gridSpan w:val="2"/>
          </w:tcPr>
          <w:p w14:paraId="29F2236E" w14:textId="77777777" w:rsidR="00B159A1" w:rsidRPr="00E72C37" w:rsidRDefault="00B159A1">
            <w:pPr>
              <w:jc w:val="right"/>
              <w:rPr>
                <w:color w:val="000000"/>
                <w:sz w:val="18"/>
                <w:szCs w:val="18"/>
              </w:rPr>
            </w:pPr>
          </w:p>
        </w:tc>
        <w:tc>
          <w:tcPr>
            <w:tcW w:w="406" w:type="dxa"/>
            <w:gridSpan w:val="2"/>
          </w:tcPr>
          <w:p w14:paraId="4945FC17" w14:textId="77777777" w:rsidR="00B159A1" w:rsidRPr="00E72C37" w:rsidRDefault="00B159A1">
            <w:pPr>
              <w:jc w:val="right"/>
              <w:rPr>
                <w:color w:val="000000"/>
                <w:sz w:val="18"/>
                <w:szCs w:val="18"/>
              </w:rPr>
            </w:pPr>
          </w:p>
        </w:tc>
        <w:tc>
          <w:tcPr>
            <w:tcW w:w="406" w:type="dxa"/>
          </w:tcPr>
          <w:p w14:paraId="1CE4E2FD" w14:textId="77777777" w:rsidR="00B159A1" w:rsidRPr="00E72C37" w:rsidRDefault="00B159A1">
            <w:pPr>
              <w:jc w:val="right"/>
              <w:rPr>
                <w:color w:val="000000"/>
                <w:sz w:val="18"/>
                <w:szCs w:val="18"/>
              </w:rPr>
            </w:pPr>
          </w:p>
        </w:tc>
        <w:tc>
          <w:tcPr>
            <w:tcW w:w="120" w:type="dxa"/>
          </w:tcPr>
          <w:p w14:paraId="13E4B537" w14:textId="77777777" w:rsidR="00B159A1" w:rsidRPr="00E72C37" w:rsidRDefault="00B159A1">
            <w:pPr>
              <w:jc w:val="right"/>
              <w:rPr>
                <w:color w:val="000000"/>
                <w:sz w:val="18"/>
                <w:szCs w:val="18"/>
              </w:rPr>
            </w:pPr>
          </w:p>
        </w:tc>
        <w:tc>
          <w:tcPr>
            <w:tcW w:w="1151" w:type="dxa"/>
          </w:tcPr>
          <w:p w14:paraId="4808C663" w14:textId="77777777" w:rsidR="00B159A1" w:rsidRPr="00E72C37" w:rsidRDefault="00B159A1">
            <w:pPr>
              <w:jc w:val="center"/>
              <w:rPr>
                <w:color w:val="000000"/>
                <w:sz w:val="18"/>
                <w:szCs w:val="18"/>
              </w:rPr>
            </w:pPr>
          </w:p>
        </w:tc>
        <w:tc>
          <w:tcPr>
            <w:tcW w:w="887" w:type="dxa"/>
            <w:gridSpan w:val="3"/>
          </w:tcPr>
          <w:p w14:paraId="13AFA1C7" w14:textId="77777777" w:rsidR="00B159A1" w:rsidRPr="00E72C37" w:rsidRDefault="00B159A1">
            <w:pPr>
              <w:jc w:val="center"/>
              <w:rPr>
                <w:color w:val="000000"/>
                <w:sz w:val="18"/>
                <w:szCs w:val="18"/>
              </w:rPr>
            </w:pPr>
          </w:p>
        </w:tc>
        <w:tc>
          <w:tcPr>
            <w:tcW w:w="105" w:type="dxa"/>
          </w:tcPr>
          <w:p w14:paraId="53DE12A7" w14:textId="77777777" w:rsidR="00B159A1" w:rsidRPr="00E72C37" w:rsidRDefault="00B159A1">
            <w:pPr>
              <w:jc w:val="center"/>
              <w:rPr>
                <w:color w:val="000000"/>
                <w:sz w:val="18"/>
                <w:szCs w:val="18"/>
              </w:rPr>
            </w:pPr>
          </w:p>
        </w:tc>
        <w:tc>
          <w:tcPr>
            <w:tcW w:w="993" w:type="dxa"/>
            <w:gridSpan w:val="2"/>
          </w:tcPr>
          <w:p w14:paraId="097E75D3" w14:textId="77777777" w:rsidR="00B159A1" w:rsidRPr="00E72C37" w:rsidRDefault="00B159A1">
            <w:pPr>
              <w:jc w:val="center"/>
              <w:rPr>
                <w:color w:val="000000"/>
                <w:sz w:val="18"/>
                <w:szCs w:val="18"/>
              </w:rPr>
            </w:pPr>
          </w:p>
        </w:tc>
        <w:tc>
          <w:tcPr>
            <w:tcW w:w="850" w:type="dxa"/>
          </w:tcPr>
          <w:p w14:paraId="537ADB5F" w14:textId="77777777" w:rsidR="00B159A1" w:rsidRPr="00E72C37" w:rsidRDefault="00B159A1">
            <w:pPr>
              <w:jc w:val="center"/>
              <w:rPr>
                <w:color w:val="000000"/>
                <w:sz w:val="18"/>
                <w:szCs w:val="18"/>
              </w:rPr>
            </w:pPr>
          </w:p>
        </w:tc>
        <w:tc>
          <w:tcPr>
            <w:tcW w:w="992" w:type="dxa"/>
          </w:tcPr>
          <w:p w14:paraId="2B3E9C70" w14:textId="77777777" w:rsidR="00B159A1" w:rsidRPr="00E72C37" w:rsidRDefault="00B159A1">
            <w:pPr>
              <w:jc w:val="center"/>
              <w:rPr>
                <w:color w:val="000000"/>
                <w:sz w:val="18"/>
                <w:szCs w:val="18"/>
              </w:rPr>
            </w:pPr>
          </w:p>
        </w:tc>
      </w:tr>
      <w:tr w:rsidR="00B159A1" w:rsidRPr="00E72C37" w14:paraId="26C31247" w14:textId="77777777" w:rsidTr="00623994">
        <w:trPr>
          <w:trHeight w:val="148"/>
        </w:trPr>
        <w:tc>
          <w:tcPr>
            <w:tcW w:w="962" w:type="dxa"/>
          </w:tcPr>
          <w:p w14:paraId="6782998C" w14:textId="77777777" w:rsidR="00B159A1" w:rsidRPr="00E72C37" w:rsidRDefault="00B159A1">
            <w:pPr>
              <w:jc w:val="center"/>
              <w:rPr>
                <w:color w:val="000000"/>
                <w:sz w:val="18"/>
                <w:szCs w:val="18"/>
              </w:rPr>
            </w:pPr>
            <w:r w:rsidRPr="00E72C37">
              <w:rPr>
                <w:color w:val="000000"/>
                <w:sz w:val="18"/>
                <w:szCs w:val="18"/>
              </w:rPr>
              <w:t>Standaard</w:t>
            </w:r>
          </w:p>
        </w:tc>
        <w:tc>
          <w:tcPr>
            <w:tcW w:w="769" w:type="dxa"/>
            <w:gridSpan w:val="2"/>
            <w:tcBorders>
              <w:top w:val="single" w:sz="12" w:space="0" w:color="auto"/>
              <w:left w:val="single" w:sz="12" w:space="0" w:color="auto"/>
              <w:bottom w:val="single" w:sz="6" w:space="0" w:color="auto"/>
              <w:right w:val="single" w:sz="6" w:space="0" w:color="auto"/>
            </w:tcBorders>
          </w:tcPr>
          <w:p w14:paraId="18497E3B" w14:textId="77777777" w:rsidR="00B159A1" w:rsidRPr="00E72C37" w:rsidRDefault="00B159A1">
            <w:pPr>
              <w:jc w:val="center"/>
              <w:rPr>
                <w:b/>
                <w:color w:val="000000"/>
                <w:sz w:val="18"/>
                <w:szCs w:val="18"/>
              </w:rPr>
            </w:pPr>
            <w:r w:rsidRPr="00E72C37">
              <w:rPr>
                <w:b/>
                <w:color w:val="000000"/>
                <w:sz w:val="18"/>
                <w:szCs w:val="18"/>
              </w:rPr>
              <w:t>Week</w:t>
            </w:r>
          </w:p>
        </w:tc>
        <w:tc>
          <w:tcPr>
            <w:tcW w:w="405" w:type="dxa"/>
            <w:gridSpan w:val="2"/>
            <w:tcBorders>
              <w:top w:val="single" w:sz="12" w:space="0" w:color="auto"/>
              <w:left w:val="single" w:sz="6" w:space="0" w:color="auto"/>
              <w:bottom w:val="single" w:sz="6" w:space="0" w:color="auto"/>
              <w:right w:val="single" w:sz="6" w:space="0" w:color="auto"/>
            </w:tcBorders>
          </w:tcPr>
          <w:p w14:paraId="567C6643" w14:textId="77777777" w:rsidR="00B159A1" w:rsidRPr="00E72C37" w:rsidRDefault="00B159A1">
            <w:pPr>
              <w:jc w:val="center"/>
              <w:rPr>
                <w:b/>
                <w:color w:val="000000"/>
                <w:sz w:val="18"/>
                <w:szCs w:val="18"/>
              </w:rPr>
            </w:pPr>
            <w:r w:rsidRPr="00E72C37">
              <w:rPr>
                <w:b/>
                <w:color w:val="000000"/>
                <w:sz w:val="18"/>
                <w:szCs w:val="18"/>
              </w:rPr>
              <w:t>Ma</w:t>
            </w:r>
          </w:p>
        </w:tc>
        <w:tc>
          <w:tcPr>
            <w:tcW w:w="406" w:type="dxa"/>
            <w:gridSpan w:val="2"/>
            <w:tcBorders>
              <w:top w:val="single" w:sz="12" w:space="0" w:color="auto"/>
              <w:left w:val="single" w:sz="6" w:space="0" w:color="auto"/>
              <w:bottom w:val="single" w:sz="6" w:space="0" w:color="auto"/>
              <w:right w:val="single" w:sz="6" w:space="0" w:color="auto"/>
            </w:tcBorders>
          </w:tcPr>
          <w:p w14:paraId="7D6C0774" w14:textId="77777777" w:rsidR="00B159A1" w:rsidRPr="00E72C37" w:rsidRDefault="00B159A1">
            <w:pPr>
              <w:jc w:val="center"/>
              <w:rPr>
                <w:b/>
                <w:color w:val="000000"/>
                <w:sz w:val="18"/>
                <w:szCs w:val="18"/>
              </w:rPr>
            </w:pPr>
            <w:r w:rsidRPr="00E72C37">
              <w:rPr>
                <w:b/>
                <w:color w:val="000000"/>
                <w:sz w:val="18"/>
                <w:szCs w:val="18"/>
              </w:rPr>
              <w:t>Di</w:t>
            </w:r>
          </w:p>
        </w:tc>
        <w:tc>
          <w:tcPr>
            <w:tcW w:w="406" w:type="dxa"/>
            <w:gridSpan w:val="2"/>
            <w:tcBorders>
              <w:top w:val="single" w:sz="12" w:space="0" w:color="auto"/>
              <w:left w:val="single" w:sz="6" w:space="0" w:color="auto"/>
              <w:bottom w:val="single" w:sz="6" w:space="0" w:color="auto"/>
              <w:right w:val="single" w:sz="6" w:space="0" w:color="auto"/>
            </w:tcBorders>
          </w:tcPr>
          <w:p w14:paraId="3466FBA8" w14:textId="77777777" w:rsidR="00B159A1" w:rsidRPr="00E72C37" w:rsidRDefault="00B159A1">
            <w:pPr>
              <w:jc w:val="center"/>
              <w:rPr>
                <w:b/>
                <w:color w:val="000000"/>
                <w:sz w:val="18"/>
                <w:szCs w:val="18"/>
              </w:rPr>
            </w:pPr>
            <w:r w:rsidRPr="00E72C37">
              <w:rPr>
                <w:b/>
                <w:color w:val="000000"/>
                <w:sz w:val="18"/>
                <w:szCs w:val="18"/>
              </w:rPr>
              <w:t>Wo</w:t>
            </w:r>
          </w:p>
        </w:tc>
        <w:tc>
          <w:tcPr>
            <w:tcW w:w="405" w:type="dxa"/>
            <w:gridSpan w:val="2"/>
            <w:tcBorders>
              <w:top w:val="single" w:sz="12" w:space="0" w:color="auto"/>
              <w:left w:val="single" w:sz="6" w:space="0" w:color="auto"/>
              <w:bottom w:val="single" w:sz="6" w:space="0" w:color="auto"/>
              <w:right w:val="single" w:sz="6" w:space="0" w:color="auto"/>
            </w:tcBorders>
          </w:tcPr>
          <w:p w14:paraId="6DD12216" w14:textId="77777777" w:rsidR="00B159A1" w:rsidRPr="00E72C37" w:rsidRDefault="00B159A1">
            <w:pPr>
              <w:jc w:val="center"/>
              <w:rPr>
                <w:b/>
                <w:color w:val="000000"/>
                <w:sz w:val="18"/>
                <w:szCs w:val="18"/>
              </w:rPr>
            </w:pPr>
            <w:r w:rsidRPr="00E72C37">
              <w:rPr>
                <w:b/>
                <w:color w:val="000000"/>
                <w:sz w:val="18"/>
                <w:szCs w:val="18"/>
              </w:rPr>
              <w:t>Do</w:t>
            </w:r>
          </w:p>
        </w:tc>
        <w:tc>
          <w:tcPr>
            <w:tcW w:w="406" w:type="dxa"/>
            <w:gridSpan w:val="2"/>
            <w:tcBorders>
              <w:top w:val="single" w:sz="12" w:space="0" w:color="auto"/>
              <w:left w:val="single" w:sz="6" w:space="0" w:color="auto"/>
              <w:bottom w:val="single" w:sz="6" w:space="0" w:color="auto"/>
              <w:right w:val="single" w:sz="6" w:space="0" w:color="auto"/>
            </w:tcBorders>
          </w:tcPr>
          <w:p w14:paraId="0B159FD4" w14:textId="77777777" w:rsidR="00B159A1" w:rsidRPr="00E72C37" w:rsidRDefault="00B159A1">
            <w:pPr>
              <w:jc w:val="center"/>
              <w:rPr>
                <w:b/>
                <w:color w:val="000000"/>
                <w:sz w:val="18"/>
                <w:szCs w:val="18"/>
              </w:rPr>
            </w:pPr>
            <w:r w:rsidRPr="00E72C37">
              <w:rPr>
                <w:b/>
                <w:color w:val="000000"/>
                <w:sz w:val="18"/>
                <w:szCs w:val="18"/>
              </w:rPr>
              <w:t>Vr</w:t>
            </w:r>
          </w:p>
        </w:tc>
        <w:tc>
          <w:tcPr>
            <w:tcW w:w="406" w:type="dxa"/>
            <w:gridSpan w:val="2"/>
            <w:tcBorders>
              <w:top w:val="single" w:sz="12" w:space="0" w:color="auto"/>
              <w:left w:val="single" w:sz="6" w:space="0" w:color="auto"/>
              <w:bottom w:val="single" w:sz="6" w:space="0" w:color="auto"/>
              <w:right w:val="single" w:sz="6" w:space="0" w:color="auto"/>
            </w:tcBorders>
          </w:tcPr>
          <w:p w14:paraId="57A148FA" w14:textId="77777777" w:rsidR="00B159A1" w:rsidRPr="00E72C37" w:rsidRDefault="00B159A1">
            <w:pPr>
              <w:jc w:val="center"/>
              <w:rPr>
                <w:b/>
                <w:color w:val="000000"/>
                <w:sz w:val="18"/>
                <w:szCs w:val="18"/>
              </w:rPr>
            </w:pPr>
            <w:r w:rsidRPr="00E72C37">
              <w:rPr>
                <w:b/>
                <w:color w:val="000000"/>
                <w:sz w:val="18"/>
                <w:szCs w:val="18"/>
              </w:rPr>
              <w:t>Za</w:t>
            </w:r>
          </w:p>
        </w:tc>
        <w:tc>
          <w:tcPr>
            <w:tcW w:w="406" w:type="dxa"/>
            <w:tcBorders>
              <w:top w:val="single" w:sz="12" w:space="0" w:color="auto"/>
              <w:left w:val="single" w:sz="6" w:space="0" w:color="auto"/>
              <w:bottom w:val="single" w:sz="6" w:space="0" w:color="auto"/>
              <w:right w:val="single" w:sz="12" w:space="0" w:color="auto"/>
            </w:tcBorders>
          </w:tcPr>
          <w:p w14:paraId="61798B2A" w14:textId="77777777" w:rsidR="00B159A1" w:rsidRPr="00E72C37" w:rsidRDefault="00B159A1">
            <w:pPr>
              <w:jc w:val="center"/>
              <w:rPr>
                <w:b/>
                <w:color w:val="000000"/>
                <w:sz w:val="18"/>
                <w:szCs w:val="18"/>
              </w:rPr>
            </w:pPr>
            <w:r w:rsidRPr="00E72C37">
              <w:rPr>
                <w:b/>
                <w:color w:val="000000"/>
                <w:sz w:val="18"/>
                <w:szCs w:val="18"/>
              </w:rPr>
              <w:t>Zo</w:t>
            </w:r>
          </w:p>
        </w:tc>
        <w:tc>
          <w:tcPr>
            <w:tcW w:w="120" w:type="dxa"/>
          </w:tcPr>
          <w:p w14:paraId="0EDCBD20" w14:textId="77777777" w:rsidR="00B159A1" w:rsidRPr="00E72C37" w:rsidRDefault="00B159A1">
            <w:pPr>
              <w:jc w:val="right"/>
              <w:rPr>
                <w:color w:val="000000"/>
                <w:sz w:val="18"/>
                <w:szCs w:val="18"/>
              </w:rPr>
            </w:pPr>
          </w:p>
        </w:tc>
        <w:tc>
          <w:tcPr>
            <w:tcW w:w="1151" w:type="dxa"/>
          </w:tcPr>
          <w:p w14:paraId="4550398F" w14:textId="77777777" w:rsidR="00B159A1" w:rsidRPr="00E72C37" w:rsidRDefault="00B159A1">
            <w:pPr>
              <w:jc w:val="center"/>
              <w:rPr>
                <w:color w:val="000000"/>
                <w:sz w:val="18"/>
                <w:szCs w:val="18"/>
              </w:rPr>
            </w:pPr>
            <w:r w:rsidRPr="00E72C37">
              <w:rPr>
                <w:color w:val="000000"/>
                <w:sz w:val="18"/>
                <w:szCs w:val="18"/>
              </w:rPr>
              <w:t>Diensten</w:t>
            </w:r>
          </w:p>
        </w:tc>
        <w:tc>
          <w:tcPr>
            <w:tcW w:w="992" w:type="dxa"/>
            <w:gridSpan w:val="4"/>
          </w:tcPr>
          <w:p w14:paraId="31BD00FC" w14:textId="77777777" w:rsidR="00B159A1" w:rsidRPr="00E72C37" w:rsidRDefault="00B159A1">
            <w:pPr>
              <w:jc w:val="center"/>
              <w:rPr>
                <w:color w:val="000000"/>
                <w:sz w:val="18"/>
                <w:szCs w:val="18"/>
              </w:rPr>
            </w:pPr>
            <w:r w:rsidRPr="00E72C37">
              <w:rPr>
                <w:color w:val="000000"/>
                <w:sz w:val="18"/>
                <w:szCs w:val="18"/>
              </w:rPr>
              <w:t>Rooster</w:t>
            </w:r>
          </w:p>
        </w:tc>
        <w:tc>
          <w:tcPr>
            <w:tcW w:w="993" w:type="dxa"/>
            <w:gridSpan w:val="2"/>
          </w:tcPr>
          <w:p w14:paraId="3ADB9BD0" w14:textId="77777777" w:rsidR="00B159A1" w:rsidRPr="00E72C37" w:rsidRDefault="00B159A1">
            <w:pPr>
              <w:jc w:val="center"/>
              <w:rPr>
                <w:color w:val="000000"/>
                <w:sz w:val="18"/>
                <w:szCs w:val="18"/>
              </w:rPr>
            </w:pPr>
            <w:r w:rsidRPr="00E72C37">
              <w:rPr>
                <w:color w:val="000000"/>
                <w:sz w:val="18"/>
                <w:szCs w:val="18"/>
              </w:rPr>
              <w:t>Opkomst</w:t>
            </w:r>
          </w:p>
        </w:tc>
        <w:tc>
          <w:tcPr>
            <w:tcW w:w="850" w:type="dxa"/>
          </w:tcPr>
          <w:p w14:paraId="15F5535B" w14:textId="77777777" w:rsidR="00B159A1" w:rsidRPr="00E72C37" w:rsidRDefault="00B159A1">
            <w:pPr>
              <w:jc w:val="center"/>
              <w:rPr>
                <w:color w:val="000000"/>
                <w:sz w:val="18"/>
                <w:szCs w:val="18"/>
              </w:rPr>
            </w:pPr>
            <w:r w:rsidRPr="00E72C37">
              <w:rPr>
                <w:color w:val="000000"/>
                <w:sz w:val="18"/>
                <w:szCs w:val="18"/>
              </w:rPr>
              <w:t>ADV</w:t>
            </w:r>
          </w:p>
        </w:tc>
        <w:tc>
          <w:tcPr>
            <w:tcW w:w="992" w:type="dxa"/>
          </w:tcPr>
          <w:p w14:paraId="7F8B86E6" w14:textId="77777777" w:rsidR="00B159A1" w:rsidRPr="00E72C37" w:rsidRDefault="00B159A1">
            <w:pPr>
              <w:jc w:val="center"/>
              <w:rPr>
                <w:color w:val="000000"/>
                <w:sz w:val="18"/>
                <w:szCs w:val="18"/>
              </w:rPr>
            </w:pPr>
            <w:r w:rsidRPr="00E72C37">
              <w:rPr>
                <w:color w:val="000000"/>
                <w:sz w:val="18"/>
                <w:szCs w:val="18"/>
              </w:rPr>
              <w:t>Arbeidstijd</w:t>
            </w:r>
          </w:p>
        </w:tc>
      </w:tr>
      <w:tr w:rsidR="00B159A1" w:rsidRPr="00E72C37" w14:paraId="03864959" w14:textId="77777777" w:rsidTr="00623994">
        <w:trPr>
          <w:trHeight w:val="148"/>
        </w:trPr>
        <w:tc>
          <w:tcPr>
            <w:tcW w:w="962" w:type="dxa"/>
          </w:tcPr>
          <w:p w14:paraId="24A0F6DA" w14:textId="77777777" w:rsidR="00B159A1" w:rsidRPr="00E72C37" w:rsidRDefault="00B159A1">
            <w:pPr>
              <w:jc w:val="center"/>
              <w:rPr>
                <w:color w:val="000000"/>
                <w:sz w:val="18"/>
                <w:szCs w:val="18"/>
              </w:rPr>
            </w:pPr>
            <w:r w:rsidRPr="00E72C37">
              <w:rPr>
                <w:color w:val="000000"/>
                <w:sz w:val="18"/>
                <w:szCs w:val="18"/>
              </w:rPr>
              <w:t>3-ploeg</w:t>
            </w:r>
          </w:p>
        </w:tc>
        <w:tc>
          <w:tcPr>
            <w:tcW w:w="769" w:type="dxa"/>
            <w:gridSpan w:val="2"/>
            <w:tcBorders>
              <w:top w:val="single" w:sz="6" w:space="0" w:color="auto"/>
              <w:left w:val="single" w:sz="12" w:space="0" w:color="auto"/>
              <w:bottom w:val="single" w:sz="6" w:space="0" w:color="auto"/>
              <w:right w:val="single" w:sz="6" w:space="0" w:color="auto"/>
            </w:tcBorders>
          </w:tcPr>
          <w:p w14:paraId="4E2AC07E" w14:textId="77777777" w:rsidR="00B159A1" w:rsidRPr="00E72C37" w:rsidRDefault="00B159A1">
            <w:pPr>
              <w:jc w:val="center"/>
              <w:rPr>
                <w:color w:val="000000"/>
                <w:sz w:val="18"/>
                <w:szCs w:val="18"/>
              </w:rPr>
            </w:pPr>
            <w:r w:rsidRPr="00E72C37">
              <w:rPr>
                <w:color w:val="000000"/>
                <w:sz w:val="18"/>
                <w:szCs w:val="18"/>
              </w:rPr>
              <w:t>1</w:t>
            </w:r>
          </w:p>
        </w:tc>
        <w:tc>
          <w:tcPr>
            <w:tcW w:w="405" w:type="dxa"/>
            <w:gridSpan w:val="2"/>
            <w:tcBorders>
              <w:top w:val="single" w:sz="6" w:space="0" w:color="auto"/>
              <w:left w:val="single" w:sz="6" w:space="0" w:color="auto"/>
              <w:bottom w:val="single" w:sz="6" w:space="0" w:color="auto"/>
              <w:right w:val="single" w:sz="6" w:space="0" w:color="auto"/>
            </w:tcBorders>
          </w:tcPr>
          <w:p w14:paraId="59277D8F"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5B08C458"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7A61454C" w14:textId="77777777" w:rsidR="00B159A1" w:rsidRPr="00E72C37" w:rsidRDefault="00B159A1">
            <w:pPr>
              <w:jc w:val="center"/>
              <w:rPr>
                <w:color w:val="000000"/>
                <w:sz w:val="18"/>
                <w:szCs w:val="18"/>
              </w:rPr>
            </w:pPr>
            <w:r w:rsidRPr="00E72C37">
              <w:rPr>
                <w:color w:val="000000"/>
                <w:sz w:val="18"/>
                <w:szCs w:val="18"/>
              </w:rPr>
              <w:t>O8</w:t>
            </w:r>
          </w:p>
        </w:tc>
        <w:tc>
          <w:tcPr>
            <w:tcW w:w="405" w:type="dxa"/>
            <w:gridSpan w:val="2"/>
            <w:tcBorders>
              <w:top w:val="single" w:sz="6" w:space="0" w:color="auto"/>
              <w:left w:val="single" w:sz="6" w:space="0" w:color="auto"/>
              <w:bottom w:val="single" w:sz="6" w:space="0" w:color="auto"/>
              <w:right w:val="single" w:sz="6" w:space="0" w:color="auto"/>
            </w:tcBorders>
          </w:tcPr>
          <w:p w14:paraId="00AC72F1"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72C2449D"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21CF3CAA" w14:textId="77777777" w:rsidR="00B159A1" w:rsidRPr="00E72C37" w:rsidRDefault="00B159A1">
            <w:pPr>
              <w:jc w:val="center"/>
              <w:rPr>
                <w:color w:val="000000"/>
                <w:sz w:val="18"/>
                <w:szCs w:val="18"/>
              </w:rPr>
            </w:pPr>
            <w:r w:rsidRPr="00E72C37">
              <w:rPr>
                <w:color w:val="000000"/>
                <w:sz w:val="18"/>
                <w:szCs w:val="18"/>
              </w:rPr>
              <w:t>--</w:t>
            </w:r>
          </w:p>
        </w:tc>
        <w:tc>
          <w:tcPr>
            <w:tcW w:w="406" w:type="dxa"/>
            <w:tcBorders>
              <w:top w:val="single" w:sz="6" w:space="0" w:color="auto"/>
              <w:left w:val="single" w:sz="6" w:space="0" w:color="auto"/>
              <w:bottom w:val="single" w:sz="6" w:space="0" w:color="auto"/>
              <w:right w:val="single" w:sz="12" w:space="0" w:color="auto"/>
            </w:tcBorders>
          </w:tcPr>
          <w:p w14:paraId="26570DEA"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74BDA0C6" w14:textId="77777777" w:rsidR="00B159A1" w:rsidRPr="00E72C37" w:rsidRDefault="00B159A1">
            <w:pPr>
              <w:jc w:val="right"/>
              <w:rPr>
                <w:color w:val="000000"/>
                <w:sz w:val="18"/>
                <w:szCs w:val="18"/>
              </w:rPr>
            </w:pPr>
          </w:p>
        </w:tc>
        <w:tc>
          <w:tcPr>
            <w:tcW w:w="1151" w:type="dxa"/>
          </w:tcPr>
          <w:p w14:paraId="29CDB2CF" w14:textId="77777777" w:rsidR="00B159A1" w:rsidRPr="00E72C37" w:rsidRDefault="00B159A1">
            <w:pPr>
              <w:jc w:val="center"/>
              <w:rPr>
                <w:color w:val="000000"/>
                <w:sz w:val="18"/>
                <w:szCs w:val="18"/>
              </w:rPr>
            </w:pPr>
            <w:r w:rsidRPr="00E72C37">
              <w:rPr>
                <w:color w:val="000000"/>
                <w:sz w:val="18"/>
                <w:szCs w:val="18"/>
              </w:rPr>
              <w:t>6:00-14:00</w:t>
            </w:r>
          </w:p>
        </w:tc>
        <w:tc>
          <w:tcPr>
            <w:tcW w:w="992" w:type="dxa"/>
            <w:gridSpan w:val="4"/>
          </w:tcPr>
          <w:p w14:paraId="535171CF" w14:textId="77777777" w:rsidR="00B159A1" w:rsidRPr="00E72C37" w:rsidRDefault="00B159A1">
            <w:pPr>
              <w:jc w:val="center"/>
              <w:rPr>
                <w:color w:val="000000"/>
                <w:sz w:val="18"/>
                <w:szCs w:val="18"/>
              </w:rPr>
            </w:pPr>
            <w:r w:rsidRPr="00E72C37">
              <w:rPr>
                <w:color w:val="000000"/>
                <w:sz w:val="18"/>
                <w:szCs w:val="18"/>
              </w:rPr>
              <w:t>40,0</w:t>
            </w:r>
          </w:p>
        </w:tc>
        <w:tc>
          <w:tcPr>
            <w:tcW w:w="993" w:type="dxa"/>
            <w:gridSpan w:val="2"/>
          </w:tcPr>
          <w:p w14:paraId="7687FE65" w14:textId="77777777" w:rsidR="00B159A1" w:rsidRPr="00E72C37" w:rsidRDefault="00B159A1">
            <w:pPr>
              <w:jc w:val="center"/>
              <w:rPr>
                <w:color w:val="000000"/>
                <w:sz w:val="18"/>
                <w:szCs w:val="18"/>
              </w:rPr>
            </w:pPr>
            <w:r w:rsidRPr="00E72C37">
              <w:rPr>
                <w:color w:val="000000"/>
                <w:sz w:val="18"/>
                <w:szCs w:val="18"/>
              </w:rPr>
              <w:t>0,0</w:t>
            </w:r>
          </w:p>
        </w:tc>
        <w:tc>
          <w:tcPr>
            <w:tcW w:w="850" w:type="dxa"/>
          </w:tcPr>
          <w:p w14:paraId="5A374D9E" w14:textId="77777777" w:rsidR="00B159A1" w:rsidRPr="00E72C37" w:rsidRDefault="00B159A1">
            <w:pPr>
              <w:jc w:val="center"/>
              <w:rPr>
                <w:color w:val="000000"/>
                <w:sz w:val="18"/>
                <w:szCs w:val="18"/>
              </w:rPr>
            </w:pPr>
            <w:r w:rsidRPr="00E72C37">
              <w:rPr>
                <w:color w:val="000000"/>
                <w:sz w:val="18"/>
                <w:szCs w:val="18"/>
              </w:rPr>
              <w:t>23,0</w:t>
            </w:r>
          </w:p>
        </w:tc>
        <w:tc>
          <w:tcPr>
            <w:tcW w:w="992" w:type="dxa"/>
          </w:tcPr>
          <w:p w14:paraId="16A99A04" w14:textId="77777777" w:rsidR="00B159A1" w:rsidRPr="00E72C37" w:rsidRDefault="00B159A1">
            <w:pPr>
              <w:jc w:val="center"/>
              <w:rPr>
                <w:color w:val="000000"/>
                <w:sz w:val="18"/>
                <w:szCs w:val="18"/>
              </w:rPr>
            </w:pPr>
            <w:r w:rsidRPr="00E72C37">
              <w:rPr>
                <w:color w:val="000000"/>
                <w:sz w:val="18"/>
                <w:szCs w:val="18"/>
              </w:rPr>
              <w:t>36,5</w:t>
            </w:r>
          </w:p>
        </w:tc>
      </w:tr>
      <w:tr w:rsidR="00B159A1" w:rsidRPr="00E72C37" w14:paraId="71808F5B" w14:textId="77777777" w:rsidTr="00623994">
        <w:trPr>
          <w:trHeight w:val="148"/>
        </w:trPr>
        <w:tc>
          <w:tcPr>
            <w:tcW w:w="962" w:type="dxa"/>
          </w:tcPr>
          <w:p w14:paraId="51B89028" w14:textId="77777777" w:rsidR="00B159A1" w:rsidRPr="00E72C37" w:rsidRDefault="00B159A1">
            <w:pPr>
              <w:jc w:val="center"/>
              <w:rPr>
                <w:color w:val="000000"/>
                <w:sz w:val="18"/>
                <w:szCs w:val="18"/>
              </w:rPr>
            </w:pPr>
            <w:r w:rsidRPr="00E72C37">
              <w:rPr>
                <w:color w:val="000000"/>
                <w:sz w:val="18"/>
                <w:szCs w:val="18"/>
              </w:rPr>
              <w:t>19,0%</w:t>
            </w:r>
          </w:p>
        </w:tc>
        <w:tc>
          <w:tcPr>
            <w:tcW w:w="769" w:type="dxa"/>
            <w:gridSpan w:val="2"/>
            <w:tcBorders>
              <w:top w:val="single" w:sz="6" w:space="0" w:color="auto"/>
              <w:left w:val="single" w:sz="12" w:space="0" w:color="auto"/>
              <w:bottom w:val="single" w:sz="6" w:space="0" w:color="auto"/>
              <w:right w:val="single" w:sz="6" w:space="0" w:color="auto"/>
            </w:tcBorders>
          </w:tcPr>
          <w:p w14:paraId="307F2A8B" w14:textId="77777777" w:rsidR="00B159A1" w:rsidRPr="00E72C37" w:rsidRDefault="00B159A1">
            <w:pPr>
              <w:jc w:val="center"/>
              <w:rPr>
                <w:color w:val="000000"/>
                <w:sz w:val="18"/>
                <w:szCs w:val="18"/>
              </w:rPr>
            </w:pPr>
            <w:r w:rsidRPr="00E72C37">
              <w:rPr>
                <w:color w:val="000000"/>
                <w:sz w:val="18"/>
                <w:szCs w:val="18"/>
              </w:rPr>
              <w:t>2</w:t>
            </w:r>
          </w:p>
        </w:tc>
        <w:tc>
          <w:tcPr>
            <w:tcW w:w="405" w:type="dxa"/>
            <w:gridSpan w:val="2"/>
            <w:tcBorders>
              <w:top w:val="single" w:sz="6" w:space="0" w:color="auto"/>
              <w:left w:val="single" w:sz="6" w:space="0" w:color="auto"/>
              <w:bottom w:val="single" w:sz="6" w:space="0" w:color="auto"/>
              <w:right w:val="single" w:sz="6" w:space="0" w:color="auto"/>
            </w:tcBorders>
          </w:tcPr>
          <w:p w14:paraId="198FF270" w14:textId="77777777" w:rsidR="00B159A1" w:rsidRPr="00E72C37" w:rsidRDefault="00B159A1">
            <w:pPr>
              <w:jc w:val="center"/>
              <w:rPr>
                <w:color w:val="000000"/>
                <w:sz w:val="18"/>
                <w:szCs w:val="18"/>
              </w:rPr>
            </w:pPr>
            <w:r w:rsidRPr="00E72C37">
              <w:rPr>
                <w:color w:val="000000"/>
                <w:sz w:val="18"/>
                <w:szCs w:val="18"/>
              </w:rPr>
              <w:t>N8</w:t>
            </w:r>
          </w:p>
        </w:tc>
        <w:tc>
          <w:tcPr>
            <w:tcW w:w="406" w:type="dxa"/>
            <w:gridSpan w:val="2"/>
            <w:tcBorders>
              <w:top w:val="single" w:sz="6" w:space="0" w:color="auto"/>
              <w:left w:val="single" w:sz="6" w:space="0" w:color="auto"/>
              <w:bottom w:val="single" w:sz="6" w:space="0" w:color="auto"/>
              <w:right w:val="single" w:sz="6" w:space="0" w:color="auto"/>
            </w:tcBorders>
          </w:tcPr>
          <w:p w14:paraId="4254614B" w14:textId="77777777" w:rsidR="00B159A1" w:rsidRPr="00E72C37" w:rsidRDefault="00B159A1">
            <w:pPr>
              <w:jc w:val="center"/>
              <w:rPr>
                <w:color w:val="000000"/>
                <w:sz w:val="18"/>
                <w:szCs w:val="18"/>
              </w:rPr>
            </w:pPr>
            <w:r w:rsidRPr="00E72C37">
              <w:rPr>
                <w:color w:val="000000"/>
                <w:sz w:val="18"/>
                <w:szCs w:val="18"/>
              </w:rPr>
              <w:t>N8</w:t>
            </w:r>
          </w:p>
        </w:tc>
        <w:tc>
          <w:tcPr>
            <w:tcW w:w="406" w:type="dxa"/>
            <w:gridSpan w:val="2"/>
            <w:tcBorders>
              <w:top w:val="single" w:sz="6" w:space="0" w:color="auto"/>
              <w:left w:val="single" w:sz="6" w:space="0" w:color="auto"/>
              <w:bottom w:val="single" w:sz="6" w:space="0" w:color="auto"/>
              <w:right w:val="single" w:sz="6" w:space="0" w:color="auto"/>
            </w:tcBorders>
          </w:tcPr>
          <w:p w14:paraId="3A255356" w14:textId="77777777" w:rsidR="00B159A1" w:rsidRPr="00E72C37" w:rsidRDefault="00B159A1">
            <w:pPr>
              <w:jc w:val="center"/>
              <w:rPr>
                <w:color w:val="000000"/>
                <w:sz w:val="18"/>
                <w:szCs w:val="18"/>
              </w:rPr>
            </w:pPr>
            <w:r w:rsidRPr="00E72C37">
              <w:rPr>
                <w:color w:val="000000"/>
                <w:sz w:val="18"/>
                <w:szCs w:val="18"/>
              </w:rPr>
              <w:t>N8</w:t>
            </w:r>
          </w:p>
        </w:tc>
        <w:tc>
          <w:tcPr>
            <w:tcW w:w="405" w:type="dxa"/>
            <w:gridSpan w:val="2"/>
            <w:tcBorders>
              <w:top w:val="single" w:sz="6" w:space="0" w:color="auto"/>
              <w:left w:val="single" w:sz="6" w:space="0" w:color="auto"/>
              <w:bottom w:val="single" w:sz="6" w:space="0" w:color="auto"/>
              <w:right w:val="single" w:sz="6" w:space="0" w:color="auto"/>
            </w:tcBorders>
          </w:tcPr>
          <w:p w14:paraId="44FAE2F5" w14:textId="77777777" w:rsidR="00B159A1" w:rsidRPr="00E72C37" w:rsidRDefault="00B159A1">
            <w:pPr>
              <w:jc w:val="center"/>
              <w:rPr>
                <w:color w:val="000000"/>
                <w:sz w:val="18"/>
                <w:szCs w:val="18"/>
              </w:rPr>
            </w:pPr>
            <w:r w:rsidRPr="00E72C37">
              <w:rPr>
                <w:color w:val="000000"/>
                <w:sz w:val="18"/>
                <w:szCs w:val="18"/>
              </w:rPr>
              <w:t>N8</w:t>
            </w:r>
          </w:p>
        </w:tc>
        <w:tc>
          <w:tcPr>
            <w:tcW w:w="406" w:type="dxa"/>
            <w:gridSpan w:val="2"/>
            <w:tcBorders>
              <w:top w:val="single" w:sz="6" w:space="0" w:color="auto"/>
              <w:left w:val="single" w:sz="6" w:space="0" w:color="auto"/>
              <w:bottom w:val="single" w:sz="6" w:space="0" w:color="auto"/>
              <w:right w:val="single" w:sz="6" w:space="0" w:color="auto"/>
            </w:tcBorders>
          </w:tcPr>
          <w:p w14:paraId="67E1AD3D" w14:textId="77777777" w:rsidR="00B159A1" w:rsidRPr="00E72C37" w:rsidRDefault="00B159A1">
            <w:pPr>
              <w:jc w:val="center"/>
              <w:rPr>
                <w:color w:val="000000"/>
                <w:sz w:val="18"/>
                <w:szCs w:val="18"/>
              </w:rPr>
            </w:pPr>
            <w:r w:rsidRPr="00E72C37">
              <w:rPr>
                <w:color w:val="000000"/>
                <w:sz w:val="18"/>
                <w:szCs w:val="18"/>
              </w:rPr>
              <w:t>N8</w:t>
            </w:r>
          </w:p>
        </w:tc>
        <w:tc>
          <w:tcPr>
            <w:tcW w:w="406" w:type="dxa"/>
            <w:gridSpan w:val="2"/>
            <w:tcBorders>
              <w:top w:val="single" w:sz="6" w:space="0" w:color="auto"/>
              <w:left w:val="single" w:sz="6" w:space="0" w:color="auto"/>
              <w:bottom w:val="single" w:sz="6" w:space="0" w:color="auto"/>
              <w:right w:val="single" w:sz="6" w:space="0" w:color="auto"/>
            </w:tcBorders>
          </w:tcPr>
          <w:p w14:paraId="57BFEE00" w14:textId="77777777" w:rsidR="00B159A1" w:rsidRPr="00E72C37" w:rsidRDefault="00B159A1">
            <w:pPr>
              <w:jc w:val="center"/>
              <w:rPr>
                <w:color w:val="000000"/>
                <w:sz w:val="18"/>
                <w:szCs w:val="18"/>
              </w:rPr>
            </w:pPr>
            <w:r w:rsidRPr="00E72C37">
              <w:rPr>
                <w:color w:val="000000"/>
                <w:sz w:val="18"/>
                <w:szCs w:val="18"/>
              </w:rPr>
              <w:t>--</w:t>
            </w:r>
          </w:p>
        </w:tc>
        <w:tc>
          <w:tcPr>
            <w:tcW w:w="406" w:type="dxa"/>
            <w:tcBorders>
              <w:top w:val="single" w:sz="6" w:space="0" w:color="auto"/>
              <w:left w:val="single" w:sz="6" w:space="0" w:color="auto"/>
              <w:bottom w:val="single" w:sz="6" w:space="0" w:color="auto"/>
              <w:right w:val="single" w:sz="12" w:space="0" w:color="auto"/>
            </w:tcBorders>
          </w:tcPr>
          <w:p w14:paraId="791A64F7"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04A05850" w14:textId="77777777" w:rsidR="00B159A1" w:rsidRPr="00E72C37" w:rsidRDefault="00B159A1">
            <w:pPr>
              <w:jc w:val="right"/>
              <w:rPr>
                <w:color w:val="000000"/>
                <w:sz w:val="18"/>
                <w:szCs w:val="18"/>
              </w:rPr>
            </w:pPr>
          </w:p>
        </w:tc>
        <w:tc>
          <w:tcPr>
            <w:tcW w:w="1151" w:type="dxa"/>
          </w:tcPr>
          <w:p w14:paraId="16689CDA" w14:textId="77777777" w:rsidR="00B159A1" w:rsidRPr="00E72C37" w:rsidRDefault="00B159A1">
            <w:pPr>
              <w:jc w:val="center"/>
              <w:rPr>
                <w:color w:val="000000"/>
                <w:sz w:val="18"/>
                <w:szCs w:val="18"/>
              </w:rPr>
            </w:pPr>
            <w:r w:rsidRPr="00E72C37">
              <w:rPr>
                <w:color w:val="000000"/>
                <w:sz w:val="18"/>
                <w:szCs w:val="18"/>
              </w:rPr>
              <w:t>14:00-22:00</w:t>
            </w:r>
          </w:p>
        </w:tc>
        <w:tc>
          <w:tcPr>
            <w:tcW w:w="992" w:type="dxa"/>
            <w:gridSpan w:val="4"/>
          </w:tcPr>
          <w:p w14:paraId="46561BFB" w14:textId="77777777" w:rsidR="00B159A1" w:rsidRPr="00E72C37" w:rsidRDefault="00B159A1">
            <w:pPr>
              <w:jc w:val="center"/>
              <w:rPr>
                <w:color w:val="000000"/>
                <w:sz w:val="18"/>
                <w:szCs w:val="18"/>
              </w:rPr>
            </w:pPr>
            <w:r w:rsidRPr="00E72C37">
              <w:rPr>
                <w:color w:val="000000"/>
                <w:sz w:val="18"/>
                <w:szCs w:val="18"/>
              </w:rPr>
              <w:t>uur/week</w:t>
            </w:r>
          </w:p>
        </w:tc>
        <w:tc>
          <w:tcPr>
            <w:tcW w:w="993" w:type="dxa"/>
            <w:gridSpan w:val="2"/>
          </w:tcPr>
          <w:p w14:paraId="707C3C48" w14:textId="77777777" w:rsidR="00B159A1" w:rsidRPr="00E72C37" w:rsidRDefault="00B159A1">
            <w:pPr>
              <w:jc w:val="center"/>
              <w:rPr>
                <w:color w:val="000000"/>
                <w:sz w:val="18"/>
                <w:szCs w:val="18"/>
              </w:rPr>
            </w:pPr>
            <w:r w:rsidRPr="00E72C37">
              <w:rPr>
                <w:color w:val="000000"/>
                <w:sz w:val="18"/>
                <w:szCs w:val="18"/>
              </w:rPr>
              <w:t>Dagen</w:t>
            </w:r>
          </w:p>
        </w:tc>
        <w:tc>
          <w:tcPr>
            <w:tcW w:w="850" w:type="dxa"/>
          </w:tcPr>
          <w:p w14:paraId="692176A9" w14:textId="77777777" w:rsidR="00B159A1" w:rsidRPr="00E72C37" w:rsidRDefault="00B159A1">
            <w:pPr>
              <w:jc w:val="center"/>
              <w:rPr>
                <w:color w:val="000000"/>
                <w:sz w:val="18"/>
                <w:szCs w:val="18"/>
              </w:rPr>
            </w:pPr>
            <w:r w:rsidRPr="00E72C37">
              <w:rPr>
                <w:color w:val="000000"/>
                <w:sz w:val="18"/>
                <w:szCs w:val="18"/>
              </w:rPr>
              <w:t>dagen</w:t>
            </w:r>
          </w:p>
        </w:tc>
        <w:tc>
          <w:tcPr>
            <w:tcW w:w="992" w:type="dxa"/>
          </w:tcPr>
          <w:p w14:paraId="43D22FCC" w14:textId="77777777" w:rsidR="00B159A1" w:rsidRPr="00E72C37" w:rsidRDefault="00B159A1">
            <w:pPr>
              <w:jc w:val="center"/>
              <w:rPr>
                <w:color w:val="000000"/>
                <w:sz w:val="18"/>
                <w:szCs w:val="18"/>
              </w:rPr>
            </w:pPr>
            <w:r w:rsidRPr="00E72C37">
              <w:rPr>
                <w:color w:val="000000"/>
                <w:sz w:val="18"/>
                <w:szCs w:val="18"/>
              </w:rPr>
              <w:t>uur/week</w:t>
            </w:r>
          </w:p>
        </w:tc>
      </w:tr>
      <w:tr w:rsidR="00B159A1" w:rsidRPr="00E72C37" w14:paraId="1F8243A0" w14:textId="77777777" w:rsidTr="00623994">
        <w:trPr>
          <w:trHeight w:val="156"/>
        </w:trPr>
        <w:tc>
          <w:tcPr>
            <w:tcW w:w="962" w:type="dxa"/>
          </w:tcPr>
          <w:p w14:paraId="6C0885A0" w14:textId="77777777" w:rsidR="00B159A1" w:rsidRPr="00E72C37" w:rsidRDefault="00B159A1">
            <w:pPr>
              <w:jc w:val="center"/>
              <w:rPr>
                <w:color w:val="000000"/>
                <w:sz w:val="18"/>
                <w:szCs w:val="18"/>
              </w:rPr>
            </w:pPr>
          </w:p>
        </w:tc>
        <w:tc>
          <w:tcPr>
            <w:tcW w:w="769" w:type="dxa"/>
            <w:gridSpan w:val="2"/>
            <w:tcBorders>
              <w:top w:val="single" w:sz="6" w:space="0" w:color="auto"/>
              <w:left w:val="single" w:sz="12" w:space="0" w:color="auto"/>
              <w:bottom w:val="single" w:sz="12" w:space="0" w:color="auto"/>
              <w:right w:val="single" w:sz="6" w:space="0" w:color="auto"/>
            </w:tcBorders>
          </w:tcPr>
          <w:p w14:paraId="1DFB36CD" w14:textId="77777777" w:rsidR="00B159A1" w:rsidRPr="00E72C37" w:rsidRDefault="00B159A1">
            <w:pPr>
              <w:jc w:val="center"/>
              <w:rPr>
                <w:color w:val="000000"/>
                <w:sz w:val="18"/>
                <w:szCs w:val="18"/>
              </w:rPr>
            </w:pPr>
            <w:r w:rsidRPr="00E72C37">
              <w:rPr>
                <w:color w:val="000000"/>
                <w:sz w:val="18"/>
                <w:szCs w:val="18"/>
              </w:rPr>
              <w:t>3</w:t>
            </w:r>
          </w:p>
        </w:tc>
        <w:tc>
          <w:tcPr>
            <w:tcW w:w="405" w:type="dxa"/>
            <w:gridSpan w:val="2"/>
            <w:tcBorders>
              <w:top w:val="single" w:sz="6" w:space="0" w:color="auto"/>
              <w:left w:val="single" w:sz="6" w:space="0" w:color="auto"/>
              <w:bottom w:val="single" w:sz="12" w:space="0" w:color="auto"/>
              <w:right w:val="single" w:sz="6" w:space="0" w:color="auto"/>
            </w:tcBorders>
          </w:tcPr>
          <w:p w14:paraId="49720AB3"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12" w:space="0" w:color="auto"/>
              <w:right w:val="single" w:sz="6" w:space="0" w:color="auto"/>
            </w:tcBorders>
          </w:tcPr>
          <w:p w14:paraId="37113FA8"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12" w:space="0" w:color="auto"/>
              <w:right w:val="single" w:sz="6" w:space="0" w:color="auto"/>
            </w:tcBorders>
          </w:tcPr>
          <w:p w14:paraId="2BC3E693" w14:textId="77777777" w:rsidR="00B159A1" w:rsidRPr="00E72C37" w:rsidRDefault="00B159A1">
            <w:pPr>
              <w:jc w:val="center"/>
              <w:rPr>
                <w:color w:val="000000"/>
                <w:sz w:val="18"/>
                <w:szCs w:val="18"/>
              </w:rPr>
            </w:pPr>
            <w:r w:rsidRPr="00E72C37">
              <w:rPr>
                <w:color w:val="000000"/>
                <w:sz w:val="18"/>
                <w:szCs w:val="18"/>
              </w:rPr>
              <w:t>M8</w:t>
            </w:r>
          </w:p>
        </w:tc>
        <w:tc>
          <w:tcPr>
            <w:tcW w:w="405" w:type="dxa"/>
            <w:gridSpan w:val="2"/>
            <w:tcBorders>
              <w:top w:val="single" w:sz="6" w:space="0" w:color="auto"/>
              <w:left w:val="single" w:sz="6" w:space="0" w:color="auto"/>
              <w:bottom w:val="single" w:sz="12" w:space="0" w:color="auto"/>
              <w:right w:val="single" w:sz="6" w:space="0" w:color="auto"/>
            </w:tcBorders>
          </w:tcPr>
          <w:p w14:paraId="15716760"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12" w:space="0" w:color="auto"/>
              <w:right w:val="single" w:sz="6" w:space="0" w:color="auto"/>
            </w:tcBorders>
          </w:tcPr>
          <w:p w14:paraId="3A979CC6"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12" w:space="0" w:color="auto"/>
              <w:right w:val="single" w:sz="6" w:space="0" w:color="auto"/>
            </w:tcBorders>
          </w:tcPr>
          <w:p w14:paraId="65663C08" w14:textId="77777777" w:rsidR="00B159A1" w:rsidRPr="00E72C37" w:rsidRDefault="00B159A1">
            <w:pPr>
              <w:jc w:val="center"/>
              <w:rPr>
                <w:color w:val="000000"/>
                <w:sz w:val="18"/>
                <w:szCs w:val="18"/>
              </w:rPr>
            </w:pPr>
            <w:r w:rsidRPr="00E72C37">
              <w:rPr>
                <w:color w:val="000000"/>
                <w:sz w:val="18"/>
                <w:szCs w:val="18"/>
              </w:rPr>
              <w:t>--</w:t>
            </w:r>
          </w:p>
        </w:tc>
        <w:tc>
          <w:tcPr>
            <w:tcW w:w="406" w:type="dxa"/>
            <w:tcBorders>
              <w:top w:val="single" w:sz="6" w:space="0" w:color="auto"/>
              <w:left w:val="single" w:sz="6" w:space="0" w:color="auto"/>
              <w:bottom w:val="single" w:sz="12" w:space="0" w:color="auto"/>
              <w:right w:val="single" w:sz="12" w:space="0" w:color="auto"/>
            </w:tcBorders>
          </w:tcPr>
          <w:p w14:paraId="1E19F286"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6479BC92" w14:textId="77777777" w:rsidR="00B159A1" w:rsidRPr="00E72C37" w:rsidRDefault="00B159A1">
            <w:pPr>
              <w:jc w:val="right"/>
              <w:rPr>
                <w:color w:val="000000"/>
                <w:sz w:val="18"/>
                <w:szCs w:val="18"/>
              </w:rPr>
            </w:pPr>
          </w:p>
        </w:tc>
        <w:tc>
          <w:tcPr>
            <w:tcW w:w="1151" w:type="dxa"/>
          </w:tcPr>
          <w:p w14:paraId="2D44083A" w14:textId="77777777" w:rsidR="00B159A1" w:rsidRPr="00E72C37" w:rsidRDefault="00B159A1">
            <w:pPr>
              <w:jc w:val="center"/>
              <w:rPr>
                <w:color w:val="000000"/>
                <w:sz w:val="18"/>
                <w:szCs w:val="18"/>
              </w:rPr>
            </w:pPr>
            <w:r w:rsidRPr="00E72C37">
              <w:rPr>
                <w:color w:val="000000"/>
                <w:sz w:val="18"/>
                <w:szCs w:val="18"/>
              </w:rPr>
              <w:t>22:00-6:00</w:t>
            </w:r>
          </w:p>
        </w:tc>
        <w:tc>
          <w:tcPr>
            <w:tcW w:w="992" w:type="dxa"/>
            <w:gridSpan w:val="4"/>
          </w:tcPr>
          <w:p w14:paraId="25FC7516" w14:textId="77777777" w:rsidR="00B159A1" w:rsidRPr="00E72C37" w:rsidRDefault="00B159A1">
            <w:pPr>
              <w:jc w:val="center"/>
              <w:rPr>
                <w:color w:val="000000"/>
                <w:sz w:val="18"/>
                <w:szCs w:val="18"/>
              </w:rPr>
            </w:pPr>
          </w:p>
        </w:tc>
        <w:tc>
          <w:tcPr>
            <w:tcW w:w="993" w:type="dxa"/>
            <w:gridSpan w:val="2"/>
          </w:tcPr>
          <w:p w14:paraId="61248290" w14:textId="77777777" w:rsidR="00B159A1" w:rsidRPr="00E72C37" w:rsidRDefault="00B159A1">
            <w:pPr>
              <w:jc w:val="center"/>
              <w:rPr>
                <w:color w:val="000000"/>
                <w:sz w:val="18"/>
                <w:szCs w:val="18"/>
              </w:rPr>
            </w:pPr>
          </w:p>
        </w:tc>
        <w:tc>
          <w:tcPr>
            <w:tcW w:w="850" w:type="dxa"/>
          </w:tcPr>
          <w:p w14:paraId="50B1C9A5" w14:textId="77777777" w:rsidR="00B159A1" w:rsidRPr="00E72C37" w:rsidRDefault="00B159A1">
            <w:pPr>
              <w:jc w:val="center"/>
              <w:rPr>
                <w:color w:val="000000"/>
                <w:sz w:val="18"/>
                <w:szCs w:val="18"/>
              </w:rPr>
            </w:pPr>
          </w:p>
        </w:tc>
        <w:tc>
          <w:tcPr>
            <w:tcW w:w="992" w:type="dxa"/>
          </w:tcPr>
          <w:p w14:paraId="4F919808" w14:textId="77777777" w:rsidR="00B159A1" w:rsidRPr="00E72C37" w:rsidRDefault="00B159A1">
            <w:pPr>
              <w:jc w:val="center"/>
              <w:rPr>
                <w:color w:val="000000"/>
                <w:sz w:val="18"/>
                <w:szCs w:val="18"/>
              </w:rPr>
            </w:pPr>
          </w:p>
        </w:tc>
      </w:tr>
      <w:tr w:rsidR="00B159A1" w:rsidRPr="00E72C37" w14:paraId="39B579AA" w14:textId="77777777" w:rsidTr="00623994">
        <w:trPr>
          <w:trHeight w:val="156"/>
        </w:trPr>
        <w:tc>
          <w:tcPr>
            <w:tcW w:w="962" w:type="dxa"/>
          </w:tcPr>
          <w:p w14:paraId="636906FF" w14:textId="77777777" w:rsidR="00B159A1" w:rsidRPr="00E72C37" w:rsidRDefault="00B159A1">
            <w:pPr>
              <w:jc w:val="center"/>
              <w:rPr>
                <w:color w:val="000000"/>
                <w:sz w:val="18"/>
                <w:szCs w:val="18"/>
              </w:rPr>
            </w:pPr>
          </w:p>
        </w:tc>
        <w:tc>
          <w:tcPr>
            <w:tcW w:w="769" w:type="dxa"/>
            <w:gridSpan w:val="2"/>
          </w:tcPr>
          <w:p w14:paraId="4F3E557A" w14:textId="77777777" w:rsidR="00B159A1" w:rsidRPr="00E72C37" w:rsidRDefault="00B159A1">
            <w:pPr>
              <w:jc w:val="center"/>
              <w:rPr>
                <w:color w:val="000000"/>
                <w:sz w:val="18"/>
                <w:szCs w:val="18"/>
              </w:rPr>
            </w:pPr>
          </w:p>
        </w:tc>
        <w:tc>
          <w:tcPr>
            <w:tcW w:w="405" w:type="dxa"/>
            <w:gridSpan w:val="2"/>
          </w:tcPr>
          <w:p w14:paraId="2562184B" w14:textId="77777777" w:rsidR="00B159A1" w:rsidRPr="00E72C37" w:rsidRDefault="00B159A1">
            <w:pPr>
              <w:jc w:val="center"/>
              <w:rPr>
                <w:color w:val="000000"/>
                <w:sz w:val="18"/>
                <w:szCs w:val="18"/>
              </w:rPr>
            </w:pPr>
          </w:p>
        </w:tc>
        <w:tc>
          <w:tcPr>
            <w:tcW w:w="406" w:type="dxa"/>
            <w:gridSpan w:val="2"/>
          </w:tcPr>
          <w:p w14:paraId="3F4AA919" w14:textId="77777777" w:rsidR="00B159A1" w:rsidRPr="00E72C37" w:rsidRDefault="00B159A1">
            <w:pPr>
              <w:jc w:val="center"/>
              <w:rPr>
                <w:color w:val="000000"/>
                <w:sz w:val="18"/>
                <w:szCs w:val="18"/>
              </w:rPr>
            </w:pPr>
          </w:p>
        </w:tc>
        <w:tc>
          <w:tcPr>
            <w:tcW w:w="406" w:type="dxa"/>
            <w:gridSpan w:val="2"/>
          </w:tcPr>
          <w:p w14:paraId="2E45F23C" w14:textId="77777777" w:rsidR="00B159A1" w:rsidRPr="00E72C37" w:rsidRDefault="00B159A1">
            <w:pPr>
              <w:jc w:val="center"/>
              <w:rPr>
                <w:color w:val="000000"/>
                <w:sz w:val="18"/>
                <w:szCs w:val="18"/>
              </w:rPr>
            </w:pPr>
          </w:p>
        </w:tc>
        <w:tc>
          <w:tcPr>
            <w:tcW w:w="405" w:type="dxa"/>
            <w:gridSpan w:val="2"/>
          </w:tcPr>
          <w:p w14:paraId="4C6AAC95" w14:textId="77777777" w:rsidR="00B159A1" w:rsidRPr="00E72C37" w:rsidRDefault="00B159A1">
            <w:pPr>
              <w:jc w:val="center"/>
              <w:rPr>
                <w:color w:val="000000"/>
                <w:sz w:val="18"/>
                <w:szCs w:val="18"/>
              </w:rPr>
            </w:pPr>
          </w:p>
        </w:tc>
        <w:tc>
          <w:tcPr>
            <w:tcW w:w="406" w:type="dxa"/>
            <w:gridSpan w:val="2"/>
          </w:tcPr>
          <w:p w14:paraId="336BA03A" w14:textId="77777777" w:rsidR="00B159A1" w:rsidRPr="00E72C37" w:rsidRDefault="00B159A1">
            <w:pPr>
              <w:jc w:val="center"/>
              <w:rPr>
                <w:color w:val="000000"/>
                <w:sz w:val="18"/>
                <w:szCs w:val="18"/>
              </w:rPr>
            </w:pPr>
          </w:p>
        </w:tc>
        <w:tc>
          <w:tcPr>
            <w:tcW w:w="406" w:type="dxa"/>
            <w:gridSpan w:val="2"/>
          </w:tcPr>
          <w:p w14:paraId="42EEB194" w14:textId="77777777" w:rsidR="00B159A1" w:rsidRPr="00E72C37" w:rsidRDefault="00B159A1">
            <w:pPr>
              <w:jc w:val="center"/>
              <w:rPr>
                <w:color w:val="000000"/>
                <w:sz w:val="18"/>
                <w:szCs w:val="18"/>
              </w:rPr>
            </w:pPr>
          </w:p>
        </w:tc>
        <w:tc>
          <w:tcPr>
            <w:tcW w:w="406" w:type="dxa"/>
          </w:tcPr>
          <w:p w14:paraId="5A1F52CE" w14:textId="77777777" w:rsidR="00B159A1" w:rsidRPr="00E72C37" w:rsidRDefault="00B159A1">
            <w:pPr>
              <w:jc w:val="center"/>
              <w:rPr>
                <w:color w:val="000000"/>
                <w:sz w:val="18"/>
                <w:szCs w:val="18"/>
              </w:rPr>
            </w:pPr>
          </w:p>
        </w:tc>
        <w:tc>
          <w:tcPr>
            <w:tcW w:w="120" w:type="dxa"/>
          </w:tcPr>
          <w:p w14:paraId="7EB89315" w14:textId="77777777" w:rsidR="00B159A1" w:rsidRPr="00E72C37" w:rsidRDefault="00B159A1">
            <w:pPr>
              <w:jc w:val="right"/>
              <w:rPr>
                <w:color w:val="000000"/>
                <w:sz w:val="18"/>
                <w:szCs w:val="18"/>
              </w:rPr>
            </w:pPr>
          </w:p>
        </w:tc>
        <w:tc>
          <w:tcPr>
            <w:tcW w:w="1151" w:type="dxa"/>
          </w:tcPr>
          <w:p w14:paraId="09EF7C33" w14:textId="77777777" w:rsidR="00B159A1" w:rsidRPr="00E72C37" w:rsidRDefault="00B159A1">
            <w:pPr>
              <w:jc w:val="center"/>
              <w:rPr>
                <w:color w:val="000000"/>
                <w:sz w:val="18"/>
                <w:szCs w:val="18"/>
              </w:rPr>
            </w:pPr>
          </w:p>
        </w:tc>
        <w:tc>
          <w:tcPr>
            <w:tcW w:w="887" w:type="dxa"/>
            <w:gridSpan w:val="3"/>
          </w:tcPr>
          <w:p w14:paraId="437C75D6" w14:textId="77777777" w:rsidR="00B159A1" w:rsidRPr="00E72C37" w:rsidRDefault="00B159A1">
            <w:pPr>
              <w:jc w:val="center"/>
              <w:rPr>
                <w:color w:val="000000"/>
                <w:sz w:val="18"/>
                <w:szCs w:val="18"/>
              </w:rPr>
            </w:pPr>
          </w:p>
        </w:tc>
        <w:tc>
          <w:tcPr>
            <w:tcW w:w="105" w:type="dxa"/>
          </w:tcPr>
          <w:p w14:paraId="18C16D42" w14:textId="77777777" w:rsidR="00B159A1" w:rsidRPr="00E72C37" w:rsidRDefault="00B159A1">
            <w:pPr>
              <w:jc w:val="center"/>
              <w:rPr>
                <w:color w:val="000000"/>
                <w:sz w:val="18"/>
                <w:szCs w:val="18"/>
              </w:rPr>
            </w:pPr>
          </w:p>
        </w:tc>
        <w:tc>
          <w:tcPr>
            <w:tcW w:w="993" w:type="dxa"/>
            <w:gridSpan w:val="2"/>
          </w:tcPr>
          <w:p w14:paraId="4F8940A3" w14:textId="77777777" w:rsidR="00B159A1" w:rsidRPr="00E72C37" w:rsidRDefault="00B159A1">
            <w:pPr>
              <w:jc w:val="center"/>
              <w:rPr>
                <w:color w:val="000000"/>
                <w:sz w:val="18"/>
                <w:szCs w:val="18"/>
              </w:rPr>
            </w:pPr>
          </w:p>
        </w:tc>
        <w:tc>
          <w:tcPr>
            <w:tcW w:w="850" w:type="dxa"/>
          </w:tcPr>
          <w:p w14:paraId="5F8187E0" w14:textId="77777777" w:rsidR="00B159A1" w:rsidRPr="00E72C37" w:rsidRDefault="00B159A1">
            <w:pPr>
              <w:jc w:val="center"/>
              <w:rPr>
                <w:color w:val="000000"/>
                <w:sz w:val="18"/>
                <w:szCs w:val="18"/>
              </w:rPr>
            </w:pPr>
          </w:p>
        </w:tc>
        <w:tc>
          <w:tcPr>
            <w:tcW w:w="992" w:type="dxa"/>
          </w:tcPr>
          <w:p w14:paraId="07469457" w14:textId="77777777" w:rsidR="00B159A1" w:rsidRPr="00E72C37" w:rsidRDefault="00B159A1">
            <w:pPr>
              <w:jc w:val="center"/>
              <w:rPr>
                <w:color w:val="000000"/>
                <w:sz w:val="18"/>
                <w:szCs w:val="18"/>
              </w:rPr>
            </w:pPr>
          </w:p>
        </w:tc>
      </w:tr>
      <w:tr w:rsidR="00B159A1" w:rsidRPr="00E72C37" w14:paraId="03011A55" w14:textId="77777777" w:rsidTr="00623994">
        <w:trPr>
          <w:trHeight w:val="148"/>
        </w:trPr>
        <w:tc>
          <w:tcPr>
            <w:tcW w:w="962" w:type="dxa"/>
          </w:tcPr>
          <w:p w14:paraId="0209411C" w14:textId="77777777" w:rsidR="00B159A1" w:rsidRPr="00E72C37" w:rsidRDefault="00B159A1">
            <w:pPr>
              <w:jc w:val="center"/>
              <w:rPr>
                <w:color w:val="000000"/>
                <w:sz w:val="18"/>
                <w:szCs w:val="18"/>
              </w:rPr>
            </w:pPr>
            <w:r w:rsidRPr="00E72C37">
              <w:rPr>
                <w:color w:val="000000"/>
                <w:sz w:val="18"/>
                <w:szCs w:val="18"/>
              </w:rPr>
              <w:t>3-ploeg</w:t>
            </w:r>
          </w:p>
        </w:tc>
        <w:tc>
          <w:tcPr>
            <w:tcW w:w="769" w:type="dxa"/>
            <w:gridSpan w:val="2"/>
            <w:tcBorders>
              <w:top w:val="single" w:sz="12" w:space="0" w:color="auto"/>
              <w:left w:val="single" w:sz="12" w:space="0" w:color="auto"/>
              <w:bottom w:val="single" w:sz="6" w:space="0" w:color="auto"/>
              <w:right w:val="single" w:sz="6" w:space="0" w:color="auto"/>
            </w:tcBorders>
          </w:tcPr>
          <w:p w14:paraId="38137430" w14:textId="77777777" w:rsidR="00B159A1" w:rsidRPr="00E72C37" w:rsidRDefault="00B159A1">
            <w:pPr>
              <w:jc w:val="center"/>
              <w:rPr>
                <w:b/>
                <w:color w:val="000000"/>
                <w:sz w:val="18"/>
                <w:szCs w:val="18"/>
              </w:rPr>
            </w:pPr>
            <w:r w:rsidRPr="00E72C37">
              <w:rPr>
                <w:b/>
                <w:color w:val="000000"/>
                <w:sz w:val="18"/>
                <w:szCs w:val="18"/>
              </w:rPr>
              <w:t>Week</w:t>
            </w:r>
          </w:p>
        </w:tc>
        <w:tc>
          <w:tcPr>
            <w:tcW w:w="405" w:type="dxa"/>
            <w:gridSpan w:val="2"/>
            <w:tcBorders>
              <w:top w:val="single" w:sz="12" w:space="0" w:color="auto"/>
              <w:left w:val="single" w:sz="6" w:space="0" w:color="auto"/>
              <w:bottom w:val="single" w:sz="6" w:space="0" w:color="auto"/>
              <w:right w:val="single" w:sz="6" w:space="0" w:color="auto"/>
            </w:tcBorders>
          </w:tcPr>
          <w:p w14:paraId="5D5D24F0" w14:textId="77777777" w:rsidR="00B159A1" w:rsidRPr="00E72C37" w:rsidRDefault="00B159A1">
            <w:pPr>
              <w:jc w:val="center"/>
              <w:rPr>
                <w:b/>
                <w:color w:val="000000"/>
                <w:sz w:val="18"/>
                <w:szCs w:val="18"/>
              </w:rPr>
            </w:pPr>
            <w:r w:rsidRPr="00E72C37">
              <w:rPr>
                <w:b/>
                <w:color w:val="000000"/>
                <w:sz w:val="18"/>
                <w:szCs w:val="18"/>
              </w:rPr>
              <w:t>Ma</w:t>
            </w:r>
          </w:p>
        </w:tc>
        <w:tc>
          <w:tcPr>
            <w:tcW w:w="406" w:type="dxa"/>
            <w:gridSpan w:val="2"/>
            <w:tcBorders>
              <w:top w:val="single" w:sz="12" w:space="0" w:color="auto"/>
              <w:left w:val="single" w:sz="6" w:space="0" w:color="auto"/>
              <w:bottom w:val="single" w:sz="6" w:space="0" w:color="auto"/>
              <w:right w:val="single" w:sz="6" w:space="0" w:color="auto"/>
            </w:tcBorders>
          </w:tcPr>
          <w:p w14:paraId="595EF150" w14:textId="77777777" w:rsidR="00B159A1" w:rsidRPr="00E72C37" w:rsidRDefault="00B159A1">
            <w:pPr>
              <w:jc w:val="center"/>
              <w:rPr>
                <w:b/>
                <w:color w:val="000000"/>
                <w:sz w:val="18"/>
                <w:szCs w:val="18"/>
              </w:rPr>
            </w:pPr>
            <w:r w:rsidRPr="00E72C37">
              <w:rPr>
                <w:b/>
                <w:color w:val="000000"/>
                <w:sz w:val="18"/>
                <w:szCs w:val="18"/>
              </w:rPr>
              <w:t>Di</w:t>
            </w:r>
          </w:p>
        </w:tc>
        <w:tc>
          <w:tcPr>
            <w:tcW w:w="406" w:type="dxa"/>
            <w:gridSpan w:val="2"/>
            <w:tcBorders>
              <w:top w:val="single" w:sz="12" w:space="0" w:color="auto"/>
              <w:left w:val="single" w:sz="6" w:space="0" w:color="auto"/>
              <w:bottom w:val="single" w:sz="6" w:space="0" w:color="auto"/>
              <w:right w:val="single" w:sz="6" w:space="0" w:color="auto"/>
            </w:tcBorders>
          </w:tcPr>
          <w:p w14:paraId="2A5C7A02" w14:textId="77777777" w:rsidR="00B159A1" w:rsidRPr="00E72C37" w:rsidRDefault="00B159A1">
            <w:pPr>
              <w:jc w:val="center"/>
              <w:rPr>
                <w:b/>
                <w:color w:val="000000"/>
                <w:sz w:val="18"/>
                <w:szCs w:val="18"/>
              </w:rPr>
            </w:pPr>
            <w:r w:rsidRPr="00E72C37">
              <w:rPr>
                <w:b/>
                <w:color w:val="000000"/>
                <w:sz w:val="18"/>
                <w:szCs w:val="18"/>
              </w:rPr>
              <w:t>Wo</w:t>
            </w:r>
          </w:p>
        </w:tc>
        <w:tc>
          <w:tcPr>
            <w:tcW w:w="405" w:type="dxa"/>
            <w:gridSpan w:val="2"/>
            <w:tcBorders>
              <w:top w:val="single" w:sz="12" w:space="0" w:color="auto"/>
              <w:left w:val="single" w:sz="6" w:space="0" w:color="auto"/>
              <w:bottom w:val="single" w:sz="6" w:space="0" w:color="auto"/>
              <w:right w:val="single" w:sz="6" w:space="0" w:color="auto"/>
            </w:tcBorders>
          </w:tcPr>
          <w:p w14:paraId="38C16070" w14:textId="77777777" w:rsidR="00B159A1" w:rsidRPr="00E72C37" w:rsidRDefault="00B159A1">
            <w:pPr>
              <w:jc w:val="center"/>
              <w:rPr>
                <w:b/>
                <w:color w:val="000000"/>
                <w:sz w:val="18"/>
                <w:szCs w:val="18"/>
              </w:rPr>
            </w:pPr>
            <w:r w:rsidRPr="00E72C37">
              <w:rPr>
                <w:b/>
                <w:color w:val="000000"/>
                <w:sz w:val="18"/>
                <w:szCs w:val="18"/>
              </w:rPr>
              <w:t>Do</w:t>
            </w:r>
          </w:p>
        </w:tc>
        <w:tc>
          <w:tcPr>
            <w:tcW w:w="406" w:type="dxa"/>
            <w:gridSpan w:val="2"/>
            <w:tcBorders>
              <w:top w:val="single" w:sz="12" w:space="0" w:color="auto"/>
              <w:left w:val="single" w:sz="6" w:space="0" w:color="auto"/>
              <w:bottom w:val="single" w:sz="6" w:space="0" w:color="auto"/>
              <w:right w:val="single" w:sz="6" w:space="0" w:color="auto"/>
            </w:tcBorders>
          </w:tcPr>
          <w:p w14:paraId="6D9D8DFD" w14:textId="77777777" w:rsidR="00B159A1" w:rsidRPr="00E72C37" w:rsidRDefault="00B159A1">
            <w:pPr>
              <w:jc w:val="center"/>
              <w:rPr>
                <w:b/>
                <w:color w:val="000000"/>
                <w:sz w:val="18"/>
                <w:szCs w:val="18"/>
              </w:rPr>
            </w:pPr>
            <w:r w:rsidRPr="00E72C37">
              <w:rPr>
                <w:b/>
                <w:color w:val="000000"/>
                <w:sz w:val="18"/>
                <w:szCs w:val="18"/>
              </w:rPr>
              <w:t>Vr</w:t>
            </w:r>
          </w:p>
        </w:tc>
        <w:tc>
          <w:tcPr>
            <w:tcW w:w="406" w:type="dxa"/>
            <w:gridSpan w:val="2"/>
            <w:tcBorders>
              <w:top w:val="single" w:sz="12" w:space="0" w:color="auto"/>
              <w:left w:val="single" w:sz="6" w:space="0" w:color="auto"/>
              <w:bottom w:val="single" w:sz="6" w:space="0" w:color="auto"/>
              <w:right w:val="single" w:sz="6" w:space="0" w:color="auto"/>
            </w:tcBorders>
          </w:tcPr>
          <w:p w14:paraId="505D12ED" w14:textId="77777777" w:rsidR="00B159A1" w:rsidRPr="00E72C37" w:rsidRDefault="00B159A1">
            <w:pPr>
              <w:jc w:val="center"/>
              <w:rPr>
                <w:b/>
                <w:color w:val="000000"/>
                <w:sz w:val="18"/>
                <w:szCs w:val="18"/>
              </w:rPr>
            </w:pPr>
            <w:r w:rsidRPr="00E72C37">
              <w:rPr>
                <w:b/>
                <w:color w:val="000000"/>
                <w:sz w:val="18"/>
                <w:szCs w:val="18"/>
              </w:rPr>
              <w:t>Za</w:t>
            </w:r>
          </w:p>
        </w:tc>
        <w:tc>
          <w:tcPr>
            <w:tcW w:w="406" w:type="dxa"/>
            <w:tcBorders>
              <w:top w:val="single" w:sz="12" w:space="0" w:color="auto"/>
              <w:left w:val="single" w:sz="6" w:space="0" w:color="auto"/>
              <w:bottom w:val="single" w:sz="6" w:space="0" w:color="auto"/>
              <w:right w:val="single" w:sz="12" w:space="0" w:color="auto"/>
            </w:tcBorders>
          </w:tcPr>
          <w:p w14:paraId="1DABFD38" w14:textId="77777777" w:rsidR="00B159A1" w:rsidRPr="00E72C37" w:rsidRDefault="00B159A1">
            <w:pPr>
              <w:jc w:val="center"/>
              <w:rPr>
                <w:b/>
                <w:color w:val="000000"/>
                <w:sz w:val="18"/>
                <w:szCs w:val="18"/>
              </w:rPr>
            </w:pPr>
            <w:r w:rsidRPr="00E72C37">
              <w:rPr>
                <w:b/>
                <w:color w:val="000000"/>
                <w:sz w:val="18"/>
                <w:szCs w:val="18"/>
              </w:rPr>
              <w:t>Zo</w:t>
            </w:r>
          </w:p>
        </w:tc>
        <w:tc>
          <w:tcPr>
            <w:tcW w:w="120" w:type="dxa"/>
          </w:tcPr>
          <w:p w14:paraId="6A1E0F21" w14:textId="77777777" w:rsidR="00B159A1" w:rsidRPr="00E72C37" w:rsidRDefault="00B159A1">
            <w:pPr>
              <w:jc w:val="right"/>
              <w:rPr>
                <w:color w:val="000000"/>
                <w:sz w:val="18"/>
                <w:szCs w:val="18"/>
              </w:rPr>
            </w:pPr>
          </w:p>
        </w:tc>
        <w:tc>
          <w:tcPr>
            <w:tcW w:w="1151" w:type="dxa"/>
          </w:tcPr>
          <w:p w14:paraId="1E375143" w14:textId="77777777" w:rsidR="00B159A1" w:rsidRPr="00E72C37" w:rsidRDefault="00B159A1">
            <w:pPr>
              <w:jc w:val="center"/>
              <w:rPr>
                <w:color w:val="000000"/>
                <w:sz w:val="18"/>
                <w:szCs w:val="18"/>
              </w:rPr>
            </w:pPr>
            <w:r w:rsidRPr="00E72C37">
              <w:rPr>
                <w:color w:val="000000"/>
                <w:sz w:val="18"/>
                <w:szCs w:val="18"/>
              </w:rPr>
              <w:t>Diensten</w:t>
            </w:r>
          </w:p>
        </w:tc>
        <w:tc>
          <w:tcPr>
            <w:tcW w:w="992" w:type="dxa"/>
            <w:gridSpan w:val="4"/>
          </w:tcPr>
          <w:p w14:paraId="4B353CDF" w14:textId="77777777" w:rsidR="00B159A1" w:rsidRPr="00E72C37" w:rsidRDefault="00B159A1">
            <w:pPr>
              <w:jc w:val="center"/>
              <w:rPr>
                <w:color w:val="000000"/>
                <w:sz w:val="18"/>
                <w:szCs w:val="18"/>
              </w:rPr>
            </w:pPr>
            <w:r w:rsidRPr="00E72C37">
              <w:rPr>
                <w:color w:val="000000"/>
                <w:sz w:val="18"/>
                <w:szCs w:val="18"/>
              </w:rPr>
              <w:t>Rooster</w:t>
            </w:r>
          </w:p>
        </w:tc>
        <w:tc>
          <w:tcPr>
            <w:tcW w:w="993" w:type="dxa"/>
            <w:gridSpan w:val="2"/>
          </w:tcPr>
          <w:p w14:paraId="546D266E" w14:textId="77777777" w:rsidR="00B159A1" w:rsidRPr="00E72C37" w:rsidRDefault="00B159A1">
            <w:pPr>
              <w:jc w:val="center"/>
              <w:rPr>
                <w:color w:val="000000"/>
                <w:sz w:val="18"/>
                <w:szCs w:val="18"/>
              </w:rPr>
            </w:pPr>
            <w:r w:rsidRPr="00E72C37">
              <w:rPr>
                <w:color w:val="000000"/>
                <w:sz w:val="18"/>
                <w:szCs w:val="18"/>
              </w:rPr>
              <w:t>Opkomst</w:t>
            </w:r>
          </w:p>
        </w:tc>
        <w:tc>
          <w:tcPr>
            <w:tcW w:w="850" w:type="dxa"/>
          </w:tcPr>
          <w:p w14:paraId="7A68279E" w14:textId="77777777" w:rsidR="00B159A1" w:rsidRPr="00E72C37" w:rsidRDefault="00B159A1">
            <w:pPr>
              <w:jc w:val="center"/>
              <w:rPr>
                <w:color w:val="000000"/>
                <w:sz w:val="18"/>
                <w:szCs w:val="18"/>
              </w:rPr>
            </w:pPr>
            <w:r w:rsidRPr="00E72C37">
              <w:rPr>
                <w:color w:val="000000"/>
                <w:sz w:val="18"/>
                <w:szCs w:val="18"/>
              </w:rPr>
              <w:t>ADV</w:t>
            </w:r>
          </w:p>
        </w:tc>
        <w:tc>
          <w:tcPr>
            <w:tcW w:w="992" w:type="dxa"/>
          </w:tcPr>
          <w:p w14:paraId="08C4DA8D" w14:textId="77777777" w:rsidR="00B159A1" w:rsidRPr="00E72C37" w:rsidRDefault="00B159A1">
            <w:pPr>
              <w:jc w:val="center"/>
              <w:rPr>
                <w:color w:val="000000"/>
                <w:sz w:val="18"/>
                <w:szCs w:val="18"/>
              </w:rPr>
            </w:pPr>
            <w:r w:rsidRPr="00E72C37">
              <w:rPr>
                <w:color w:val="000000"/>
                <w:sz w:val="18"/>
                <w:szCs w:val="18"/>
              </w:rPr>
              <w:t>Arbeidstijd</w:t>
            </w:r>
          </w:p>
        </w:tc>
      </w:tr>
      <w:tr w:rsidR="00B159A1" w:rsidRPr="00E72C37" w14:paraId="6BC991CC" w14:textId="77777777" w:rsidTr="00623994">
        <w:trPr>
          <w:trHeight w:val="148"/>
        </w:trPr>
        <w:tc>
          <w:tcPr>
            <w:tcW w:w="962" w:type="dxa"/>
          </w:tcPr>
          <w:p w14:paraId="5C5BF0D0" w14:textId="77777777" w:rsidR="00B159A1" w:rsidRPr="00E72C37" w:rsidRDefault="00B159A1">
            <w:pPr>
              <w:jc w:val="center"/>
              <w:rPr>
                <w:color w:val="000000"/>
                <w:sz w:val="18"/>
                <w:szCs w:val="18"/>
              </w:rPr>
            </w:pPr>
            <w:r w:rsidRPr="00E72C37">
              <w:rPr>
                <w:color w:val="000000"/>
                <w:sz w:val="18"/>
                <w:szCs w:val="18"/>
              </w:rPr>
              <w:t>Start zo</w:t>
            </w:r>
          </w:p>
        </w:tc>
        <w:tc>
          <w:tcPr>
            <w:tcW w:w="769" w:type="dxa"/>
            <w:gridSpan w:val="2"/>
            <w:tcBorders>
              <w:top w:val="single" w:sz="6" w:space="0" w:color="auto"/>
              <w:left w:val="single" w:sz="12" w:space="0" w:color="auto"/>
              <w:bottom w:val="single" w:sz="6" w:space="0" w:color="auto"/>
              <w:right w:val="single" w:sz="6" w:space="0" w:color="auto"/>
            </w:tcBorders>
          </w:tcPr>
          <w:p w14:paraId="4E3255C6" w14:textId="77777777" w:rsidR="00B159A1" w:rsidRPr="00E72C37" w:rsidRDefault="00B159A1">
            <w:pPr>
              <w:jc w:val="center"/>
              <w:rPr>
                <w:color w:val="000000"/>
                <w:sz w:val="18"/>
                <w:szCs w:val="18"/>
              </w:rPr>
            </w:pPr>
            <w:r w:rsidRPr="00E72C37">
              <w:rPr>
                <w:color w:val="000000"/>
                <w:sz w:val="18"/>
                <w:szCs w:val="18"/>
              </w:rPr>
              <w:t>1</w:t>
            </w:r>
          </w:p>
        </w:tc>
        <w:tc>
          <w:tcPr>
            <w:tcW w:w="405" w:type="dxa"/>
            <w:gridSpan w:val="2"/>
            <w:tcBorders>
              <w:top w:val="single" w:sz="6" w:space="0" w:color="auto"/>
              <w:left w:val="single" w:sz="6" w:space="0" w:color="auto"/>
              <w:bottom w:val="single" w:sz="6" w:space="0" w:color="auto"/>
              <w:right w:val="single" w:sz="6" w:space="0" w:color="auto"/>
            </w:tcBorders>
          </w:tcPr>
          <w:p w14:paraId="7C116138"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41CBAECF"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3DFE12A4" w14:textId="77777777" w:rsidR="00B159A1" w:rsidRPr="00E72C37" w:rsidRDefault="00B159A1">
            <w:pPr>
              <w:jc w:val="center"/>
              <w:rPr>
                <w:color w:val="000000"/>
                <w:sz w:val="18"/>
                <w:szCs w:val="18"/>
              </w:rPr>
            </w:pPr>
            <w:r w:rsidRPr="00E72C37">
              <w:rPr>
                <w:color w:val="000000"/>
                <w:sz w:val="18"/>
                <w:szCs w:val="18"/>
              </w:rPr>
              <w:t>O8</w:t>
            </w:r>
          </w:p>
        </w:tc>
        <w:tc>
          <w:tcPr>
            <w:tcW w:w="405" w:type="dxa"/>
            <w:gridSpan w:val="2"/>
            <w:tcBorders>
              <w:top w:val="single" w:sz="6" w:space="0" w:color="auto"/>
              <w:left w:val="single" w:sz="6" w:space="0" w:color="auto"/>
              <w:bottom w:val="single" w:sz="6" w:space="0" w:color="auto"/>
              <w:right w:val="single" w:sz="6" w:space="0" w:color="auto"/>
            </w:tcBorders>
          </w:tcPr>
          <w:p w14:paraId="571DF671"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3384373A" w14:textId="77777777" w:rsidR="00B159A1" w:rsidRPr="00E72C37" w:rsidRDefault="00B159A1">
            <w:pPr>
              <w:jc w:val="center"/>
              <w:rPr>
                <w:color w:val="000000"/>
                <w:sz w:val="18"/>
                <w:szCs w:val="18"/>
              </w:rPr>
            </w:pPr>
            <w:r w:rsidRPr="00E72C37">
              <w:rPr>
                <w:color w:val="000000"/>
                <w:sz w:val="18"/>
                <w:szCs w:val="18"/>
              </w:rPr>
              <w:t>O8</w:t>
            </w:r>
          </w:p>
        </w:tc>
        <w:tc>
          <w:tcPr>
            <w:tcW w:w="406" w:type="dxa"/>
            <w:gridSpan w:val="2"/>
            <w:tcBorders>
              <w:top w:val="single" w:sz="6" w:space="0" w:color="auto"/>
              <w:left w:val="single" w:sz="6" w:space="0" w:color="auto"/>
              <w:bottom w:val="single" w:sz="6" w:space="0" w:color="auto"/>
              <w:right w:val="single" w:sz="6" w:space="0" w:color="auto"/>
            </w:tcBorders>
          </w:tcPr>
          <w:p w14:paraId="72476E4E" w14:textId="77777777" w:rsidR="00B159A1" w:rsidRPr="00E72C37" w:rsidRDefault="00B159A1">
            <w:pPr>
              <w:jc w:val="center"/>
              <w:rPr>
                <w:color w:val="000000"/>
                <w:sz w:val="18"/>
                <w:szCs w:val="18"/>
              </w:rPr>
            </w:pPr>
            <w:r w:rsidRPr="00E72C37">
              <w:rPr>
                <w:color w:val="000000"/>
                <w:sz w:val="18"/>
                <w:szCs w:val="18"/>
              </w:rPr>
              <w:t>--</w:t>
            </w:r>
          </w:p>
        </w:tc>
        <w:tc>
          <w:tcPr>
            <w:tcW w:w="406" w:type="dxa"/>
            <w:tcBorders>
              <w:top w:val="single" w:sz="6" w:space="0" w:color="auto"/>
              <w:left w:val="single" w:sz="6" w:space="0" w:color="auto"/>
              <w:bottom w:val="single" w:sz="6" w:space="0" w:color="auto"/>
              <w:right w:val="single" w:sz="12" w:space="0" w:color="auto"/>
            </w:tcBorders>
          </w:tcPr>
          <w:p w14:paraId="395F960E"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230C6A55" w14:textId="77777777" w:rsidR="00B159A1" w:rsidRPr="00E72C37" w:rsidRDefault="00B159A1">
            <w:pPr>
              <w:jc w:val="right"/>
              <w:rPr>
                <w:color w:val="000000"/>
                <w:sz w:val="18"/>
                <w:szCs w:val="18"/>
              </w:rPr>
            </w:pPr>
          </w:p>
        </w:tc>
        <w:tc>
          <w:tcPr>
            <w:tcW w:w="1151" w:type="dxa"/>
          </w:tcPr>
          <w:p w14:paraId="2E581127" w14:textId="77777777" w:rsidR="00B159A1" w:rsidRPr="00E72C37" w:rsidRDefault="00B159A1">
            <w:pPr>
              <w:jc w:val="center"/>
              <w:rPr>
                <w:color w:val="000000"/>
                <w:sz w:val="18"/>
                <w:szCs w:val="18"/>
              </w:rPr>
            </w:pPr>
            <w:r w:rsidRPr="00E72C37">
              <w:rPr>
                <w:color w:val="000000"/>
                <w:sz w:val="18"/>
                <w:szCs w:val="18"/>
              </w:rPr>
              <w:t>22:00-6:00</w:t>
            </w:r>
          </w:p>
        </w:tc>
        <w:tc>
          <w:tcPr>
            <w:tcW w:w="992" w:type="dxa"/>
            <w:gridSpan w:val="4"/>
          </w:tcPr>
          <w:p w14:paraId="0396C995" w14:textId="77777777" w:rsidR="00B159A1" w:rsidRPr="00E72C37" w:rsidRDefault="00B159A1">
            <w:pPr>
              <w:jc w:val="center"/>
              <w:rPr>
                <w:color w:val="000000"/>
                <w:sz w:val="18"/>
                <w:szCs w:val="18"/>
              </w:rPr>
            </w:pPr>
            <w:r w:rsidRPr="00E72C37">
              <w:rPr>
                <w:color w:val="000000"/>
                <w:sz w:val="18"/>
                <w:szCs w:val="18"/>
              </w:rPr>
              <w:t>40,0</w:t>
            </w:r>
          </w:p>
        </w:tc>
        <w:tc>
          <w:tcPr>
            <w:tcW w:w="993" w:type="dxa"/>
            <w:gridSpan w:val="2"/>
          </w:tcPr>
          <w:p w14:paraId="4AC00663" w14:textId="77777777" w:rsidR="00B159A1" w:rsidRPr="00E72C37" w:rsidRDefault="00B159A1">
            <w:pPr>
              <w:jc w:val="center"/>
              <w:rPr>
                <w:color w:val="000000"/>
                <w:sz w:val="18"/>
                <w:szCs w:val="18"/>
              </w:rPr>
            </w:pPr>
            <w:r w:rsidRPr="00E72C37">
              <w:rPr>
                <w:color w:val="000000"/>
                <w:sz w:val="18"/>
                <w:szCs w:val="18"/>
              </w:rPr>
              <w:t>0,0</w:t>
            </w:r>
          </w:p>
        </w:tc>
        <w:tc>
          <w:tcPr>
            <w:tcW w:w="850" w:type="dxa"/>
          </w:tcPr>
          <w:p w14:paraId="43C1D2B7" w14:textId="77777777" w:rsidR="00B159A1" w:rsidRPr="00E72C37" w:rsidRDefault="00B159A1">
            <w:pPr>
              <w:jc w:val="center"/>
              <w:rPr>
                <w:color w:val="000000"/>
                <w:sz w:val="18"/>
                <w:szCs w:val="18"/>
              </w:rPr>
            </w:pPr>
            <w:r w:rsidRPr="00E72C37">
              <w:rPr>
                <w:color w:val="000000"/>
                <w:sz w:val="18"/>
                <w:szCs w:val="18"/>
              </w:rPr>
              <w:t>23,0</w:t>
            </w:r>
          </w:p>
        </w:tc>
        <w:tc>
          <w:tcPr>
            <w:tcW w:w="992" w:type="dxa"/>
          </w:tcPr>
          <w:p w14:paraId="7DBD8CA5" w14:textId="77777777" w:rsidR="00B159A1" w:rsidRPr="00E72C37" w:rsidRDefault="00B159A1">
            <w:pPr>
              <w:jc w:val="center"/>
              <w:rPr>
                <w:color w:val="000000"/>
                <w:sz w:val="18"/>
                <w:szCs w:val="18"/>
              </w:rPr>
            </w:pPr>
            <w:r w:rsidRPr="00E72C37">
              <w:rPr>
                <w:color w:val="000000"/>
                <w:sz w:val="18"/>
                <w:szCs w:val="18"/>
              </w:rPr>
              <w:t>36,5</w:t>
            </w:r>
          </w:p>
        </w:tc>
      </w:tr>
      <w:tr w:rsidR="00B159A1" w:rsidRPr="00E72C37" w14:paraId="7CFDFE37" w14:textId="77777777" w:rsidTr="00623994">
        <w:trPr>
          <w:trHeight w:val="148"/>
        </w:trPr>
        <w:tc>
          <w:tcPr>
            <w:tcW w:w="962" w:type="dxa"/>
          </w:tcPr>
          <w:p w14:paraId="2EEB22B1" w14:textId="77777777" w:rsidR="00B159A1" w:rsidRPr="00E72C37" w:rsidRDefault="00B159A1">
            <w:pPr>
              <w:jc w:val="center"/>
              <w:rPr>
                <w:color w:val="000000"/>
                <w:sz w:val="18"/>
                <w:szCs w:val="18"/>
              </w:rPr>
            </w:pPr>
            <w:r w:rsidRPr="00E72C37">
              <w:rPr>
                <w:color w:val="000000"/>
                <w:sz w:val="18"/>
                <w:szCs w:val="18"/>
              </w:rPr>
              <w:t>21,0%</w:t>
            </w:r>
          </w:p>
        </w:tc>
        <w:tc>
          <w:tcPr>
            <w:tcW w:w="769" w:type="dxa"/>
            <w:gridSpan w:val="2"/>
            <w:tcBorders>
              <w:top w:val="single" w:sz="6" w:space="0" w:color="auto"/>
              <w:left w:val="single" w:sz="12" w:space="0" w:color="auto"/>
              <w:bottom w:val="single" w:sz="6" w:space="0" w:color="auto"/>
              <w:right w:val="single" w:sz="6" w:space="0" w:color="auto"/>
            </w:tcBorders>
          </w:tcPr>
          <w:p w14:paraId="0D9EA337" w14:textId="77777777" w:rsidR="00B159A1" w:rsidRPr="00E72C37" w:rsidRDefault="00B159A1">
            <w:pPr>
              <w:jc w:val="center"/>
              <w:rPr>
                <w:color w:val="000000"/>
                <w:sz w:val="18"/>
                <w:szCs w:val="18"/>
              </w:rPr>
            </w:pPr>
            <w:r w:rsidRPr="00E72C37">
              <w:rPr>
                <w:color w:val="000000"/>
                <w:sz w:val="18"/>
                <w:szCs w:val="18"/>
              </w:rPr>
              <w:t>2</w:t>
            </w:r>
          </w:p>
        </w:tc>
        <w:tc>
          <w:tcPr>
            <w:tcW w:w="405" w:type="dxa"/>
            <w:gridSpan w:val="2"/>
            <w:tcBorders>
              <w:top w:val="single" w:sz="6" w:space="0" w:color="auto"/>
              <w:left w:val="single" w:sz="6" w:space="0" w:color="auto"/>
              <w:bottom w:val="single" w:sz="6" w:space="0" w:color="auto"/>
              <w:right w:val="single" w:sz="6" w:space="0" w:color="auto"/>
            </w:tcBorders>
          </w:tcPr>
          <w:p w14:paraId="19E83054"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6" w:space="0" w:color="auto"/>
              <w:right w:val="single" w:sz="6" w:space="0" w:color="auto"/>
            </w:tcBorders>
          </w:tcPr>
          <w:p w14:paraId="7B92B498"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6" w:space="0" w:color="auto"/>
              <w:right w:val="single" w:sz="6" w:space="0" w:color="auto"/>
            </w:tcBorders>
          </w:tcPr>
          <w:p w14:paraId="46272042" w14:textId="77777777" w:rsidR="00B159A1" w:rsidRPr="00E72C37" w:rsidRDefault="00B159A1">
            <w:pPr>
              <w:jc w:val="center"/>
              <w:rPr>
                <w:color w:val="000000"/>
                <w:sz w:val="18"/>
                <w:szCs w:val="18"/>
              </w:rPr>
            </w:pPr>
            <w:r w:rsidRPr="00E72C37">
              <w:rPr>
                <w:color w:val="000000"/>
                <w:sz w:val="18"/>
                <w:szCs w:val="18"/>
              </w:rPr>
              <w:t>M8</w:t>
            </w:r>
          </w:p>
        </w:tc>
        <w:tc>
          <w:tcPr>
            <w:tcW w:w="405" w:type="dxa"/>
            <w:gridSpan w:val="2"/>
            <w:tcBorders>
              <w:top w:val="single" w:sz="6" w:space="0" w:color="auto"/>
              <w:left w:val="single" w:sz="6" w:space="0" w:color="auto"/>
              <w:bottom w:val="single" w:sz="6" w:space="0" w:color="auto"/>
              <w:right w:val="single" w:sz="6" w:space="0" w:color="auto"/>
            </w:tcBorders>
          </w:tcPr>
          <w:p w14:paraId="660D5353"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6" w:space="0" w:color="auto"/>
              <w:right w:val="single" w:sz="6" w:space="0" w:color="auto"/>
            </w:tcBorders>
          </w:tcPr>
          <w:p w14:paraId="28427EB4" w14:textId="77777777" w:rsidR="00B159A1" w:rsidRPr="00E72C37" w:rsidRDefault="00B159A1">
            <w:pPr>
              <w:jc w:val="center"/>
              <w:rPr>
                <w:color w:val="000000"/>
                <w:sz w:val="18"/>
                <w:szCs w:val="18"/>
              </w:rPr>
            </w:pPr>
            <w:r w:rsidRPr="00E72C37">
              <w:rPr>
                <w:color w:val="000000"/>
                <w:sz w:val="18"/>
                <w:szCs w:val="18"/>
              </w:rPr>
              <w:t>M8</w:t>
            </w:r>
          </w:p>
        </w:tc>
        <w:tc>
          <w:tcPr>
            <w:tcW w:w="406" w:type="dxa"/>
            <w:gridSpan w:val="2"/>
            <w:tcBorders>
              <w:top w:val="single" w:sz="6" w:space="0" w:color="auto"/>
              <w:left w:val="single" w:sz="6" w:space="0" w:color="auto"/>
              <w:bottom w:val="single" w:sz="6" w:space="0" w:color="auto"/>
              <w:right w:val="single" w:sz="6" w:space="0" w:color="auto"/>
            </w:tcBorders>
          </w:tcPr>
          <w:p w14:paraId="1A039A48" w14:textId="77777777" w:rsidR="00B159A1" w:rsidRPr="00E72C37" w:rsidRDefault="00B159A1">
            <w:pPr>
              <w:jc w:val="center"/>
              <w:rPr>
                <w:color w:val="000000"/>
                <w:sz w:val="18"/>
                <w:szCs w:val="18"/>
              </w:rPr>
            </w:pPr>
            <w:r w:rsidRPr="00E72C37">
              <w:rPr>
                <w:color w:val="000000"/>
                <w:sz w:val="18"/>
                <w:szCs w:val="18"/>
              </w:rPr>
              <w:t>--</w:t>
            </w:r>
          </w:p>
        </w:tc>
        <w:tc>
          <w:tcPr>
            <w:tcW w:w="406" w:type="dxa"/>
            <w:tcBorders>
              <w:top w:val="single" w:sz="6" w:space="0" w:color="auto"/>
              <w:left w:val="single" w:sz="6" w:space="0" w:color="auto"/>
              <w:bottom w:val="single" w:sz="6" w:space="0" w:color="auto"/>
              <w:right w:val="single" w:sz="12" w:space="0" w:color="auto"/>
            </w:tcBorders>
          </w:tcPr>
          <w:p w14:paraId="17427C4C" w14:textId="77777777" w:rsidR="00B159A1" w:rsidRPr="00E72C37" w:rsidRDefault="00B159A1">
            <w:pPr>
              <w:jc w:val="center"/>
              <w:rPr>
                <w:color w:val="000000"/>
                <w:sz w:val="18"/>
                <w:szCs w:val="18"/>
              </w:rPr>
            </w:pPr>
            <w:r w:rsidRPr="00E72C37">
              <w:rPr>
                <w:color w:val="000000"/>
                <w:sz w:val="18"/>
                <w:szCs w:val="18"/>
              </w:rPr>
              <w:t>N8</w:t>
            </w:r>
          </w:p>
        </w:tc>
        <w:tc>
          <w:tcPr>
            <w:tcW w:w="120" w:type="dxa"/>
          </w:tcPr>
          <w:p w14:paraId="6CA735AA" w14:textId="77777777" w:rsidR="00B159A1" w:rsidRPr="00E72C37" w:rsidRDefault="00B159A1">
            <w:pPr>
              <w:jc w:val="right"/>
              <w:rPr>
                <w:color w:val="000000"/>
                <w:sz w:val="18"/>
                <w:szCs w:val="18"/>
              </w:rPr>
            </w:pPr>
          </w:p>
        </w:tc>
        <w:tc>
          <w:tcPr>
            <w:tcW w:w="1151" w:type="dxa"/>
          </w:tcPr>
          <w:p w14:paraId="65C2B497" w14:textId="77777777" w:rsidR="00B159A1" w:rsidRPr="00E72C37" w:rsidRDefault="00B159A1">
            <w:pPr>
              <w:jc w:val="center"/>
              <w:rPr>
                <w:color w:val="000000"/>
                <w:sz w:val="18"/>
                <w:szCs w:val="18"/>
              </w:rPr>
            </w:pPr>
            <w:r w:rsidRPr="00E72C37">
              <w:rPr>
                <w:color w:val="000000"/>
                <w:sz w:val="18"/>
                <w:szCs w:val="18"/>
              </w:rPr>
              <w:t>6:00-14:00</w:t>
            </w:r>
          </w:p>
        </w:tc>
        <w:tc>
          <w:tcPr>
            <w:tcW w:w="992" w:type="dxa"/>
            <w:gridSpan w:val="4"/>
          </w:tcPr>
          <w:p w14:paraId="7996EC2E" w14:textId="77777777" w:rsidR="00B159A1" w:rsidRPr="00E72C37" w:rsidRDefault="00B159A1">
            <w:pPr>
              <w:jc w:val="center"/>
              <w:rPr>
                <w:color w:val="000000"/>
                <w:sz w:val="18"/>
                <w:szCs w:val="18"/>
              </w:rPr>
            </w:pPr>
            <w:r w:rsidRPr="00E72C37">
              <w:rPr>
                <w:color w:val="000000"/>
                <w:sz w:val="18"/>
                <w:szCs w:val="18"/>
              </w:rPr>
              <w:t>uur/week</w:t>
            </w:r>
          </w:p>
        </w:tc>
        <w:tc>
          <w:tcPr>
            <w:tcW w:w="993" w:type="dxa"/>
            <w:gridSpan w:val="2"/>
          </w:tcPr>
          <w:p w14:paraId="2DEF8D0F" w14:textId="77777777" w:rsidR="00B159A1" w:rsidRPr="00E72C37" w:rsidRDefault="00B159A1">
            <w:pPr>
              <w:jc w:val="center"/>
              <w:rPr>
                <w:color w:val="000000"/>
                <w:sz w:val="18"/>
                <w:szCs w:val="18"/>
              </w:rPr>
            </w:pPr>
            <w:r w:rsidRPr="00E72C37">
              <w:rPr>
                <w:color w:val="000000"/>
                <w:sz w:val="18"/>
                <w:szCs w:val="18"/>
              </w:rPr>
              <w:t>Dagen</w:t>
            </w:r>
          </w:p>
        </w:tc>
        <w:tc>
          <w:tcPr>
            <w:tcW w:w="850" w:type="dxa"/>
          </w:tcPr>
          <w:p w14:paraId="5A034519" w14:textId="77777777" w:rsidR="00B159A1" w:rsidRPr="00E72C37" w:rsidRDefault="00B159A1">
            <w:pPr>
              <w:jc w:val="center"/>
              <w:rPr>
                <w:color w:val="000000"/>
                <w:sz w:val="18"/>
                <w:szCs w:val="18"/>
              </w:rPr>
            </w:pPr>
            <w:r w:rsidRPr="00E72C37">
              <w:rPr>
                <w:color w:val="000000"/>
                <w:sz w:val="18"/>
                <w:szCs w:val="18"/>
              </w:rPr>
              <w:t>dagen</w:t>
            </w:r>
          </w:p>
        </w:tc>
        <w:tc>
          <w:tcPr>
            <w:tcW w:w="992" w:type="dxa"/>
          </w:tcPr>
          <w:p w14:paraId="4A7EC951" w14:textId="77777777" w:rsidR="00B159A1" w:rsidRPr="00E72C37" w:rsidRDefault="00B159A1">
            <w:pPr>
              <w:jc w:val="center"/>
              <w:rPr>
                <w:color w:val="000000"/>
                <w:sz w:val="18"/>
                <w:szCs w:val="18"/>
              </w:rPr>
            </w:pPr>
            <w:r w:rsidRPr="00E72C37">
              <w:rPr>
                <w:color w:val="000000"/>
                <w:sz w:val="18"/>
                <w:szCs w:val="18"/>
              </w:rPr>
              <w:t>uur/week</w:t>
            </w:r>
          </w:p>
        </w:tc>
      </w:tr>
      <w:tr w:rsidR="00B159A1" w:rsidRPr="00E72C37" w14:paraId="75694CC4" w14:textId="77777777" w:rsidTr="00623994">
        <w:trPr>
          <w:trHeight w:val="156"/>
        </w:trPr>
        <w:tc>
          <w:tcPr>
            <w:tcW w:w="962" w:type="dxa"/>
          </w:tcPr>
          <w:p w14:paraId="370E835C" w14:textId="77777777" w:rsidR="00B159A1" w:rsidRPr="00E72C37" w:rsidRDefault="00B159A1">
            <w:pPr>
              <w:jc w:val="center"/>
              <w:rPr>
                <w:color w:val="000000"/>
                <w:sz w:val="18"/>
                <w:szCs w:val="18"/>
              </w:rPr>
            </w:pPr>
          </w:p>
        </w:tc>
        <w:tc>
          <w:tcPr>
            <w:tcW w:w="769" w:type="dxa"/>
            <w:gridSpan w:val="2"/>
            <w:tcBorders>
              <w:top w:val="single" w:sz="6" w:space="0" w:color="auto"/>
              <w:left w:val="single" w:sz="12" w:space="0" w:color="auto"/>
              <w:bottom w:val="single" w:sz="12" w:space="0" w:color="auto"/>
              <w:right w:val="single" w:sz="6" w:space="0" w:color="auto"/>
            </w:tcBorders>
          </w:tcPr>
          <w:p w14:paraId="42D2322B" w14:textId="77777777" w:rsidR="00B159A1" w:rsidRPr="00E72C37" w:rsidRDefault="00B159A1">
            <w:pPr>
              <w:jc w:val="center"/>
              <w:rPr>
                <w:color w:val="000000"/>
                <w:sz w:val="18"/>
                <w:szCs w:val="18"/>
              </w:rPr>
            </w:pPr>
            <w:r w:rsidRPr="00E72C37">
              <w:rPr>
                <w:color w:val="000000"/>
                <w:sz w:val="18"/>
                <w:szCs w:val="18"/>
              </w:rPr>
              <w:t>3</w:t>
            </w:r>
          </w:p>
        </w:tc>
        <w:tc>
          <w:tcPr>
            <w:tcW w:w="405" w:type="dxa"/>
            <w:gridSpan w:val="2"/>
            <w:tcBorders>
              <w:top w:val="single" w:sz="6" w:space="0" w:color="auto"/>
              <w:left w:val="single" w:sz="6" w:space="0" w:color="auto"/>
              <w:bottom w:val="single" w:sz="12" w:space="0" w:color="auto"/>
              <w:right w:val="single" w:sz="6" w:space="0" w:color="auto"/>
            </w:tcBorders>
          </w:tcPr>
          <w:p w14:paraId="14DB7BFB" w14:textId="77777777" w:rsidR="00B159A1" w:rsidRPr="00E72C37" w:rsidRDefault="00B159A1">
            <w:pPr>
              <w:jc w:val="center"/>
              <w:rPr>
                <w:color w:val="000000"/>
                <w:sz w:val="18"/>
                <w:szCs w:val="18"/>
              </w:rPr>
            </w:pPr>
            <w:r w:rsidRPr="00E72C37">
              <w:rPr>
                <w:color w:val="000000"/>
                <w:sz w:val="18"/>
                <w:szCs w:val="18"/>
              </w:rPr>
              <w:t>N8</w:t>
            </w:r>
          </w:p>
        </w:tc>
        <w:tc>
          <w:tcPr>
            <w:tcW w:w="406" w:type="dxa"/>
            <w:gridSpan w:val="2"/>
            <w:tcBorders>
              <w:top w:val="single" w:sz="6" w:space="0" w:color="auto"/>
              <w:left w:val="single" w:sz="6" w:space="0" w:color="auto"/>
              <w:bottom w:val="single" w:sz="12" w:space="0" w:color="auto"/>
              <w:right w:val="single" w:sz="6" w:space="0" w:color="auto"/>
            </w:tcBorders>
          </w:tcPr>
          <w:p w14:paraId="4330164A" w14:textId="77777777" w:rsidR="00B159A1" w:rsidRPr="00E72C37" w:rsidRDefault="00B159A1">
            <w:pPr>
              <w:jc w:val="center"/>
              <w:rPr>
                <w:color w:val="000000"/>
                <w:sz w:val="18"/>
                <w:szCs w:val="18"/>
              </w:rPr>
            </w:pPr>
            <w:r w:rsidRPr="00E72C37">
              <w:rPr>
                <w:color w:val="000000"/>
                <w:sz w:val="18"/>
                <w:szCs w:val="18"/>
              </w:rPr>
              <w:t>N8</w:t>
            </w:r>
          </w:p>
        </w:tc>
        <w:tc>
          <w:tcPr>
            <w:tcW w:w="406" w:type="dxa"/>
            <w:gridSpan w:val="2"/>
            <w:tcBorders>
              <w:top w:val="single" w:sz="6" w:space="0" w:color="auto"/>
              <w:left w:val="single" w:sz="6" w:space="0" w:color="auto"/>
              <w:bottom w:val="single" w:sz="12" w:space="0" w:color="auto"/>
              <w:right w:val="single" w:sz="6" w:space="0" w:color="auto"/>
            </w:tcBorders>
          </w:tcPr>
          <w:p w14:paraId="26D3E103" w14:textId="77777777" w:rsidR="00B159A1" w:rsidRPr="00E72C37" w:rsidRDefault="00B159A1">
            <w:pPr>
              <w:jc w:val="center"/>
              <w:rPr>
                <w:color w:val="000000"/>
                <w:sz w:val="18"/>
                <w:szCs w:val="18"/>
              </w:rPr>
            </w:pPr>
            <w:r w:rsidRPr="00E72C37">
              <w:rPr>
                <w:color w:val="000000"/>
                <w:sz w:val="18"/>
                <w:szCs w:val="18"/>
              </w:rPr>
              <w:t>N8</w:t>
            </w:r>
          </w:p>
        </w:tc>
        <w:tc>
          <w:tcPr>
            <w:tcW w:w="405" w:type="dxa"/>
            <w:gridSpan w:val="2"/>
            <w:tcBorders>
              <w:top w:val="single" w:sz="6" w:space="0" w:color="auto"/>
              <w:left w:val="single" w:sz="6" w:space="0" w:color="auto"/>
              <w:bottom w:val="single" w:sz="12" w:space="0" w:color="auto"/>
              <w:right w:val="single" w:sz="6" w:space="0" w:color="auto"/>
            </w:tcBorders>
          </w:tcPr>
          <w:p w14:paraId="296BF88C" w14:textId="77777777" w:rsidR="00B159A1" w:rsidRPr="00E72C37" w:rsidRDefault="00B159A1">
            <w:pPr>
              <w:jc w:val="center"/>
              <w:rPr>
                <w:color w:val="000000"/>
                <w:sz w:val="18"/>
                <w:szCs w:val="18"/>
              </w:rPr>
            </w:pPr>
            <w:r w:rsidRPr="00E72C37">
              <w:rPr>
                <w:color w:val="000000"/>
                <w:sz w:val="18"/>
                <w:szCs w:val="18"/>
              </w:rPr>
              <w:t>N8</w:t>
            </w:r>
          </w:p>
        </w:tc>
        <w:tc>
          <w:tcPr>
            <w:tcW w:w="406" w:type="dxa"/>
            <w:gridSpan w:val="2"/>
            <w:tcBorders>
              <w:top w:val="single" w:sz="6" w:space="0" w:color="auto"/>
              <w:left w:val="single" w:sz="6" w:space="0" w:color="auto"/>
              <w:bottom w:val="single" w:sz="12" w:space="0" w:color="auto"/>
              <w:right w:val="single" w:sz="6" w:space="0" w:color="auto"/>
            </w:tcBorders>
          </w:tcPr>
          <w:p w14:paraId="2E2ADF23" w14:textId="77777777" w:rsidR="00B159A1" w:rsidRPr="00E72C37" w:rsidRDefault="00B159A1">
            <w:pPr>
              <w:jc w:val="center"/>
              <w:rPr>
                <w:color w:val="000000"/>
                <w:sz w:val="18"/>
                <w:szCs w:val="18"/>
              </w:rPr>
            </w:pPr>
            <w:r w:rsidRPr="00E72C37">
              <w:rPr>
                <w:color w:val="000000"/>
                <w:sz w:val="18"/>
                <w:szCs w:val="18"/>
              </w:rPr>
              <w:t>--</w:t>
            </w:r>
          </w:p>
        </w:tc>
        <w:tc>
          <w:tcPr>
            <w:tcW w:w="406" w:type="dxa"/>
            <w:gridSpan w:val="2"/>
            <w:tcBorders>
              <w:top w:val="single" w:sz="6" w:space="0" w:color="auto"/>
              <w:left w:val="single" w:sz="6" w:space="0" w:color="auto"/>
              <w:bottom w:val="single" w:sz="12" w:space="0" w:color="auto"/>
              <w:right w:val="single" w:sz="6" w:space="0" w:color="auto"/>
            </w:tcBorders>
          </w:tcPr>
          <w:p w14:paraId="3DBF181C" w14:textId="77777777" w:rsidR="00B159A1" w:rsidRPr="00E72C37" w:rsidRDefault="00B159A1">
            <w:pPr>
              <w:jc w:val="center"/>
              <w:rPr>
                <w:color w:val="000000"/>
                <w:sz w:val="18"/>
                <w:szCs w:val="18"/>
              </w:rPr>
            </w:pPr>
            <w:r w:rsidRPr="00E72C37">
              <w:rPr>
                <w:color w:val="000000"/>
                <w:sz w:val="18"/>
                <w:szCs w:val="18"/>
              </w:rPr>
              <w:t>--</w:t>
            </w:r>
          </w:p>
        </w:tc>
        <w:tc>
          <w:tcPr>
            <w:tcW w:w="406" w:type="dxa"/>
            <w:tcBorders>
              <w:top w:val="single" w:sz="6" w:space="0" w:color="auto"/>
              <w:left w:val="single" w:sz="6" w:space="0" w:color="auto"/>
              <w:bottom w:val="single" w:sz="12" w:space="0" w:color="auto"/>
              <w:right w:val="single" w:sz="12" w:space="0" w:color="auto"/>
            </w:tcBorders>
          </w:tcPr>
          <w:p w14:paraId="670CAE34"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6C83FE65" w14:textId="77777777" w:rsidR="00B159A1" w:rsidRPr="00E72C37" w:rsidRDefault="00B159A1">
            <w:pPr>
              <w:jc w:val="right"/>
              <w:rPr>
                <w:color w:val="000000"/>
                <w:sz w:val="18"/>
                <w:szCs w:val="18"/>
              </w:rPr>
            </w:pPr>
          </w:p>
        </w:tc>
        <w:tc>
          <w:tcPr>
            <w:tcW w:w="1151" w:type="dxa"/>
          </w:tcPr>
          <w:p w14:paraId="1EC34C0C" w14:textId="77777777" w:rsidR="00B159A1" w:rsidRPr="00E72C37" w:rsidRDefault="00B159A1">
            <w:pPr>
              <w:jc w:val="center"/>
              <w:rPr>
                <w:color w:val="000000"/>
                <w:sz w:val="18"/>
                <w:szCs w:val="18"/>
              </w:rPr>
            </w:pPr>
            <w:r w:rsidRPr="00E72C37">
              <w:rPr>
                <w:color w:val="000000"/>
                <w:sz w:val="18"/>
                <w:szCs w:val="18"/>
              </w:rPr>
              <w:t>14:00-22:00</w:t>
            </w:r>
          </w:p>
        </w:tc>
        <w:tc>
          <w:tcPr>
            <w:tcW w:w="992" w:type="dxa"/>
            <w:gridSpan w:val="4"/>
          </w:tcPr>
          <w:p w14:paraId="45493CCE" w14:textId="77777777" w:rsidR="00B159A1" w:rsidRPr="00E72C37" w:rsidRDefault="00B159A1">
            <w:pPr>
              <w:jc w:val="center"/>
              <w:rPr>
                <w:color w:val="000000"/>
                <w:sz w:val="18"/>
                <w:szCs w:val="18"/>
              </w:rPr>
            </w:pPr>
          </w:p>
        </w:tc>
        <w:tc>
          <w:tcPr>
            <w:tcW w:w="993" w:type="dxa"/>
            <w:gridSpan w:val="2"/>
          </w:tcPr>
          <w:p w14:paraId="25AE7983" w14:textId="77777777" w:rsidR="00B159A1" w:rsidRPr="00E72C37" w:rsidRDefault="00B159A1">
            <w:pPr>
              <w:jc w:val="center"/>
              <w:rPr>
                <w:color w:val="000000"/>
                <w:sz w:val="18"/>
                <w:szCs w:val="18"/>
              </w:rPr>
            </w:pPr>
          </w:p>
        </w:tc>
        <w:tc>
          <w:tcPr>
            <w:tcW w:w="850" w:type="dxa"/>
          </w:tcPr>
          <w:p w14:paraId="317865CA" w14:textId="77777777" w:rsidR="00B159A1" w:rsidRPr="00E72C37" w:rsidRDefault="00B159A1">
            <w:pPr>
              <w:jc w:val="center"/>
              <w:rPr>
                <w:color w:val="000000"/>
                <w:sz w:val="18"/>
                <w:szCs w:val="18"/>
              </w:rPr>
            </w:pPr>
          </w:p>
        </w:tc>
        <w:tc>
          <w:tcPr>
            <w:tcW w:w="992" w:type="dxa"/>
          </w:tcPr>
          <w:p w14:paraId="72E5CFFF" w14:textId="77777777" w:rsidR="00B159A1" w:rsidRPr="00E72C37" w:rsidRDefault="00B159A1">
            <w:pPr>
              <w:jc w:val="center"/>
              <w:rPr>
                <w:color w:val="000000"/>
                <w:sz w:val="18"/>
                <w:szCs w:val="18"/>
              </w:rPr>
            </w:pPr>
          </w:p>
        </w:tc>
      </w:tr>
      <w:tr w:rsidR="00B159A1" w:rsidRPr="00E72C37" w14:paraId="34A12702" w14:textId="77777777" w:rsidTr="00623994">
        <w:trPr>
          <w:trHeight w:val="156"/>
        </w:trPr>
        <w:tc>
          <w:tcPr>
            <w:tcW w:w="962" w:type="dxa"/>
          </w:tcPr>
          <w:p w14:paraId="63B2E107" w14:textId="77777777" w:rsidR="00B159A1" w:rsidRPr="00E72C37" w:rsidRDefault="00531C2C">
            <w:pPr>
              <w:jc w:val="center"/>
              <w:rPr>
                <w:color w:val="000000"/>
                <w:sz w:val="18"/>
                <w:szCs w:val="18"/>
              </w:rPr>
            </w:pPr>
            <w:r w:rsidRPr="00E72C37">
              <w:rPr>
                <w:sz w:val="18"/>
                <w:szCs w:val="18"/>
              </w:rPr>
              <w:br w:type="page"/>
            </w:r>
          </w:p>
        </w:tc>
        <w:tc>
          <w:tcPr>
            <w:tcW w:w="662" w:type="dxa"/>
          </w:tcPr>
          <w:p w14:paraId="606FC40D" w14:textId="77777777" w:rsidR="00B159A1" w:rsidRPr="00E72C37" w:rsidRDefault="00B159A1">
            <w:pPr>
              <w:jc w:val="right"/>
              <w:rPr>
                <w:color w:val="000000"/>
                <w:sz w:val="18"/>
                <w:szCs w:val="18"/>
              </w:rPr>
            </w:pPr>
          </w:p>
        </w:tc>
        <w:tc>
          <w:tcPr>
            <w:tcW w:w="421" w:type="dxa"/>
            <w:gridSpan w:val="2"/>
          </w:tcPr>
          <w:p w14:paraId="3AC0FFE3" w14:textId="77777777" w:rsidR="00B159A1" w:rsidRPr="00E72C37" w:rsidRDefault="00B159A1">
            <w:pPr>
              <w:jc w:val="right"/>
              <w:rPr>
                <w:color w:val="000000"/>
                <w:sz w:val="18"/>
                <w:szCs w:val="18"/>
              </w:rPr>
            </w:pPr>
          </w:p>
        </w:tc>
        <w:tc>
          <w:tcPr>
            <w:tcW w:w="421" w:type="dxa"/>
            <w:gridSpan w:val="2"/>
          </w:tcPr>
          <w:p w14:paraId="19258727" w14:textId="77777777" w:rsidR="00B159A1" w:rsidRPr="00E72C37" w:rsidRDefault="00B159A1">
            <w:pPr>
              <w:jc w:val="right"/>
              <w:rPr>
                <w:color w:val="000000"/>
                <w:sz w:val="18"/>
                <w:szCs w:val="18"/>
              </w:rPr>
            </w:pPr>
          </w:p>
        </w:tc>
        <w:tc>
          <w:tcPr>
            <w:tcW w:w="421" w:type="dxa"/>
            <w:gridSpan w:val="2"/>
          </w:tcPr>
          <w:p w14:paraId="4FBE94EB" w14:textId="77777777" w:rsidR="00B159A1" w:rsidRPr="00E72C37" w:rsidRDefault="00B159A1">
            <w:pPr>
              <w:jc w:val="right"/>
              <w:rPr>
                <w:color w:val="000000"/>
                <w:sz w:val="18"/>
                <w:szCs w:val="18"/>
              </w:rPr>
            </w:pPr>
          </w:p>
        </w:tc>
        <w:tc>
          <w:tcPr>
            <w:tcW w:w="421" w:type="dxa"/>
            <w:gridSpan w:val="2"/>
          </w:tcPr>
          <w:p w14:paraId="5D63EC96" w14:textId="77777777" w:rsidR="00B159A1" w:rsidRPr="00E72C37" w:rsidRDefault="00B159A1">
            <w:pPr>
              <w:jc w:val="right"/>
              <w:rPr>
                <w:color w:val="000000"/>
                <w:sz w:val="18"/>
                <w:szCs w:val="18"/>
              </w:rPr>
            </w:pPr>
          </w:p>
        </w:tc>
        <w:tc>
          <w:tcPr>
            <w:tcW w:w="421" w:type="dxa"/>
            <w:gridSpan w:val="2"/>
          </w:tcPr>
          <w:p w14:paraId="5D7821F0" w14:textId="77777777" w:rsidR="00B159A1" w:rsidRPr="00E72C37" w:rsidRDefault="00B159A1">
            <w:pPr>
              <w:jc w:val="right"/>
              <w:rPr>
                <w:color w:val="000000"/>
                <w:sz w:val="18"/>
                <w:szCs w:val="18"/>
              </w:rPr>
            </w:pPr>
          </w:p>
        </w:tc>
        <w:tc>
          <w:tcPr>
            <w:tcW w:w="421" w:type="dxa"/>
            <w:gridSpan w:val="2"/>
          </w:tcPr>
          <w:p w14:paraId="64BAE028" w14:textId="77777777" w:rsidR="00B159A1" w:rsidRPr="00E72C37" w:rsidRDefault="00B159A1">
            <w:pPr>
              <w:jc w:val="right"/>
              <w:rPr>
                <w:color w:val="000000"/>
                <w:sz w:val="18"/>
                <w:szCs w:val="18"/>
              </w:rPr>
            </w:pPr>
          </w:p>
        </w:tc>
        <w:tc>
          <w:tcPr>
            <w:tcW w:w="421" w:type="dxa"/>
            <w:gridSpan w:val="2"/>
          </w:tcPr>
          <w:p w14:paraId="703654EA" w14:textId="77777777" w:rsidR="00B159A1" w:rsidRPr="00E72C37" w:rsidRDefault="00B159A1">
            <w:pPr>
              <w:jc w:val="right"/>
              <w:rPr>
                <w:color w:val="000000"/>
                <w:sz w:val="18"/>
                <w:szCs w:val="18"/>
              </w:rPr>
            </w:pPr>
          </w:p>
        </w:tc>
        <w:tc>
          <w:tcPr>
            <w:tcW w:w="120" w:type="dxa"/>
          </w:tcPr>
          <w:p w14:paraId="6F6494E8" w14:textId="77777777" w:rsidR="00B159A1" w:rsidRPr="00E72C37" w:rsidRDefault="00B159A1">
            <w:pPr>
              <w:jc w:val="right"/>
              <w:rPr>
                <w:color w:val="000000"/>
                <w:sz w:val="18"/>
                <w:szCs w:val="18"/>
              </w:rPr>
            </w:pPr>
          </w:p>
        </w:tc>
        <w:tc>
          <w:tcPr>
            <w:tcW w:w="1151" w:type="dxa"/>
          </w:tcPr>
          <w:p w14:paraId="00B18AE3" w14:textId="77777777" w:rsidR="00B159A1" w:rsidRPr="00E72C37" w:rsidRDefault="00B159A1">
            <w:pPr>
              <w:jc w:val="center"/>
              <w:rPr>
                <w:color w:val="000000"/>
                <w:sz w:val="18"/>
                <w:szCs w:val="18"/>
              </w:rPr>
            </w:pPr>
          </w:p>
        </w:tc>
        <w:tc>
          <w:tcPr>
            <w:tcW w:w="887" w:type="dxa"/>
            <w:gridSpan w:val="3"/>
          </w:tcPr>
          <w:p w14:paraId="3629CAA8" w14:textId="77777777" w:rsidR="00B159A1" w:rsidRPr="00E72C37" w:rsidRDefault="00B159A1">
            <w:pPr>
              <w:jc w:val="center"/>
              <w:rPr>
                <w:color w:val="000000"/>
                <w:sz w:val="18"/>
                <w:szCs w:val="18"/>
              </w:rPr>
            </w:pPr>
          </w:p>
        </w:tc>
        <w:tc>
          <w:tcPr>
            <w:tcW w:w="105" w:type="dxa"/>
          </w:tcPr>
          <w:p w14:paraId="7C505E9A" w14:textId="77777777" w:rsidR="00B159A1" w:rsidRPr="00E72C37" w:rsidRDefault="00B159A1">
            <w:pPr>
              <w:jc w:val="center"/>
              <w:rPr>
                <w:color w:val="000000"/>
                <w:sz w:val="18"/>
                <w:szCs w:val="18"/>
              </w:rPr>
            </w:pPr>
          </w:p>
        </w:tc>
        <w:tc>
          <w:tcPr>
            <w:tcW w:w="993" w:type="dxa"/>
            <w:gridSpan w:val="2"/>
          </w:tcPr>
          <w:p w14:paraId="324A41DE" w14:textId="77777777" w:rsidR="00B159A1" w:rsidRPr="00E72C37" w:rsidRDefault="00B159A1">
            <w:pPr>
              <w:jc w:val="center"/>
              <w:rPr>
                <w:color w:val="000000"/>
                <w:sz w:val="18"/>
                <w:szCs w:val="18"/>
              </w:rPr>
            </w:pPr>
          </w:p>
        </w:tc>
        <w:tc>
          <w:tcPr>
            <w:tcW w:w="850" w:type="dxa"/>
          </w:tcPr>
          <w:p w14:paraId="65CDA84E" w14:textId="77777777" w:rsidR="00B159A1" w:rsidRPr="00E72C37" w:rsidRDefault="00B159A1">
            <w:pPr>
              <w:jc w:val="center"/>
              <w:rPr>
                <w:color w:val="000000"/>
                <w:sz w:val="18"/>
                <w:szCs w:val="18"/>
              </w:rPr>
            </w:pPr>
          </w:p>
        </w:tc>
        <w:tc>
          <w:tcPr>
            <w:tcW w:w="992" w:type="dxa"/>
          </w:tcPr>
          <w:p w14:paraId="1DBE9D31" w14:textId="77777777" w:rsidR="00B159A1" w:rsidRPr="00E72C37" w:rsidRDefault="00B159A1">
            <w:pPr>
              <w:jc w:val="center"/>
              <w:rPr>
                <w:color w:val="000000"/>
                <w:sz w:val="18"/>
                <w:szCs w:val="18"/>
              </w:rPr>
            </w:pPr>
          </w:p>
        </w:tc>
      </w:tr>
      <w:tr w:rsidR="00B159A1" w:rsidRPr="00E72C37" w14:paraId="278F23E2" w14:textId="77777777" w:rsidTr="00623994">
        <w:trPr>
          <w:trHeight w:val="148"/>
        </w:trPr>
        <w:tc>
          <w:tcPr>
            <w:tcW w:w="962" w:type="dxa"/>
          </w:tcPr>
          <w:p w14:paraId="25625923" w14:textId="77777777" w:rsidR="00B159A1" w:rsidRPr="00E72C37" w:rsidRDefault="00B159A1">
            <w:pPr>
              <w:jc w:val="center"/>
              <w:rPr>
                <w:color w:val="000000"/>
                <w:sz w:val="18"/>
                <w:szCs w:val="18"/>
              </w:rPr>
            </w:pPr>
            <w:r w:rsidRPr="00E72C37">
              <w:rPr>
                <w:color w:val="000000"/>
                <w:sz w:val="18"/>
                <w:szCs w:val="18"/>
              </w:rPr>
              <w:lastRenderedPageBreak/>
              <w:t>4-ploeg</w:t>
            </w:r>
          </w:p>
        </w:tc>
        <w:tc>
          <w:tcPr>
            <w:tcW w:w="662" w:type="dxa"/>
            <w:tcBorders>
              <w:top w:val="single" w:sz="12" w:space="0" w:color="auto"/>
              <w:left w:val="single" w:sz="12" w:space="0" w:color="auto"/>
              <w:bottom w:val="single" w:sz="6" w:space="0" w:color="auto"/>
              <w:right w:val="single" w:sz="6" w:space="0" w:color="auto"/>
            </w:tcBorders>
          </w:tcPr>
          <w:p w14:paraId="49024C49" w14:textId="77777777" w:rsidR="00B159A1" w:rsidRPr="00E72C37" w:rsidRDefault="00B159A1">
            <w:pPr>
              <w:jc w:val="center"/>
              <w:rPr>
                <w:b/>
                <w:color w:val="000000"/>
                <w:sz w:val="18"/>
                <w:szCs w:val="18"/>
              </w:rPr>
            </w:pPr>
            <w:r w:rsidRPr="00E72C37">
              <w:rPr>
                <w:b/>
                <w:color w:val="000000"/>
                <w:sz w:val="18"/>
                <w:szCs w:val="18"/>
              </w:rPr>
              <w:t>Week</w:t>
            </w:r>
          </w:p>
        </w:tc>
        <w:tc>
          <w:tcPr>
            <w:tcW w:w="421" w:type="dxa"/>
            <w:gridSpan w:val="2"/>
            <w:tcBorders>
              <w:top w:val="single" w:sz="12" w:space="0" w:color="auto"/>
              <w:left w:val="single" w:sz="6" w:space="0" w:color="auto"/>
              <w:bottom w:val="single" w:sz="6" w:space="0" w:color="auto"/>
              <w:right w:val="single" w:sz="6" w:space="0" w:color="auto"/>
            </w:tcBorders>
          </w:tcPr>
          <w:p w14:paraId="78356BAD" w14:textId="77777777" w:rsidR="00B159A1" w:rsidRPr="00E72C37" w:rsidRDefault="00B159A1">
            <w:pPr>
              <w:jc w:val="center"/>
              <w:rPr>
                <w:b/>
                <w:color w:val="000000"/>
                <w:sz w:val="18"/>
                <w:szCs w:val="18"/>
              </w:rPr>
            </w:pPr>
            <w:r w:rsidRPr="00E72C37">
              <w:rPr>
                <w:b/>
                <w:color w:val="000000"/>
                <w:sz w:val="18"/>
                <w:szCs w:val="18"/>
              </w:rPr>
              <w:t>Ma</w:t>
            </w:r>
          </w:p>
        </w:tc>
        <w:tc>
          <w:tcPr>
            <w:tcW w:w="421" w:type="dxa"/>
            <w:gridSpan w:val="2"/>
            <w:tcBorders>
              <w:top w:val="single" w:sz="12" w:space="0" w:color="auto"/>
              <w:left w:val="single" w:sz="6" w:space="0" w:color="auto"/>
              <w:bottom w:val="single" w:sz="6" w:space="0" w:color="auto"/>
              <w:right w:val="single" w:sz="6" w:space="0" w:color="auto"/>
            </w:tcBorders>
          </w:tcPr>
          <w:p w14:paraId="3470BFEA" w14:textId="77777777" w:rsidR="00B159A1" w:rsidRPr="00E72C37" w:rsidRDefault="00B159A1">
            <w:pPr>
              <w:jc w:val="center"/>
              <w:rPr>
                <w:b/>
                <w:color w:val="000000"/>
                <w:sz w:val="18"/>
                <w:szCs w:val="18"/>
              </w:rPr>
            </w:pPr>
            <w:r w:rsidRPr="00E72C37">
              <w:rPr>
                <w:b/>
                <w:color w:val="000000"/>
                <w:sz w:val="18"/>
                <w:szCs w:val="18"/>
              </w:rPr>
              <w:t>Di</w:t>
            </w:r>
          </w:p>
        </w:tc>
        <w:tc>
          <w:tcPr>
            <w:tcW w:w="421" w:type="dxa"/>
            <w:gridSpan w:val="2"/>
            <w:tcBorders>
              <w:top w:val="single" w:sz="12" w:space="0" w:color="auto"/>
              <w:left w:val="single" w:sz="6" w:space="0" w:color="auto"/>
              <w:bottom w:val="single" w:sz="6" w:space="0" w:color="auto"/>
              <w:right w:val="single" w:sz="6" w:space="0" w:color="auto"/>
            </w:tcBorders>
          </w:tcPr>
          <w:p w14:paraId="647F356B" w14:textId="77777777" w:rsidR="00B159A1" w:rsidRPr="00E72C37" w:rsidRDefault="00B159A1">
            <w:pPr>
              <w:jc w:val="center"/>
              <w:rPr>
                <w:b/>
                <w:color w:val="000000"/>
                <w:sz w:val="18"/>
                <w:szCs w:val="18"/>
              </w:rPr>
            </w:pPr>
            <w:r w:rsidRPr="00E72C37">
              <w:rPr>
                <w:b/>
                <w:color w:val="000000"/>
                <w:sz w:val="18"/>
                <w:szCs w:val="18"/>
              </w:rPr>
              <w:t>Wo</w:t>
            </w:r>
          </w:p>
        </w:tc>
        <w:tc>
          <w:tcPr>
            <w:tcW w:w="421" w:type="dxa"/>
            <w:gridSpan w:val="2"/>
            <w:tcBorders>
              <w:top w:val="single" w:sz="12" w:space="0" w:color="auto"/>
              <w:left w:val="single" w:sz="6" w:space="0" w:color="auto"/>
              <w:bottom w:val="single" w:sz="6" w:space="0" w:color="auto"/>
              <w:right w:val="single" w:sz="6" w:space="0" w:color="auto"/>
            </w:tcBorders>
          </w:tcPr>
          <w:p w14:paraId="7F3139A9" w14:textId="77777777" w:rsidR="00B159A1" w:rsidRPr="00E72C37" w:rsidRDefault="00B159A1">
            <w:pPr>
              <w:jc w:val="center"/>
              <w:rPr>
                <w:b/>
                <w:color w:val="000000"/>
                <w:sz w:val="18"/>
                <w:szCs w:val="18"/>
              </w:rPr>
            </w:pPr>
            <w:r w:rsidRPr="00E72C37">
              <w:rPr>
                <w:b/>
                <w:color w:val="000000"/>
                <w:sz w:val="18"/>
                <w:szCs w:val="18"/>
              </w:rPr>
              <w:t>Do</w:t>
            </w:r>
          </w:p>
        </w:tc>
        <w:tc>
          <w:tcPr>
            <w:tcW w:w="421" w:type="dxa"/>
            <w:gridSpan w:val="2"/>
            <w:tcBorders>
              <w:top w:val="single" w:sz="12" w:space="0" w:color="auto"/>
              <w:left w:val="single" w:sz="6" w:space="0" w:color="auto"/>
              <w:bottom w:val="single" w:sz="6" w:space="0" w:color="auto"/>
              <w:right w:val="single" w:sz="6" w:space="0" w:color="auto"/>
            </w:tcBorders>
          </w:tcPr>
          <w:p w14:paraId="1E7E08E6" w14:textId="77777777" w:rsidR="00B159A1" w:rsidRPr="00E72C37" w:rsidRDefault="00B159A1">
            <w:pPr>
              <w:jc w:val="center"/>
              <w:rPr>
                <w:b/>
                <w:color w:val="000000"/>
                <w:sz w:val="18"/>
                <w:szCs w:val="18"/>
              </w:rPr>
            </w:pPr>
            <w:r w:rsidRPr="00E72C37">
              <w:rPr>
                <w:b/>
                <w:color w:val="000000"/>
                <w:sz w:val="18"/>
                <w:szCs w:val="18"/>
              </w:rPr>
              <w:t>Vr</w:t>
            </w:r>
          </w:p>
        </w:tc>
        <w:tc>
          <w:tcPr>
            <w:tcW w:w="421" w:type="dxa"/>
            <w:gridSpan w:val="2"/>
            <w:tcBorders>
              <w:top w:val="single" w:sz="12" w:space="0" w:color="auto"/>
              <w:left w:val="single" w:sz="6" w:space="0" w:color="auto"/>
              <w:bottom w:val="single" w:sz="6" w:space="0" w:color="auto"/>
              <w:right w:val="single" w:sz="6" w:space="0" w:color="auto"/>
            </w:tcBorders>
          </w:tcPr>
          <w:p w14:paraId="642826CF" w14:textId="77777777" w:rsidR="00B159A1" w:rsidRPr="00E72C37" w:rsidRDefault="00B159A1">
            <w:pPr>
              <w:jc w:val="center"/>
              <w:rPr>
                <w:b/>
                <w:color w:val="000000"/>
                <w:sz w:val="18"/>
                <w:szCs w:val="18"/>
              </w:rPr>
            </w:pPr>
            <w:r w:rsidRPr="00E72C37">
              <w:rPr>
                <w:b/>
                <w:color w:val="000000"/>
                <w:sz w:val="18"/>
                <w:szCs w:val="18"/>
              </w:rPr>
              <w:t>Za</w:t>
            </w:r>
          </w:p>
        </w:tc>
        <w:tc>
          <w:tcPr>
            <w:tcW w:w="421" w:type="dxa"/>
            <w:gridSpan w:val="2"/>
            <w:tcBorders>
              <w:top w:val="single" w:sz="12" w:space="0" w:color="auto"/>
              <w:left w:val="single" w:sz="6" w:space="0" w:color="auto"/>
              <w:bottom w:val="single" w:sz="6" w:space="0" w:color="auto"/>
              <w:right w:val="single" w:sz="12" w:space="0" w:color="auto"/>
            </w:tcBorders>
          </w:tcPr>
          <w:p w14:paraId="7365C96F" w14:textId="77777777" w:rsidR="00B159A1" w:rsidRPr="00E72C37" w:rsidRDefault="00B159A1">
            <w:pPr>
              <w:jc w:val="center"/>
              <w:rPr>
                <w:b/>
                <w:color w:val="000000"/>
                <w:sz w:val="18"/>
                <w:szCs w:val="18"/>
              </w:rPr>
            </w:pPr>
            <w:r w:rsidRPr="00E72C37">
              <w:rPr>
                <w:b/>
                <w:color w:val="000000"/>
                <w:sz w:val="18"/>
                <w:szCs w:val="18"/>
              </w:rPr>
              <w:t>Zo</w:t>
            </w:r>
          </w:p>
        </w:tc>
        <w:tc>
          <w:tcPr>
            <w:tcW w:w="120" w:type="dxa"/>
          </w:tcPr>
          <w:p w14:paraId="22ED994B" w14:textId="77777777" w:rsidR="00B159A1" w:rsidRPr="00E72C37" w:rsidRDefault="00B159A1">
            <w:pPr>
              <w:jc w:val="right"/>
              <w:rPr>
                <w:color w:val="000000"/>
                <w:sz w:val="18"/>
                <w:szCs w:val="18"/>
              </w:rPr>
            </w:pPr>
          </w:p>
        </w:tc>
        <w:tc>
          <w:tcPr>
            <w:tcW w:w="1151" w:type="dxa"/>
          </w:tcPr>
          <w:p w14:paraId="101E905D" w14:textId="77777777" w:rsidR="00B159A1" w:rsidRPr="00E72C37" w:rsidRDefault="00B159A1">
            <w:pPr>
              <w:jc w:val="center"/>
              <w:rPr>
                <w:color w:val="000000"/>
                <w:sz w:val="18"/>
                <w:szCs w:val="18"/>
              </w:rPr>
            </w:pPr>
            <w:r w:rsidRPr="00E72C37">
              <w:rPr>
                <w:color w:val="000000"/>
                <w:sz w:val="18"/>
                <w:szCs w:val="18"/>
              </w:rPr>
              <w:t>Diensten</w:t>
            </w:r>
          </w:p>
        </w:tc>
        <w:tc>
          <w:tcPr>
            <w:tcW w:w="992" w:type="dxa"/>
            <w:gridSpan w:val="4"/>
          </w:tcPr>
          <w:p w14:paraId="7F950983" w14:textId="77777777" w:rsidR="00B159A1" w:rsidRPr="00E72C37" w:rsidRDefault="00B159A1">
            <w:pPr>
              <w:jc w:val="center"/>
              <w:rPr>
                <w:color w:val="000000"/>
                <w:sz w:val="18"/>
                <w:szCs w:val="18"/>
              </w:rPr>
            </w:pPr>
            <w:r w:rsidRPr="00E72C37">
              <w:rPr>
                <w:color w:val="000000"/>
                <w:sz w:val="18"/>
                <w:szCs w:val="18"/>
              </w:rPr>
              <w:t>Rooster</w:t>
            </w:r>
          </w:p>
        </w:tc>
        <w:tc>
          <w:tcPr>
            <w:tcW w:w="993" w:type="dxa"/>
            <w:gridSpan w:val="2"/>
          </w:tcPr>
          <w:p w14:paraId="139ADC9B" w14:textId="77777777" w:rsidR="00B159A1" w:rsidRPr="00E72C37" w:rsidRDefault="00B159A1">
            <w:pPr>
              <w:jc w:val="center"/>
              <w:rPr>
                <w:color w:val="000000"/>
                <w:sz w:val="18"/>
                <w:szCs w:val="18"/>
              </w:rPr>
            </w:pPr>
            <w:r w:rsidRPr="00E72C37">
              <w:rPr>
                <w:color w:val="000000"/>
                <w:sz w:val="18"/>
                <w:szCs w:val="18"/>
              </w:rPr>
              <w:t>Opkomst</w:t>
            </w:r>
          </w:p>
        </w:tc>
        <w:tc>
          <w:tcPr>
            <w:tcW w:w="850" w:type="dxa"/>
          </w:tcPr>
          <w:p w14:paraId="370DDD15" w14:textId="77777777" w:rsidR="00B159A1" w:rsidRPr="00E72C37" w:rsidRDefault="00B159A1">
            <w:pPr>
              <w:jc w:val="center"/>
              <w:rPr>
                <w:color w:val="000000"/>
                <w:sz w:val="18"/>
                <w:szCs w:val="18"/>
              </w:rPr>
            </w:pPr>
            <w:r w:rsidRPr="00E72C37">
              <w:rPr>
                <w:color w:val="000000"/>
                <w:sz w:val="18"/>
                <w:szCs w:val="18"/>
              </w:rPr>
              <w:t>ADV</w:t>
            </w:r>
          </w:p>
        </w:tc>
        <w:tc>
          <w:tcPr>
            <w:tcW w:w="992" w:type="dxa"/>
          </w:tcPr>
          <w:p w14:paraId="29E74001" w14:textId="77777777" w:rsidR="00B159A1" w:rsidRPr="00E72C37" w:rsidRDefault="00B159A1">
            <w:pPr>
              <w:jc w:val="center"/>
              <w:rPr>
                <w:color w:val="000000"/>
                <w:sz w:val="18"/>
                <w:szCs w:val="18"/>
              </w:rPr>
            </w:pPr>
            <w:r w:rsidRPr="00E72C37">
              <w:rPr>
                <w:color w:val="000000"/>
                <w:sz w:val="18"/>
                <w:szCs w:val="18"/>
              </w:rPr>
              <w:t>Arbeidstijd</w:t>
            </w:r>
          </w:p>
        </w:tc>
      </w:tr>
      <w:tr w:rsidR="00B159A1" w:rsidRPr="00E72C37" w14:paraId="7E8FCCFA" w14:textId="77777777" w:rsidTr="00623994">
        <w:trPr>
          <w:trHeight w:val="148"/>
        </w:trPr>
        <w:tc>
          <w:tcPr>
            <w:tcW w:w="962" w:type="dxa"/>
          </w:tcPr>
          <w:p w14:paraId="39604D73" w14:textId="77777777" w:rsidR="00B159A1" w:rsidRPr="00E72C37" w:rsidRDefault="00B159A1">
            <w:pPr>
              <w:jc w:val="center"/>
              <w:rPr>
                <w:color w:val="000000"/>
                <w:sz w:val="18"/>
                <w:szCs w:val="18"/>
              </w:rPr>
            </w:pPr>
            <w:r w:rsidRPr="00E72C37">
              <w:rPr>
                <w:color w:val="000000"/>
                <w:sz w:val="18"/>
                <w:szCs w:val="18"/>
              </w:rPr>
              <w:t>Verl. 3-pl</w:t>
            </w:r>
          </w:p>
        </w:tc>
        <w:tc>
          <w:tcPr>
            <w:tcW w:w="662" w:type="dxa"/>
            <w:tcBorders>
              <w:top w:val="single" w:sz="6" w:space="0" w:color="auto"/>
              <w:left w:val="single" w:sz="12" w:space="0" w:color="auto"/>
              <w:bottom w:val="single" w:sz="6" w:space="0" w:color="auto"/>
              <w:right w:val="single" w:sz="6" w:space="0" w:color="auto"/>
            </w:tcBorders>
          </w:tcPr>
          <w:p w14:paraId="3E87FF08" w14:textId="77777777" w:rsidR="00B159A1" w:rsidRPr="00E72C37" w:rsidRDefault="00B159A1">
            <w:pPr>
              <w:jc w:val="center"/>
              <w:rPr>
                <w:color w:val="000000"/>
                <w:sz w:val="18"/>
                <w:szCs w:val="18"/>
              </w:rPr>
            </w:pPr>
            <w:r w:rsidRPr="00E72C37">
              <w:rPr>
                <w:color w:val="000000"/>
                <w:sz w:val="18"/>
                <w:szCs w:val="18"/>
              </w:rPr>
              <w:t>1</w:t>
            </w:r>
          </w:p>
        </w:tc>
        <w:tc>
          <w:tcPr>
            <w:tcW w:w="421" w:type="dxa"/>
            <w:gridSpan w:val="2"/>
            <w:tcBorders>
              <w:top w:val="single" w:sz="6" w:space="0" w:color="auto"/>
              <w:left w:val="single" w:sz="6" w:space="0" w:color="auto"/>
              <w:bottom w:val="single" w:sz="6" w:space="0" w:color="auto"/>
              <w:right w:val="single" w:sz="6" w:space="0" w:color="auto"/>
            </w:tcBorders>
          </w:tcPr>
          <w:p w14:paraId="024FAFF9"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461EA3AC"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2079CA84"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7B5AE9F0"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69CDA108"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10A7B20F"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12" w:space="0" w:color="auto"/>
            </w:tcBorders>
          </w:tcPr>
          <w:p w14:paraId="0C66B07C"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5A8D4004" w14:textId="77777777" w:rsidR="00B159A1" w:rsidRPr="00E72C37" w:rsidRDefault="00B159A1">
            <w:pPr>
              <w:jc w:val="right"/>
              <w:rPr>
                <w:color w:val="000000"/>
                <w:sz w:val="18"/>
                <w:szCs w:val="18"/>
              </w:rPr>
            </w:pPr>
          </w:p>
        </w:tc>
        <w:tc>
          <w:tcPr>
            <w:tcW w:w="1151" w:type="dxa"/>
          </w:tcPr>
          <w:p w14:paraId="77DDB16A" w14:textId="77777777" w:rsidR="00B159A1" w:rsidRPr="00E72C37" w:rsidRDefault="00B159A1">
            <w:pPr>
              <w:jc w:val="center"/>
              <w:rPr>
                <w:color w:val="000000"/>
                <w:sz w:val="18"/>
                <w:szCs w:val="18"/>
              </w:rPr>
            </w:pPr>
            <w:r w:rsidRPr="00E72C37">
              <w:rPr>
                <w:color w:val="000000"/>
                <w:sz w:val="18"/>
                <w:szCs w:val="18"/>
              </w:rPr>
              <w:t>6:00-14:00</w:t>
            </w:r>
          </w:p>
        </w:tc>
        <w:tc>
          <w:tcPr>
            <w:tcW w:w="992" w:type="dxa"/>
            <w:gridSpan w:val="4"/>
          </w:tcPr>
          <w:p w14:paraId="0EEC3928" w14:textId="77777777" w:rsidR="00B159A1" w:rsidRPr="00E72C37" w:rsidRDefault="00B159A1">
            <w:pPr>
              <w:jc w:val="center"/>
              <w:rPr>
                <w:color w:val="000000"/>
                <w:sz w:val="18"/>
                <w:szCs w:val="18"/>
              </w:rPr>
            </w:pPr>
            <w:r w:rsidRPr="00E72C37">
              <w:rPr>
                <w:color w:val="000000"/>
                <w:sz w:val="18"/>
                <w:szCs w:val="18"/>
              </w:rPr>
              <w:t>34,0</w:t>
            </w:r>
          </w:p>
        </w:tc>
        <w:tc>
          <w:tcPr>
            <w:tcW w:w="993" w:type="dxa"/>
            <w:gridSpan w:val="2"/>
          </w:tcPr>
          <w:p w14:paraId="17595A92" w14:textId="77777777" w:rsidR="00B159A1" w:rsidRPr="00E72C37" w:rsidRDefault="00B159A1">
            <w:pPr>
              <w:jc w:val="center"/>
              <w:rPr>
                <w:color w:val="000000"/>
                <w:sz w:val="18"/>
                <w:szCs w:val="18"/>
              </w:rPr>
            </w:pPr>
            <w:r w:rsidRPr="00E72C37">
              <w:rPr>
                <w:color w:val="000000"/>
                <w:sz w:val="18"/>
                <w:szCs w:val="18"/>
              </w:rPr>
              <w:t>7,0</w:t>
            </w:r>
          </w:p>
        </w:tc>
        <w:tc>
          <w:tcPr>
            <w:tcW w:w="850" w:type="dxa"/>
          </w:tcPr>
          <w:p w14:paraId="59F45EDE" w14:textId="77777777" w:rsidR="00B159A1" w:rsidRPr="00E72C37" w:rsidRDefault="00B159A1">
            <w:pPr>
              <w:jc w:val="center"/>
              <w:rPr>
                <w:color w:val="000000"/>
                <w:sz w:val="18"/>
                <w:szCs w:val="18"/>
              </w:rPr>
            </w:pPr>
            <w:r w:rsidRPr="00E72C37">
              <w:rPr>
                <w:color w:val="000000"/>
                <w:sz w:val="18"/>
                <w:szCs w:val="18"/>
              </w:rPr>
              <w:t>0,0</w:t>
            </w:r>
          </w:p>
        </w:tc>
        <w:tc>
          <w:tcPr>
            <w:tcW w:w="992" w:type="dxa"/>
          </w:tcPr>
          <w:p w14:paraId="0EE83D99" w14:textId="77777777" w:rsidR="00B159A1" w:rsidRPr="00E72C37" w:rsidRDefault="00B159A1">
            <w:pPr>
              <w:jc w:val="center"/>
              <w:rPr>
                <w:color w:val="000000"/>
                <w:sz w:val="18"/>
                <w:szCs w:val="18"/>
              </w:rPr>
            </w:pPr>
            <w:r w:rsidRPr="00E72C37">
              <w:rPr>
                <w:color w:val="000000"/>
                <w:sz w:val="18"/>
                <w:szCs w:val="18"/>
              </w:rPr>
              <w:t>35,1</w:t>
            </w:r>
          </w:p>
        </w:tc>
      </w:tr>
      <w:tr w:rsidR="00B159A1" w:rsidRPr="00E72C37" w14:paraId="399A6F7A" w14:textId="77777777" w:rsidTr="00623994">
        <w:trPr>
          <w:trHeight w:val="148"/>
        </w:trPr>
        <w:tc>
          <w:tcPr>
            <w:tcW w:w="962" w:type="dxa"/>
          </w:tcPr>
          <w:p w14:paraId="6DB78E13" w14:textId="77777777" w:rsidR="00B159A1" w:rsidRPr="00E72C37" w:rsidRDefault="00B159A1">
            <w:pPr>
              <w:jc w:val="center"/>
              <w:rPr>
                <w:color w:val="000000"/>
                <w:sz w:val="18"/>
                <w:szCs w:val="18"/>
              </w:rPr>
            </w:pPr>
            <w:r w:rsidRPr="00E72C37">
              <w:rPr>
                <w:color w:val="000000"/>
                <w:sz w:val="18"/>
                <w:szCs w:val="18"/>
              </w:rPr>
              <w:t>24,0%</w:t>
            </w:r>
          </w:p>
        </w:tc>
        <w:tc>
          <w:tcPr>
            <w:tcW w:w="662" w:type="dxa"/>
            <w:tcBorders>
              <w:top w:val="single" w:sz="6" w:space="0" w:color="auto"/>
              <w:left w:val="single" w:sz="12" w:space="0" w:color="auto"/>
              <w:bottom w:val="single" w:sz="6" w:space="0" w:color="auto"/>
              <w:right w:val="single" w:sz="6" w:space="0" w:color="auto"/>
            </w:tcBorders>
          </w:tcPr>
          <w:p w14:paraId="35D26777" w14:textId="77777777" w:rsidR="00B159A1" w:rsidRPr="00E72C37" w:rsidRDefault="00B159A1">
            <w:pPr>
              <w:jc w:val="center"/>
              <w:rPr>
                <w:color w:val="000000"/>
                <w:sz w:val="18"/>
                <w:szCs w:val="18"/>
              </w:rPr>
            </w:pPr>
            <w:r w:rsidRPr="00E72C37">
              <w:rPr>
                <w:color w:val="000000"/>
                <w:sz w:val="18"/>
                <w:szCs w:val="18"/>
              </w:rPr>
              <w:t>2</w:t>
            </w:r>
          </w:p>
        </w:tc>
        <w:tc>
          <w:tcPr>
            <w:tcW w:w="421" w:type="dxa"/>
            <w:gridSpan w:val="2"/>
            <w:tcBorders>
              <w:top w:val="single" w:sz="6" w:space="0" w:color="auto"/>
              <w:left w:val="single" w:sz="6" w:space="0" w:color="auto"/>
              <w:bottom w:val="single" w:sz="6" w:space="0" w:color="auto"/>
              <w:right w:val="single" w:sz="6" w:space="0" w:color="auto"/>
            </w:tcBorders>
          </w:tcPr>
          <w:p w14:paraId="63D7FDBF"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702E6718"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3F35F456"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13EB6162"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4803B3C9"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5114EEED"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12" w:space="0" w:color="auto"/>
            </w:tcBorders>
          </w:tcPr>
          <w:p w14:paraId="2B1EC9D3"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57316151" w14:textId="77777777" w:rsidR="00B159A1" w:rsidRPr="00E72C37" w:rsidRDefault="00B159A1">
            <w:pPr>
              <w:jc w:val="right"/>
              <w:rPr>
                <w:color w:val="000000"/>
                <w:sz w:val="18"/>
                <w:szCs w:val="18"/>
              </w:rPr>
            </w:pPr>
          </w:p>
        </w:tc>
        <w:tc>
          <w:tcPr>
            <w:tcW w:w="1151" w:type="dxa"/>
          </w:tcPr>
          <w:p w14:paraId="1C6F4D13" w14:textId="77777777" w:rsidR="00B159A1" w:rsidRPr="00E72C37" w:rsidRDefault="00B159A1">
            <w:pPr>
              <w:jc w:val="center"/>
              <w:rPr>
                <w:color w:val="000000"/>
                <w:sz w:val="18"/>
                <w:szCs w:val="18"/>
              </w:rPr>
            </w:pPr>
            <w:r w:rsidRPr="00E72C37">
              <w:rPr>
                <w:color w:val="000000"/>
                <w:sz w:val="18"/>
                <w:szCs w:val="18"/>
              </w:rPr>
              <w:t>14:00-22:00</w:t>
            </w:r>
          </w:p>
        </w:tc>
        <w:tc>
          <w:tcPr>
            <w:tcW w:w="992" w:type="dxa"/>
            <w:gridSpan w:val="4"/>
          </w:tcPr>
          <w:p w14:paraId="74EC93E9" w14:textId="77777777" w:rsidR="00B159A1" w:rsidRPr="00E72C37" w:rsidRDefault="00B159A1">
            <w:pPr>
              <w:jc w:val="center"/>
              <w:rPr>
                <w:color w:val="000000"/>
                <w:sz w:val="18"/>
                <w:szCs w:val="18"/>
              </w:rPr>
            </w:pPr>
            <w:r w:rsidRPr="00E72C37">
              <w:rPr>
                <w:color w:val="000000"/>
                <w:sz w:val="18"/>
                <w:szCs w:val="18"/>
              </w:rPr>
              <w:t>uur/week</w:t>
            </w:r>
          </w:p>
        </w:tc>
        <w:tc>
          <w:tcPr>
            <w:tcW w:w="993" w:type="dxa"/>
            <w:gridSpan w:val="2"/>
          </w:tcPr>
          <w:p w14:paraId="32F352D2" w14:textId="77777777" w:rsidR="00B159A1" w:rsidRPr="00E72C37" w:rsidRDefault="00B159A1">
            <w:pPr>
              <w:jc w:val="center"/>
              <w:rPr>
                <w:color w:val="000000"/>
                <w:sz w:val="18"/>
                <w:szCs w:val="18"/>
              </w:rPr>
            </w:pPr>
            <w:r w:rsidRPr="00E72C37">
              <w:rPr>
                <w:color w:val="000000"/>
                <w:sz w:val="18"/>
                <w:szCs w:val="18"/>
              </w:rPr>
              <w:t>Dagen</w:t>
            </w:r>
          </w:p>
        </w:tc>
        <w:tc>
          <w:tcPr>
            <w:tcW w:w="850" w:type="dxa"/>
          </w:tcPr>
          <w:p w14:paraId="3BBD21D3" w14:textId="77777777" w:rsidR="00B159A1" w:rsidRPr="00E72C37" w:rsidRDefault="00B159A1">
            <w:pPr>
              <w:jc w:val="center"/>
              <w:rPr>
                <w:color w:val="000000"/>
                <w:sz w:val="18"/>
                <w:szCs w:val="18"/>
              </w:rPr>
            </w:pPr>
            <w:r w:rsidRPr="00E72C37">
              <w:rPr>
                <w:color w:val="000000"/>
                <w:sz w:val="18"/>
                <w:szCs w:val="18"/>
              </w:rPr>
              <w:t>dagen</w:t>
            </w:r>
          </w:p>
        </w:tc>
        <w:tc>
          <w:tcPr>
            <w:tcW w:w="992" w:type="dxa"/>
          </w:tcPr>
          <w:p w14:paraId="61C765D4" w14:textId="77777777" w:rsidR="00B159A1" w:rsidRPr="00E72C37" w:rsidRDefault="00B159A1">
            <w:pPr>
              <w:jc w:val="center"/>
              <w:rPr>
                <w:color w:val="000000"/>
                <w:sz w:val="18"/>
                <w:szCs w:val="18"/>
              </w:rPr>
            </w:pPr>
            <w:r w:rsidRPr="00E72C37">
              <w:rPr>
                <w:color w:val="000000"/>
                <w:sz w:val="18"/>
                <w:szCs w:val="18"/>
              </w:rPr>
              <w:t>uur/week</w:t>
            </w:r>
          </w:p>
        </w:tc>
      </w:tr>
      <w:tr w:rsidR="00B159A1" w:rsidRPr="00E72C37" w14:paraId="7851FAE6" w14:textId="77777777" w:rsidTr="00623994">
        <w:trPr>
          <w:trHeight w:val="148"/>
        </w:trPr>
        <w:tc>
          <w:tcPr>
            <w:tcW w:w="962" w:type="dxa"/>
          </w:tcPr>
          <w:p w14:paraId="74B35FA7" w14:textId="77777777" w:rsidR="00B159A1" w:rsidRPr="00E72C37" w:rsidRDefault="00B159A1">
            <w:pPr>
              <w:jc w:val="center"/>
              <w:rPr>
                <w:color w:val="000000"/>
                <w:sz w:val="18"/>
                <w:szCs w:val="18"/>
              </w:rPr>
            </w:pPr>
          </w:p>
        </w:tc>
        <w:tc>
          <w:tcPr>
            <w:tcW w:w="662" w:type="dxa"/>
            <w:tcBorders>
              <w:top w:val="single" w:sz="6" w:space="0" w:color="auto"/>
              <w:left w:val="single" w:sz="12" w:space="0" w:color="auto"/>
              <w:bottom w:val="single" w:sz="6" w:space="0" w:color="auto"/>
              <w:right w:val="single" w:sz="6" w:space="0" w:color="auto"/>
            </w:tcBorders>
          </w:tcPr>
          <w:p w14:paraId="20697CAF" w14:textId="77777777" w:rsidR="00B159A1" w:rsidRPr="00E72C37" w:rsidRDefault="00B159A1">
            <w:pPr>
              <w:jc w:val="center"/>
              <w:rPr>
                <w:color w:val="000000"/>
                <w:sz w:val="18"/>
                <w:szCs w:val="18"/>
              </w:rPr>
            </w:pPr>
            <w:r w:rsidRPr="00E72C37">
              <w:rPr>
                <w:color w:val="000000"/>
                <w:sz w:val="18"/>
                <w:szCs w:val="18"/>
              </w:rPr>
              <w:t>3</w:t>
            </w:r>
          </w:p>
        </w:tc>
        <w:tc>
          <w:tcPr>
            <w:tcW w:w="421" w:type="dxa"/>
            <w:gridSpan w:val="2"/>
            <w:tcBorders>
              <w:top w:val="single" w:sz="6" w:space="0" w:color="auto"/>
              <w:left w:val="single" w:sz="6" w:space="0" w:color="auto"/>
              <w:bottom w:val="single" w:sz="6" w:space="0" w:color="auto"/>
              <w:right w:val="single" w:sz="6" w:space="0" w:color="auto"/>
            </w:tcBorders>
          </w:tcPr>
          <w:p w14:paraId="09E11886"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1B768315"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2C8F6B29"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150ED605"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75353449"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1523D6BF"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12" w:space="0" w:color="auto"/>
            </w:tcBorders>
          </w:tcPr>
          <w:p w14:paraId="1AF22B8A"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577D11EA" w14:textId="77777777" w:rsidR="00B159A1" w:rsidRPr="00E72C37" w:rsidRDefault="00B159A1">
            <w:pPr>
              <w:jc w:val="right"/>
              <w:rPr>
                <w:color w:val="000000"/>
                <w:sz w:val="18"/>
                <w:szCs w:val="18"/>
              </w:rPr>
            </w:pPr>
          </w:p>
        </w:tc>
        <w:tc>
          <w:tcPr>
            <w:tcW w:w="1151" w:type="dxa"/>
          </w:tcPr>
          <w:p w14:paraId="74253477" w14:textId="77777777" w:rsidR="00B159A1" w:rsidRPr="00E72C37" w:rsidRDefault="00B159A1">
            <w:pPr>
              <w:jc w:val="center"/>
              <w:rPr>
                <w:color w:val="000000"/>
                <w:sz w:val="18"/>
                <w:szCs w:val="18"/>
              </w:rPr>
            </w:pPr>
            <w:r w:rsidRPr="00E72C37">
              <w:rPr>
                <w:color w:val="000000"/>
                <w:sz w:val="18"/>
                <w:szCs w:val="18"/>
              </w:rPr>
              <w:t>22:00-6:00</w:t>
            </w:r>
          </w:p>
        </w:tc>
        <w:tc>
          <w:tcPr>
            <w:tcW w:w="992" w:type="dxa"/>
            <w:gridSpan w:val="4"/>
          </w:tcPr>
          <w:p w14:paraId="525AC01A" w14:textId="77777777" w:rsidR="00B159A1" w:rsidRPr="00E72C37" w:rsidRDefault="00B159A1">
            <w:pPr>
              <w:jc w:val="center"/>
              <w:rPr>
                <w:color w:val="000000"/>
                <w:sz w:val="18"/>
                <w:szCs w:val="18"/>
              </w:rPr>
            </w:pPr>
          </w:p>
        </w:tc>
        <w:tc>
          <w:tcPr>
            <w:tcW w:w="993" w:type="dxa"/>
            <w:gridSpan w:val="2"/>
          </w:tcPr>
          <w:p w14:paraId="7E887D7C" w14:textId="77777777" w:rsidR="00B159A1" w:rsidRPr="00E72C37" w:rsidRDefault="00B159A1">
            <w:pPr>
              <w:jc w:val="center"/>
              <w:rPr>
                <w:color w:val="000000"/>
                <w:sz w:val="18"/>
                <w:szCs w:val="18"/>
              </w:rPr>
            </w:pPr>
          </w:p>
        </w:tc>
        <w:tc>
          <w:tcPr>
            <w:tcW w:w="850" w:type="dxa"/>
          </w:tcPr>
          <w:p w14:paraId="5542E84B" w14:textId="77777777" w:rsidR="00B159A1" w:rsidRPr="00E72C37" w:rsidRDefault="00B159A1">
            <w:pPr>
              <w:jc w:val="center"/>
              <w:rPr>
                <w:color w:val="000000"/>
                <w:sz w:val="18"/>
                <w:szCs w:val="18"/>
              </w:rPr>
            </w:pPr>
          </w:p>
        </w:tc>
        <w:tc>
          <w:tcPr>
            <w:tcW w:w="992" w:type="dxa"/>
          </w:tcPr>
          <w:p w14:paraId="02D674F8" w14:textId="77777777" w:rsidR="00B159A1" w:rsidRPr="00E72C37" w:rsidRDefault="00B159A1">
            <w:pPr>
              <w:jc w:val="center"/>
              <w:rPr>
                <w:color w:val="000000"/>
                <w:sz w:val="18"/>
                <w:szCs w:val="18"/>
              </w:rPr>
            </w:pPr>
          </w:p>
        </w:tc>
      </w:tr>
      <w:tr w:rsidR="00B159A1" w:rsidRPr="00E72C37" w14:paraId="732A3AAB" w14:textId="77777777" w:rsidTr="00623994">
        <w:trPr>
          <w:trHeight w:val="156"/>
        </w:trPr>
        <w:tc>
          <w:tcPr>
            <w:tcW w:w="962" w:type="dxa"/>
          </w:tcPr>
          <w:p w14:paraId="7C133B38" w14:textId="77777777" w:rsidR="00B159A1" w:rsidRPr="00E72C37" w:rsidRDefault="00B159A1">
            <w:pPr>
              <w:jc w:val="center"/>
              <w:rPr>
                <w:color w:val="000000"/>
                <w:sz w:val="18"/>
                <w:szCs w:val="18"/>
              </w:rPr>
            </w:pPr>
          </w:p>
        </w:tc>
        <w:tc>
          <w:tcPr>
            <w:tcW w:w="662" w:type="dxa"/>
            <w:tcBorders>
              <w:top w:val="single" w:sz="6" w:space="0" w:color="auto"/>
              <w:left w:val="single" w:sz="12" w:space="0" w:color="auto"/>
              <w:bottom w:val="single" w:sz="12" w:space="0" w:color="auto"/>
              <w:right w:val="single" w:sz="6" w:space="0" w:color="auto"/>
            </w:tcBorders>
          </w:tcPr>
          <w:p w14:paraId="08D3D93F" w14:textId="77777777" w:rsidR="00B159A1" w:rsidRPr="00E72C37" w:rsidRDefault="00B159A1">
            <w:pPr>
              <w:jc w:val="center"/>
              <w:rPr>
                <w:color w:val="000000"/>
                <w:sz w:val="18"/>
                <w:szCs w:val="18"/>
              </w:rPr>
            </w:pPr>
            <w:r w:rsidRPr="00E72C37">
              <w:rPr>
                <w:color w:val="000000"/>
                <w:sz w:val="18"/>
                <w:szCs w:val="18"/>
              </w:rPr>
              <w:t>4</w:t>
            </w:r>
          </w:p>
        </w:tc>
        <w:tc>
          <w:tcPr>
            <w:tcW w:w="421" w:type="dxa"/>
            <w:gridSpan w:val="2"/>
            <w:tcBorders>
              <w:top w:val="single" w:sz="6" w:space="0" w:color="auto"/>
              <w:left w:val="single" w:sz="6" w:space="0" w:color="auto"/>
              <w:bottom w:val="single" w:sz="12" w:space="0" w:color="auto"/>
              <w:right w:val="single" w:sz="6" w:space="0" w:color="auto"/>
            </w:tcBorders>
          </w:tcPr>
          <w:p w14:paraId="4241E9C7"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12" w:space="0" w:color="auto"/>
              <w:right w:val="single" w:sz="6" w:space="0" w:color="auto"/>
            </w:tcBorders>
          </w:tcPr>
          <w:p w14:paraId="75B2515B"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12" w:space="0" w:color="auto"/>
              <w:right w:val="single" w:sz="6" w:space="0" w:color="auto"/>
            </w:tcBorders>
          </w:tcPr>
          <w:p w14:paraId="54E7F6A2"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12" w:space="0" w:color="auto"/>
              <w:right w:val="single" w:sz="6" w:space="0" w:color="auto"/>
            </w:tcBorders>
          </w:tcPr>
          <w:p w14:paraId="61ED9850"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12" w:space="0" w:color="auto"/>
              <w:right w:val="single" w:sz="6" w:space="0" w:color="auto"/>
            </w:tcBorders>
          </w:tcPr>
          <w:p w14:paraId="72F931BE"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12" w:space="0" w:color="auto"/>
              <w:right w:val="single" w:sz="6" w:space="0" w:color="auto"/>
            </w:tcBorders>
          </w:tcPr>
          <w:p w14:paraId="5CF62974"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12" w:space="0" w:color="auto"/>
              <w:right w:val="single" w:sz="12" w:space="0" w:color="auto"/>
            </w:tcBorders>
          </w:tcPr>
          <w:p w14:paraId="6AA1227A"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42B48C45" w14:textId="77777777" w:rsidR="00B159A1" w:rsidRPr="00E72C37" w:rsidRDefault="00B159A1">
            <w:pPr>
              <w:jc w:val="right"/>
              <w:rPr>
                <w:color w:val="000000"/>
                <w:sz w:val="18"/>
                <w:szCs w:val="18"/>
              </w:rPr>
            </w:pPr>
          </w:p>
        </w:tc>
        <w:tc>
          <w:tcPr>
            <w:tcW w:w="1151" w:type="dxa"/>
          </w:tcPr>
          <w:p w14:paraId="237606C3" w14:textId="77777777" w:rsidR="00B159A1" w:rsidRPr="00E72C37" w:rsidRDefault="00B159A1">
            <w:pPr>
              <w:jc w:val="center"/>
              <w:rPr>
                <w:color w:val="000000"/>
                <w:sz w:val="18"/>
                <w:szCs w:val="18"/>
              </w:rPr>
            </w:pPr>
          </w:p>
        </w:tc>
        <w:tc>
          <w:tcPr>
            <w:tcW w:w="887" w:type="dxa"/>
            <w:gridSpan w:val="3"/>
          </w:tcPr>
          <w:p w14:paraId="01EE3C90" w14:textId="77777777" w:rsidR="00B159A1" w:rsidRPr="00E72C37" w:rsidRDefault="00B159A1">
            <w:pPr>
              <w:jc w:val="center"/>
              <w:rPr>
                <w:color w:val="000000"/>
                <w:sz w:val="18"/>
                <w:szCs w:val="18"/>
              </w:rPr>
            </w:pPr>
          </w:p>
        </w:tc>
        <w:tc>
          <w:tcPr>
            <w:tcW w:w="105" w:type="dxa"/>
          </w:tcPr>
          <w:p w14:paraId="2B960BFF" w14:textId="77777777" w:rsidR="00B159A1" w:rsidRPr="00E72C37" w:rsidRDefault="00B159A1">
            <w:pPr>
              <w:jc w:val="center"/>
              <w:rPr>
                <w:color w:val="000000"/>
                <w:sz w:val="18"/>
                <w:szCs w:val="18"/>
              </w:rPr>
            </w:pPr>
          </w:p>
        </w:tc>
        <w:tc>
          <w:tcPr>
            <w:tcW w:w="993" w:type="dxa"/>
            <w:gridSpan w:val="2"/>
          </w:tcPr>
          <w:p w14:paraId="36570B82" w14:textId="77777777" w:rsidR="00B159A1" w:rsidRPr="00E72C37" w:rsidRDefault="00B159A1">
            <w:pPr>
              <w:jc w:val="center"/>
              <w:rPr>
                <w:color w:val="000000"/>
                <w:sz w:val="18"/>
                <w:szCs w:val="18"/>
              </w:rPr>
            </w:pPr>
          </w:p>
        </w:tc>
        <w:tc>
          <w:tcPr>
            <w:tcW w:w="850" w:type="dxa"/>
          </w:tcPr>
          <w:p w14:paraId="44614AD9" w14:textId="77777777" w:rsidR="00B159A1" w:rsidRPr="00E72C37" w:rsidRDefault="00B159A1">
            <w:pPr>
              <w:jc w:val="center"/>
              <w:rPr>
                <w:color w:val="000000"/>
                <w:sz w:val="18"/>
                <w:szCs w:val="18"/>
              </w:rPr>
            </w:pPr>
          </w:p>
        </w:tc>
        <w:tc>
          <w:tcPr>
            <w:tcW w:w="992" w:type="dxa"/>
          </w:tcPr>
          <w:p w14:paraId="638151C1" w14:textId="77777777" w:rsidR="00B159A1" w:rsidRPr="00E72C37" w:rsidRDefault="00B159A1">
            <w:pPr>
              <w:jc w:val="center"/>
              <w:rPr>
                <w:color w:val="000000"/>
                <w:sz w:val="18"/>
                <w:szCs w:val="18"/>
              </w:rPr>
            </w:pPr>
          </w:p>
        </w:tc>
      </w:tr>
      <w:tr w:rsidR="00B159A1" w:rsidRPr="00E72C37" w14:paraId="093894F9" w14:textId="77777777" w:rsidTr="00623994">
        <w:trPr>
          <w:trHeight w:val="156"/>
        </w:trPr>
        <w:tc>
          <w:tcPr>
            <w:tcW w:w="962" w:type="dxa"/>
          </w:tcPr>
          <w:p w14:paraId="36199EFE" w14:textId="77777777" w:rsidR="00B159A1" w:rsidRPr="00E72C37" w:rsidRDefault="006130A6">
            <w:pPr>
              <w:jc w:val="center"/>
              <w:rPr>
                <w:color w:val="000000"/>
                <w:sz w:val="18"/>
                <w:szCs w:val="18"/>
              </w:rPr>
            </w:pPr>
            <w:r w:rsidRPr="00E72C37">
              <w:rPr>
                <w:sz w:val="18"/>
                <w:szCs w:val="18"/>
              </w:rPr>
              <w:br w:type="page"/>
            </w:r>
          </w:p>
        </w:tc>
        <w:tc>
          <w:tcPr>
            <w:tcW w:w="662" w:type="dxa"/>
            <w:tcBorders>
              <w:bottom w:val="single" w:sz="12" w:space="0" w:color="auto"/>
            </w:tcBorders>
          </w:tcPr>
          <w:p w14:paraId="0FF54D45" w14:textId="77777777" w:rsidR="00B159A1" w:rsidRPr="00E72C37" w:rsidRDefault="00B159A1">
            <w:pPr>
              <w:jc w:val="right"/>
              <w:rPr>
                <w:color w:val="000000"/>
                <w:sz w:val="18"/>
                <w:szCs w:val="18"/>
              </w:rPr>
            </w:pPr>
          </w:p>
        </w:tc>
        <w:tc>
          <w:tcPr>
            <w:tcW w:w="421" w:type="dxa"/>
            <w:gridSpan w:val="2"/>
            <w:tcBorders>
              <w:bottom w:val="single" w:sz="12" w:space="0" w:color="auto"/>
            </w:tcBorders>
          </w:tcPr>
          <w:p w14:paraId="50A1FF1F" w14:textId="77777777" w:rsidR="00B159A1" w:rsidRPr="00E72C37" w:rsidRDefault="00B159A1">
            <w:pPr>
              <w:jc w:val="right"/>
              <w:rPr>
                <w:color w:val="000000"/>
                <w:sz w:val="18"/>
                <w:szCs w:val="18"/>
              </w:rPr>
            </w:pPr>
          </w:p>
        </w:tc>
        <w:tc>
          <w:tcPr>
            <w:tcW w:w="421" w:type="dxa"/>
            <w:gridSpan w:val="2"/>
            <w:tcBorders>
              <w:bottom w:val="single" w:sz="12" w:space="0" w:color="auto"/>
            </w:tcBorders>
          </w:tcPr>
          <w:p w14:paraId="71C524CC" w14:textId="77777777" w:rsidR="00B159A1" w:rsidRPr="00E72C37" w:rsidRDefault="00B159A1">
            <w:pPr>
              <w:jc w:val="right"/>
              <w:rPr>
                <w:color w:val="000000"/>
                <w:sz w:val="18"/>
                <w:szCs w:val="18"/>
              </w:rPr>
            </w:pPr>
          </w:p>
        </w:tc>
        <w:tc>
          <w:tcPr>
            <w:tcW w:w="421" w:type="dxa"/>
            <w:gridSpan w:val="2"/>
            <w:tcBorders>
              <w:bottom w:val="single" w:sz="12" w:space="0" w:color="auto"/>
            </w:tcBorders>
          </w:tcPr>
          <w:p w14:paraId="33218C76" w14:textId="77777777" w:rsidR="00B159A1" w:rsidRPr="00E72C37" w:rsidRDefault="00B159A1">
            <w:pPr>
              <w:jc w:val="right"/>
              <w:rPr>
                <w:color w:val="000000"/>
                <w:sz w:val="18"/>
                <w:szCs w:val="18"/>
              </w:rPr>
            </w:pPr>
          </w:p>
        </w:tc>
        <w:tc>
          <w:tcPr>
            <w:tcW w:w="421" w:type="dxa"/>
            <w:gridSpan w:val="2"/>
            <w:tcBorders>
              <w:bottom w:val="single" w:sz="12" w:space="0" w:color="auto"/>
            </w:tcBorders>
          </w:tcPr>
          <w:p w14:paraId="29166981" w14:textId="77777777" w:rsidR="00B159A1" w:rsidRPr="00E72C37" w:rsidRDefault="00B159A1">
            <w:pPr>
              <w:jc w:val="right"/>
              <w:rPr>
                <w:color w:val="000000"/>
                <w:sz w:val="18"/>
                <w:szCs w:val="18"/>
              </w:rPr>
            </w:pPr>
          </w:p>
        </w:tc>
        <w:tc>
          <w:tcPr>
            <w:tcW w:w="421" w:type="dxa"/>
            <w:gridSpan w:val="2"/>
            <w:tcBorders>
              <w:bottom w:val="single" w:sz="12" w:space="0" w:color="auto"/>
            </w:tcBorders>
          </w:tcPr>
          <w:p w14:paraId="5BDA3D26" w14:textId="77777777" w:rsidR="00B159A1" w:rsidRPr="00E72C37" w:rsidRDefault="00B159A1">
            <w:pPr>
              <w:jc w:val="right"/>
              <w:rPr>
                <w:color w:val="000000"/>
                <w:sz w:val="18"/>
                <w:szCs w:val="18"/>
              </w:rPr>
            </w:pPr>
          </w:p>
        </w:tc>
        <w:tc>
          <w:tcPr>
            <w:tcW w:w="421" w:type="dxa"/>
            <w:gridSpan w:val="2"/>
            <w:tcBorders>
              <w:bottom w:val="single" w:sz="12" w:space="0" w:color="auto"/>
            </w:tcBorders>
          </w:tcPr>
          <w:p w14:paraId="5E68B8FD" w14:textId="77777777" w:rsidR="00B159A1" w:rsidRPr="00E72C37" w:rsidRDefault="00B159A1">
            <w:pPr>
              <w:jc w:val="right"/>
              <w:rPr>
                <w:color w:val="000000"/>
                <w:sz w:val="18"/>
                <w:szCs w:val="18"/>
              </w:rPr>
            </w:pPr>
          </w:p>
        </w:tc>
        <w:tc>
          <w:tcPr>
            <w:tcW w:w="421" w:type="dxa"/>
            <w:gridSpan w:val="2"/>
            <w:tcBorders>
              <w:bottom w:val="single" w:sz="12" w:space="0" w:color="auto"/>
            </w:tcBorders>
          </w:tcPr>
          <w:p w14:paraId="728DA81C" w14:textId="77777777" w:rsidR="00B159A1" w:rsidRPr="00E72C37" w:rsidRDefault="00B159A1">
            <w:pPr>
              <w:jc w:val="right"/>
              <w:rPr>
                <w:color w:val="000000"/>
                <w:sz w:val="18"/>
                <w:szCs w:val="18"/>
              </w:rPr>
            </w:pPr>
          </w:p>
        </w:tc>
        <w:tc>
          <w:tcPr>
            <w:tcW w:w="120" w:type="dxa"/>
          </w:tcPr>
          <w:p w14:paraId="3F773115" w14:textId="77777777" w:rsidR="00B159A1" w:rsidRPr="00E72C37" w:rsidRDefault="00B159A1">
            <w:pPr>
              <w:jc w:val="right"/>
              <w:rPr>
                <w:color w:val="000000"/>
                <w:sz w:val="18"/>
                <w:szCs w:val="18"/>
              </w:rPr>
            </w:pPr>
          </w:p>
        </w:tc>
        <w:tc>
          <w:tcPr>
            <w:tcW w:w="1151" w:type="dxa"/>
          </w:tcPr>
          <w:p w14:paraId="5AA2D6A8" w14:textId="77777777" w:rsidR="00B159A1" w:rsidRPr="00E72C37" w:rsidRDefault="00B159A1">
            <w:pPr>
              <w:jc w:val="center"/>
              <w:rPr>
                <w:color w:val="000000"/>
                <w:sz w:val="18"/>
                <w:szCs w:val="18"/>
              </w:rPr>
            </w:pPr>
          </w:p>
        </w:tc>
        <w:tc>
          <w:tcPr>
            <w:tcW w:w="887" w:type="dxa"/>
            <w:gridSpan w:val="3"/>
          </w:tcPr>
          <w:p w14:paraId="3411D7AE" w14:textId="77777777" w:rsidR="00B159A1" w:rsidRPr="00E72C37" w:rsidRDefault="00B159A1">
            <w:pPr>
              <w:jc w:val="center"/>
              <w:rPr>
                <w:color w:val="000000"/>
                <w:sz w:val="18"/>
                <w:szCs w:val="18"/>
              </w:rPr>
            </w:pPr>
          </w:p>
        </w:tc>
        <w:tc>
          <w:tcPr>
            <w:tcW w:w="105" w:type="dxa"/>
          </w:tcPr>
          <w:p w14:paraId="2B8BF039" w14:textId="77777777" w:rsidR="00B159A1" w:rsidRPr="00E72C37" w:rsidRDefault="00B159A1">
            <w:pPr>
              <w:jc w:val="center"/>
              <w:rPr>
                <w:color w:val="000000"/>
                <w:sz w:val="18"/>
                <w:szCs w:val="18"/>
              </w:rPr>
            </w:pPr>
          </w:p>
        </w:tc>
        <w:tc>
          <w:tcPr>
            <w:tcW w:w="993" w:type="dxa"/>
            <w:gridSpan w:val="2"/>
          </w:tcPr>
          <w:p w14:paraId="328B9585" w14:textId="77777777" w:rsidR="00B159A1" w:rsidRPr="00E72C37" w:rsidRDefault="00B159A1">
            <w:pPr>
              <w:jc w:val="center"/>
              <w:rPr>
                <w:color w:val="000000"/>
                <w:sz w:val="18"/>
                <w:szCs w:val="18"/>
              </w:rPr>
            </w:pPr>
          </w:p>
        </w:tc>
        <w:tc>
          <w:tcPr>
            <w:tcW w:w="850" w:type="dxa"/>
          </w:tcPr>
          <w:p w14:paraId="2FF3EEDA" w14:textId="77777777" w:rsidR="00B159A1" w:rsidRPr="00E72C37" w:rsidRDefault="00B159A1">
            <w:pPr>
              <w:jc w:val="center"/>
              <w:rPr>
                <w:color w:val="000000"/>
                <w:sz w:val="18"/>
                <w:szCs w:val="18"/>
              </w:rPr>
            </w:pPr>
          </w:p>
        </w:tc>
        <w:tc>
          <w:tcPr>
            <w:tcW w:w="992" w:type="dxa"/>
          </w:tcPr>
          <w:p w14:paraId="3C1EEB60" w14:textId="77777777" w:rsidR="00B159A1" w:rsidRPr="00E72C37" w:rsidRDefault="00B159A1">
            <w:pPr>
              <w:jc w:val="center"/>
              <w:rPr>
                <w:color w:val="000000"/>
                <w:sz w:val="18"/>
                <w:szCs w:val="18"/>
              </w:rPr>
            </w:pPr>
          </w:p>
        </w:tc>
      </w:tr>
      <w:tr w:rsidR="00B159A1" w:rsidRPr="00E72C37" w14:paraId="3EB62F76" w14:textId="77777777" w:rsidTr="00623994">
        <w:trPr>
          <w:cantSplit/>
          <w:trHeight w:val="156"/>
        </w:trPr>
        <w:tc>
          <w:tcPr>
            <w:tcW w:w="962" w:type="dxa"/>
            <w:tcBorders>
              <w:right w:val="single" w:sz="12" w:space="0" w:color="auto"/>
            </w:tcBorders>
          </w:tcPr>
          <w:p w14:paraId="5AB7D8CA" w14:textId="77777777" w:rsidR="00B159A1" w:rsidRPr="00E72C37" w:rsidRDefault="00B159A1">
            <w:pPr>
              <w:jc w:val="center"/>
              <w:rPr>
                <w:color w:val="000000"/>
                <w:sz w:val="18"/>
                <w:szCs w:val="18"/>
              </w:rPr>
            </w:pPr>
            <w:r w:rsidRPr="00E72C37">
              <w:rPr>
                <w:color w:val="000000"/>
                <w:sz w:val="18"/>
                <w:szCs w:val="18"/>
              </w:rPr>
              <w:t>Standaard</w:t>
            </w:r>
          </w:p>
        </w:tc>
        <w:tc>
          <w:tcPr>
            <w:tcW w:w="662" w:type="dxa"/>
            <w:tcBorders>
              <w:top w:val="single" w:sz="12" w:space="0" w:color="auto"/>
              <w:left w:val="single" w:sz="12" w:space="0" w:color="auto"/>
              <w:bottom w:val="single" w:sz="6" w:space="0" w:color="auto"/>
              <w:right w:val="single" w:sz="6" w:space="0" w:color="auto"/>
            </w:tcBorders>
          </w:tcPr>
          <w:p w14:paraId="5A04B065" w14:textId="77777777" w:rsidR="00B159A1" w:rsidRPr="00E72C37" w:rsidRDefault="00B159A1">
            <w:pPr>
              <w:jc w:val="center"/>
              <w:rPr>
                <w:color w:val="000000"/>
                <w:sz w:val="18"/>
                <w:szCs w:val="18"/>
              </w:rPr>
            </w:pPr>
            <w:r w:rsidRPr="00E72C37">
              <w:rPr>
                <w:b/>
                <w:color w:val="000000"/>
                <w:sz w:val="18"/>
                <w:szCs w:val="18"/>
              </w:rPr>
              <w:t>Week</w:t>
            </w:r>
          </w:p>
        </w:tc>
        <w:tc>
          <w:tcPr>
            <w:tcW w:w="421" w:type="dxa"/>
            <w:gridSpan w:val="2"/>
            <w:tcBorders>
              <w:top w:val="single" w:sz="12" w:space="0" w:color="auto"/>
              <w:left w:val="single" w:sz="6" w:space="0" w:color="auto"/>
              <w:bottom w:val="single" w:sz="6" w:space="0" w:color="auto"/>
              <w:right w:val="single" w:sz="6" w:space="0" w:color="auto"/>
            </w:tcBorders>
          </w:tcPr>
          <w:p w14:paraId="00F00BEE" w14:textId="77777777" w:rsidR="00B159A1" w:rsidRPr="00E72C37" w:rsidRDefault="00B159A1">
            <w:pPr>
              <w:jc w:val="center"/>
              <w:rPr>
                <w:color w:val="000000"/>
                <w:sz w:val="18"/>
                <w:szCs w:val="18"/>
              </w:rPr>
            </w:pPr>
            <w:r w:rsidRPr="00E72C37">
              <w:rPr>
                <w:b/>
                <w:color w:val="000000"/>
                <w:sz w:val="18"/>
                <w:szCs w:val="18"/>
              </w:rPr>
              <w:t>Ma</w:t>
            </w:r>
          </w:p>
        </w:tc>
        <w:tc>
          <w:tcPr>
            <w:tcW w:w="421" w:type="dxa"/>
            <w:gridSpan w:val="2"/>
            <w:tcBorders>
              <w:top w:val="single" w:sz="12" w:space="0" w:color="auto"/>
              <w:left w:val="single" w:sz="6" w:space="0" w:color="auto"/>
              <w:bottom w:val="single" w:sz="6" w:space="0" w:color="auto"/>
              <w:right w:val="single" w:sz="6" w:space="0" w:color="auto"/>
            </w:tcBorders>
          </w:tcPr>
          <w:p w14:paraId="140658E5" w14:textId="77777777" w:rsidR="00B159A1" w:rsidRPr="00E72C37" w:rsidRDefault="00B159A1">
            <w:pPr>
              <w:jc w:val="center"/>
              <w:rPr>
                <w:color w:val="000000"/>
                <w:sz w:val="18"/>
                <w:szCs w:val="18"/>
              </w:rPr>
            </w:pPr>
            <w:r w:rsidRPr="00E72C37">
              <w:rPr>
                <w:b/>
                <w:color w:val="000000"/>
                <w:sz w:val="18"/>
                <w:szCs w:val="18"/>
              </w:rPr>
              <w:t>Di</w:t>
            </w:r>
          </w:p>
        </w:tc>
        <w:tc>
          <w:tcPr>
            <w:tcW w:w="421" w:type="dxa"/>
            <w:gridSpan w:val="2"/>
            <w:tcBorders>
              <w:top w:val="single" w:sz="12" w:space="0" w:color="auto"/>
              <w:left w:val="single" w:sz="6" w:space="0" w:color="auto"/>
              <w:bottom w:val="single" w:sz="6" w:space="0" w:color="auto"/>
              <w:right w:val="single" w:sz="6" w:space="0" w:color="auto"/>
            </w:tcBorders>
          </w:tcPr>
          <w:p w14:paraId="528CFBD8" w14:textId="77777777" w:rsidR="00B159A1" w:rsidRPr="00E72C37" w:rsidRDefault="00B159A1">
            <w:pPr>
              <w:jc w:val="center"/>
              <w:rPr>
                <w:color w:val="000000"/>
                <w:sz w:val="18"/>
                <w:szCs w:val="18"/>
              </w:rPr>
            </w:pPr>
            <w:r w:rsidRPr="00E72C37">
              <w:rPr>
                <w:b/>
                <w:color w:val="000000"/>
                <w:sz w:val="18"/>
                <w:szCs w:val="18"/>
              </w:rPr>
              <w:t>Wo</w:t>
            </w:r>
          </w:p>
        </w:tc>
        <w:tc>
          <w:tcPr>
            <w:tcW w:w="421" w:type="dxa"/>
            <w:gridSpan w:val="2"/>
            <w:tcBorders>
              <w:top w:val="single" w:sz="12" w:space="0" w:color="auto"/>
              <w:left w:val="single" w:sz="6" w:space="0" w:color="auto"/>
              <w:bottom w:val="single" w:sz="6" w:space="0" w:color="auto"/>
              <w:right w:val="single" w:sz="6" w:space="0" w:color="auto"/>
            </w:tcBorders>
          </w:tcPr>
          <w:p w14:paraId="05A66AB9" w14:textId="77777777" w:rsidR="00B159A1" w:rsidRPr="00E72C37" w:rsidRDefault="00B159A1">
            <w:pPr>
              <w:jc w:val="center"/>
              <w:rPr>
                <w:color w:val="000000"/>
                <w:sz w:val="18"/>
                <w:szCs w:val="18"/>
              </w:rPr>
            </w:pPr>
            <w:r w:rsidRPr="00E72C37">
              <w:rPr>
                <w:b/>
                <w:color w:val="000000"/>
                <w:sz w:val="18"/>
                <w:szCs w:val="18"/>
              </w:rPr>
              <w:t>Do</w:t>
            </w:r>
          </w:p>
        </w:tc>
        <w:tc>
          <w:tcPr>
            <w:tcW w:w="421" w:type="dxa"/>
            <w:gridSpan w:val="2"/>
            <w:tcBorders>
              <w:top w:val="single" w:sz="12" w:space="0" w:color="auto"/>
              <w:left w:val="single" w:sz="6" w:space="0" w:color="auto"/>
              <w:bottom w:val="single" w:sz="6" w:space="0" w:color="auto"/>
              <w:right w:val="single" w:sz="6" w:space="0" w:color="auto"/>
            </w:tcBorders>
          </w:tcPr>
          <w:p w14:paraId="5C58DD86" w14:textId="77777777" w:rsidR="00B159A1" w:rsidRPr="00E72C37" w:rsidRDefault="00B159A1">
            <w:pPr>
              <w:jc w:val="center"/>
              <w:rPr>
                <w:color w:val="000000"/>
                <w:sz w:val="18"/>
                <w:szCs w:val="18"/>
              </w:rPr>
            </w:pPr>
            <w:r w:rsidRPr="00E72C37">
              <w:rPr>
                <w:b/>
                <w:color w:val="000000"/>
                <w:sz w:val="18"/>
                <w:szCs w:val="18"/>
              </w:rPr>
              <w:t>Vr</w:t>
            </w:r>
          </w:p>
        </w:tc>
        <w:tc>
          <w:tcPr>
            <w:tcW w:w="421" w:type="dxa"/>
            <w:gridSpan w:val="2"/>
            <w:tcBorders>
              <w:top w:val="single" w:sz="12" w:space="0" w:color="auto"/>
              <w:left w:val="single" w:sz="6" w:space="0" w:color="auto"/>
              <w:bottom w:val="single" w:sz="6" w:space="0" w:color="auto"/>
              <w:right w:val="single" w:sz="6" w:space="0" w:color="auto"/>
            </w:tcBorders>
          </w:tcPr>
          <w:p w14:paraId="58373EDC" w14:textId="77777777" w:rsidR="00B159A1" w:rsidRPr="00E72C37" w:rsidRDefault="00B159A1">
            <w:pPr>
              <w:jc w:val="center"/>
              <w:rPr>
                <w:color w:val="000000"/>
                <w:sz w:val="18"/>
                <w:szCs w:val="18"/>
              </w:rPr>
            </w:pPr>
            <w:r w:rsidRPr="00E72C37">
              <w:rPr>
                <w:b/>
                <w:color w:val="000000"/>
                <w:sz w:val="18"/>
                <w:szCs w:val="18"/>
              </w:rPr>
              <w:t>Za</w:t>
            </w:r>
          </w:p>
        </w:tc>
        <w:tc>
          <w:tcPr>
            <w:tcW w:w="421" w:type="dxa"/>
            <w:gridSpan w:val="2"/>
            <w:tcBorders>
              <w:top w:val="single" w:sz="12" w:space="0" w:color="auto"/>
              <w:left w:val="single" w:sz="6" w:space="0" w:color="auto"/>
              <w:bottom w:val="single" w:sz="6" w:space="0" w:color="auto"/>
              <w:right w:val="single" w:sz="12" w:space="0" w:color="auto"/>
            </w:tcBorders>
          </w:tcPr>
          <w:p w14:paraId="5A736E50" w14:textId="77777777" w:rsidR="00B159A1" w:rsidRPr="00E72C37" w:rsidRDefault="00B159A1">
            <w:pPr>
              <w:jc w:val="center"/>
              <w:rPr>
                <w:color w:val="000000"/>
                <w:sz w:val="18"/>
                <w:szCs w:val="18"/>
              </w:rPr>
            </w:pPr>
            <w:r w:rsidRPr="00E72C37">
              <w:rPr>
                <w:b/>
                <w:color w:val="000000"/>
                <w:sz w:val="18"/>
                <w:szCs w:val="18"/>
              </w:rPr>
              <w:t>Zo</w:t>
            </w:r>
          </w:p>
        </w:tc>
        <w:tc>
          <w:tcPr>
            <w:tcW w:w="120" w:type="dxa"/>
            <w:tcBorders>
              <w:left w:val="single" w:sz="12" w:space="0" w:color="auto"/>
            </w:tcBorders>
          </w:tcPr>
          <w:p w14:paraId="195BDE96" w14:textId="77777777" w:rsidR="00B159A1" w:rsidRPr="00E72C37" w:rsidRDefault="00B159A1">
            <w:pPr>
              <w:jc w:val="right"/>
              <w:rPr>
                <w:color w:val="000000"/>
                <w:sz w:val="18"/>
                <w:szCs w:val="18"/>
              </w:rPr>
            </w:pPr>
          </w:p>
        </w:tc>
        <w:tc>
          <w:tcPr>
            <w:tcW w:w="1151" w:type="dxa"/>
          </w:tcPr>
          <w:p w14:paraId="7476ED11" w14:textId="77777777" w:rsidR="00B159A1" w:rsidRPr="00E72C37" w:rsidRDefault="00B159A1">
            <w:pPr>
              <w:jc w:val="center"/>
              <w:rPr>
                <w:color w:val="000000"/>
                <w:sz w:val="18"/>
                <w:szCs w:val="18"/>
              </w:rPr>
            </w:pPr>
            <w:r w:rsidRPr="00E72C37">
              <w:rPr>
                <w:color w:val="000000"/>
                <w:sz w:val="18"/>
                <w:szCs w:val="18"/>
              </w:rPr>
              <w:t>Diensten</w:t>
            </w:r>
          </w:p>
        </w:tc>
        <w:tc>
          <w:tcPr>
            <w:tcW w:w="992" w:type="dxa"/>
            <w:gridSpan w:val="4"/>
          </w:tcPr>
          <w:p w14:paraId="11719772" w14:textId="77777777" w:rsidR="00B159A1" w:rsidRPr="00E72C37" w:rsidRDefault="00B159A1">
            <w:pPr>
              <w:jc w:val="center"/>
              <w:rPr>
                <w:color w:val="000000"/>
                <w:sz w:val="18"/>
                <w:szCs w:val="18"/>
              </w:rPr>
            </w:pPr>
            <w:r w:rsidRPr="00E72C37">
              <w:rPr>
                <w:color w:val="000000"/>
                <w:sz w:val="18"/>
                <w:szCs w:val="18"/>
              </w:rPr>
              <w:t>Rooster</w:t>
            </w:r>
          </w:p>
        </w:tc>
        <w:tc>
          <w:tcPr>
            <w:tcW w:w="993" w:type="dxa"/>
            <w:gridSpan w:val="2"/>
          </w:tcPr>
          <w:p w14:paraId="4DCBA40A" w14:textId="77777777" w:rsidR="00B159A1" w:rsidRPr="00E72C37" w:rsidRDefault="00B159A1">
            <w:pPr>
              <w:jc w:val="center"/>
              <w:rPr>
                <w:color w:val="000000"/>
                <w:sz w:val="18"/>
                <w:szCs w:val="18"/>
              </w:rPr>
            </w:pPr>
            <w:r w:rsidRPr="00E72C37">
              <w:rPr>
                <w:color w:val="000000"/>
                <w:sz w:val="18"/>
                <w:szCs w:val="18"/>
              </w:rPr>
              <w:t>Opkomst</w:t>
            </w:r>
          </w:p>
        </w:tc>
        <w:tc>
          <w:tcPr>
            <w:tcW w:w="850" w:type="dxa"/>
          </w:tcPr>
          <w:p w14:paraId="1860F33E" w14:textId="77777777" w:rsidR="00B159A1" w:rsidRPr="00E72C37" w:rsidRDefault="00B159A1">
            <w:pPr>
              <w:jc w:val="center"/>
              <w:rPr>
                <w:color w:val="000000"/>
                <w:sz w:val="18"/>
                <w:szCs w:val="18"/>
              </w:rPr>
            </w:pPr>
            <w:r w:rsidRPr="00E72C37">
              <w:rPr>
                <w:color w:val="000000"/>
                <w:sz w:val="18"/>
                <w:szCs w:val="18"/>
              </w:rPr>
              <w:t>ADV</w:t>
            </w:r>
          </w:p>
        </w:tc>
        <w:tc>
          <w:tcPr>
            <w:tcW w:w="992" w:type="dxa"/>
          </w:tcPr>
          <w:p w14:paraId="5A6062AB" w14:textId="77777777" w:rsidR="00B159A1" w:rsidRPr="00E72C37" w:rsidRDefault="00B159A1">
            <w:pPr>
              <w:jc w:val="center"/>
              <w:rPr>
                <w:color w:val="000000"/>
                <w:sz w:val="18"/>
                <w:szCs w:val="18"/>
              </w:rPr>
            </w:pPr>
            <w:r w:rsidRPr="00E72C37">
              <w:rPr>
                <w:color w:val="000000"/>
                <w:sz w:val="18"/>
                <w:szCs w:val="18"/>
              </w:rPr>
              <w:t>Arbeidstijd</w:t>
            </w:r>
          </w:p>
        </w:tc>
      </w:tr>
      <w:tr w:rsidR="00B159A1" w:rsidRPr="00E72C37" w14:paraId="4C51BA86" w14:textId="77777777" w:rsidTr="00623994">
        <w:trPr>
          <w:cantSplit/>
          <w:trHeight w:val="156"/>
        </w:trPr>
        <w:tc>
          <w:tcPr>
            <w:tcW w:w="962" w:type="dxa"/>
            <w:tcBorders>
              <w:right w:val="single" w:sz="12" w:space="0" w:color="auto"/>
            </w:tcBorders>
          </w:tcPr>
          <w:p w14:paraId="6E478693" w14:textId="77777777" w:rsidR="00B159A1" w:rsidRPr="00E72C37" w:rsidRDefault="00B159A1">
            <w:pPr>
              <w:jc w:val="center"/>
              <w:rPr>
                <w:color w:val="000000"/>
                <w:sz w:val="18"/>
                <w:szCs w:val="18"/>
              </w:rPr>
            </w:pPr>
            <w:r w:rsidRPr="00E72C37">
              <w:rPr>
                <w:color w:val="000000"/>
                <w:sz w:val="18"/>
                <w:szCs w:val="18"/>
              </w:rPr>
              <w:t>4-ploeg</w:t>
            </w:r>
          </w:p>
        </w:tc>
        <w:tc>
          <w:tcPr>
            <w:tcW w:w="662" w:type="dxa"/>
            <w:tcBorders>
              <w:top w:val="single" w:sz="6" w:space="0" w:color="auto"/>
              <w:left w:val="single" w:sz="12" w:space="0" w:color="auto"/>
              <w:bottom w:val="single" w:sz="6" w:space="0" w:color="auto"/>
              <w:right w:val="single" w:sz="6" w:space="0" w:color="auto"/>
            </w:tcBorders>
          </w:tcPr>
          <w:p w14:paraId="4902A4E5" w14:textId="77777777" w:rsidR="00B159A1" w:rsidRPr="00E72C37" w:rsidRDefault="00B159A1">
            <w:pPr>
              <w:jc w:val="center"/>
              <w:rPr>
                <w:color w:val="000000"/>
                <w:sz w:val="18"/>
                <w:szCs w:val="18"/>
              </w:rPr>
            </w:pPr>
            <w:r w:rsidRPr="00E72C37">
              <w:rPr>
                <w:color w:val="000000"/>
                <w:sz w:val="18"/>
                <w:szCs w:val="18"/>
              </w:rPr>
              <w:t>1</w:t>
            </w:r>
          </w:p>
        </w:tc>
        <w:tc>
          <w:tcPr>
            <w:tcW w:w="421" w:type="dxa"/>
            <w:gridSpan w:val="2"/>
            <w:tcBorders>
              <w:top w:val="single" w:sz="6" w:space="0" w:color="auto"/>
              <w:left w:val="single" w:sz="6" w:space="0" w:color="auto"/>
              <w:bottom w:val="single" w:sz="6" w:space="0" w:color="auto"/>
              <w:right w:val="single" w:sz="6" w:space="0" w:color="auto"/>
            </w:tcBorders>
          </w:tcPr>
          <w:p w14:paraId="057CC9D3"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1F5754F5"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74630268"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156053F5"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2B81A15E"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271851F1"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12" w:space="0" w:color="auto"/>
            </w:tcBorders>
          </w:tcPr>
          <w:p w14:paraId="6B0C4644" w14:textId="77777777" w:rsidR="00B159A1" w:rsidRPr="00E72C37" w:rsidRDefault="00B159A1">
            <w:pPr>
              <w:jc w:val="center"/>
              <w:rPr>
                <w:color w:val="000000"/>
                <w:sz w:val="18"/>
                <w:szCs w:val="18"/>
              </w:rPr>
            </w:pPr>
            <w:r w:rsidRPr="00E72C37">
              <w:rPr>
                <w:color w:val="000000"/>
                <w:sz w:val="18"/>
                <w:szCs w:val="18"/>
              </w:rPr>
              <w:t>--</w:t>
            </w:r>
          </w:p>
        </w:tc>
        <w:tc>
          <w:tcPr>
            <w:tcW w:w="120" w:type="dxa"/>
            <w:tcBorders>
              <w:left w:val="single" w:sz="12" w:space="0" w:color="auto"/>
            </w:tcBorders>
          </w:tcPr>
          <w:p w14:paraId="50F095FD" w14:textId="77777777" w:rsidR="00B159A1" w:rsidRPr="00E72C37" w:rsidRDefault="00B159A1">
            <w:pPr>
              <w:jc w:val="right"/>
              <w:rPr>
                <w:color w:val="000000"/>
                <w:sz w:val="18"/>
                <w:szCs w:val="18"/>
              </w:rPr>
            </w:pPr>
          </w:p>
        </w:tc>
        <w:tc>
          <w:tcPr>
            <w:tcW w:w="1151" w:type="dxa"/>
          </w:tcPr>
          <w:p w14:paraId="38B6EB58" w14:textId="77777777" w:rsidR="00B159A1" w:rsidRPr="00E72C37" w:rsidRDefault="00B159A1">
            <w:pPr>
              <w:jc w:val="center"/>
              <w:rPr>
                <w:color w:val="000000"/>
                <w:sz w:val="18"/>
                <w:szCs w:val="18"/>
              </w:rPr>
            </w:pPr>
            <w:r w:rsidRPr="00E72C37">
              <w:rPr>
                <w:color w:val="000000"/>
                <w:sz w:val="18"/>
                <w:szCs w:val="18"/>
              </w:rPr>
              <w:t>6:00-14:00</w:t>
            </w:r>
          </w:p>
        </w:tc>
        <w:tc>
          <w:tcPr>
            <w:tcW w:w="992" w:type="dxa"/>
            <w:gridSpan w:val="4"/>
          </w:tcPr>
          <w:p w14:paraId="5C6F600A" w14:textId="77777777" w:rsidR="00B159A1" w:rsidRPr="00E72C37" w:rsidRDefault="00B159A1">
            <w:pPr>
              <w:jc w:val="center"/>
              <w:rPr>
                <w:color w:val="000000"/>
                <w:sz w:val="18"/>
                <w:szCs w:val="18"/>
              </w:rPr>
            </w:pPr>
            <w:r w:rsidRPr="00E72C37">
              <w:rPr>
                <w:color w:val="000000"/>
                <w:sz w:val="18"/>
                <w:szCs w:val="18"/>
              </w:rPr>
              <w:t>36,0</w:t>
            </w:r>
          </w:p>
        </w:tc>
        <w:tc>
          <w:tcPr>
            <w:tcW w:w="993" w:type="dxa"/>
            <w:gridSpan w:val="2"/>
          </w:tcPr>
          <w:p w14:paraId="37C44E01" w14:textId="77777777" w:rsidR="00B159A1" w:rsidRPr="00E72C37" w:rsidRDefault="00B159A1">
            <w:pPr>
              <w:jc w:val="center"/>
              <w:rPr>
                <w:color w:val="000000"/>
                <w:sz w:val="18"/>
                <w:szCs w:val="18"/>
              </w:rPr>
            </w:pPr>
            <w:r w:rsidRPr="00E72C37">
              <w:rPr>
                <w:color w:val="000000"/>
                <w:sz w:val="18"/>
                <w:szCs w:val="18"/>
              </w:rPr>
              <w:t>0,0</w:t>
            </w:r>
          </w:p>
        </w:tc>
        <w:tc>
          <w:tcPr>
            <w:tcW w:w="850" w:type="dxa"/>
          </w:tcPr>
          <w:p w14:paraId="00F14533" w14:textId="77777777" w:rsidR="00B159A1" w:rsidRPr="00E72C37" w:rsidRDefault="00B159A1">
            <w:pPr>
              <w:jc w:val="center"/>
              <w:rPr>
                <w:color w:val="000000"/>
                <w:sz w:val="18"/>
                <w:szCs w:val="18"/>
              </w:rPr>
            </w:pPr>
            <w:r w:rsidRPr="00E72C37">
              <w:rPr>
                <w:color w:val="000000"/>
                <w:sz w:val="18"/>
                <w:szCs w:val="18"/>
              </w:rPr>
              <w:t>0,0</w:t>
            </w:r>
          </w:p>
        </w:tc>
        <w:tc>
          <w:tcPr>
            <w:tcW w:w="992" w:type="dxa"/>
          </w:tcPr>
          <w:p w14:paraId="42F857EB" w14:textId="77777777" w:rsidR="00B159A1" w:rsidRPr="00E72C37" w:rsidRDefault="00B159A1">
            <w:pPr>
              <w:jc w:val="center"/>
              <w:rPr>
                <w:color w:val="000000"/>
                <w:sz w:val="18"/>
                <w:szCs w:val="18"/>
              </w:rPr>
            </w:pPr>
            <w:r w:rsidRPr="00E72C37">
              <w:rPr>
                <w:color w:val="000000"/>
                <w:sz w:val="18"/>
                <w:szCs w:val="18"/>
              </w:rPr>
              <w:t>36,0</w:t>
            </w:r>
          </w:p>
        </w:tc>
      </w:tr>
      <w:tr w:rsidR="00B159A1" w:rsidRPr="00E72C37" w14:paraId="3AF62053" w14:textId="77777777" w:rsidTr="00623994">
        <w:trPr>
          <w:cantSplit/>
          <w:trHeight w:val="156"/>
        </w:trPr>
        <w:tc>
          <w:tcPr>
            <w:tcW w:w="962" w:type="dxa"/>
            <w:tcBorders>
              <w:right w:val="single" w:sz="12" w:space="0" w:color="auto"/>
            </w:tcBorders>
          </w:tcPr>
          <w:p w14:paraId="766D780C" w14:textId="77777777" w:rsidR="00B159A1" w:rsidRPr="00E72C37" w:rsidRDefault="00B159A1">
            <w:pPr>
              <w:jc w:val="center"/>
              <w:rPr>
                <w:color w:val="000000"/>
                <w:sz w:val="18"/>
                <w:szCs w:val="18"/>
              </w:rPr>
            </w:pPr>
            <w:r w:rsidRPr="00E72C37">
              <w:rPr>
                <w:color w:val="000000"/>
                <w:sz w:val="18"/>
                <w:szCs w:val="18"/>
              </w:rPr>
              <w:t>29,6%</w:t>
            </w:r>
          </w:p>
        </w:tc>
        <w:tc>
          <w:tcPr>
            <w:tcW w:w="662" w:type="dxa"/>
            <w:tcBorders>
              <w:top w:val="single" w:sz="6" w:space="0" w:color="auto"/>
              <w:left w:val="single" w:sz="12" w:space="0" w:color="auto"/>
              <w:bottom w:val="single" w:sz="6" w:space="0" w:color="auto"/>
              <w:right w:val="single" w:sz="6" w:space="0" w:color="auto"/>
            </w:tcBorders>
          </w:tcPr>
          <w:p w14:paraId="60A36E9A" w14:textId="77777777" w:rsidR="00B159A1" w:rsidRPr="00E72C37" w:rsidRDefault="00B159A1">
            <w:pPr>
              <w:jc w:val="center"/>
              <w:rPr>
                <w:color w:val="000000"/>
                <w:sz w:val="18"/>
                <w:szCs w:val="18"/>
              </w:rPr>
            </w:pPr>
            <w:r w:rsidRPr="00E72C37">
              <w:rPr>
                <w:color w:val="000000"/>
                <w:sz w:val="18"/>
                <w:szCs w:val="18"/>
              </w:rPr>
              <w:t>2</w:t>
            </w:r>
          </w:p>
        </w:tc>
        <w:tc>
          <w:tcPr>
            <w:tcW w:w="421" w:type="dxa"/>
            <w:gridSpan w:val="2"/>
            <w:tcBorders>
              <w:top w:val="single" w:sz="6" w:space="0" w:color="auto"/>
              <w:left w:val="single" w:sz="6" w:space="0" w:color="auto"/>
              <w:bottom w:val="single" w:sz="6" w:space="0" w:color="auto"/>
              <w:right w:val="single" w:sz="6" w:space="0" w:color="auto"/>
            </w:tcBorders>
          </w:tcPr>
          <w:p w14:paraId="78D6E8BA"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67AB1F27"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2AD7177A"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18AC63E9"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2881AB27"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118FB1EA"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12" w:space="0" w:color="auto"/>
            </w:tcBorders>
          </w:tcPr>
          <w:p w14:paraId="50A92111" w14:textId="77777777" w:rsidR="00B159A1" w:rsidRPr="00E72C37" w:rsidRDefault="00B159A1">
            <w:pPr>
              <w:jc w:val="center"/>
              <w:rPr>
                <w:color w:val="000000"/>
                <w:sz w:val="18"/>
                <w:szCs w:val="18"/>
              </w:rPr>
            </w:pPr>
            <w:r w:rsidRPr="00E72C37">
              <w:rPr>
                <w:color w:val="000000"/>
                <w:sz w:val="18"/>
                <w:szCs w:val="18"/>
              </w:rPr>
              <w:t>--</w:t>
            </w:r>
          </w:p>
        </w:tc>
        <w:tc>
          <w:tcPr>
            <w:tcW w:w="120" w:type="dxa"/>
            <w:tcBorders>
              <w:left w:val="single" w:sz="12" w:space="0" w:color="auto"/>
            </w:tcBorders>
          </w:tcPr>
          <w:p w14:paraId="036678D3" w14:textId="77777777" w:rsidR="00B159A1" w:rsidRPr="00E72C37" w:rsidRDefault="00B159A1">
            <w:pPr>
              <w:jc w:val="right"/>
              <w:rPr>
                <w:color w:val="000000"/>
                <w:sz w:val="18"/>
                <w:szCs w:val="18"/>
              </w:rPr>
            </w:pPr>
          </w:p>
        </w:tc>
        <w:tc>
          <w:tcPr>
            <w:tcW w:w="1151" w:type="dxa"/>
          </w:tcPr>
          <w:p w14:paraId="0D35DC7F" w14:textId="77777777" w:rsidR="00B159A1" w:rsidRPr="00E72C37" w:rsidRDefault="00B159A1">
            <w:pPr>
              <w:jc w:val="center"/>
              <w:rPr>
                <w:color w:val="000000"/>
                <w:sz w:val="18"/>
                <w:szCs w:val="18"/>
              </w:rPr>
            </w:pPr>
            <w:r w:rsidRPr="00E72C37">
              <w:rPr>
                <w:color w:val="000000"/>
                <w:sz w:val="18"/>
                <w:szCs w:val="18"/>
              </w:rPr>
              <w:t>14:00-22:00</w:t>
            </w:r>
          </w:p>
        </w:tc>
        <w:tc>
          <w:tcPr>
            <w:tcW w:w="992" w:type="dxa"/>
            <w:gridSpan w:val="4"/>
          </w:tcPr>
          <w:p w14:paraId="66589D32" w14:textId="77777777" w:rsidR="00B159A1" w:rsidRPr="00E72C37" w:rsidRDefault="00B159A1">
            <w:pPr>
              <w:jc w:val="center"/>
              <w:rPr>
                <w:color w:val="000000"/>
                <w:sz w:val="18"/>
                <w:szCs w:val="18"/>
              </w:rPr>
            </w:pPr>
            <w:r w:rsidRPr="00E72C37">
              <w:rPr>
                <w:color w:val="000000"/>
                <w:sz w:val="18"/>
                <w:szCs w:val="18"/>
              </w:rPr>
              <w:t>uur/week</w:t>
            </w:r>
          </w:p>
        </w:tc>
        <w:tc>
          <w:tcPr>
            <w:tcW w:w="993" w:type="dxa"/>
            <w:gridSpan w:val="2"/>
          </w:tcPr>
          <w:p w14:paraId="709375AE" w14:textId="77777777" w:rsidR="00B159A1" w:rsidRPr="00E72C37" w:rsidRDefault="00B159A1">
            <w:pPr>
              <w:jc w:val="center"/>
              <w:rPr>
                <w:color w:val="000000"/>
                <w:sz w:val="18"/>
                <w:szCs w:val="18"/>
              </w:rPr>
            </w:pPr>
            <w:r w:rsidRPr="00E72C37">
              <w:rPr>
                <w:color w:val="000000"/>
                <w:sz w:val="18"/>
                <w:szCs w:val="18"/>
              </w:rPr>
              <w:t>Dagen</w:t>
            </w:r>
          </w:p>
        </w:tc>
        <w:tc>
          <w:tcPr>
            <w:tcW w:w="850" w:type="dxa"/>
          </w:tcPr>
          <w:p w14:paraId="64169157" w14:textId="77777777" w:rsidR="00B159A1" w:rsidRPr="00E72C37" w:rsidRDefault="00B159A1">
            <w:pPr>
              <w:jc w:val="center"/>
              <w:rPr>
                <w:color w:val="000000"/>
                <w:sz w:val="18"/>
                <w:szCs w:val="18"/>
              </w:rPr>
            </w:pPr>
            <w:r w:rsidRPr="00E72C37">
              <w:rPr>
                <w:color w:val="000000"/>
                <w:sz w:val="18"/>
                <w:szCs w:val="18"/>
              </w:rPr>
              <w:t>dagen</w:t>
            </w:r>
          </w:p>
        </w:tc>
        <w:tc>
          <w:tcPr>
            <w:tcW w:w="992" w:type="dxa"/>
          </w:tcPr>
          <w:p w14:paraId="50D29DA2" w14:textId="77777777" w:rsidR="00B159A1" w:rsidRPr="00E72C37" w:rsidRDefault="00B159A1">
            <w:pPr>
              <w:jc w:val="center"/>
              <w:rPr>
                <w:color w:val="000000"/>
                <w:sz w:val="18"/>
                <w:szCs w:val="18"/>
              </w:rPr>
            </w:pPr>
            <w:r w:rsidRPr="00E72C37">
              <w:rPr>
                <w:color w:val="000000"/>
                <w:sz w:val="18"/>
                <w:szCs w:val="18"/>
              </w:rPr>
              <w:t>uur/week</w:t>
            </w:r>
          </w:p>
        </w:tc>
      </w:tr>
      <w:tr w:rsidR="00B159A1" w:rsidRPr="00E72C37" w14:paraId="482477FF" w14:textId="77777777" w:rsidTr="00623994">
        <w:trPr>
          <w:trHeight w:val="156"/>
        </w:trPr>
        <w:tc>
          <w:tcPr>
            <w:tcW w:w="962" w:type="dxa"/>
            <w:tcBorders>
              <w:right w:val="single" w:sz="12" w:space="0" w:color="auto"/>
            </w:tcBorders>
          </w:tcPr>
          <w:p w14:paraId="0F42ED24" w14:textId="77777777" w:rsidR="00B159A1" w:rsidRPr="00E72C37" w:rsidRDefault="00B159A1">
            <w:pPr>
              <w:jc w:val="center"/>
              <w:rPr>
                <w:color w:val="000000"/>
                <w:sz w:val="18"/>
                <w:szCs w:val="18"/>
              </w:rPr>
            </w:pPr>
          </w:p>
        </w:tc>
        <w:tc>
          <w:tcPr>
            <w:tcW w:w="662" w:type="dxa"/>
            <w:tcBorders>
              <w:top w:val="single" w:sz="6" w:space="0" w:color="auto"/>
              <w:left w:val="single" w:sz="12" w:space="0" w:color="auto"/>
              <w:bottom w:val="single" w:sz="6" w:space="0" w:color="auto"/>
              <w:right w:val="single" w:sz="6" w:space="0" w:color="auto"/>
            </w:tcBorders>
          </w:tcPr>
          <w:p w14:paraId="15904184" w14:textId="77777777" w:rsidR="00B159A1" w:rsidRPr="00E72C37" w:rsidRDefault="00B159A1">
            <w:pPr>
              <w:jc w:val="center"/>
              <w:rPr>
                <w:color w:val="000000"/>
                <w:sz w:val="18"/>
                <w:szCs w:val="18"/>
              </w:rPr>
            </w:pPr>
            <w:r w:rsidRPr="00E72C37">
              <w:rPr>
                <w:color w:val="000000"/>
                <w:sz w:val="18"/>
                <w:szCs w:val="18"/>
              </w:rPr>
              <w:t>3</w:t>
            </w:r>
          </w:p>
        </w:tc>
        <w:tc>
          <w:tcPr>
            <w:tcW w:w="421" w:type="dxa"/>
            <w:gridSpan w:val="2"/>
            <w:tcBorders>
              <w:top w:val="single" w:sz="6" w:space="0" w:color="auto"/>
              <w:left w:val="single" w:sz="6" w:space="0" w:color="auto"/>
              <w:bottom w:val="single" w:sz="6" w:space="0" w:color="auto"/>
              <w:right w:val="single" w:sz="6" w:space="0" w:color="auto"/>
            </w:tcBorders>
          </w:tcPr>
          <w:p w14:paraId="5A2E2AB6"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38296614"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273DDE91"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0B90173A"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31D7C88A"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3E352003" w14:textId="77777777" w:rsidR="00B159A1" w:rsidRPr="00E72C37" w:rsidRDefault="00B159A1">
            <w:pPr>
              <w:rPr>
                <w:sz w:val="18"/>
                <w:szCs w:val="18"/>
              </w:rPr>
            </w:pPr>
            <w:r w:rsidRPr="00E72C37">
              <w:rPr>
                <w:sz w:val="18"/>
                <w:szCs w:val="18"/>
              </w:rPr>
              <w:t>O8</w:t>
            </w:r>
          </w:p>
        </w:tc>
        <w:tc>
          <w:tcPr>
            <w:tcW w:w="421" w:type="dxa"/>
            <w:gridSpan w:val="2"/>
            <w:tcBorders>
              <w:top w:val="single" w:sz="6" w:space="0" w:color="auto"/>
              <w:left w:val="single" w:sz="6" w:space="0" w:color="auto"/>
              <w:bottom w:val="single" w:sz="6" w:space="0" w:color="auto"/>
              <w:right w:val="single" w:sz="12" w:space="0" w:color="auto"/>
            </w:tcBorders>
          </w:tcPr>
          <w:p w14:paraId="1719F0AE" w14:textId="77777777" w:rsidR="00B159A1" w:rsidRPr="00E72C37" w:rsidRDefault="00B159A1">
            <w:pPr>
              <w:jc w:val="center"/>
              <w:rPr>
                <w:color w:val="000000"/>
                <w:sz w:val="18"/>
                <w:szCs w:val="18"/>
              </w:rPr>
            </w:pPr>
            <w:r w:rsidRPr="00E72C37">
              <w:rPr>
                <w:color w:val="000000"/>
                <w:sz w:val="18"/>
                <w:szCs w:val="18"/>
              </w:rPr>
              <w:t>--</w:t>
            </w:r>
          </w:p>
        </w:tc>
        <w:tc>
          <w:tcPr>
            <w:tcW w:w="120" w:type="dxa"/>
            <w:tcBorders>
              <w:left w:val="single" w:sz="12" w:space="0" w:color="auto"/>
            </w:tcBorders>
          </w:tcPr>
          <w:p w14:paraId="5932F1AA" w14:textId="77777777" w:rsidR="00B159A1" w:rsidRPr="00E72C37" w:rsidRDefault="00B159A1">
            <w:pPr>
              <w:jc w:val="right"/>
              <w:rPr>
                <w:color w:val="000000"/>
                <w:sz w:val="18"/>
                <w:szCs w:val="18"/>
              </w:rPr>
            </w:pPr>
          </w:p>
        </w:tc>
        <w:tc>
          <w:tcPr>
            <w:tcW w:w="1151" w:type="dxa"/>
          </w:tcPr>
          <w:p w14:paraId="126DF847" w14:textId="77777777" w:rsidR="00B159A1" w:rsidRPr="00E72C37" w:rsidRDefault="00B159A1">
            <w:pPr>
              <w:jc w:val="center"/>
              <w:rPr>
                <w:color w:val="000000"/>
                <w:sz w:val="18"/>
                <w:szCs w:val="18"/>
              </w:rPr>
            </w:pPr>
            <w:r w:rsidRPr="00E72C37">
              <w:rPr>
                <w:color w:val="000000"/>
                <w:sz w:val="18"/>
                <w:szCs w:val="18"/>
              </w:rPr>
              <w:t>22:00-6:00</w:t>
            </w:r>
          </w:p>
        </w:tc>
        <w:tc>
          <w:tcPr>
            <w:tcW w:w="887" w:type="dxa"/>
            <w:gridSpan w:val="3"/>
          </w:tcPr>
          <w:p w14:paraId="1FDA7664" w14:textId="77777777" w:rsidR="00B159A1" w:rsidRPr="00E72C37" w:rsidRDefault="00B159A1">
            <w:pPr>
              <w:jc w:val="center"/>
              <w:rPr>
                <w:color w:val="000000"/>
                <w:sz w:val="18"/>
                <w:szCs w:val="18"/>
              </w:rPr>
            </w:pPr>
          </w:p>
        </w:tc>
        <w:tc>
          <w:tcPr>
            <w:tcW w:w="105" w:type="dxa"/>
          </w:tcPr>
          <w:p w14:paraId="1AFC8F74" w14:textId="77777777" w:rsidR="00B159A1" w:rsidRPr="00E72C37" w:rsidRDefault="00B159A1">
            <w:pPr>
              <w:jc w:val="center"/>
              <w:rPr>
                <w:color w:val="000000"/>
                <w:sz w:val="18"/>
                <w:szCs w:val="18"/>
              </w:rPr>
            </w:pPr>
          </w:p>
        </w:tc>
        <w:tc>
          <w:tcPr>
            <w:tcW w:w="993" w:type="dxa"/>
            <w:gridSpan w:val="2"/>
          </w:tcPr>
          <w:p w14:paraId="661826A9" w14:textId="77777777" w:rsidR="00B159A1" w:rsidRPr="00E72C37" w:rsidRDefault="00B159A1">
            <w:pPr>
              <w:jc w:val="center"/>
              <w:rPr>
                <w:color w:val="000000"/>
                <w:sz w:val="18"/>
                <w:szCs w:val="18"/>
              </w:rPr>
            </w:pPr>
          </w:p>
        </w:tc>
        <w:tc>
          <w:tcPr>
            <w:tcW w:w="850" w:type="dxa"/>
          </w:tcPr>
          <w:p w14:paraId="47901336" w14:textId="77777777" w:rsidR="00B159A1" w:rsidRPr="00E72C37" w:rsidRDefault="00B159A1">
            <w:pPr>
              <w:jc w:val="center"/>
              <w:rPr>
                <w:color w:val="000000"/>
                <w:sz w:val="18"/>
                <w:szCs w:val="18"/>
              </w:rPr>
            </w:pPr>
          </w:p>
        </w:tc>
        <w:tc>
          <w:tcPr>
            <w:tcW w:w="992" w:type="dxa"/>
          </w:tcPr>
          <w:p w14:paraId="7D3DD515" w14:textId="77777777" w:rsidR="00B159A1" w:rsidRPr="00E72C37" w:rsidRDefault="00B159A1">
            <w:pPr>
              <w:jc w:val="center"/>
              <w:rPr>
                <w:color w:val="000000"/>
                <w:sz w:val="18"/>
                <w:szCs w:val="18"/>
              </w:rPr>
            </w:pPr>
          </w:p>
        </w:tc>
      </w:tr>
      <w:tr w:rsidR="00B159A1" w:rsidRPr="00E72C37" w14:paraId="3F6C85AF" w14:textId="77777777" w:rsidTr="00623994">
        <w:trPr>
          <w:trHeight w:val="156"/>
        </w:trPr>
        <w:tc>
          <w:tcPr>
            <w:tcW w:w="962" w:type="dxa"/>
            <w:tcBorders>
              <w:right w:val="single" w:sz="12" w:space="0" w:color="auto"/>
            </w:tcBorders>
          </w:tcPr>
          <w:p w14:paraId="3A1C44BC" w14:textId="77777777" w:rsidR="00B159A1" w:rsidRPr="00E72C37" w:rsidRDefault="00B159A1">
            <w:pPr>
              <w:jc w:val="center"/>
              <w:rPr>
                <w:color w:val="000000"/>
                <w:sz w:val="18"/>
                <w:szCs w:val="18"/>
              </w:rPr>
            </w:pPr>
          </w:p>
        </w:tc>
        <w:tc>
          <w:tcPr>
            <w:tcW w:w="662" w:type="dxa"/>
            <w:tcBorders>
              <w:top w:val="single" w:sz="6" w:space="0" w:color="auto"/>
              <w:left w:val="single" w:sz="12" w:space="0" w:color="auto"/>
              <w:bottom w:val="single" w:sz="12" w:space="0" w:color="auto"/>
              <w:right w:val="single" w:sz="6" w:space="0" w:color="auto"/>
            </w:tcBorders>
          </w:tcPr>
          <w:p w14:paraId="6985A4A1" w14:textId="77777777" w:rsidR="00B159A1" w:rsidRPr="00E72C37" w:rsidRDefault="00B159A1">
            <w:pPr>
              <w:jc w:val="center"/>
              <w:rPr>
                <w:color w:val="000000"/>
                <w:sz w:val="18"/>
                <w:szCs w:val="18"/>
              </w:rPr>
            </w:pPr>
            <w:r w:rsidRPr="00E72C37">
              <w:rPr>
                <w:color w:val="000000"/>
                <w:sz w:val="18"/>
                <w:szCs w:val="18"/>
              </w:rPr>
              <w:t>4</w:t>
            </w:r>
          </w:p>
        </w:tc>
        <w:tc>
          <w:tcPr>
            <w:tcW w:w="421" w:type="dxa"/>
            <w:gridSpan w:val="2"/>
            <w:tcBorders>
              <w:top w:val="single" w:sz="6" w:space="0" w:color="auto"/>
              <w:left w:val="single" w:sz="6" w:space="0" w:color="auto"/>
              <w:bottom w:val="single" w:sz="12" w:space="0" w:color="auto"/>
              <w:right w:val="single" w:sz="6" w:space="0" w:color="auto"/>
            </w:tcBorders>
          </w:tcPr>
          <w:p w14:paraId="4709A781"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12" w:space="0" w:color="auto"/>
              <w:right w:val="single" w:sz="6" w:space="0" w:color="auto"/>
            </w:tcBorders>
          </w:tcPr>
          <w:p w14:paraId="586BD2BC"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12" w:space="0" w:color="auto"/>
              <w:right w:val="single" w:sz="6" w:space="0" w:color="auto"/>
            </w:tcBorders>
          </w:tcPr>
          <w:p w14:paraId="3B804C17"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12" w:space="0" w:color="auto"/>
              <w:right w:val="single" w:sz="6" w:space="0" w:color="auto"/>
            </w:tcBorders>
          </w:tcPr>
          <w:p w14:paraId="43F3E75F"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12" w:space="0" w:color="auto"/>
              <w:right w:val="single" w:sz="6" w:space="0" w:color="auto"/>
            </w:tcBorders>
          </w:tcPr>
          <w:p w14:paraId="7EFFF941"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12" w:space="0" w:color="auto"/>
              <w:right w:val="single" w:sz="6" w:space="0" w:color="auto"/>
            </w:tcBorders>
          </w:tcPr>
          <w:p w14:paraId="3D0A3956"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12" w:space="0" w:color="auto"/>
              <w:right w:val="single" w:sz="12" w:space="0" w:color="auto"/>
            </w:tcBorders>
          </w:tcPr>
          <w:p w14:paraId="4C46627F" w14:textId="77777777" w:rsidR="00B159A1" w:rsidRPr="00E72C37" w:rsidRDefault="00B159A1">
            <w:pPr>
              <w:jc w:val="center"/>
              <w:rPr>
                <w:color w:val="000000"/>
                <w:sz w:val="18"/>
                <w:szCs w:val="18"/>
              </w:rPr>
            </w:pPr>
            <w:r w:rsidRPr="00E72C37">
              <w:rPr>
                <w:color w:val="000000"/>
                <w:sz w:val="18"/>
                <w:szCs w:val="18"/>
              </w:rPr>
              <w:t>--</w:t>
            </w:r>
          </w:p>
        </w:tc>
        <w:tc>
          <w:tcPr>
            <w:tcW w:w="120" w:type="dxa"/>
            <w:tcBorders>
              <w:left w:val="single" w:sz="12" w:space="0" w:color="auto"/>
            </w:tcBorders>
          </w:tcPr>
          <w:p w14:paraId="433D7C33" w14:textId="77777777" w:rsidR="00B159A1" w:rsidRPr="00E72C37" w:rsidRDefault="00B159A1">
            <w:pPr>
              <w:jc w:val="right"/>
              <w:rPr>
                <w:color w:val="000000"/>
                <w:sz w:val="18"/>
                <w:szCs w:val="18"/>
              </w:rPr>
            </w:pPr>
          </w:p>
        </w:tc>
        <w:tc>
          <w:tcPr>
            <w:tcW w:w="1151" w:type="dxa"/>
          </w:tcPr>
          <w:p w14:paraId="28D2971B" w14:textId="77777777" w:rsidR="00B159A1" w:rsidRPr="00E72C37" w:rsidRDefault="00B159A1">
            <w:pPr>
              <w:jc w:val="center"/>
              <w:rPr>
                <w:color w:val="000000"/>
                <w:sz w:val="18"/>
                <w:szCs w:val="18"/>
              </w:rPr>
            </w:pPr>
          </w:p>
        </w:tc>
        <w:tc>
          <w:tcPr>
            <w:tcW w:w="887" w:type="dxa"/>
            <w:gridSpan w:val="3"/>
          </w:tcPr>
          <w:p w14:paraId="31FBB3D6" w14:textId="77777777" w:rsidR="00B159A1" w:rsidRPr="00E72C37" w:rsidRDefault="00B159A1">
            <w:pPr>
              <w:jc w:val="center"/>
              <w:rPr>
                <w:color w:val="000000"/>
                <w:sz w:val="18"/>
                <w:szCs w:val="18"/>
              </w:rPr>
            </w:pPr>
          </w:p>
        </w:tc>
        <w:tc>
          <w:tcPr>
            <w:tcW w:w="105" w:type="dxa"/>
          </w:tcPr>
          <w:p w14:paraId="202EE818" w14:textId="77777777" w:rsidR="00B159A1" w:rsidRPr="00E72C37" w:rsidRDefault="00B159A1">
            <w:pPr>
              <w:jc w:val="center"/>
              <w:rPr>
                <w:color w:val="000000"/>
                <w:sz w:val="18"/>
                <w:szCs w:val="18"/>
              </w:rPr>
            </w:pPr>
          </w:p>
        </w:tc>
        <w:tc>
          <w:tcPr>
            <w:tcW w:w="993" w:type="dxa"/>
            <w:gridSpan w:val="2"/>
          </w:tcPr>
          <w:p w14:paraId="428AA1E8" w14:textId="77777777" w:rsidR="00B159A1" w:rsidRPr="00E72C37" w:rsidRDefault="00B159A1">
            <w:pPr>
              <w:jc w:val="center"/>
              <w:rPr>
                <w:color w:val="000000"/>
                <w:sz w:val="18"/>
                <w:szCs w:val="18"/>
              </w:rPr>
            </w:pPr>
          </w:p>
        </w:tc>
        <w:tc>
          <w:tcPr>
            <w:tcW w:w="850" w:type="dxa"/>
          </w:tcPr>
          <w:p w14:paraId="5B721C2B" w14:textId="77777777" w:rsidR="00B159A1" w:rsidRPr="00E72C37" w:rsidRDefault="00B159A1">
            <w:pPr>
              <w:jc w:val="center"/>
              <w:rPr>
                <w:color w:val="000000"/>
                <w:sz w:val="18"/>
                <w:szCs w:val="18"/>
              </w:rPr>
            </w:pPr>
          </w:p>
        </w:tc>
        <w:tc>
          <w:tcPr>
            <w:tcW w:w="992" w:type="dxa"/>
          </w:tcPr>
          <w:p w14:paraId="43AF8420" w14:textId="77777777" w:rsidR="00B159A1" w:rsidRPr="00E72C37" w:rsidRDefault="00B159A1">
            <w:pPr>
              <w:jc w:val="center"/>
              <w:rPr>
                <w:color w:val="000000"/>
                <w:sz w:val="18"/>
                <w:szCs w:val="18"/>
              </w:rPr>
            </w:pPr>
          </w:p>
        </w:tc>
      </w:tr>
      <w:tr w:rsidR="00B159A1" w:rsidRPr="00E72C37" w14:paraId="32EB0C3F" w14:textId="77777777" w:rsidTr="00623994">
        <w:trPr>
          <w:trHeight w:val="156"/>
        </w:trPr>
        <w:tc>
          <w:tcPr>
            <w:tcW w:w="962" w:type="dxa"/>
          </w:tcPr>
          <w:p w14:paraId="41515E0B" w14:textId="77777777" w:rsidR="00B159A1" w:rsidRPr="00E72C37" w:rsidRDefault="00B159A1">
            <w:pPr>
              <w:jc w:val="center"/>
              <w:rPr>
                <w:color w:val="000000"/>
                <w:sz w:val="18"/>
                <w:szCs w:val="18"/>
              </w:rPr>
            </w:pPr>
          </w:p>
        </w:tc>
        <w:tc>
          <w:tcPr>
            <w:tcW w:w="662" w:type="dxa"/>
            <w:tcBorders>
              <w:top w:val="single" w:sz="12" w:space="0" w:color="auto"/>
            </w:tcBorders>
          </w:tcPr>
          <w:p w14:paraId="6991B32C" w14:textId="77777777" w:rsidR="00B159A1" w:rsidRPr="00E72C37" w:rsidRDefault="00B159A1">
            <w:pPr>
              <w:jc w:val="right"/>
              <w:rPr>
                <w:color w:val="000000"/>
                <w:sz w:val="18"/>
                <w:szCs w:val="18"/>
              </w:rPr>
            </w:pPr>
          </w:p>
        </w:tc>
        <w:tc>
          <w:tcPr>
            <w:tcW w:w="421" w:type="dxa"/>
            <w:gridSpan w:val="2"/>
            <w:tcBorders>
              <w:top w:val="single" w:sz="12" w:space="0" w:color="auto"/>
            </w:tcBorders>
          </w:tcPr>
          <w:p w14:paraId="15937D66" w14:textId="77777777" w:rsidR="00B159A1" w:rsidRPr="00E72C37" w:rsidRDefault="00B159A1">
            <w:pPr>
              <w:jc w:val="right"/>
              <w:rPr>
                <w:color w:val="000000"/>
                <w:sz w:val="18"/>
                <w:szCs w:val="18"/>
              </w:rPr>
            </w:pPr>
          </w:p>
        </w:tc>
        <w:tc>
          <w:tcPr>
            <w:tcW w:w="421" w:type="dxa"/>
            <w:gridSpan w:val="2"/>
            <w:tcBorders>
              <w:top w:val="single" w:sz="12" w:space="0" w:color="auto"/>
            </w:tcBorders>
          </w:tcPr>
          <w:p w14:paraId="563E606F" w14:textId="77777777" w:rsidR="00B159A1" w:rsidRPr="00E72C37" w:rsidRDefault="00B159A1">
            <w:pPr>
              <w:jc w:val="right"/>
              <w:rPr>
                <w:color w:val="000000"/>
                <w:sz w:val="18"/>
                <w:szCs w:val="18"/>
              </w:rPr>
            </w:pPr>
          </w:p>
        </w:tc>
        <w:tc>
          <w:tcPr>
            <w:tcW w:w="421" w:type="dxa"/>
            <w:gridSpan w:val="2"/>
            <w:tcBorders>
              <w:top w:val="single" w:sz="12" w:space="0" w:color="auto"/>
            </w:tcBorders>
          </w:tcPr>
          <w:p w14:paraId="32066CE0" w14:textId="77777777" w:rsidR="00B159A1" w:rsidRPr="00E72C37" w:rsidRDefault="00B159A1">
            <w:pPr>
              <w:jc w:val="right"/>
              <w:rPr>
                <w:color w:val="000000"/>
                <w:sz w:val="18"/>
                <w:szCs w:val="18"/>
              </w:rPr>
            </w:pPr>
          </w:p>
        </w:tc>
        <w:tc>
          <w:tcPr>
            <w:tcW w:w="421" w:type="dxa"/>
            <w:gridSpan w:val="2"/>
            <w:tcBorders>
              <w:top w:val="single" w:sz="12" w:space="0" w:color="auto"/>
            </w:tcBorders>
          </w:tcPr>
          <w:p w14:paraId="3B8B8C17" w14:textId="77777777" w:rsidR="00B159A1" w:rsidRPr="00E72C37" w:rsidRDefault="00B159A1">
            <w:pPr>
              <w:jc w:val="right"/>
              <w:rPr>
                <w:color w:val="000000"/>
                <w:sz w:val="18"/>
                <w:szCs w:val="18"/>
              </w:rPr>
            </w:pPr>
          </w:p>
        </w:tc>
        <w:tc>
          <w:tcPr>
            <w:tcW w:w="421" w:type="dxa"/>
            <w:gridSpan w:val="2"/>
            <w:tcBorders>
              <w:top w:val="single" w:sz="12" w:space="0" w:color="auto"/>
            </w:tcBorders>
          </w:tcPr>
          <w:p w14:paraId="738A2977" w14:textId="77777777" w:rsidR="00B159A1" w:rsidRPr="00E72C37" w:rsidRDefault="00B159A1">
            <w:pPr>
              <w:jc w:val="right"/>
              <w:rPr>
                <w:color w:val="000000"/>
                <w:sz w:val="18"/>
                <w:szCs w:val="18"/>
              </w:rPr>
            </w:pPr>
          </w:p>
        </w:tc>
        <w:tc>
          <w:tcPr>
            <w:tcW w:w="421" w:type="dxa"/>
            <w:gridSpan w:val="2"/>
            <w:tcBorders>
              <w:top w:val="single" w:sz="12" w:space="0" w:color="auto"/>
            </w:tcBorders>
          </w:tcPr>
          <w:p w14:paraId="1665B5A4" w14:textId="77777777" w:rsidR="00B159A1" w:rsidRPr="00E72C37" w:rsidRDefault="00B159A1">
            <w:pPr>
              <w:jc w:val="right"/>
              <w:rPr>
                <w:color w:val="000000"/>
                <w:sz w:val="18"/>
                <w:szCs w:val="18"/>
              </w:rPr>
            </w:pPr>
          </w:p>
        </w:tc>
        <w:tc>
          <w:tcPr>
            <w:tcW w:w="421" w:type="dxa"/>
            <w:gridSpan w:val="2"/>
            <w:tcBorders>
              <w:top w:val="single" w:sz="12" w:space="0" w:color="auto"/>
            </w:tcBorders>
          </w:tcPr>
          <w:p w14:paraId="56F60E59" w14:textId="77777777" w:rsidR="00B159A1" w:rsidRPr="00E72C37" w:rsidRDefault="00B159A1">
            <w:pPr>
              <w:jc w:val="right"/>
              <w:rPr>
                <w:color w:val="000000"/>
                <w:sz w:val="18"/>
                <w:szCs w:val="18"/>
              </w:rPr>
            </w:pPr>
          </w:p>
        </w:tc>
        <w:tc>
          <w:tcPr>
            <w:tcW w:w="120" w:type="dxa"/>
          </w:tcPr>
          <w:p w14:paraId="389147E5" w14:textId="77777777" w:rsidR="00B159A1" w:rsidRPr="00E72C37" w:rsidRDefault="00B159A1">
            <w:pPr>
              <w:jc w:val="right"/>
              <w:rPr>
                <w:color w:val="000000"/>
                <w:sz w:val="18"/>
                <w:szCs w:val="18"/>
              </w:rPr>
            </w:pPr>
          </w:p>
        </w:tc>
        <w:tc>
          <w:tcPr>
            <w:tcW w:w="1151" w:type="dxa"/>
          </w:tcPr>
          <w:p w14:paraId="387FF4AF" w14:textId="77777777" w:rsidR="00B159A1" w:rsidRPr="00E72C37" w:rsidRDefault="00B159A1">
            <w:pPr>
              <w:jc w:val="center"/>
              <w:rPr>
                <w:color w:val="000000"/>
                <w:sz w:val="18"/>
                <w:szCs w:val="18"/>
              </w:rPr>
            </w:pPr>
          </w:p>
        </w:tc>
        <w:tc>
          <w:tcPr>
            <w:tcW w:w="887" w:type="dxa"/>
            <w:gridSpan w:val="3"/>
          </w:tcPr>
          <w:p w14:paraId="1FDAA4E9" w14:textId="77777777" w:rsidR="00B159A1" w:rsidRPr="00E72C37" w:rsidRDefault="00B159A1">
            <w:pPr>
              <w:jc w:val="center"/>
              <w:rPr>
                <w:color w:val="000000"/>
                <w:sz w:val="18"/>
                <w:szCs w:val="18"/>
              </w:rPr>
            </w:pPr>
          </w:p>
        </w:tc>
        <w:tc>
          <w:tcPr>
            <w:tcW w:w="105" w:type="dxa"/>
          </w:tcPr>
          <w:p w14:paraId="21F52F20" w14:textId="77777777" w:rsidR="00B159A1" w:rsidRPr="00E72C37" w:rsidRDefault="00B159A1">
            <w:pPr>
              <w:jc w:val="center"/>
              <w:rPr>
                <w:color w:val="000000"/>
                <w:sz w:val="18"/>
                <w:szCs w:val="18"/>
              </w:rPr>
            </w:pPr>
          </w:p>
        </w:tc>
        <w:tc>
          <w:tcPr>
            <w:tcW w:w="993" w:type="dxa"/>
            <w:gridSpan w:val="2"/>
          </w:tcPr>
          <w:p w14:paraId="561DA61B" w14:textId="77777777" w:rsidR="00B159A1" w:rsidRPr="00E72C37" w:rsidRDefault="00B159A1">
            <w:pPr>
              <w:jc w:val="center"/>
              <w:rPr>
                <w:color w:val="000000"/>
                <w:sz w:val="18"/>
                <w:szCs w:val="18"/>
              </w:rPr>
            </w:pPr>
          </w:p>
        </w:tc>
        <w:tc>
          <w:tcPr>
            <w:tcW w:w="850" w:type="dxa"/>
          </w:tcPr>
          <w:p w14:paraId="4A7A3E96" w14:textId="77777777" w:rsidR="00B159A1" w:rsidRPr="00E72C37" w:rsidRDefault="00B159A1">
            <w:pPr>
              <w:jc w:val="center"/>
              <w:rPr>
                <w:color w:val="000000"/>
                <w:sz w:val="18"/>
                <w:szCs w:val="18"/>
              </w:rPr>
            </w:pPr>
          </w:p>
        </w:tc>
        <w:tc>
          <w:tcPr>
            <w:tcW w:w="992" w:type="dxa"/>
          </w:tcPr>
          <w:p w14:paraId="4EBFE618" w14:textId="77777777" w:rsidR="00B159A1" w:rsidRPr="00E72C37" w:rsidRDefault="00B159A1">
            <w:pPr>
              <w:jc w:val="center"/>
              <w:rPr>
                <w:color w:val="000000"/>
                <w:sz w:val="18"/>
                <w:szCs w:val="18"/>
              </w:rPr>
            </w:pPr>
          </w:p>
        </w:tc>
      </w:tr>
      <w:tr w:rsidR="00B159A1" w:rsidRPr="00E72C37" w14:paraId="3F98C49B" w14:textId="77777777" w:rsidTr="00623994">
        <w:trPr>
          <w:trHeight w:val="148"/>
        </w:trPr>
        <w:tc>
          <w:tcPr>
            <w:tcW w:w="962" w:type="dxa"/>
          </w:tcPr>
          <w:p w14:paraId="7E41AB71" w14:textId="77777777" w:rsidR="00B159A1" w:rsidRPr="00E72C37" w:rsidRDefault="00B159A1">
            <w:pPr>
              <w:jc w:val="center"/>
              <w:rPr>
                <w:color w:val="000000"/>
                <w:sz w:val="18"/>
                <w:szCs w:val="18"/>
              </w:rPr>
            </w:pPr>
            <w:r w:rsidRPr="00E72C37">
              <w:rPr>
                <w:color w:val="000000"/>
                <w:sz w:val="18"/>
                <w:szCs w:val="18"/>
              </w:rPr>
              <w:t>4-ploeg</w:t>
            </w:r>
          </w:p>
        </w:tc>
        <w:tc>
          <w:tcPr>
            <w:tcW w:w="662" w:type="dxa"/>
            <w:tcBorders>
              <w:top w:val="single" w:sz="12" w:space="0" w:color="auto"/>
              <w:left w:val="single" w:sz="12" w:space="0" w:color="auto"/>
              <w:bottom w:val="single" w:sz="6" w:space="0" w:color="auto"/>
              <w:right w:val="single" w:sz="6" w:space="0" w:color="auto"/>
            </w:tcBorders>
          </w:tcPr>
          <w:p w14:paraId="385B1718" w14:textId="77777777" w:rsidR="00B159A1" w:rsidRPr="00E72C37" w:rsidRDefault="00B159A1">
            <w:pPr>
              <w:jc w:val="center"/>
              <w:rPr>
                <w:b/>
                <w:color w:val="000000"/>
                <w:sz w:val="18"/>
                <w:szCs w:val="18"/>
              </w:rPr>
            </w:pPr>
            <w:r w:rsidRPr="00E72C37">
              <w:rPr>
                <w:b/>
                <w:color w:val="000000"/>
                <w:sz w:val="18"/>
                <w:szCs w:val="18"/>
              </w:rPr>
              <w:t>Week</w:t>
            </w:r>
          </w:p>
        </w:tc>
        <w:tc>
          <w:tcPr>
            <w:tcW w:w="421" w:type="dxa"/>
            <w:gridSpan w:val="2"/>
            <w:tcBorders>
              <w:top w:val="single" w:sz="12" w:space="0" w:color="auto"/>
              <w:left w:val="single" w:sz="6" w:space="0" w:color="auto"/>
              <w:bottom w:val="single" w:sz="6" w:space="0" w:color="auto"/>
              <w:right w:val="single" w:sz="6" w:space="0" w:color="auto"/>
            </w:tcBorders>
          </w:tcPr>
          <w:p w14:paraId="1991D61A" w14:textId="77777777" w:rsidR="00B159A1" w:rsidRPr="00E72C37" w:rsidRDefault="00B159A1">
            <w:pPr>
              <w:jc w:val="center"/>
              <w:rPr>
                <w:b/>
                <w:color w:val="000000"/>
                <w:sz w:val="18"/>
                <w:szCs w:val="18"/>
              </w:rPr>
            </w:pPr>
            <w:r w:rsidRPr="00E72C37">
              <w:rPr>
                <w:b/>
                <w:color w:val="000000"/>
                <w:sz w:val="18"/>
                <w:szCs w:val="18"/>
              </w:rPr>
              <w:t>Ma</w:t>
            </w:r>
          </w:p>
        </w:tc>
        <w:tc>
          <w:tcPr>
            <w:tcW w:w="421" w:type="dxa"/>
            <w:gridSpan w:val="2"/>
            <w:tcBorders>
              <w:top w:val="single" w:sz="12" w:space="0" w:color="auto"/>
              <w:left w:val="single" w:sz="6" w:space="0" w:color="auto"/>
              <w:bottom w:val="single" w:sz="6" w:space="0" w:color="auto"/>
              <w:right w:val="single" w:sz="6" w:space="0" w:color="auto"/>
            </w:tcBorders>
          </w:tcPr>
          <w:p w14:paraId="0ACF69E2" w14:textId="77777777" w:rsidR="00B159A1" w:rsidRPr="00E72C37" w:rsidRDefault="00B159A1">
            <w:pPr>
              <w:jc w:val="center"/>
              <w:rPr>
                <w:b/>
                <w:color w:val="000000"/>
                <w:sz w:val="18"/>
                <w:szCs w:val="18"/>
              </w:rPr>
            </w:pPr>
            <w:r w:rsidRPr="00E72C37">
              <w:rPr>
                <w:b/>
                <w:color w:val="000000"/>
                <w:sz w:val="18"/>
                <w:szCs w:val="18"/>
              </w:rPr>
              <w:t>Di</w:t>
            </w:r>
          </w:p>
        </w:tc>
        <w:tc>
          <w:tcPr>
            <w:tcW w:w="421" w:type="dxa"/>
            <w:gridSpan w:val="2"/>
            <w:tcBorders>
              <w:top w:val="single" w:sz="12" w:space="0" w:color="auto"/>
              <w:left w:val="single" w:sz="6" w:space="0" w:color="auto"/>
              <w:bottom w:val="single" w:sz="6" w:space="0" w:color="auto"/>
              <w:right w:val="single" w:sz="6" w:space="0" w:color="auto"/>
            </w:tcBorders>
          </w:tcPr>
          <w:p w14:paraId="521DACB0" w14:textId="77777777" w:rsidR="00B159A1" w:rsidRPr="00E72C37" w:rsidRDefault="00B159A1">
            <w:pPr>
              <w:jc w:val="center"/>
              <w:rPr>
                <w:b/>
                <w:color w:val="000000"/>
                <w:sz w:val="18"/>
                <w:szCs w:val="18"/>
              </w:rPr>
            </w:pPr>
            <w:r w:rsidRPr="00E72C37">
              <w:rPr>
                <w:b/>
                <w:color w:val="000000"/>
                <w:sz w:val="18"/>
                <w:szCs w:val="18"/>
              </w:rPr>
              <w:t>Wo</w:t>
            </w:r>
          </w:p>
        </w:tc>
        <w:tc>
          <w:tcPr>
            <w:tcW w:w="421" w:type="dxa"/>
            <w:gridSpan w:val="2"/>
            <w:tcBorders>
              <w:top w:val="single" w:sz="12" w:space="0" w:color="auto"/>
              <w:left w:val="single" w:sz="6" w:space="0" w:color="auto"/>
              <w:bottom w:val="single" w:sz="6" w:space="0" w:color="auto"/>
              <w:right w:val="single" w:sz="6" w:space="0" w:color="auto"/>
            </w:tcBorders>
          </w:tcPr>
          <w:p w14:paraId="5776AE82" w14:textId="77777777" w:rsidR="00B159A1" w:rsidRPr="00E72C37" w:rsidRDefault="00B159A1">
            <w:pPr>
              <w:jc w:val="center"/>
              <w:rPr>
                <w:b/>
                <w:color w:val="000000"/>
                <w:sz w:val="18"/>
                <w:szCs w:val="18"/>
              </w:rPr>
            </w:pPr>
            <w:r w:rsidRPr="00E72C37">
              <w:rPr>
                <w:b/>
                <w:color w:val="000000"/>
                <w:sz w:val="18"/>
                <w:szCs w:val="18"/>
              </w:rPr>
              <w:t>Do</w:t>
            </w:r>
          </w:p>
        </w:tc>
        <w:tc>
          <w:tcPr>
            <w:tcW w:w="421" w:type="dxa"/>
            <w:gridSpan w:val="2"/>
            <w:tcBorders>
              <w:top w:val="single" w:sz="12" w:space="0" w:color="auto"/>
              <w:left w:val="single" w:sz="6" w:space="0" w:color="auto"/>
              <w:bottom w:val="single" w:sz="6" w:space="0" w:color="auto"/>
              <w:right w:val="single" w:sz="6" w:space="0" w:color="auto"/>
            </w:tcBorders>
          </w:tcPr>
          <w:p w14:paraId="7F119182" w14:textId="77777777" w:rsidR="00B159A1" w:rsidRPr="00E72C37" w:rsidRDefault="00B159A1">
            <w:pPr>
              <w:jc w:val="center"/>
              <w:rPr>
                <w:b/>
                <w:color w:val="000000"/>
                <w:sz w:val="18"/>
                <w:szCs w:val="18"/>
              </w:rPr>
            </w:pPr>
            <w:r w:rsidRPr="00E72C37">
              <w:rPr>
                <w:b/>
                <w:color w:val="000000"/>
                <w:sz w:val="18"/>
                <w:szCs w:val="18"/>
              </w:rPr>
              <w:t>Vr</w:t>
            </w:r>
          </w:p>
        </w:tc>
        <w:tc>
          <w:tcPr>
            <w:tcW w:w="421" w:type="dxa"/>
            <w:gridSpan w:val="2"/>
            <w:tcBorders>
              <w:top w:val="single" w:sz="12" w:space="0" w:color="auto"/>
              <w:left w:val="single" w:sz="6" w:space="0" w:color="auto"/>
              <w:bottom w:val="single" w:sz="6" w:space="0" w:color="auto"/>
              <w:right w:val="single" w:sz="6" w:space="0" w:color="auto"/>
            </w:tcBorders>
          </w:tcPr>
          <w:p w14:paraId="600811B9" w14:textId="77777777" w:rsidR="00B159A1" w:rsidRPr="00E72C37" w:rsidRDefault="00B159A1">
            <w:pPr>
              <w:jc w:val="center"/>
              <w:rPr>
                <w:b/>
                <w:color w:val="000000"/>
                <w:sz w:val="18"/>
                <w:szCs w:val="18"/>
              </w:rPr>
            </w:pPr>
            <w:r w:rsidRPr="00E72C37">
              <w:rPr>
                <w:b/>
                <w:color w:val="000000"/>
                <w:sz w:val="18"/>
                <w:szCs w:val="18"/>
              </w:rPr>
              <w:t>Za</w:t>
            </w:r>
          </w:p>
        </w:tc>
        <w:tc>
          <w:tcPr>
            <w:tcW w:w="421" w:type="dxa"/>
            <w:gridSpan w:val="2"/>
            <w:tcBorders>
              <w:top w:val="single" w:sz="12" w:space="0" w:color="auto"/>
              <w:left w:val="single" w:sz="6" w:space="0" w:color="auto"/>
              <w:bottom w:val="single" w:sz="6" w:space="0" w:color="auto"/>
              <w:right w:val="single" w:sz="12" w:space="0" w:color="auto"/>
            </w:tcBorders>
          </w:tcPr>
          <w:p w14:paraId="309CDCD2" w14:textId="77777777" w:rsidR="00B159A1" w:rsidRPr="00E72C37" w:rsidRDefault="00B159A1">
            <w:pPr>
              <w:jc w:val="center"/>
              <w:rPr>
                <w:b/>
                <w:color w:val="000000"/>
                <w:sz w:val="18"/>
                <w:szCs w:val="18"/>
              </w:rPr>
            </w:pPr>
            <w:r w:rsidRPr="00E72C37">
              <w:rPr>
                <w:b/>
                <w:color w:val="000000"/>
                <w:sz w:val="18"/>
                <w:szCs w:val="18"/>
              </w:rPr>
              <w:t>Zo</w:t>
            </w:r>
          </w:p>
        </w:tc>
        <w:tc>
          <w:tcPr>
            <w:tcW w:w="120" w:type="dxa"/>
          </w:tcPr>
          <w:p w14:paraId="0CD02C60" w14:textId="77777777" w:rsidR="00B159A1" w:rsidRPr="00E72C37" w:rsidRDefault="00B159A1">
            <w:pPr>
              <w:jc w:val="right"/>
              <w:rPr>
                <w:color w:val="000000"/>
                <w:sz w:val="18"/>
                <w:szCs w:val="18"/>
              </w:rPr>
            </w:pPr>
          </w:p>
        </w:tc>
        <w:tc>
          <w:tcPr>
            <w:tcW w:w="1151" w:type="dxa"/>
          </w:tcPr>
          <w:p w14:paraId="29430850" w14:textId="77777777" w:rsidR="00B159A1" w:rsidRPr="00E72C37" w:rsidRDefault="00B159A1">
            <w:pPr>
              <w:jc w:val="center"/>
              <w:rPr>
                <w:color w:val="000000"/>
                <w:sz w:val="18"/>
                <w:szCs w:val="18"/>
              </w:rPr>
            </w:pPr>
            <w:r w:rsidRPr="00E72C37">
              <w:rPr>
                <w:color w:val="000000"/>
                <w:sz w:val="18"/>
                <w:szCs w:val="18"/>
              </w:rPr>
              <w:t>Diensten</w:t>
            </w:r>
          </w:p>
        </w:tc>
        <w:tc>
          <w:tcPr>
            <w:tcW w:w="992" w:type="dxa"/>
            <w:gridSpan w:val="4"/>
          </w:tcPr>
          <w:p w14:paraId="0BA2A9B3" w14:textId="77777777" w:rsidR="00B159A1" w:rsidRPr="00E72C37" w:rsidRDefault="00B159A1">
            <w:pPr>
              <w:jc w:val="center"/>
              <w:rPr>
                <w:color w:val="000000"/>
                <w:sz w:val="18"/>
                <w:szCs w:val="18"/>
              </w:rPr>
            </w:pPr>
            <w:r w:rsidRPr="00E72C37">
              <w:rPr>
                <w:color w:val="000000"/>
                <w:sz w:val="18"/>
                <w:szCs w:val="18"/>
              </w:rPr>
              <w:t>Rooster</w:t>
            </w:r>
          </w:p>
        </w:tc>
        <w:tc>
          <w:tcPr>
            <w:tcW w:w="993" w:type="dxa"/>
            <w:gridSpan w:val="2"/>
          </w:tcPr>
          <w:p w14:paraId="7A54FA30" w14:textId="77777777" w:rsidR="00B159A1" w:rsidRPr="00E72C37" w:rsidRDefault="00B159A1">
            <w:pPr>
              <w:jc w:val="center"/>
              <w:rPr>
                <w:color w:val="000000"/>
                <w:sz w:val="18"/>
                <w:szCs w:val="18"/>
              </w:rPr>
            </w:pPr>
            <w:r w:rsidRPr="00E72C37">
              <w:rPr>
                <w:color w:val="000000"/>
                <w:sz w:val="18"/>
                <w:szCs w:val="18"/>
              </w:rPr>
              <w:t>Opkomst</w:t>
            </w:r>
          </w:p>
        </w:tc>
        <w:tc>
          <w:tcPr>
            <w:tcW w:w="850" w:type="dxa"/>
          </w:tcPr>
          <w:p w14:paraId="290EEC30" w14:textId="77777777" w:rsidR="00B159A1" w:rsidRPr="00E72C37" w:rsidRDefault="00B159A1">
            <w:pPr>
              <w:jc w:val="center"/>
              <w:rPr>
                <w:color w:val="000000"/>
                <w:sz w:val="18"/>
                <w:szCs w:val="18"/>
              </w:rPr>
            </w:pPr>
            <w:r w:rsidRPr="00E72C37">
              <w:rPr>
                <w:color w:val="000000"/>
                <w:sz w:val="18"/>
                <w:szCs w:val="18"/>
              </w:rPr>
              <w:t>ADV</w:t>
            </w:r>
          </w:p>
        </w:tc>
        <w:tc>
          <w:tcPr>
            <w:tcW w:w="992" w:type="dxa"/>
          </w:tcPr>
          <w:p w14:paraId="3C87C4E1" w14:textId="77777777" w:rsidR="00B159A1" w:rsidRPr="00E72C37" w:rsidRDefault="00B159A1">
            <w:pPr>
              <w:jc w:val="center"/>
              <w:rPr>
                <w:color w:val="000000"/>
                <w:sz w:val="18"/>
                <w:szCs w:val="18"/>
              </w:rPr>
            </w:pPr>
            <w:r w:rsidRPr="00E72C37">
              <w:rPr>
                <w:color w:val="000000"/>
                <w:sz w:val="18"/>
                <w:szCs w:val="18"/>
              </w:rPr>
              <w:t>Arbeidstijd</w:t>
            </w:r>
          </w:p>
        </w:tc>
      </w:tr>
      <w:tr w:rsidR="00B159A1" w:rsidRPr="00E72C37" w14:paraId="54A0156B" w14:textId="77777777" w:rsidTr="00623994">
        <w:trPr>
          <w:trHeight w:val="148"/>
        </w:trPr>
        <w:tc>
          <w:tcPr>
            <w:tcW w:w="962" w:type="dxa"/>
          </w:tcPr>
          <w:p w14:paraId="62BB321E" w14:textId="77777777" w:rsidR="00B159A1" w:rsidRPr="00E72C37" w:rsidRDefault="00B159A1">
            <w:pPr>
              <w:jc w:val="center"/>
              <w:rPr>
                <w:color w:val="000000"/>
                <w:sz w:val="18"/>
                <w:szCs w:val="18"/>
              </w:rPr>
            </w:pPr>
            <w:r w:rsidRPr="00E72C37">
              <w:rPr>
                <w:color w:val="000000"/>
                <w:sz w:val="18"/>
                <w:szCs w:val="18"/>
              </w:rPr>
              <w:t>Start zo</w:t>
            </w:r>
          </w:p>
        </w:tc>
        <w:tc>
          <w:tcPr>
            <w:tcW w:w="662" w:type="dxa"/>
            <w:tcBorders>
              <w:top w:val="single" w:sz="6" w:space="0" w:color="auto"/>
              <w:left w:val="single" w:sz="12" w:space="0" w:color="auto"/>
              <w:bottom w:val="single" w:sz="6" w:space="0" w:color="auto"/>
              <w:right w:val="single" w:sz="6" w:space="0" w:color="auto"/>
            </w:tcBorders>
          </w:tcPr>
          <w:p w14:paraId="427E9180" w14:textId="77777777" w:rsidR="00B159A1" w:rsidRPr="00E72C37" w:rsidRDefault="00B159A1">
            <w:pPr>
              <w:jc w:val="center"/>
              <w:rPr>
                <w:color w:val="000000"/>
                <w:sz w:val="18"/>
                <w:szCs w:val="18"/>
              </w:rPr>
            </w:pPr>
            <w:r w:rsidRPr="00E72C37">
              <w:rPr>
                <w:color w:val="000000"/>
                <w:sz w:val="18"/>
                <w:szCs w:val="18"/>
              </w:rPr>
              <w:t>1</w:t>
            </w:r>
          </w:p>
        </w:tc>
        <w:tc>
          <w:tcPr>
            <w:tcW w:w="421" w:type="dxa"/>
            <w:gridSpan w:val="2"/>
            <w:tcBorders>
              <w:top w:val="single" w:sz="6" w:space="0" w:color="auto"/>
              <w:left w:val="single" w:sz="6" w:space="0" w:color="auto"/>
              <w:bottom w:val="single" w:sz="6" w:space="0" w:color="auto"/>
              <w:right w:val="single" w:sz="6" w:space="0" w:color="auto"/>
            </w:tcBorders>
          </w:tcPr>
          <w:p w14:paraId="0CA0A4DC"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09E138BC"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204A293D"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581CD1B1"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64A5468B"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33903B22"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12" w:space="0" w:color="auto"/>
            </w:tcBorders>
          </w:tcPr>
          <w:p w14:paraId="3F394BC3" w14:textId="77777777" w:rsidR="00B159A1" w:rsidRPr="00E72C37" w:rsidRDefault="00B159A1">
            <w:pPr>
              <w:jc w:val="center"/>
              <w:rPr>
                <w:color w:val="000000"/>
                <w:sz w:val="18"/>
                <w:szCs w:val="18"/>
              </w:rPr>
            </w:pPr>
            <w:r w:rsidRPr="00E72C37">
              <w:rPr>
                <w:color w:val="000000"/>
                <w:sz w:val="18"/>
                <w:szCs w:val="18"/>
              </w:rPr>
              <w:t>N8</w:t>
            </w:r>
          </w:p>
        </w:tc>
        <w:tc>
          <w:tcPr>
            <w:tcW w:w="120" w:type="dxa"/>
          </w:tcPr>
          <w:p w14:paraId="141C4B76" w14:textId="77777777" w:rsidR="00B159A1" w:rsidRPr="00E72C37" w:rsidRDefault="00B159A1">
            <w:pPr>
              <w:jc w:val="right"/>
              <w:rPr>
                <w:color w:val="000000"/>
                <w:sz w:val="18"/>
                <w:szCs w:val="18"/>
              </w:rPr>
            </w:pPr>
          </w:p>
        </w:tc>
        <w:tc>
          <w:tcPr>
            <w:tcW w:w="1151" w:type="dxa"/>
          </w:tcPr>
          <w:p w14:paraId="1C87BC9F" w14:textId="77777777" w:rsidR="00B159A1" w:rsidRPr="00E72C37" w:rsidRDefault="00B159A1">
            <w:pPr>
              <w:jc w:val="center"/>
              <w:rPr>
                <w:color w:val="000000"/>
                <w:sz w:val="18"/>
                <w:szCs w:val="18"/>
              </w:rPr>
            </w:pPr>
            <w:r w:rsidRPr="00E72C37">
              <w:rPr>
                <w:color w:val="000000"/>
                <w:sz w:val="18"/>
                <w:szCs w:val="18"/>
              </w:rPr>
              <w:t>6:00-14:00</w:t>
            </w:r>
          </w:p>
        </w:tc>
        <w:tc>
          <w:tcPr>
            <w:tcW w:w="992" w:type="dxa"/>
            <w:gridSpan w:val="4"/>
          </w:tcPr>
          <w:p w14:paraId="1E5BCF91" w14:textId="77777777" w:rsidR="00B159A1" w:rsidRPr="00E72C37" w:rsidRDefault="00B159A1">
            <w:pPr>
              <w:jc w:val="center"/>
              <w:rPr>
                <w:color w:val="000000"/>
                <w:sz w:val="18"/>
                <w:szCs w:val="18"/>
              </w:rPr>
            </w:pPr>
            <w:r w:rsidRPr="00E72C37">
              <w:rPr>
                <w:color w:val="000000"/>
                <w:sz w:val="18"/>
                <w:szCs w:val="18"/>
              </w:rPr>
              <w:t>36,0</w:t>
            </w:r>
          </w:p>
        </w:tc>
        <w:tc>
          <w:tcPr>
            <w:tcW w:w="993" w:type="dxa"/>
            <w:gridSpan w:val="2"/>
          </w:tcPr>
          <w:p w14:paraId="4336C32B" w14:textId="77777777" w:rsidR="00B159A1" w:rsidRPr="00E72C37" w:rsidRDefault="00B159A1">
            <w:pPr>
              <w:jc w:val="center"/>
              <w:rPr>
                <w:color w:val="000000"/>
                <w:sz w:val="18"/>
                <w:szCs w:val="18"/>
              </w:rPr>
            </w:pPr>
            <w:r w:rsidRPr="00E72C37">
              <w:rPr>
                <w:color w:val="000000"/>
                <w:sz w:val="18"/>
                <w:szCs w:val="18"/>
              </w:rPr>
              <w:t>0,0</w:t>
            </w:r>
          </w:p>
        </w:tc>
        <w:tc>
          <w:tcPr>
            <w:tcW w:w="850" w:type="dxa"/>
          </w:tcPr>
          <w:p w14:paraId="26EA2C21" w14:textId="77777777" w:rsidR="00B159A1" w:rsidRPr="00E72C37" w:rsidRDefault="00B159A1">
            <w:pPr>
              <w:jc w:val="center"/>
              <w:rPr>
                <w:color w:val="000000"/>
                <w:sz w:val="18"/>
                <w:szCs w:val="18"/>
              </w:rPr>
            </w:pPr>
            <w:r w:rsidRPr="00E72C37">
              <w:rPr>
                <w:color w:val="000000"/>
                <w:sz w:val="18"/>
                <w:szCs w:val="18"/>
              </w:rPr>
              <w:t>0,0</w:t>
            </w:r>
          </w:p>
        </w:tc>
        <w:tc>
          <w:tcPr>
            <w:tcW w:w="992" w:type="dxa"/>
          </w:tcPr>
          <w:p w14:paraId="00ABA9DC" w14:textId="77777777" w:rsidR="00B159A1" w:rsidRPr="00E72C37" w:rsidRDefault="00B159A1">
            <w:pPr>
              <w:jc w:val="center"/>
              <w:rPr>
                <w:color w:val="000000"/>
                <w:sz w:val="18"/>
                <w:szCs w:val="18"/>
              </w:rPr>
            </w:pPr>
            <w:r w:rsidRPr="00E72C37">
              <w:rPr>
                <w:color w:val="000000"/>
                <w:sz w:val="18"/>
                <w:szCs w:val="18"/>
              </w:rPr>
              <w:t>36,0</w:t>
            </w:r>
          </w:p>
        </w:tc>
      </w:tr>
      <w:tr w:rsidR="00B159A1" w:rsidRPr="00E72C37" w14:paraId="51F47E86" w14:textId="77777777" w:rsidTr="00623994">
        <w:trPr>
          <w:trHeight w:val="148"/>
        </w:trPr>
        <w:tc>
          <w:tcPr>
            <w:tcW w:w="962" w:type="dxa"/>
          </w:tcPr>
          <w:p w14:paraId="1C628211" w14:textId="77777777" w:rsidR="00B159A1" w:rsidRPr="00E72C37" w:rsidRDefault="00B159A1">
            <w:pPr>
              <w:jc w:val="center"/>
              <w:rPr>
                <w:color w:val="000000"/>
                <w:sz w:val="18"/>
                <w:szCs w:val="18"/>
              </w:rPr>
            </w:pPr>
            <w:r w:rsidRPr="00E72C37">
              <w:rPr>
                <w:color w:val="000000"/>
                <w:sz w:val="18"/>
                <w:szCs w:val="18"/>
              </w:rPr>
              <w:t>29,2%</w:t>
            </w:r>
          </w:p>
        </w:tc>
        <w:tc>
          <w:tcPr>
            <w:tcW w:w="662" w:type="dxa"/>
            <w:tcBorders>
              <w:top w:val="single" w:sz="6" w:space="0" w:color="auto"/>
              <w:left w:val="single" w:sz="12" w:space="0" w:color="auto"/>
              <w:bottom w:val="single" w:sz="6" w:space="0" w:color="auto"/>
              <w:right w:val="single" w:sz="6" w:space="0" w:color="auto"/>
            </w:tcBorders>
          </w:tcPr>
          <w:p w14:paraId="0A247D1A" w14:textId="77777777" w:rsidR="00B159A1" w:rsidRPr="00E72C37" w:rsidRDefault="00B159A1">
            <w:pPr>
              <w:jc w:val="center"/>
              <w:rPr>
                <w:color w:val="000000"/>
                <w:sz w:val="18"/>
                <w:szCs w:val="18"/>
              </w:rPr>
            </w:pPr>
            <w:r w:rsidRPr="00E72C37">
              <w:rPr>
                <w:color w:val="000000"/>
                <w:sz w:val="18"/>
                <w:szCs w:val="18"/>
              </w:rPr>
              <w:t>2</w:t>
            </w:r>
          </w:p>
        </w:tc>
        <w:tc>
          <w:tcPr>
            <w:tcW w:w="421" w:type="dxa"/>
            <w:gridSpan w:val="2"/>
            <w:tcBorders>
              <w:top w:val="single" w:sz="6" w:space="0" w:color="auto"/>
              <w:left w:val="single" w:sz="6" w:space="0" w:color="auto"/>
              <w:bottom w:val="single" w:sz="6" w:space="0" w:color="auto"/>
              <w:right w:val="single" w:sz="6" w:space="0" w:color="auto"/>
            </w:tcBorders>
          </w:tcPr>
          <w:p w14:paraId="34E00764"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118862F8"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38497D31"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76548402"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23593E4F"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31B820A9"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12" w:space="0" w:color="auto"/>
            </w:tcBorders>
          </w:tcPr>
          <w:p w14:paraId="7FC9C390"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7A607926" w14:textId="77777777" w:rsidR="00B159A1" w:rsidRPr="00E72C37" w:rsidRDefault="00B159A1">
            <w:pPr>
              <w:jc w:val="right"/>
              <w:rPr>
                <w:color w:val="000000"/>
                <w:sz w:val="18"/>
                <w:szCs w:val="18"/>
              </w:rPr>
            </w:pPr>
          </w:p>
        </w:tc>
        <w:tc>
          <w:tcPr>
            <w:tcW w:w="1151" w:type="dxa"/>
          </w:tcPr>
          <w:p w14:paraId="6214A129" w14:textId="77777777" w:rsidR="00B159A1" w:rsidRPr="00E72C37" w:rsidRDefault="00B159A1">
            <w:pPr>
              <w:jc w:val="center"/>
              <w:rPr>
                <w:color w:val="000000"/>
                <w:sz w:val="18"/>
                <w:szCs w:val="18"/>
              </w:rPr>
            </w:pPr>
            <w:r w:rsidRPr="00E72C37">
              <w:rPr>
                <w:color w:val="000000"/>
                <w:sz w:val="18"/>
                <w:szCs w:val="18"/>
              </w:rPr>
              <w:t>14:00-22:00</w:t>
            </w:r>
          </w:p>
        </w:tc>
        <w:tc>
          <w:tcPr>
            <w:tcW w:w="992" w:type="dxa"/>
            <w:gridSpan w:val="4"/>
          </w:tcPr>
          <w:p w14:paraId="4C77938F" w14:textId="77777777" w:rsidR="00B159A1" w:rsidRPr="00E72C37" w:rsidRDefault="00B159A1">
            <w:pPr>
              <w:jc w:val="center"/>
              <w:rPr>
                <w:color w:val="000000"/>
                <w:sz w:val="18"/>
                <w:szCs w:val="18"/>
              </w:rPr>
            </w:pPr>
            <w:r w:rsidRPr="00E72C37">
              <w:rPr>
                <w:color w:val="000000"/>
                <w:sz w:val="18"/>
                <w:szCs w:val="18"/>
              </w:rPr>
              <w:t>uur/week</w:t>
            </w:r>
          </w:p>
        </w:tc>
        <w:tc>
          <w:tcPr>
            <w:tcW w:w="993" w:type="dxa"/>
            <w:gridSpan w:val="2"/>
          </w:tcPr>
          <w:p w14:paraId="2264C3D8" w14:textId="77777777" w:rsidR="00B159A1" w:rsidRPr="00E72C37" w:rsidRDefault="00B159A1">
            <w:pPr>
              <w:jc w:val="center"/>
              <w:rPr>
                <w:color w:val="000000"/>
                <w:sz w:val="18"/>
                <w:szCs w:val="18"/>
              </w:rPr>
            </w:pPr>
            <w:r w:rsidRPr="00E72C37">
              <w:rPr>
                <w:color w:val="000000"/>
                <w:sz w:val="18"/>
                <w:szCs w:val="18"/>
              </w:rPr>
              <w:t>Dagen</w:t>
            </w:r>
          </w:p>
        </w:tc>
        <w:tc>
          <w:tcPr>
            <w:tcW w:w="850" w:type="dxa"/>
          </w:tcPr>
          <w:p w14:paraId="0EBA08B8" w14:textId="77777777" w:rsidR="00B159A1" w:rsidRPr="00E72C37" w:rsidRDefault="00B159A1">
            <w:pPr>
              <w:jc w:val="center"/>
              <w:rPr>
                <w:color w:val="000000"/>
                <w:sz w:val="18"/>
                <w:szCs w:val="18"/>
              </w:rPr>
            </w:pPr>
            <w:r w:rsidRPr="00E72C37">
              <w:rPr>
                <w:color w:val="000000"/>
                <w:sz w:val="18"/>
                <w:szCs w:val="18"/>
              </w:rPr>
              <w:t>dagen</w:t>
            </w:r>
          </w:p>
        </w:tc>
        <w:tc>
          <w:tcPr>
            <w:tcW w:w="992" w:type="dxa"/>
          </w:tcPr>
          <w:p w14:paraId="11ED26C1" w14:textId="77777777" w:rsidR="00B159A1" w:rsidRPr="00E72C37" w:rsidRDefault="00B159A1">
            <w:pPr>
              <w:jc w:val="center"/>
              <w:rPr>
                <w:color w:val="000000"/>
                <w:sz w:val="18"/>
                <w:szCs w:val="18"/>
              </w:rPr>
            </w:pPr>
            <w:r w:rsidRPr="00E72C37">
              <w:rPr>
                <w:color w:val="000000"/>
                <w:sz w:val="18"/>
                <w:szCs w:val="18"/>
              </w:rPr>
              <w:t>uur/week</w:t>
            </w:r>
          </w:p>
        </w:tc>
      </w:tr>
      <w:tr w:rsidR="00B159A1" w:rsidRPr="00E72C37" w14:paraId="27858336" w14:textId="77777777" w:rsidTr="00623994">
        <w:trPr>
          <w:trHeight w:val="148"/>
        </w:trPr>
        <w:tc>
          <w:tcPr>
            <w:tcW w:w="962" w:type="dxa"/>
          </w:tcPr>
          <w:p w14:paraId="2BA6AE4D" w14:textId="77777777" w:rsidR="00B159A1" w:rsidRPr="00E72C37" w:rsidRDefault="00B159A1">
            <w:pPr>
              <w:jc w:val="center"/>
              <w:rPr>
                <w:color w:val="000000"/>
                <w:sz w:val="18"/>
                <w:szCs w:val="18"/>
              </w:rPr>
            </w:pPr>
          </w:p>
        </w:tc>
        <w:tc>
          <w:tcPr>
            <w:tcW w:w="662" w:type="dxa"/>
            <w:tcBorders>
              <w:top w:val="single" w:sz="6" w:space="0" w:color="auto"/>
              <w:left w:val="single" w:sz="12" w:space="0" w:color="auto"/>
              <w:bottom w:val="single" w:sz="6" w:space="0" w:color="auto"/>
              <w:right w:val="single" w:sz="6" w:space="0" w:color="auto"/>
            </w:tcBorders>
          </w:tcPr>
          <w:p w14:paraId="34798EB9" w14:textId="77777777" w:rsidR="00B159A1" w:rsidRPr="00E72C37" w:rsidRDefault="00B159A1">
            <w:pPr>
              <w:jc w:val="center"/>
              <w:rPr>
                <w:color w:val="000000"/>
                <w:sz w:val="18"/>
                <w:szCs w:val="18"/>
              </w:rPr>
            </w:pPr>
            <w:r w:rsidRPr="00E72C37">
              <w:rPr>
                <w:color w:val="000000"/>
                <w:sz w:val="18"/>
                <w:szCs w:val="18"/>
              </w:rPr>
              <w:t>3</w:t>
            </w:r>
          </w:p>
        </w:tc>
        <w:tc>
          <w:tcPr>
            <w:tcW w:w="421" w:type="dxa"/>
            <w:gridSpan w:val="2"/>
            <w:tcBorders>
              <w:top w:val="single" w:sz="6" w:space="0" w:color="auto"/>
              <w:left w:val="single" w:sz="6" w:space="0" w:color="auto"/>
              <w:bottom w:val="single" w:sz="6" w:space="0" w:color="auto"/>
              <w:right w:val="single" w:sz="6" w:space="0" w:color="auto"/>
            </w:tcBorders>
          </w:tcPr>
          <w:p w14:paraId="36652560"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6157A95E"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7B095EA6"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31810EE6"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3F256C7D"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19BFD692"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12" w:space="0" w:color="auto"/>
            </w:tcBorders>
          </w:tcPr>
          <w:p w14:paraId="6F976CBD"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1F33765D" w14:textId="77777777" w:rsidR="00B159A1" w:rsidRPr="00E72C37" w:rsidRDefault="00B159A1">
            <w:pPr>
              <w:jc w:val="right"/>
              <w:rPr>
                <w:color w:val="000000"/>
                <w:sz w:val="18"/>
                <w:szCs w:val="18"/>
              </w:rPr>
            </w:pPr>
          </w:p>
        </w:tc>
        <w:tc>
          <w:tcPr>
            <w:tcW w:w="1151" w:type="dxa"/>
          </w:tcPr>
          <w:p w14:paraId="14509040" w14:textId="77777777" w:rsidR="00B159A1" w:rsidRPr="00E72C37" w:rsidRDefault="00B159A1">
            <w:pPr>
              <w:jc w:val="center"/>
              <w:rPr>
                <w:color w:val="000000"/>
                <w:sz w:val="18"/>
                <w:szCs w:val="18"/>
              </w:rPr>
            </w:pPr>
            <w:r w:rsidRPr="00E72C37">
              <w:rPr>
                <w:color w:val="000000"/>
                <w:sz w:val="18"/>
                <w:szCs w:val="18"/>
              </w:rPr>
              <w:t>22:00-6:00</w:t>
            </w:r>
          </w:p>
        </w:tc>
        <w:tc>
          <w:tcPr>
            <w:tcW w:w="992" w:type="dxa"/>
            <w:gridSpan w:val="4"/>
          </w:tcPr>
          <w:p w14:paraId="71BA9F25" w14:textId="77777777" w:rsidR="00B159A1" w:rsidRPr="00E72C37" w:rsidRDefault="00B159A1">
            <w:pPr>
              <w:jc w:val="center"/>
              <w:rPr>
                <w:color w:val="000000"/>
                <w:sz w:val="18"/>
                <w:szCs w:val="18"/>
              </w:rPr>
            </w:pPr>
          </w:p>
        </w:tc>
        <w:tc>
          <w:tcPr>
            <w:tcW w:w="993" w:type="dxa"/>
            <w:gridSpan w:val="2"/>
          </w:tcPr>
          <w:p w14:paraId="1F783B9D" w14:textId="77777777" w:rsidR="00B159A1" w:rsidRPr="00E72C37" w:rsidRDefault="00B159A1">
            <w:pPr>
              <w:jc w:val="center"/>
              <w:rPr>
                <w:color w:val="000000"/>
                <w:sz w:val="18"/>
                <w:szCs w:val="18"/>
              </w:rPr>
            </w:pPr>
          </w:p>
        </w:tc>
        <w:tc>
          <w:tcPr>
            <w:tcW w:w="850" w:type="dxa"/>
          </w:tcPr>
          <w:p w14:paraId="6293C289" w14:textId="77777777" w:rsidR="00B159A1" w:rsidRPr="00E72C37" w:rsidRDefault="00B159A1">
            <w:pPr>
              <w:jc w:val="center"/>
              <w:rPr>
                <w:color w:val="000000"/>
                <w:sz w:val="18"/>
                <w:szCs w:val="18"/>
              </w:rPr>
            </w:pPr>
          </w:p>
        </w:tc>
        <w:tc>
          <w:tcPr>
            <w:tcW w:w="992" w:type="dxa"/>
          </w:tcPr>
          <w:p w14:paraId="599AED11" w14:textId="77777777" w:rsidR="00B159A1" w:rsidRPr="00E72C37" w:rsidRDefault="00B159A1">
            <w:pPr>
              <w:jc w:val="center"/>
              <w:rPr>
                <w:color w:val="000000"/>
                <w:sz w:val="18"/>
                <w:szCs w:val="18"/>
              </w:rPr>
            </w:pPr>
          </w:p>
        </w:tc>
      </w:tr>
      <w:tr w:rsidR="00B159A1" w:rsidRPr="00E72C37" w14:paraId="4F21A6AB" w14:textId="77777777" w:rsidTr="00623994">
        <w:trPr>
          <w:trHeight w:val="156"/>
        </w:trPr>
        <w:tc>
          <w:tcPr>
            <w:tcW w:w="962" w:type="dxa"/>
          </w:tcPr>
          <w:p w14:paraId="480786E2" w14:textId="77777777" w:rsidR="00B159A1" w:rsidRPr="00E72C37" w:rsidRDefault="00B159A1">
            <w:pPr>
              <w:jc w:val="center"/>
              <w:rPr>
                <w:color w:val="000000"/>
                <w:sz w:val="18"/>
                <w:szCs w:val="18"/>
              </w:rPr>
            </w:pPr>
          </w:p>
        </w:tc>
        <w:tc>
          <w:tcPr>
            <w:tcW w:w="662" w:type="dxa"/>
            <w:tcBorders>
              <w:top w:val="single" w:sz="6" w:space="0" w:color="auto"/>
              <w:left w:val="single" w:sz="12" w:space="0" w:color="auto"/>
              <w:bottom w:val="single" w:sz="12" w:space="0" w:color="auto"/>
              <w:right w:val="single" w:sz="6" w:space="0" w:color="auto"/>
            </w:tcBorders>
          </w:tcPr>
          <w:p w14:paraId="63CE64E4" w14:textId="77777777" w:rsidR="00B159A1" w:rsidRPr="00E72C37" w:rsidRDefault="00B159A1">
            <w:pPr>
              <w:jc w:val="center"/>
              <w:rPr>
                <w:color w:val="000000"/>
                <w:sz w:val="18"/>
                <w:szCs w:val="18"/>
              </w:rPr>
            </w:pPr>
            <w:r w:rsidRPr="00E72C37">
              <w:rPr>
                <w:color w:val="000000"/>
                <w:sz w:val="18"/>
                <w:szCs w:val="18"/>
              </w:rPr>
              <w:t>4</w:t>
            </w:r>
          </w:p>
        </w:tc>
        <w:tc>
          <w:tcPr>
            <w:tcW w:w="421" w:type="dxa"/>
            <w:gridSpan w:val="2"/>
            <w:tcBorders>
              <w:top w:val="single" w:sz="6" w:space="0" w:color="auto"/>
              <w:left w:val="single" w:sz="6" w:space="0" w:color="auto"/>
              <w:bottom w:val="single" w:sz="12" w:space="0" w:color="auto"/>
              <w:right w:val="single" w:sz="6" w:space="0" w:color="auto"/>
            </w:tcBorders>
          </w:tcPr>
          <w:p w14:paraId="0001620A"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12" w:space="0" w:color="auto"/>
              <w:right w:val="single" w:sz="6" w:space="0" w:color="auto"/>
            </w:tcBorders>
          </w:tcPr>
          <w:p w14:paraId="501AB9A0"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12" w:space="0" w:color="auto"/>
              <w:right w:val="single" w:sz="6" w:space="0" w:color="auto"/>
            </w:tcBorders>
          </w:tcPr>
          <w:p w14:paraId="2C501E79"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12" w:space="0" w:color="auto"/>
              <w:right w:val="single" w:sz="6" w:space="0" w:color="auto"/>
            </w:tcBorders>
          </w:tcPr>
          <w:p w14:paraId="18ADC626"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12" w:space="0" w:color="auto"/>
              <w:right w:val="single" w:sz="6" w:space="0" w:color="auto"/>
            </w:tcBorders>
          </w:tcPr>
          <w:p w14:paraId="5D977080"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12" w:space="0" w:color="auto"/>
              <w:right w:val="single" w:sz="6" w:space="0" w:color="auto"/>
            </w:tcBorders>
          </w:tcPr>
          <w:p w14:paraId="15C3D065"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12" w:space="0" w:color="auto"/>
              <w:right w:val="single" w:sz="12" w:space="0" w:color="auto"/>
            </w:tcBorders>
          </w:tcPr>
          <w:p w14:paraId="141E69C4"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6DCC4B15" w14:textId="77777777" w:rsidR="00B159A1" w:rsidRPr="00E72C37" w:rsidRDefault="00B159A1">
            <w:pPr>
              <w:jc w:val="right"/>
              <w:rPr>
                <w:color w:val="000000"/>
                <w:sz w:val="18"/>
                <w:szCs w:val="18"/>
              </w:rPr>
            </w:pPr>
          </w:p>
        </w:tc>
        <w:tc>
          <w:tcPr>
            <w:tcW w:w="1151" w:type="dxa"/>
          </w:tcPr>
          <w:p w14:paraId="51695E63" w14:textId="77777777" w:rsidR="00B159A1" w:rsidRPr="00E72C37" w:rsidRDefault="00B159A1">
            <w:pPr>
              <w:jc w:val="center"/>
              <w:rPr>
                <w:color w:val="000000"/>
                <w:sz w:val="18"/>
                <w:szCs w:val="18"/>
              </w:rPr>
            </w:pPr>
          </w:p>
        </w:tc>
        <w:tc>
          <w:tcPr>
            <w:tcW w:w="887" w:type="dxa"/>
            <w:gridSpan w:val="3"/>
          </w:tcPr>
          <w:p w14:paraId="5256DC3F" w14:textId="77777777" w:rsidR="00B159A1" w:rsidRPr="00E72C37" w:rsidRDefault="00B159A1">
            <w:pPr>
              <w:jc w:val="center"/>
              <w:rPr>
                <w:color w:val="000000"/>
                <w:sz w:val="18"/>
                <w:szCs w:val="18"/>
              </w:rPr>
            </w:pPr>
          </w:p>
        </w:tc>
        <w:tc>
          <w:tcPr>
            <w:tcW w:w="105" w:type="dxa"/>
          </w:tcPr>
          <w:p w14:paraId="694C4662" w14:textId="77777777" w:rsidR="00B159A1" w:rsidRPr="00E72C37" w:rsidRDefault="00B159A1">
            <w:pPr>
              <w:jc w:val="center"/>
              <w:rPr>
                <w:color w:val="000000"/>
                <w:sz w:val="18"/>
                <w:szCs w:val="18"/>
              </w:rPr>
            </w:pPr>
          </w:p>
        </w:tc>
        <w:tc>
          <w:tcPr>
            <w:tcW w:w="993" w:type="dxa"/>
            <w:gridSpan w:val="2"/>
          </w:tcPr>
          <w:p w14:paraId="2E351437" w14:textId="77777777" w:rsidR="00B159A1" w:rsidRPr="00E72C37" w:rsidRDefault="00B159A1">
            <w:pPr>
              <w:jc w:val="center"/>
              <w:rPr>
                <w:color w:val="000000"/>
                <w:sz w:val="18"/>
                <w:szCs w:val="18"/>
              </w:rPr>
            </w:pPr>
          </w:p>
        </w:tc>
        <w:tc>
          <w:tcPr>
            <w:tcW w:w="850" w:type="dxa"/>
          </w:tcPr>
          <w:p w14:paraId="45554A10" w14:textId="77777777" w:rsidR="00B159A1" w:rsidRPr="00E72C37" w:rsidRDefault="00B159A1">
            <w:pPr>
              <w:jc w:val="center"/>
              <w:rPr>
                <w:color w:val="000000"/>
                <w:sz w:val="18"/>
                <w:szCs w:val="18"/>
              </w:rPr>
            </w:pPr>
          </w:p>
        </w:tc>
        <w:tc>
          <w:tcPr>
            <w:tcW w:w="992" w:type="dxa"/>
          </w:tcPr>
          <w:p w14:paraId="7407179C" w14:textId="77777777" w:rsidR="00B159A1" w:rsidRPr="00E72C37" w:rsidRDefault="00B159A1">
            <w:pPr>
              <w:jc w:val="center"/>
              <w:rPr>
                <w:color w:val="000000"/>
                <w:sz w:val="18"/>
                <w:szCs w:val="18"/>
              </w:rPr>
            </w:pPr>
          </w:p>
        </w:tc>
      </w:tr>
      <w:tr w:rsidR="00B159A1" w:rsidRPr="00E72C37" w14:paraId="683A9294" w14:textId="77777777" w:rsidTr="00623994">
        <w:trPr>
          <w:trHeight w:val="156"/>
        </w:trPr>
        <w:tc>
          <w:tcPr>
            <w:tcW w:w="962" w:type="dxa"/>
          </w:tcPr>
          <w:p w14:paraId="5903D6A5" w14:textId="77777777" w:rsidR="00B159A1" w:rsidRPr="00E72C37" w:rsidRDefault="00B159A1">
            <w:pPr>
              <w:jc w:val="center"/>
              <w:rPr>
                <w:color w:val="000000"/>
                <w:sz w:val="18"/>
                <w:szCs w:val="18"/>
              </w:rPr>
            </w:pPr>
          </w:p>
        </w:tc>
        <w:tc>
          <w:tcPr>
            <w:tcW w:w="662" w:type="dxa"/>
          </w:tcPr>
          <w:p w14:paraId="034E60B2" w14:textId="77777777" w:rsidR="00B159A1" w:rsidRPr="00E72C37" w:rsidRDefault="00B159A1">
            <w:pPr>
              <w:jc w:val="center"/>
              <w:rPr>
                <w:color w:val="000000"/>
                <w:sz w:val="18"/>
                <w:szCs w:val="18"/>
              </w:rPr>
            </w:pPr>
          </w:p>
        </w:tc>
        <w:tc>
          <w:tcPr>
            <w:tcW w:w="421" w:type="dxa"/>
            <w:gridSpan w:val="2"/>
          </w:tcPr>
          <w:p w14:paraId="70E03D97" w14:textId="77777777" w:rsidR="00B159A1" w:rsidRPr="00E72C37" w:rsidRDefault="00B159A1">
            <w:pPr>
              <w:jc w:val="center"/>
              <w:rPr>
                <w:color w:val="000000"/>
                <w:sz w:val="18"/>
                <w:szCs w:val="18"/>
              </w:rPr>
            </w:pPr>
          </w:p>
        </w:tc>
        <w:tc>
          <w:tcPr>
            <w:tcW w:w="421" w:type="dxa"/>
            <w:gridSpan w:val="2"/>
          </w:tcPr>
          <w:p w14:paraId="65A7BB26" w14:textId="77777777" w:rsidR="00B159A1" w:rsidRPr="00E72C37" w:rsidRDefault="00B159A1">
            <w:pPr>
              <w:jc w:val="center"/>
              <w:rPr>
                <w:color w:val="000000"/>
                <w:sz w:val="18"/>
                <w:szCs w:val="18"/>
              </w:rPr>
            </w:pPr>
          </w:p>
        </w:tc>
        <w:tc>
          <w:tcPr>
            <w:tcW w:w="421" w:type="dxa"/>
            <w:gridSpan w:val="2"/>
          </w:tcPr>
          <w:p w14:paraId="6EC383EF" w14:textId="77777777" w:rsidR="00B159A1" w:rsidRPr="00E72C37" w:rsidRDefault="00B159A1">
            <w:pPr>
              <w:jc w:val="center"/>
              <w:rPr>
                <w:color w:val="000000"/>
                <w:sz w:val="18"/>
                <w:szCs w:val="18"/>
              </w:rPr>
            </w:pPr>
          </w:p>
        </w:tc>
        <w:tc>
          <w:tcPr>
            <w:tcW w:w="421" w:type="dxa"/>
            <w:gridSpan w:val="2"/>
          </w:tcPr>
          <w:p w14:paraId="5DA94D93" w14:textId="77777777" w:rsidR="00B159A1" w:rsidRPr="00E72C37" w:rsidRDefault="00B159A1">
            <w:pPr>
              <w:jc w:val="center"/>
              <w:rPr>
                <w:color w:val="000000"/>
                <w:sz w:val="18"/>
                <w:szCs w:val="18"/>
              </w:rPr>
            </w:pPr>
          </w:p>
        </w:tc>
        <w:tc>
          <w:tcPr>
            <w:tcW w:w="421" w:type="dxa"/>
            <w:gridSpan w:val="2"/>
          </w:tcPr>
          <w:p w14:paraId="4311F404" w14:textId="77777777" w:rsidR="00B159A1" w:rsidRPr="00E72C37" w:rsidRDefault="00B159A1">
            <w:pPr>
              <w:jc w:val="center"/>
              <w:rPr>
                <w:color w:val="000000"/>
                <w:sz w:val="18"/>
                <w:szCs w:val="18"/>
              </w:rPr>
            </w:pPr>
          </w:p>
        </w:tc>
        <w:tc>
          <w:tcPr>
            <w:tcW w:w="421" w:type="dxa"/>
            <w:gridSpan w:val="2"/>
          </w:tcPr>
          <w:p w14:paraId="22CB21B6" w14:textId="77777777" w:rsidR="00B159A1" w:rsidRPr="00E72C37" w:rsidRDefault="00B159A1">
            <w:pPr>
              <w:jc w:val="center"/>
              <w:rPr>
                <w:color w:val="000000"/>
                <w:sz w:val="18"/>
                <w:szCs w:val="18"/>
              </w:rPr>
            </w:pPr>
          </w:p>
        </w:tc>
        <w:tc>
          <w:tcPr>
            <w:tcW w:w="421" w:type="dxa"/>
            <w:gridSpan w:val="2"/>
          </w:tcPr>
          <w:p w14:paraId="65D8F7F1" w14:textId="77777777" w:rsidR="00B159A1" w:rsidRPr="00E72C37" w:rsidRDefault="00B159A1">
            <w:pPr>
              <w:jc w:val="center"/>
              <w:rPr>
                <w:color w:val="000000"/>
                <w:sz w:val="18"/>
                <w:szCs w:val="18"/>
              </w:rPr>
            </w:pPr>
          </w:p>
        </w:tc>
        <w:tc>
          <w:tcPr>
            <w:tcW w:w="120" w:type="dxa"/>
          </w:tcPr>
          <w:p w14:paraId="4FACB490" w14:textId="77777777" w:rsidR="00B159A1" w:rsidRPr="00E72C37" w:rsidRDefault="00B159A1">
            <w:pPr>
              <w:jc w:val="right"/>
              <w:rPr>
                <w:color w:val="000000"/>
                <w:sz w:val="18"/>
                <w:szCs w:val="18"/>
              </w:rPr>
            </w:pPr>
          </w:p>
        </w:tc>
        <w:tc>
          <w:tcPr>
            <w:tcW w:w="1151" w:type="dxa"/>
          </w:tcPr>
          <w:p w14:paraId="2F97D440" w14:textId="77777777" w:rsidR="00B159A1" w:rsidRPr="00E72C37" w:rsidRDefault="00B159A1">
            <w:pPr>
              <w:jc w:val="center"/>
              <w:rPr>
                <w:color w:val="000000"/>
                <w:sz w:val="18"/>
                <w:szCs w:val="18"/>
              </w:rPr>
            </w:pPr>
          </w:p>
        </w:tc>
        <w:tc>
          <w:tcPr>
            <w:tcW w:w="887" w:type="dxa"/>
            <w:gridSpan w:val="3"/>
          </w:tcPr>
          <w:p w14:paraId="6EB67037" w14:textId="77777777" w:rsidR="00B159A1" w:rsidRPr="00E72C37" w:rsidRDefault="00B159A1">
            <w:pPr>
              <w:jc w:val="center"/>
              <w:rPr>
                <w:color w:val="000000"/>
                <w:sz w:val="18"/>
                <w:szCs w:val="18"/>
              </w:rPr>
            </w:pPr>
          </w:p>
        </w:tc>
        <w:tc>
          <w:tcPr>
            <w:tcW w:w="105" w:type="dxa"/>
          </w:tcPr>
          <w:p w14:paraId="67FBED6E" w14:textId="77777777" w:rsidR="00B159A1" w:rsidRPr="00E72C37" w:rsidRDefault="00B159A1">
            <w:pPr>
              <w:jc w:val="center"/>
              <w:rPr>
                <w:color w:val="000000"/>
                <w:sz w:val="18"/>
                <w:szCs w:val="18"/>
              </w:rPr>
            </w:pPr>
          </w:p>
        </w:tc>
        <w:tc>
          <w:tcPr>
            <w:tcW w:w="993" w:type="dxa"/>
            <w:gridSpan w:val="2"/>
          </w:tcPr>
          <w:p w14:paraId="46D0941D" w14:textId="77777777" w:rsidR="00B159A1" w:rsidRPr="00E72C37" w:rsidRDefault="00B159A1">
            <w:pPr>
              <w:jc w:val="center"/>
              <w:rPr>
                <w:color w:val="000000"/>
                <w:sz w:val="18"/>
                <w:szCs w:val="18"/>
              </w:rPr>
            </w:pPr>
          </w:p>
        </w:tc>
        <w:tc>
          <w:tcPr>
            <w:tcW w:w="850" w:type="dxa"/>
          </w:tcPr>
          <w:p w14:paraId="4ACEFFBD" w14:textId="77777777" w:rsidR="00B159A1" w:rsidRPr="00E72C37" w:rsidRDefault="00B159A1">
            <w:pPr>
              <w:jc w:val="center"/>
              <w:rPr>
                <w:color w:val="000000"/>
                <w:sz w:val="18"/>
                <w:szCs w:val="18"/>
              </w:rPr>
            </w:pPr>
          </w:p>
        </w:tc>
        <w:tc>
          <w:tcPr>
            <w:tcW w:w="992" w:type="dxa"/>
          </w:tcPr>
          <w:p w14:paraId="0235E263" w14:textId="77777777" w:rsidR="00B159A1" w:rsidRPr="00E72C37" w:rsidRDefault="00B159A1">
            <w:pPr>
              <w:jc w:val="center"/>
              <w:rPr>
                <w:color w:val="000000"/>
                <w:sz w:val="18"/>
                <w:szCs w:val="18"/>
              </w:rPr>
            </w:pPr>
          </w:p>
        </w:tc>
      </w:tr>
      <w:tr w:rsidR="00B159A1" w:rsidRPr="00E72C37" w14:paraId="2A8663E8" w14:textId="77777777" w:rsidTr="00623994">
        <w:trPr>
          <w:trHeight w:val="148"/>
        </w:trPr>
        <w:tc>
          <w:tcPr>
            <w:tcW w:w="962" w:type="dxa"/>
          </w:tcPr>
          <w:p w14:paraId="2A1634D3" w14:textId="77777777" w:rsidR="00B159A1" w:rsidRPr="00E72C37" w:rsidRDefault="00B159A1">
            <w:pPr>
              <w:jc w:val="center"/>
              <w:rPr>
                <w:color w:val="000000"/>
                <w:sz w:val="18"/>
                <w:szCs w:val="18"/>
              </w:rPr>
            </w:pPr>
            <w:r w:rsidRPr="00E72C37">
              <w:rPr>
                <w:color w:val="000000"/>
                <w:sz w:val="18"/>
                <w:szCs w:val="18"/>
              </w:rPr>
              <w:t>4-ploeg</w:t>
            </w:r>
          </w:p>
        </w:tc>
        <w:tc>
          <w:tcPr>
            <w:tcW w:w="662" w:type="dxa"/>
            <w:tcBorders>
              <w:top w:val="single" w:sz="12" w:space="0" w:color="auto"/>
              <w:left w:val="single" w:sz="12" w:space="0" w:color="auto"/>
              <w:bottom w:val="single" w:sz="6" w:space="0" w:color="auto"/>
              <w:right w:val="single" w:sz="6" w:space="0" w:color="auto"/>
            </w:tcBorders>
          </w:tcPr>
          <w:p w14:paraId="30F55334" w14:textId="77777777" w:rsidR="00B159A1" w:rsidRPr="00E72C37" w:rsidRDefault="00B159A1">
            <w:pPr>
              <w:jc w:val="center"/>
              <w:rPr>
                <w:b/>
                <w:color w:val="000000"/>
                <w:sz w:val="18"/>
                <w:szCs w:val="18"/>
              </w:rPr>
            </w:pPr>
            <w:r w:rsidRPr="00E72C37">
              <w:rPr>
                <w:b/>
                <w:color w:val="000000"/>
                <w:sz w:val="18"/>
                <w:szCs w:val="18"/>
              </w:rPr>
              <w:t>Week</w:t>
            </w:r>
          </w:p>
        </w:tc>
        <w:tc>
          <w:tcPr>
            <w:tcW w:w="421" w:type="dxa"/>
            <w:gridSpan w:val="2"/>
            <w:tcBorders>
              <w:top w:val="single" w:sz="12" w:space="0" w:color="auto"/>
              <w:left w:val="single" w:sz="6" w:space="0" w:color="auto"/>
              <w:bottom w:val="single" w:sz="6" w:space="0" w:color="auto"/>
              <w:right w:val="single" w:sz="6" w:space="0" w:color="auto"/>
            </w:tcBorders>
          </w:tcPr>
          <w:p w14:paraId="4E85AF7B" w14:textId="77777777" w:rsidR="00B159A1" w:rsidRPr="00E72C37" w:rsidRDefault="00B159A1">
            <w:pPr>
              <w:jc w:val="center"/>
              <w:rPr>
                <w:b/>
                <w:color w:val="000000"/>
                <w:sz w:val="18"/>
                <w:szCs w:val="18"/>
              </w:rPr>
            </w:pPr>
            <w:r w:rsidRPr="00E72C37">
              <w:rPr>
                <w:b/>
                <w:color w:val="000000"/>
                <w:sz w:val="18"/>
                <w:szCs w:val="18"/>
              </w:rPr>
              <w:t>Ma</w:t>
            </w:r>
          </w:p>
        </w:tc>
        <w:tc>
          <w:tcPr>
            <w:tcW w:w="421" w:type="dxa"/>
            <w:gridSpan w:val="2"/>
            <w:tcBorders>
              <w:top w:val="single" w:sz="12" w:space="0" w:color="auto"/>
              <w:left w:val="single" w:sz="6" w:space="0" w:color="auto"/>
              <w:bottom w:val="single" w:sz="6" w:space="0" w:color="auto"/>
              <w:right w:val="single" w:sz="6" w:space="0" w:color="auto"/>
            </w:tcBorders>
          </w:tcPr>
          <w:p w14:paraId="79A9E75C" w14:textId="77777777" w:rsidR="00B159A1" w:rsidRPr="00E72C37" w:rsidRDefault="00B159A1">
            <w:pPr>
              <w:jc w:val="center"/>
              <w:rPr>
                <w:b/>
                <w:color w:val="000000"/>
                <w:sz w:val="18"/>
                <w:szCs w:val="18"/>
              </w:rPr>
            </w:pPr>
            <w:r w:rsidRPr="00E72C37">
              <w:rPr>
                <w:b/>
                <w:color w:val="000000"/>
                <w:sz w:val="18"/>
                <w:szCs w:val="18"/>
              </w:rPr>
              <w:t>Di</w:t>
            </w:r>
          </w:p>
        </w:tc>
        <w:tc>
          <w:tcPr>
            <w:tcW w:w="421" w:type="dxa"/>
            <w:gridSpan w:val="2"/>
            <w:tcBorders>
              <w:top w:val="single" w:sz="12" w:space="0" w:color="auto"/>
              <w:left w:val="single" w:sz="6" w:space="0" w:color="auto"/>
              <w:bottom w:val="single" w:sz="6" w:space="0" w:color="auto"/>
              <w:right w:val="single" w:sz="6" w:space="0" w:color="auto"/>
            </w:tcBorders>
          </w:tcPr>
          <w:p w14:paraId="061DA0EC" w14:textId="77777777" w:rsidR="00B159A1" w:rsidRPr="00E72C37" w:rsidRDefault="00B159A1">
            <w:pPr>
              <w:jc w:val="center"/>
              <w:rPr>
                <w:b/>
                <w:color w:val="000000"/>
                <w:sz w:val="18"/>
                <w:szCs w:val="18"/>
              </w:rPr>
            </w:pPr>
            <w:r w:rsidRPr="00E72C37">
              <w:rPr>
                <w:b/>
                <w:color w:val="000000"/>
                <w:sz w:val="18"/>
                <w:szCs w:val="18"/>
              </w:rPr>
              <w:t>Wo</w:t>
            </w:r>
          </w:p>
        </w:tc>
        <w:tc>
          <w:tcPr>
            <w:tcW w:w="421" w:type="dxa"/>
            <w:gridSpan w:val="2"/>
            <w:tcBorders>
              <w:top w:val="single" w:sz="12" w:space="0" w:color="auto"/>
              <w:left w:val="single" w:sz="6" w:space="0" w:color="auto"/>
              <w:bottom w:val="single" w:sz="6" w:space="0" w:color="auto"/>
              <w:right w:val="single" w:sz="6" w:space="0" w:color="auto"/>
            </w:tcBorders>
          </w:tcPr>
          <w:p w14:paraId="39B331CF" w14:textId="77777777" w:rsidR="00B159A1" w:rsidRPr="00E72C37" w:rsidRDefault="00B159A1">
            <w:pPr>
              <w:jc w:val="center"/>
              <w:rPr>
                <w:b/>
                <w:color w:val="000000"/>
                <w:sz w:val="18"/>
                <w:szCs w:val="18"/>
              </w:rPr>
            </w:pPr>
            <w:r w:rsidRPr="00E72C37">
              <w:rPr>
                <w:b/>
                <w:color w:val="000000"/>
                <w:sz w:val="18"/>
                <w:szCs w:val="18"/>
              </w:rPr>
              <w:t>Do</w:t>
            </w:r>
          </w:p>
        </w:tc>
        <w:tc>
          <w:tcPr>
            <w:tcW w:w="421" w:type="dxa"/>
            <w:gridSpan w:val="2"/>
            <w:tcBorders>
              <w:top w:val="single" w:sz="12" w:space="0" w:color="auto"/>
              <w:left w:val="single" w:sz="6" w:space="0" w:color="auto"/>
              <w:bottom w:val="single" w:sz="6" w:space="0" w:color="auto"/>
              <w:right w:val="single" w:sz="6" w:space="0" w:color="auto"/>
            </w:tcBorders>
          </w:tcPr>
          <w:p w14:paraId="2A8AB542" w14:textId="77777777" w:rsidR="00B159A1" w:rsidRPr="00E72C37" w:rsidRDefault="00B159A1">
            <w:pPr>
              <w:jc w:val="center"/>
              <w:rPr>
                <w:b/>
                <w:color w:val="000000"/>
                <w:sz w:val="18"/>
                <w:szCs w:val="18"/>
              </w:rPr>
            </w:pPr>
            <w:r w:rsidRPr="00E72C37">
              <w:rPr>
                <w:b/>
                <w:color w:val="000000"/>
                <w:sz w:val="18"/>
                <w:szCs w:val="18"/>
              </w:rPr>
              <w:t>Vr</w:t>
            </w:r>
          </w:p>
        </w:tc>
        <w:tc>
          <w:tcPr>
            <w:tcW w:w="421" w:type="dxa"/>
            <w:gridSpan w:val="2"/>
            <w:tcBorders>
              <w:top w:val="single" w:sz="12" w:space="0" w:color="auto"/>
              <w:left w:val="single" w:sz="6" w:space="0" w:color="auto"/>
              <w:bottom w:val="single" w:sz="6" w:space="0" w:color="auto"/>
              <w:right w:val="single" w:sz="6" w:space="0" w:color="auto"/>
            </w:tcBorders>
          </w:tcPr>
          <w:p w14:paraId="26585D66" w14:textId="77777777" w:rsidR="00B159A1" w:rsidRPr="00E72C37" w:rsidRDefault="00B159A1">
            <w:pPr>
              <w:jc w:val="center"/>
              <w:rPr>
                <w:b/>
                <w:color w:val="000000"/>
                <w:sz w:val="18"/>
                <w:szCs w:val="18"/>
              </w:rPr>
            </w:pPr>
            <w:r w:rsidRPr="00E72C37">
              <w:rPr>
                <w:b/>
                <w:color w:val="000000"/>
                <w:sz w:val="18"/>
                <w:szCs w:val="18"/>
              </w:rPr>
              <w:t>Za</w:t>
            </w:r>
          </w:p>
        </w:tc>
        <w:tc>
          <w:tcPr>
            <w:tcW w:w="421" w:type="dxa"/>
            <w:gridSpan w:val="2"/>
            <w:tcBorders>
              <w:top w:val="single" w:sz="12" w:space="0" w:color="auto"/>
              <w:left w:val="single" w:sz="6" w:space="0" w:color="auto"/>
              <w:bottom w:val="single" w:sz="6" w:space="0" w:color="auto"/>
              <w:right w:val="single" w:sz="12" w:space="0" w:color="auto"/>
            </w:tcBorders>
          </w:tcPr>
          <w:p w14:paraId="2703E347" w14:textId="77777777" w:rsidR="00B159A1" w:rsidRPr="00E72C37" w:rsidRDefault="00B159A1">
            <w:pPr>
              <w:jc w:val="center"/>
              <w:rPr>
                <w:b/>
                <w:color w:val="000000"/>
                <w:sz w:val="18"/>
                <w:szCs w:val="18"/>
              </w:rPr>
            </w:pPr>
            <w:r w:rsidRPr="00E72C37">
              <w:rPr>
                <w:b/>
                <w:color w:val="000000"/>
                <w:sz w:val="18"/>
                <w:szCs w:val="18"/>
              </w:rPr>
              <w:t>Zo</w:t>
            </w:r>
          </w:p>
        </w:tc>
        <w:tc>
          <w:tcPr>
            <w:tcW w:w="120" w:type="dxa"/>
          </w:tcPr>
          <w:p w14:paraId="5B32F0BC" w14:textId="77777777" w:rsidR="00B159A1" w:rsidRPr="00E72C37" w:rsidRDefault="00B159A1">
            <w:pPr>
              <w:jc w:val="right"/>
              <w:rPr>
                <w:color w:val="000000"/>
                <w:sz w:val="18"/>
                <w:szCs w:val="18"/>
              </w:rPr>
            </w:pPr>
          </w:p>
        </w:tc>
        <w:tc>
          <w:tcPr>
            <w:tcW w:w="1151" w:type="dxa"/>
          </w:tcPr>
          <w:p w14:paraId="4C4A433F" w14:textId="77777777" w:rsidR="00B159A1" w:rsidRPr="00E72C37" w:rsidRDefault="00B159A1">
            <w:pPr>
              <w:jc w:val="center"/>
              <w:rPr>
                <w:color w:val="000000"/>
                <w:sz w:val="18"/>
                <w:szCs w:val="18"/>
              </w:rPr>
            </w:pPr>
            <w:r w:rsidRPr="00E72C37">
              <w:rPr>
                <w:color w:val="000000"/>
                <w:sz w:val="18"/>
                <w:szCs w:val="18"/>
              </w:rPr>
              <w:t>Diensten</w:t>
            </w:r>
          </w:p>
        </w:tc>
        <w:tc>
          <w:tcPr>
            <w:tcW w:w="992" w:type="dxa"/>
            <w:gridSpan w:val="4"/>
          </w:tcPr>
          <w:p w14:paraId="5802B7C1" w14:textId="77777777" w:rsidR="00B159A1" w:rsidRPr="00E72C37" w:rsidRDefault="00B159A1">
            <w:pPr>
              <w:jc w:val="center"/>
              <w:rPr>
                <w:color w:val="000000"/>
                <w:sz w:val="18"/>
                <w:szCs w:val="18"/>
              </w:rPr>
            </w:pPr>
            <w:r w:rsidRPr="00E72C37">
              <w:rPr>
                <w:color w:val="000000"/>
                <w:sz w:val="18"/>
                <w:szCs w:val="18"/>
              </w:rPr>
              <w:t>Rooster</w:t>
            </w:r>
          </w:p>
        </w:tc>
        <w:tc>
          <w:tcPr>
            <w:tcW w:w="993" w:type="dxa"/>
            <w:gridSpan w:val="2"/>
          </w:tcPr>
          <w:p w14:paraId="7B504838" w14:textId="77777777" w:rsidR="00B159A1" w:rsidRPr="00E72C37" w:rsidRDefault="00B159A1">
            <w:pPr>
              <w:jc w:val="center"/>
              <w:rPr>
                <w:color w:val="000000"/>
                <w:sz w:val="18"/>
                <w:szCs w:val="18"/>
              </w:rPr>
            </w:pPr>
            <w:r w:rsidRPr="00E72C37">
              <w:rPr>
                <w:color w:val="000000"/>
                <w:sz w:val="18"/>
                <w:szCs w:val="18"/>
              </w:rPr>
              <w:t>Opkomst</w:t>
            </w:r>
          </w:p>
        </w:tc>
        <w:tc>
          <w:tcPr>
            <w:tcW w:w="850" w:type="dxa"/>
          </w:tcPr>
          <w:p w14:paraId="51EF75C4" w14:textId="77777777" w:rsidR="00B159A1" w:rsidRPr="00E72C37" w:rsidRDefault="00B159A1">
            <w:pPr>
              <w:jc w:val="center"/>
              <w:rPr>
                <w:color w:val="000000"/>
                <w:sz w:val="18"/>
                <w:szCs w:val="18"/>
              </w:rPr>
            </w:pPr>
            <w:r w:rsidRPr="00E72C37">
              <w:rPr>
                <w:color w:val="000000"/>
                <w:sz w:val="18"/>
                <w:szCs w:val="18"/>
              </w:rPr>
              <w:t>ADV</w:t>
            </w:r>
          </w:p>
        </w:tc>
        <w:tc>
          <w:tcPr>
            <w:tcW w:w="992" w:type="dxa"/>
          </w:tcPr>
          <w:p w14:paraId="6A85CFEB" w14:textId="77777777" w:rsidR="00B159A1" w:rsidRPr="00E72C37" w:rsidRDefault="00B159A1">
            <w:pPr>
              <w:jc w:val="center"/>
              <w:rPr>
                <w:color w:val="000000"/>
                <w:sz w:val="18"/>
                <w:szCs w:val="18"/>
              </w:rPr>
            </w:pPr>
            <w:r w:rsidRPr="00E72C37">
              <w:rPr>
                <w:color w:val="000000"/>
                <w:sz w:val="18"/>
                <w:szCs w:val="18"/>
              </w:rPr>
              <w:t>Arbeidstijd</w:t>
            </w:r>
          </w:p>
        </w:tc>
      </w:tr>
      <w:tr w:rsidR="00B159A1" w:rsidRPr="00E72C37" w14:paraId="7FB9B89E" w14:textId="77777777" w:rsidTr="00623994">
        <w:trPr>
          <w:trHeight w:val="148"/>
        </w:trPr>
        <w:tc>
          <w:tcPr>
            <w:tcW w:w="962" w:type="dxa"/>
          </w:tcPr>
          <w:p w14:paraId="00B38697" w14:textId="77777777" w:rsidR="00B159A1" w:rsidRPr="00E72C37" w:rsidRDefault="00B159A1">
            <w:pPr>
              <w:jc w:val="center"/>
              <w:rPr>
                <w:color w:val="000000"/>
                <w:sz w:val="18"/>
                <w:szCs w:val="18"/>
              </w:rPr>
            </w:pPr>
            <w:r w:rsidRPr="00E72C37">
              <w:rPr>
                <w:color w:val="000000"/>
                <w:sz w:val="18"/>
                <w:szCs w:val="18"/>
              </w:rPr>
              <w:t>Met ADV</w:t>
            </w:r>
          </w:p>
        </w:tc>
        <w:tc>
          <w:tcPr>
            <w:tcW w:w="662" w:type="dxa"/>
            <w:tcBorders>
              <w:top w:val="single" w:sz="6" w:space="0" w:color="auto"/>
              <w:left w:val="single" w:sz="12" w:space="0" w:color="auto"/>
              <w:bottom w:val="single" w:sz="6" w:space="0" w:color="auto"/>
              <w:right w:val="single" w:sz="6" w:space="0" w:color="auto"/>
            </w:tcBorders>
          </w:tcPr>
          <w:p w14:paraId="023EF107" w14:textId="77777777" w:rsidR="00B159A1" w:rsidRPr="00E72C37" w:rsidRDefault="00B159A1">
            <w:pPr>
              <w:jc w:val="center"/>
              <w:rPr>
                <w:color w:val="000000"/>
                <w:sz w:val="18"/>
                <w:szCs w:val="18"/>
              </w:rPr>
            </w:pPr>
            <w:r w:rsidRPr="00E72C37">
              <w:rPr>
                <w:color w:val="000000"/>
                <w:sz w:val="18"/>
                <w:szCs w:val="18"/>
              </w:rPr>
              <w:t>1</w:t>
            </w:r>
          </w:p>
        </w:tc>
        <w:tc>
          <w:tcPr>
            <w:tcW w:w="421" w:type="dxa"/>
            <w:gridSpan w:val="2"/>
            <w:tcBorders>
              <w:top w:val="single" w:sz="6" w:space="0" w:color="auto"/>
              <w:left w:val="single" w:sz="6" w:space="0" w:color="auto"/>
              <w:bottom w:val="single" w:sz="6" w:space="0" w:color="auto"/>
              <w:right w:val="single" w:sz="6" w:space="0" w:color="auto"/>
            </w:tcBorders>
          </w:tcPr>
          <w:p w14:paraId="43B1466D"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02E7A15F"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0B26759C"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5D7A88B6"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40DB90F0"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42542825"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12" w:space="0" w:color="auto"/>
            </w:tcBorders>
          </w:tcPr>
          <w:p w14:paraId="3194EEEE" w14:textId="77777777" w:rsidR="00B159A1" w:rsidRPr="00E72C37" w:rsidRDefault="00B159A1">
            <w:pPr>
              <w:jc w:val="center"/>
              <w:rPr>
                <w:color w:val="000000"/>
                <w:sz w:val="18"/>
                <w:szCs w:val="18"/>
              </w:rPr>
            </w:pPr>
            <w:r w:rsidRPr="00E72C37">
              <w:rPr>
                <w:color w:val="000000"/>
                <w:sz w:val="18"/>
                <w:szCs w:val="18"/>
              </w:rPr>
              <w:t>N8</w:t>
            </w:r>
          </w:p>
        </w:tc>
        <w:tc>
          <w:tcPr>
            <w:tcW w:w="120" w:type="dxa"/>
          </w:tcPr>
          <w:p w14:paraId="399EF1FC" w14:textId="77777777" w:rsidR="00B159A1" w:rsidRPr="00E72C37" w:rsidRDefault="00B159A1">
            <w:pPr>
              <w:jc w:val="right"/>
              <w:rPr>
                <w:color w:val="000000"/>
                <w:sz w:val="18"/>
                <w:szCs w:val="18"/>
              </w:rPr>
            </w:pPr>
          </w:p>
        </w:tc>
        <w:tc>
          <w:tcPr>
            <w:tcW w:w="1151" w:type="dxa"/>
          </w:tcPr>
          <w:p w14:paraId="21B61C00" w14:textId="77777777" w:rsidR="00B159A1" w:rsidRPr="00E72C37" w:rsidRDefault="00B159A1">
            <w:pPr>
              <w:jc w:val="center"/>
              <w:rPr>
                <w:color w:val="000000"/>
                <w:sz w:val="18"/>
                <w:szCs w:val="18"/>
              </w:rPr>
            </w:pPr>
            <w:r w:rsidRPr="00E72C37">
              <w:rPr>
                <w:color w:val="000000"/>
                <w:sz w:val="18"/>
                <w:szCs w:val="18"/>
              </w:rPr>
              <w:t>6:00-14:00</w:t>
            </w:r>
          </w:p>
        </w:tc>
        <w:tc>
          <w:tcPr>
            <w:tcW w:w="992" w:type="dxa"/>
            <w:gridSpan w:val="4"/>
          </w:tcPr>
          <w:p w14:paraId="625D0277" w14:textId="77777777" w:rsidR="00B159A1" w:rsidRPr="00E72C37" w:rsidRDefault="00B159A1">
            <w:pPr>
              <w:jc w:val="center"/>
              <w:rPr>
                <w:color w:val="000000"/>
                <w:sz w:val="18"/>
                <w:szCs w:val="18"/>
              </w:rPr>
            </w:pPr>
            <w:r w:rsidRPr="00E72C37">
              <w:rPr>
                <w:color w:val="000000"/>
                <w:sz w:val="18"/>
                <w:szCs w:val="18"/>
              </w:rPr>
              <w:t>36,0</w:t>
            </w:r>
          </w:p>
        </w:tc>
        <w:tc>
          <w:tcPr>
            <w:tcW w:w="993" w:type="dxa"/>
            <w:gridSpan w:val="2"/>
          </w:tcPr>
          <w:p w14:paraId="25348099" w14:textId="77777777" w:rsidR="00B159A1" w:rsidRPr="00E72C37" w:rsidRDefault="00B159A1">
            <w:pPr>
              <w:jc w:val="center"/>
              <w:rPr>
                <w:color w:val="000000"/>
                <w:sz w:val="18"/>
                <w:szCs w:val="18"/>
              </w:rPr>
            </w:pPr>
            <w:r w:rsidRPr="00E72C37">
              <w:rPr>
                <w:color w:val="000000"/>
                <w:sz w:val="18"/>
                <w:szCs w:val="18"/>
              </w:rPr>
              <w:t>0,0</w:t>
            </w:r>
          </w:p>
        </w:tc>
        <w:tc>
          <w:tcPr>
            <w:tcW w:w="850" w:type="dxa"/>
          </w:tcPr>
          <w:p w14:paraId="6A36409A" w14:textId="77777777" w:rsidR="00B159A1" w:rsidRPr="00E72C37" w:rsidRDefault="00B159A1">
            <w:pPr>
              <w:jc w:val="center"/>
              <w:rPr>
                <w:color w:val="000000"/>
                <w:sz w:val="18"/>
                <w:szCs w:val="18"/>
              </w:rPr>
            </w:pPr>
            <w:r w:rsidRPr="00E72C37">
              <w:rPr>
                <w:color w:val="000000"/>
                <w:sz w:val="18"/>
                <w:szCs w:val="18"/>
              </w:rPr>
              <w:t>10,4</w:t>
            </w:r>
          </w:p>
        </w:tc>
        <w:tc>
          <w:tcPr>
            <w:tcW w:w="992" w:type="dxa"/>
          </w:tcPr>
          <w:p w14:paraId="3E5937AD" w14:textId="77777777" w:rsidR="00B159A1" w:rsidRPr="00E72C37" w:rsidRDefault="00B159A1">
            <w:pPr>
              <w:jc w:val="center"/>
              <w:rPr>
                <w:color w:val="000000"/>
                <w:sz w:val="18"/>
                <w:szCs w:val="18"/>
              </w:rPr>
            </w:pPr>
            <w:r w:rsidRPr="00E72C37">
              <w:rPr>
                <w:color w:val="000000"/>
                <w:sz w:val="18"/>
                <w:szCs w:val="18"/>
              </w:rPr>
              <w:t>34,4</w:t>
            </w:r>
          </w:p>
        </w:tc>
      </w:tr>
      <w:tr w:rsidR="00B159A1" w:rsidRPr="00E72C37" w14:paraId="1BB734DE" w14:textId="77777777" w:rsidTr="00623994">
        <w:trPr>
          <w:trHeight w:val="148"/>
        </w:trPr>
        <w:tc>
          <w:tcPr>
            <w:tcW w:w="962" w:type="dxa"/>
          </w:tcPr>
          <w:p w14:paraId="12EC7E43" w14:textId="77777777" w:rsidR="00B159A1" w:rsidRPr="00E72C37" w:rsidRDefault="00B159A1">
            <w:pPr>
              <w:jc w:val="center"/>
              <w:rPr>
                <w:color w:val="000000"/>
                <w:sz w:val="18"/>
                <w:szCs w:val="18"/>
              </w:rPr>
            </w:pPr>
            <w:r w:rsidRPr="00E72C37">
              <w:rPr>
                <w:color w:val="000000"/>
                <w:sz w:val="18"/>
                <w:szCs w:val="18"/>
              </w:rPr>
              <w:t>24,0%</w:t>
            </w:r>
          </w:p>
        </w:tc>
        <w:tc>
          <w:tcPr>
            <w:tcW w:w="662" w:type="dxa"/>
            <w:tcBorders>
              <w:top w:val="single" w:sz="6" w:space="0" w:color="auto"/>
              <w:left w:val="single" w:sz="12" w:space="0" w:color="auto"/>
              <w:bottom w:val="single" w:sz="6" w:space="0" w:color="auto"/>
              <w:right w:val="single" w:sz="6" w:space="0" w:color="auto"/>
            </w:tcBorders>
          </w:tcPr>
          <w:p w14:paraId="15B4835E" w14:textId="77777777" w:rsidR="00B159A1" w:rsidRPr="00E72C37" w:rsidRDefault="00B159A1">
            <w:pPr>
              <w:jc w:val="center"/>
              <w:rPr>
                <w:color w:val="000000"/>
                <w:sz w:val="18"/>
                <w:szCs w:val="18"/>
              </w:rPr>
            </w:pPr>
            <w:r w:rsidRPr="00E72C37">
              <w:rPr>
                <w:color w:val="000000"/>
                <w:sz w:val="18"/>
                <w:szCs w:val="18"/>
              </w:rPr>
              <w:t>2</w:t>
            </w:r>
          </w:p>
        </w:tc>
        <w:tc>
          <w:tcPr>
            <w:tcW w:w="421" w:type="dxa"/>
            <w:gridSpan w:val="2"/>
            <w:tcBorders>
              <w:top w:val="single" w:sz="6" w:space="0" w:color="auto"/>
              <w:left w:val="single" w:sz="6" w:space="0" w:color="auto"/>
              <w:bottom w:val="single" w:sz="6" w:space="0" w:color="auto"/>
              <w:right w:val="single" w:sz="6" w:space="0" w:color="auto"/>
            </w:tcBorders>
          </w:tcPr>
          <w:p w14:paraId="49207B60"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7E29DDA0"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27283578"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4C97F743"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7CF5A7CB"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77330A82"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12" w:space="0" w:color="auto"/>
            </w:tcBorders>
          </w:tcPr>
          <w:p w14:paraId="7C270F7D"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018A2EC4" w14:textId="77777777" w:rsidR="00B159A1" w:rsidRPr="00E72C37" w:rsidRDefault="00B159A1">
            <w:pPr>
              <w:jc w:val="right"/>
              <w:rPr>
                <w:color w:val="000000"/>
                <w:sz w:val="18"/>
                <w:szCs w:val="18"/>
              </w:rPr>
            </w:pPr>
          </w:p>
        </w:tc>
        <w:tc>
          <w:tcPr>
            <w:tcW w:w="1151" w:type="dxa"/>
          </w:tcPr>
          <w:p w14:paraId="2D30CE86" w14:textId="77777777" w:rsidR="00B159A1" w:rsidRPr="00E72C37" w:rsidRDefault="00B159A1">
            <w:pPr>
              <w:jc w:val="center"/>
              <w:rPr>
                <w:color w:val="000000"/>
                <w:sz w:val="18"/>
                <w:szCs w:val="18"/>
              </w:rPr>
            </w:pPr>
            <w:r w:rsidRPr="00E72C37">
              <w:rPr>
                <w:color w:val="000000"/>
                <w:sz w:val="18"/>
                <w:szCs w:val="18"/>
              </w:rPr>
              <w:t>14:00-22:00</w:t>
            </w:r>
          </w:p>
        </w:tc>
        <w:tc>
          <w:tcPr>
            <w:tcW w:w="992" w:type="dxa"/>
            <w:gridSpan w:val="4"/>
          </w:tcPr>
          <w:p w14:paraId="446FC2CC" w14:textId="77777777" w:rsidR="00B159A1" w:rsidRPr="00E72C37" w:rsidRDefault="00B159A1">
            <w:pPr>
              <w:jc w:val="center"/>
              <w:rPr>
                <w:color w:val="000000"/>
                <w:sz w:val="18"/>
                <w:szCs w:val="18"/>
              </w:rPr>
            </w:pPr>
            <w:r w:rsidRPr="00E72C37">
              <w:rPr>
                <w:color w:val="000000"/>
                <w:sz w:val="18"/>
                <w:szCs w:val="18"/>
              </w:rPr>
              <w:t>uur/week</w:t>
            </w:r>
          </w:p>
        </w:tc>
        <w:tc>
          <w:tcPr>
            <w:tcW w:w="993" w:type="dxa"/>
            <w:gridSpan w:val="2"/>
          </w:tcPr>
          <w:p w14:paraId="0E90E278" w14:textId="77777777" w:rsidR="00B159A1" w:rsidRPr="00E72C37" w:rsidRDefault="00B159A1">
            <w:pPr>
              <w:jc w:val="center"/>
              <w:rPr>
                <w:color w:val="000000"/>
                <w:sz w:val="18"/>
                <w:szCs w:val="18"/>
              </w:rPr>
            </w:pPr>
            <w:r w:rsidRPr="00E72C37">
              <w:rPr>
                <w:color w:val="000000"/>
                <w:sz w:val="18"/>
                <w:szCs w:val="18"/>
              </w:rPr>
              <w:t>Dagen</w:t>
            </w:r>
          </w:p>
        </w:tc>
        <w:tc>
          <w:tcPr>
            <w:tcW w:w="850" w:type="dxa"/>
          </w:tcPr>
          <w:p w14:paraId="674CC300" w14:textId="77777777" w:rsidR="00B159A1" w:rsidRPr="00E72C37" w:rsidRDefault="00B159A1">
            <w:pPr>
              <w:jc w:val="center"/>
              <w:rPr>
                <w:color w:val="000000"/>
                <w:sz w:val="18"/>
                <w:szCs w:val="18"/>
              </w:rPr>
            </w:pPr>
            <w:r w:rsidRPr="00E72C37">
              <w:rPr>
                <w:color w:val="000000"/>
                <w:sz w:val="18"/>
                <w:szCs w:val="18"/>
              </w:rPr>
              <w:t>dagen</w:t>
            </w:r>
          </w:p>
        </w:tc>
        <w:tc>
          <w:tcPr>
            <w:tcW w:w="992" w:type="dxa"/>
          </w:tcPr>
          <w:p w14:paraId="06E1B3B1" w14:textId="77777777" w:rsidR="00B159A1" w:rsidRPr="00E72C37" w:rsidRDefault="00B159A1">
            <w:pPr>
              <w:jc w:val="center"/>
              <w:rPr>
                <w:color w:val="000000"/>
                <w:sz w:val="18"/>
                <w:szCs w:val="18"/>
              </w:rPr>
            </w:pPr>
            <w:r w:rsidRPr="00E72C37">
              <w:rPr>
                <w:color w:val="000000"/>
                <w:sz w:val="18"/>
                <w:szCs w:val="18"/>
              </w:rPr>
              <w:t>uur/week</w:t>
            </w:r>
          </w:p>
        </w:tc>
      </w:tr>
      <w:tr w:rsidR="00B159A1" w:rsidRPr="00E72C37" w14:paraId="338B7B8D" w14:textId="77777777" w:rsidTr="00623994">
        <w:trPr>
          <w:trHeight w:val="148"/>
        </w:trPr>
        <w:tc>
          <w:tcPr>
            <w:tcW w:w="962" w:type="dxa"/>
          </w:tcPr>
          <w:p w14:paraId="5E73D887" w14:textId="77777777" w:rsidR="00B159A1" w:rsidRPr="00E72C37" w:rsidRDefault="00B159A1">
            <w:pPr>
              <w:jc w:val="center"/>
              <w:rPr>
                <w:color w:val="000000"/>
                <w:sz w:val="18"/>
                <w:szCs w:val="18"/>
              </w:rPr>
            </w:pPr>
          </w:p>
        </w:tc>
        <w:tc>
          <w:tcPr>
            <w:tcW w:w="662" w:type="dxa"/>
            <w:tcBorders>
              <w:top w:val="single" w:sz="6" w:space="0" w:color="auto"/>
              <w:left w:val="single" w:sz="12" w:space="0" w:color="auto"/>
              <w:bottom w:val="single" w:sz="6" w:space="0" w:color="auto"/>
              <w:right w:val="single" w:sz="6" w:space="0" w:color="auto"/>
            </w:tcBorders>
          </w:tcPr>
          <w:p w14:paraId="1D468F82" w14:textId="77777777" w:rsidR="00B159A1" w:rsidRPr="00E72C37" w:rsidRDefault="00B159A1">
            <w:pPr>
              <w:jc w:val="center"/>
              <w:rPr>
                <w:color w:val="000000"/>
                <w:sz w:val="18"/>
                <w:szCs w:val="18"/>
              </w:rPr>
            </w:pPr>
            <w:r w:rsidRPr="00E72C37">
              <w:rPr>
                <w:color w:val="000000"/>
                <w:sz w:val="18"/>
                <w:szCs w:val="18"/>
              </w:rPr>
              <w:t>3</w:t>
            </w:r>
          </w:p>
        </w:tc>
        <w:tc>
          <w:tcPr>
            <w:tcW w:w="421" w:type="dxa"/>
            <w:gridSpan w:val="2"/>
            <w:tcBorders>
              <w:top w:val="single" w:sz="6" w:space="0" w:color="auto"/>
              <w:left w:val="single" w:sz="6" w:space="0" w:color="auto"/>
              <w:bottom w:val="single" w:sz="6" w:space="0" w:color="auto"/>
              <w:right w:val="single" w:sz="6" w:space="0" w:color="auto"/>
            </w:tcBorders>
          </w:tcPr>
          <w:p w14:paraId="36FC273F"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027A7E7F"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3053831D"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0ED9B320"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50B996F5"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7AE12804"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12" w:space="0" w:color="auto"/>
            </w:tcBorders>
          </w:tcPr>
          <w:p w14:paraId="2AC91AB0"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0011A7E2" w14:textId="77777777" w:rsidR="00B159A1" w:rsidRPr="00E72C37" w:rsidRDefault="00B159A1">
            <w:pPr>
              <w:jc w:val="right"/>
              <w:rPr>
                <w:color w:val="000000"/>
                <w:sz w:val="18"/>
                <w:szCs w:val="18"/>
              </w:rPr>
            </w:pPr>
          </w:p>
        </w:tc>
        <w:tc>
          <w:tcPr>
            <w:tcW w:w="1151" w:type="dxa"/>
          </w:tcPr>
          <w:p w14:paraId="406249B1" w14:textId="77777777" w:rsidR="00B159A1" w:rsidRPr="00E72C37" w:rsidRDefault="00B159A1">
            <w:pPr>
              <w:jc w:val="center"/>
              <w:rPr>
                <w:color w:val="000000"/>
                <w:sz w:val="18"/>
                <w:szCs w:val="18"/>
              </w:rPr>
            </w:pPr>
            <w:r w:rsidRPr="00E72C37">
              <w:rPr>
                <w:color w:val="000000"/>
                <w:sz w:val="18"/>
                <w:szCs w:val="18"/>
              </w:rPr>
              <w:t>22:00-6:00</w:t>
            </w:r>
          </w:p>
        </w:tc>
        <w:tc>
          <w:tcPr>
            <w:tcW w:w="992" w:type="dxa"/>
            <w:gridSpan w:val="4"/>
          </w:tcPr>
          <w:p w14:paraId="15B1D4CF" w14:textId="77777777" w:rsidR="00B159A1" w:rsidRPr="00E72C37" w:rsidRDefault="00B159A1">
            <w:pPr>
              <w:jc w:val="center"/>
              <w:rPr>
                <w:color w:val="000000"/>
                <w:sz w:val="18"/>
                <w:szCs w:val="18"/>
              </w:rPr>
            </w:pPr>
          </w:p>
        </w:tc>
        <w:tc>
          <w:tcPr>
            <w:tcW w:w="993" w:type="dxa"/>
            <w:gridSpan w:val="2"/>
          </w:tcPr>
          <w:p w14:paraId="623DD194" w14:textId="77777777" w:rsidR="00B159A1" w:rsidRPr="00E72C37" w:rsidRDefault="00B159A1">
            <w:pPr>
              <w:jc w:val="center"/>
              <w:rPr>
                <w:color w:val="000000"/>
                <w:sz w:val="18"/>
                <w:szCs w:val="18"/>
              </w:rPr>
            </w:pPr>
          </w:p>
        </w:tc>
        <w:tc>
          <w:tcPr>
            <w:tcW w:w="850" w:type="dxa"/>
          </w:tcPr>
          <w:p w14:paraId="789E066F" w14:textId="77777777" w:rsidR="00B159A1" w:rsidRPr="00E72C37" w:rsidRDefault="00B159A1">
            <w:pPr>
              <w:jc w:val="center"/>
              <w:rPr>
                <w:color w:val="000000"/>
                <w:sz w:val="18"/>
                <w:szCs w:val="18"/>
              </w:rPr>
            </w:pPr>
          </w:p>
        </w:tc>
        <w:tc>
          <w:tcPr>
            <w:tcW w:w="992" w:type="dxa"/>
          </w:tcPr>
          <w:p w14:paraId="6169D133" w14:textId="77777777" w:rsidR="00B159A1" w:rsidRPr="00E72C37" w:rsidRDefault="00B159A1">
            <w:pPr>
              <w:jc w:val="center"/>
              <w:rPr>
                <w:color w:val="000000"/>
                <w:sz w:val="18"/>
                <w:szCs w:val="18"/>
              </w:rPr>
            </w:pPr>
          </w:p>
        </w:tc>
      </w:tr>
      <w:tr w:rsidR="00B159A1" w:rsidRPr="00E72C37" w14:paraId="2C246E69" w14:textId="77777777" w:rsidTr="00623994">
        <w:trPr>
          <w:trHeight w:val="156"/>
        </w:trPr>
        <w:tc>
          <w:tcPr>
            <w:tcW w:w="962" w:type="dxa"/>
          </w:tcPr>
          <w:p w14:paraId="090FAAE4" w14:textId="77777777" w:rsidR="00B159A1" w:rsidRPr="00E72C37" w:rsidRDefault="00B159A1">
            <w:pPr>
              <w:jc w:val="center"/>
              <w:rPr>
                <w:color w:val="000000"/>
                <w:sz w:val="18"/>
                <w:szCs w:val="18"/>
              </w:rPr>
            </w:pPr>
          </w:p>
        </w:tc>
        <w:tc>
          <w:tcPr>
            <w:tcW w:w="662" w:type="dxa"/>
            <w:tcBorders>
              <w:top w:val="single" w:sz="6" w:space="0" w:color="auto"/>
              <w:left w:val="single" w:sz="12" w:space="0" w:color="auto"/>
              <w:bottom w:val="single" w:sz="12" w:space="0" w:color="auto"/>
              <w:right w:val="single" w:sz="6" w:space="0" w:color="auto"/>
            </w:tcBorders>
          </w:tcPr>
          <w:p w14:paraId="391B9810" w14:textId="77777777" w:rsidR="00B159A1" w:rsidRPr="00E72C37" w:rsidRDefault="00B159A1">
            <w:pPr>
              <w:jc w:val="center"/>
              <w:rPr>
                <w:color w:val="000000"/>
                <w:sz w:val="18"/>
                <w:szCs w:val="18"/>
              </w:rPr>
            </w:pPr>
            <w:r w:rsidRPr="00E72C37">
              <w:rPr>
                <w:color w:val="000000"/>
                <w:sz w:val="18"/>
                <w:szCs w:val="18"/>
              </w:rPr>
              <w:t>4</w:t>
            </w:r>
          </w:p>
        </w:tc>
        <w:tc>
          <w:tcPr>
            <w:tcW w:w="421" w:type="dxa"/>
            <w:gridSpan w:val="2"/>
            <w:tcBorders>
              <w:top w:val="single" w:sz="6" w:space="0" w:color="auto"/>
              <w:left w:val="single" w:sz="6" w:space="0" w:color="auto"/>
              <w:bottom w:val="single" w:sz="12" w:space="0" w:color="auto"/>
              <w:right w:val="single" w:sz="6" w:space="0" w:color="auto"/>
            </w:tcBorders>
          </w:tcPr>
          <w:p w14:paraId="72A5703B"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12" w:space="0" w:color="auto"/>
              <w:right w:val="single" w:sz="6" w:space="0" w:color="auto"/>
            </w:tcBorders>
          </w:tcPr>
          <w:p w14:paraId="4FCF8024"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12" w:space="0" w:color="auto"/>
              <w:right w:val="single" w:sz="6" w:space="0" w:color="auto"/>
            </w:tcBorders>
          </w:tcPr>
          <w:p w14:paraId="6673D6E4"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12" w:space="0" w:color="auto"/>
              <w:right w:val="single" w:sz="6" w:space="0" w:color="auto"/>
            </w:tcBorders>
          </w:tcPr>
          <w:p w14:paraId="0507E5AA"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12" w:space="0" w:color="auto"/>
              <w:right w:val="single" w:sz="6" w:space="0" w:color="auto"/>
            </w:tcBorders>
          </w:tcPr>
          <w:p w14:paraId="1B024F66"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12" w:space="0" w:color="auto"/>
              <w:right w:val="single" w:sz="6" w:space="0" w:color="auto"/>
            </w:tcBorders>
          </w:tcPr>
          <w:p w14:paraId="42ACCF13"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12" w:space="0" w:color="auto"/>
              <w:right w:val="single" w:sz="12" w:space="0" w:color="auto"/>
            </w:tcBorders>
          </w:tcPr>
          <w:p w14:paraId="7A90EFA1"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2545EAA0" w14:textId="77777777" w:rsidR="00B159A1" w:rsidRPr="00E72C37" w:rsidRDefault="00B159A1">
            <w:pPr>
              <w:jc w:val="right"/>
              <w:rPr>
                <w:color w:val="000000"/>
                <w:sz w:val="18"/>
                <w:szCs w:val="18"/>
              </w:rPr>
            </w:pPr>
          </w:p>
        </w:tc>
        <w:tc>
          <w:tcPr>
            <w:tcW w:w="1151" w:type="dxa"/>
          </w:tcPr>
          <w:p w14:paraId="0646CEC6" w14:textId="77777777" w:rsidR="00B159A1" w:rsidRPr="00E72C37" w:rsidRDefault="00B159A1">
            <w:pPr>
              <w:jc w:val="center"/>
              <w:rPr>
                <w:color w:val="000000"/>
                <w:sz w:val="18"/>
                <w:szCs w:val="18"/>
              </w:rPr>
            </w:pPr>
          </w:p>
        </w:tc>
        <w:tc>
          <w:tcPr>
            <w:tcW w:w="887" w:type="dxa"/>
            <w:gridSpan w:val="3"/>
          </w:tcPr>
          <w:p w14:paraId="657742D1" w14:textId="77777777" w:rsidR="00B159A1" w:rsidRPr="00E72C37" w:rsidRDefault="00B159A1">
            <w:pPr>
              <w:jc w:val="center"/>
              <w:rPr>
                <w:color w:val="000000"/>
                <w:sz w:val="18"/>
                <w:szCs w:val="18"/>
              </w:rPr>
            </w:pPr>
          </w:p>
        </w:tc>
        <w:tc>
          <w:tcPr>
            <w:tcW w:w="105" w:type="dxa"/>
          </w:tcPr>
          <w:p w14:paraId="2B4B314E" w14:textId="77777777" w:rsidR="00B159A1" w:rsidRPr="00E72C37" w:rsidRDefault="00B159A1">
            <w:pPr>
              <w:jc w:val="center"/>
              <w:rPr>
                <w:color w:val="000000"/>
                <w:sz w:val="18"/>
                <w:szCs w:val="18"/>
              </w:rPr>
            </w:pPr>
          </w:p>
        </w:tc>
        <w:tc>
          <w:tcPr>
            <w:tcW w:w="993" w:type="dxa"/>
            <w:gridSpan w:val="2"/>
          </w:tcPr>
          <w:p w14:paraId="7EAF4DF5" w14:textId="77777777" w:rsidR="00B159A1" w:rsidRPr="00E72C37" w:rsidRDefault="00B159A1">
            <w:pPr>
              <w:jc w:val="center"/>
              <w:rPr>
                <w:color w:val="000000"/>
                <w:sz w:val="18"/>
                <w:szCs w:val="18"/>
              </w:rPr>
            </w:pPr>
          </w:p>
        </w:tc>
        <w:tc>
          <w:tcPr>
            <w:tcW w:w="850" w:type="dxa"/>
          </w:tcPr>
          <w:p w14:paraId="264E9AEE" w14:textId="77777777" w:rsidR="00B159A1" w:rsidRPr="00E72C37" w:rsidRDefault="00B159A1">
            <w:pPr>
              <w:jc w:val="center"/>
              <w:rPr>
                <w:color w:val="000000"/>
                <w:sz w:val="18"/>
                <w:szCs w:val="18"/>
              </w:rPr>
            </w:pPr>
          </w:p>
        </w:tc>
        <w:tc>
          <w:tcPr>
            <w:tcW w:w="992" w:type="dxa"/>
          </w:tcPr>
          <w:p w14:paraId="309A57BB" w14:textId="77777777" w:rsidR="00B159A1" w:rsidRPr="00E72C37" w:rsidRDefault="00B159A1">
            <w:pPr>
              <w:jc w:val="center"/>
              <w:rPr>
                <w:color w:val="000000"/>
                <w:sz w:val="18"/>
                <w:szCs w:val="18"/>
              </w:rPr>
            </w:pPr>
          </w:p>
        </w:tc>
      </w:tr>
      <w:tr w:rsidR="00B159A1" w:rsidRPr="00E72C37" w14:paraId="565AEAE0" w14:textId="77777777" w:rsidTr="00623994">
        <w:trPr>
          <w:trHeight w:val="156"/>
        </w:trPr>
        <w:tc>
          <w:tcPr>
            <w:tcW w:w="962" w:type="dxa"/>
          </w:tcPr>
          <w:p w14:paraId="0CAC84F2" w14:textId="77777777" w:rsidR="00B159A1" w:rsidRPr="00E72C37" w:rsidRDefault="00B159A1">
            <w:pPr>
              <w:jc w:val="center"/>
              <w:rPr>
                <w:color w:val="000000"/>
                <w:sz w:val="18"/>
                <w:szCs w:val="18"/>
              </w:rPr>
            </w:pPr>
          </w:p>
        </w:tc>
        <w:tc>
          <w:tcPr>
            <w:tcW w:w="662" w:type="dxa"/>
          </w:tcPr>
          <w:p w14:paraId="5174E060" w14:textId="77777777" w:rsidR="00B159A1" w:rsidRPr="00E72C37" w:rsidRDefault="00B159A1">
            <w:pPr>
              <w:jc w:val="center"/>
              <w:rPr>
                <w:color w:val="000000"/>
                <w:sz w:val="18"/>
                <w:szCs w:val="18"/>
              </w:rPr>
            </w:pPr>
          </w:p>
        </w:tc>
        <w:tc>
          <w:tcPr>
            <w:tcW w:w="421" w:type="dxa"/>
            <w:gridSpan w:val="2"/>
          </w:tcPr>
          <w:p w14:paraId="0BD0A004" w14:textId="77777777" w:rsidR="00B159A1" w:rsidRPr="00E72C37" w:rsidRDefault="00B159A1">
            <w:pPr>
              <w:jc w:val="center"/>
              <w:rPr>
                <w:color w:val="000000"/>
                <w:sz w:val="18"/>
                <w:szCs w:val="18"/>
              </w:rPr>
            </w:pPr>
          </w:p>
        </w:tc>
        <w:tc>
          <w:tcPr>
            <w:tcW w:w="421" w:type="dxa"/>
            <w:gridSpan w:val="2"/>
          </w:tcPr>
          <w:p w14:paraId="5D976476" w14:textId="77777777" w:rsidR="00B159A1" w:rsidRPr="00E72C37" w:rsidRDefault="00B159A1">
            <w:pPr>
              <w:jc w:val="center"/>
              <w:rPr>
                <w:color w:val="000000"/>
                <w:sz w:val="18"/>
                <w:szCs w:val="18"/>
              </w:rPr>
            </w:pPr>
          </w:p>
        </w:tc>
        <w:tc>
          <w:tcPr>
            <w:tcW w:w="421" w:type="dxa"/>
            <w:gridSpan w:val="2"/>
          </w:tcPr>
          <w:p w14:paraId="13F5E6C0" w14:textId="77777777" w:rsidR="00B159A1" w:rsidRPr="00E72C37" w:rsidRDefault="00B159A1">
            <w:pPr>
              <w:jc w:val="center"/>
              <w:rPr>
                <w:color w:val="000000"/>
                <w:sz w:val="18"/>
                <w:szCs w:val="18"/>
              </w:rPr>
            </w:pPr>
          </w:p>
        </w:tc>
        <w:tc>
          <w:tcPr>
            <w:tcW w:w="421" w:type="dxa"/>
            <w:gridSpan w:val="2"/>
          </w:tcPr>
          <w:p w14:paraId="5BA20C18" w14:textId="77777777" w:rsidR="00B159A1" w:rsidRPr="00E72C37" w:rsidRDefault="00B159A1">
            <w:pPr>
              <w:jc w:val="center"/>
              <w:rPr>
                <w:color w:val="000000"/>
                <w:sz w:val="18"/>
                <w:szCs w:val="18"/>
              </w:rPr>
            </w:pPr>
          </w:p>
        </w:tc>
        <w:tc>
          <w:tcPr>
            <w:tcW w:w="421" w:type="dxa"/>
            <w:gridSpan w:val="2"/>
          </w:tcPr>
          <w:p w14:paraId="72B6E555" w14:textId="77777777" w:rsidR="00B159A1" w:rsidRPr="00E72C37" w:rsidRDefault="00B159A1">
            <w:pPr>
              <w:jc w:val="center"/>
              <w:rPr>
                <w:color w:val="000000"/>
                <w:sz w:val="18"/>
                <w:szCs w:val="18"/>
              </w:rPr>
            </w:pPr>
          </w:p>
        </w:tc>
        <w:tc>
          <w:tcPr>
            <w:tcW w:w="421" w:type="dxa"/>
            <w:gridSpan w:val="2"/>
          </w:tcPr>
          <w:p w14:paraId="6D88EE4E" w14:textId="77777777" w:rsidR="00B159A1" w:rsidRPr="00E72C37" w:rsidRDefault="00B159A1">
            <w:pPr>
              <w:jc w:val="center"/>
              <w:rPr>
                <w:color w:val="000000"/>
                <w:sz w:val="18"/>
                <w:szCs w:val="18"/>
              </w:rPr>
            </w:pPr>
          </w:p>
        </w:tc>
        <w:tc>
          <w:tcPr>
            <w:tcW w:w="421" w:type="dxa"/>
            <w:gridSpan w:val="2"/>
          </w:tcPr>
          <w:p w14:paraId="392B0D10" w14:textId="77777777" w:rsidR="00B159A1" w:rsidRPr="00E72C37" w:rsidRDefault="00B159A1">
            <w:pPr>
              <w:jc w:val="center"/>
              <w:rPr>
                <w:color w:val="000000"/>
                <w:sz w:val="18"/>
                <w:szCs w:val="18"/>
              </w:rPr>
            </w:pPr>
          </w:p>
        </w:tc>
        <w:tc>
          <w:tcPr>
            <w:tcW w:w="120" w:type="dxa"/>
          </w:tcPr>
          <w:p w14:paraId="43A0F9DA" w14:textId="77777777" w:rsidR="00B159A1" w:rsidRPr="00E72C37" w:rsidRDefault="00B159A1">
            <w:pPr>
              <w:jc w:val="right"/>
              <w:rPr>
                <w:color w:val="000000"/>
                <w:sz w:val="18"/>
                <w:szCs w:val="18"/>
              </w:rPr>
            </w:pPr>
          </w:p>
        </w:tc>
        <w:tc>
          <w:tcPr>
            <w:tcW w:w="1151" w:type="dxa"/>
          </w:tcPr>
          <w:p w14:paraId="119DEE46" w14:textId="77777777" w:rsidR="00B159A1" w:rsidRPr="00E72C37" w:rsidRDefault="00B159A1">
            <w:pPr>
              <w:jc w:val="center"/>
              <w:rPr>
                <w:color w:val="000000"/>
                <w:sz w:val="18"/>
                <w:szCs w:val="18"/>
              </w:rPr>
            </w:pPr>
          </w:p>
        </w:tc>
        <w:tc>
          <w:tcPr>
            <w:tcW w:w="887" w:type="dxa"/>
            <w:gridSpan w:val="3"/>
          </w:tcPr>
          <w:p w14:paraId="72CAB13E" w14:textId="77777777" w:rsidR="00B159A1" w:rsidRPr="00E72C37" w:rsidRDefault="00B159A1">
            <w:pPr>
              <w:jc w:val="center"/>
              <w:rPr>
                <w:color w:val="000000"/>
                <w:sz w:val="18"/>
                <w:szCs w:val="18"/>
              </w:rPr>
            </w:pPr>
          </w:p>
        </w:tc>
        <w:tc>
          <w:tcPr>
            <w:tcW w:w="105" w:type="dxa"/>
          </w:tcPr>
          <w:p w14:paraId="64FE921B" w14:textId="77777777" w:rsidR="00B159A1" w:rsidRPr="00E72C37" w:rsidRDefault="00B159A1">
            <w:pPr>
              <w:jc w:val="center"/>
              <w:rPr>
                <w:color w:val="000000"/>
                <w:sz w:val="18"/>
                <w:szCs w:val="18"/>
              </w:rPr>
            </w:pPr>
          </w:p>
        </w:tc>
        <w:tc>
          <w:tcPr>
            <w:tcW w:w="993" w:type="dxa"/>
            <w:gridSpan w:val="2"/>
          </w:tcPr>
          <w:p w14:paraId="1537F5F2" w14:textId="77777777" w:rsidR="00B159A1" w:rsidRPr="00E72C37" w:rsidRDefault="00B159A1">
            <w:pPr>
              <w:jc w:val="center"/>
              <w:rPr>
                <w:color w:val="000000"/>
                <w:sz w:val="18"/>
                <w:szCs w:val="18"/>
              </w:rPr>
            </w:pPr>
          </w:p>
        </w:tc>
        <w:tc>
          <w:tcPr>
            <w:tcW w:w="850" w:type="dxa"/>
          </w:tcPr>
          <w:p w14:paraId="1EE2FA1E" w14:textId="77777777" w:rsidR="00B159A1" w:rsidRPr="00E72C37" w:rsidRDefault="00B159A1">
            <w:pPr>
              <w:jc w:val="center"/>
              <w:rPr>
                <w:color w:val="000000"/>
                <w:sz w:val="18"/>
                <w:szCs w:val="18"/>
              </w:rPr>
            </w:pPr>
          </w:p>
        </w:tc>
        <w:tc>
          <w:tcPr>
            <w:tcW w:w="992" w:type="dxa"/>
          </w:tcPr>
          <w:p w14:paraId="04A20308" w14:textId="77777777" w:rsidR="00B159A1" w:rsidRPr="00E72C37" w:rsidRDefault="00B159A1">
            <w:pPr>
              <w:jc w:val="center"/>
              <w:rPr>
                <w:color w:val="000000"/>
                <w:sz w:val="18"/>
                <w:szCs w:val="18"/>
              </w:rPr>
            </w:pPr>
          </w:p>
        </w:tc>
      </w:tr>
      <w:tr w:rsidR="00B159A1" w:rsidRPr="00E72C37" w14:paraId="3D531657" w14:textId="77777777" w:rsidTr="00623994">
        <w:trPr>
          <w:trHeight w:val="148"/>
        </w:trPr>
        <w:tc>
          <w:tcPr>
            <w:tcW w:w="962" w:type="dxa"/>
          </w:tcPr>
          <w:p w14:paraId="78F16A37" w14:textId="77777777" w:rsidR="00B159A1" w:rsidRPr="00E72C37" w:rsidRDefault="00B159A1">
            <w:pPr>
              <w:jc w:val="center"/>
              <w:rPr>
                <w:color w:val="000000"/>
                <w:sz w:val="18"/>
                <w:szCs w:val="18"/>
              </w:rPr>
            </w:pPr>
            <w:r w:rsidRPr="00E72C37">
              <w:rPr>
                <w:color w:val="000000"/>
                <w:sz w:val="18"/>
                <w:szCs w:val="18"/>
              </w:rPr>
              <w:t>4-ploeg</w:t>
            </w:r>
          </w:p>
        </w:tc>
        <w:tc>
          <w:tcPr>
            <w:tcW w:w="662" w:type="dxa"/>
            <w:tcBorders>
              <w:top w:val="single" w:sz="12" w:space="0" w:color="auto"/>
              <w:left w:val="single" w:sz="12" w:space="0" w:color="auto"/>
              <w:bottom w:val="single" w:sz="6" w:space="0" w:color="auto"/>
              <w:right w:val="single" w:sz="6" w:space="0" w:color="auto"/>
            </w:tcBorders>
          </w:tcPr>
          <w:p w14:paraId="6084ADD3" w14:textId="77777777" w:rsidR="00B159A1" w:rsidRPr="00E72C37" w:rsidRDefault="00B159A1">
            <w:pPr>
              <w:jc w:val="center"/>
              <w:rPr>
                <w:b/>
                <w:color w:val="000000"/>
                <w:sz w:val="18"/>
                <w:szCs w:val="18"/>
              </w:rPr>
            </w:pPr>
            <w:r w:rsidRPr="00E72C37">
              <w:rPr>
                <w:b/>
                <w:color w:val="000000"/>
                <w:sz w:val="18"/>
                <w:szCs w:val="18"/>
              </w:rPr>
              <w:t>Week</w:t>
            </w:r>
          </w:p>
        </w:tc>
        <w:tc>
          <w:tcPr>
            <w:tcW w:w="421" w:type="dxa"/>
            <w:gridSpan w:val="2"/>
            <w:tcBorders>
              <w:top w:val="single" w:sz="12" w:space="0" w:color="auto"/>
              <w:left w:val="single" w:sz="6" w:space="0" w:color="auto"/>
              <w:bottom w:val="single" w:sz="6" w:space="0" w:color="auto"/>
              <w:right w:val="single" w:sz="6" w:space="0" w:color="auto"/>
            </w:tcBorders>
          </w:tcPr>
          <w:p w14:paraId="5D0D5C94" w14:textId="77777777" w:rsidR="00B159A1" w:rsidRPr="00E72C37" w:rsidRDefault="00B159A1">
            <w:pPr>
              <w:jc w:val="center"/>
              <w:rPr>
                <w:b/>
                <w:color w:val="000000"/>
                <w:sz w:val="18"/>
                <w:szCs w:val="18"/>
              </w:rPr>
            </w:pPr>
            <w:r w:rsidRPr="00E72C37">
              <w:rPr>
                <w:b/>
                <w:color w:val="000000"/>
                <w:sz w:val="18"/>
                <w:szCs w:val="18"/>
              </w:rPr>
              <w:t>Ma</w:t>
            </w:r>
          </w:p>
        </w:tc>
        <w:tc>
          <w:tcPr>
            <w:tcW w:w="421" w:type="dxa"/>
            <w:gridSpan w:val="2"/>
            <w:tcBorders>
              <w:top w:val="single" w:sz="12" w:space="0" w:color="auto"/>
              <w:left w:val="single" w:sz="6" w:space="0" w:color="auto"/>
              <w:bottom w:val="single" w:sz="6" w:space="0" w:color="auto"/>
              <w:right w:val="single" w:sz="6" w:space="0" w:color="auto"/>
            </w:tcBorders>
          </w:tcPr>
          <w:p w14:paraId="64A58D4E" w14:textId="77777777" w:rsidR="00B159A1" w:rsidRPr="00E72C37" w:rsidRDefault="00B159A1">
            <w:pPr>
              <w:jc w:val="center"/>
              <w:rPr>
                <w:b/>
                <w:color w:val="000000"/>
                <w:sz w:val="18"/>
                <w:szCs w:val="18"/>
              </w:rPr>
            </w:pPr>
            <w:r w:rsidRPr="00E72C37">
              <w:rPr>
                <w:b/>
                <w:color w:val="000000"/>
                <w:sz w:val="18"/>
                <w:szCs w:val="18"/>
              </w:rPr>
              <w:t>Di</w:t>
            </w:r>
          </w:p>
        </w:tc>
        <w:tc>
          <w:tcPr>
            <w:tcW w:w="421" w:type="dxa"/>
            <w:gridSpan w:val="2"/>
            <w:tcBorders>
              <w:top w:val="single" w:sz="12" w:space="0" w:color="auto"/>
              <w:left w:val="single" w:sz="6" w:space="0" w:color="auto"/>
              <w:bottom w:val="single" w:sz="6" w:space="0" w:color="auto"/>
              <w:right w:val="single" w:sz="6" w:space="0" w:color="auto"/>
            </w:tcBorders>
          </w:tcPr>
          <w:p w14:paraId="3E2AC69F" w14:textId="77777777" w:rsidR="00B159A1" w:rsidRPr="00E72C37" w:rsidRDefault="00B159A1">
            <w:pPr>
              <w:jc w:val="center"/>
              <w:rPr>
                <w:b/>
                <w:color w:val="000000"/>
                <w:sz w:val="18"/>
                <w:szCs w:val="18"/>
              </w:rPr>
            </w:pPr>
            <w:r w:rsidRPr="00E72C37">
              <w:rPr>
                <w:b/>
                <w:color w:val="000000"/>
                <w:sz w:val="18"/>
                <w:szCs w:val="18"/>
              </w:rPr>
              <w:t>Wo</w:t>
            </w:r>
          </w:p>
        </w:tc>
        <w:tc>
          <w:tcPr>
            <w:tcW w:w="421" w:type="dxa"/>
            <w:gridSpan w:val="2"/>
            <w:tcBorders>
              <w:top w:val="single" w:sz="12" w:space="0" w:color="auto"/>
              <w:left w:val="single" w:sz="6" w:space="0" w:color="auto"/>
              <w:bottom w:val="single" w:sz="6" w:space="0" w:color="auto"/>
              <w:right w:val="single" w:sz="6" w:space="0" w:color="auto"/>
            </w:tcBorders>
          </w:tcPr>
          <w:p w14:paraId="0A12A113" w14:textId="77777777" w:rsidR="00B159A1" w:rsidRPr="00E72C37" w:rsidRDefault="00B159A1">
            <w:pPr>
              <w:jc w:val="center"/>
              <w:rPr>
                <w:b/>
                <w:color w:val="000000"/>
                <w:sz w:val="18"/>
                <w:szCs w:val="18"/>
              </w:rPr>
            </w:pPr>
            <w:r w:rsidRPr="00E72C37">
              <w:rPr>
                <w:b/>
                <w:color w:val="000000"/>
                <w:sz w:val="18"/>
                <w:szCs w:val="18"/>
              </w:rPr>
              <w:t>Do</w:t>
            </w:r>
          </w:p>
        </w:tc>
        <w:tc>
          <w:tcPr>
            <w:tcW w:w="421" w:type="dxa"/>
            <w:gridSpan w:val="2"/>
            <w:tcBorders>
              <w:top w:val="single" w:sz="12" w:space="0" w:color="auto"/>
              <w:left w:val="single" w:sz="6" w:space="0" w:color="auto"/>
              <w:bottom w:val="single" w:sz="6" w:space="0" w:color="auto"/>
              <w:right w:val="single" w:sz="6" w:space="0" w:color="auto"/>
            </w:tcBorders>
          </w:tcPr>
          <w:p w14:paraId="07BA0B2E" w14:textId="77777777" w:rsidR="00B159A1" w:rsidRPr="00E72C37" w:rsidRDefault="00B159A1">
            <w:pPr>
              <w:jc w:val="center"/>
              <w:rPr>
                <w:b/>
                <w:color w:val="000000"/>
                <w:sz w:val="18"/>
                <w:szCs w:val="18"/>
              </w:rPr>
            </w:pPr>
            <w:r w:rsidRPr="00E72C37">
              <w:rPr>
                <w:b/>
                <w:color w:val="000000"/>
                <w:sz w:val="18"/>
                <w:szCs w:val="18"/>
              </w:rPr>
              <w:t>Vr</w:t>
            </w:r>
          </w:p>
        </w:tc>
        <w:tc>
          <w:tcPr>
            <w:tcW w:w="421" w:type="dxa"/>
            <w:gridSpan w:val="2"/>
            <w:tcBorders>
              <w:top w:val="single" w:sz="12" w:space="0" w:color="auto"/>
              <w:left w:val="single" w:sz="6" w:space="0" w:color="auto"/>
              <w:bottom w:val="single" w:sz="6" w:space="0" w:color="auto"/>
              <w:right w:val="single" w:sz="6" w:space="0" w:color="auto"/>
            </w:tcBorders>
          </w:tcPr>
          <w:p w14:paraId="074B9CCF" w14:textId="77777777" w:rsidR="00B159A1" w:rsidRPr="00E72C37" w:rsidRDefault="00B159A1">
            <w:pPr>
              <w:jc w:val="center"/>
              <w:rPr>
                <w:b/>
                <w:color w:val="000000"/>
                <w:sz w:val="18"/>
                <w:szCs w:val="18"/>
              </w:rPr>
            </w:pPr>
            <w:r w:rsidRPr="00E72C37">
              <w:rPr>
                <w:b/>
                <w:color w:val="000000"/>
                <w:sz w:val="18"/>
                <w:szCs w:val="18"/>
              </w:rPr>
              <w:t>Za</w:t>
            </w:r>
          </w:p>
        </w:tc>
        <w:tc>
          <w:tcPr>
            <w:tcW w:w="421" w:type="dxa"/>
            <w:gridSpan w:val="2"/>
            <w:tcBorders>
              <w:top w:val="single" w:sz="12" w:space="0" w:color="auto"/>
              <w:left w:val="single" w:sz="6" w:space="0" w:color="auto"/>
              <w:bottom w:val="single" w:sz="6" w:space="0" w:color="auto"/>
              <w:right w:val="single" w:sz="12" w:space="0" w:color="auto"/>
            </w:tcBorders>
          </w:tcPr>
          <w:p w14:paraId="7ACB7468" w14:textId="77777777" w:rsidR="00B159A1" w:rsidRPr="00E72C37" w:rsidRDefault="00B159A1">
            <w:pPr>
              <w:jc w:val="center"/>
              <w:rPr>
                <w:b/>
                <w:color w:val="000000"/>
                <w:sz w:val="18"/>
                <w:szCs w:val="18"/>
              </w:rPr>
            </w:pPr>
            <w:r w:rsidRPr="00E72C37">
              <w:rPr>
                <w:b/>
                <w:color w:val="000000"/>
                <w:sz w:val="18"/>
                <w:szCs w:val="18"/>
              </w:rPr>
              <w:t>Zo</w:t>
            </w:r>
          </w:p>
        </w:tc>
        <w:tc>
          <w:tcPr>
            <w:tcW w:w="120" w:type="dxa"/>
          </w:tcPr>
          <w:p w14:paraId="6A3DB75C" w14:textId="77777777" w:rsidR="00B159A1" w:rsidRPr="00E72C37" w:rsidRDefault="00B159A1">
            <w:pPr>
              <w:jc w:val="right"/>
              <w:rPr>
                <w:color w:val="000000"/>
                <w:sz w:val="18"/>
                <w:szCs w:val="18"/>
              </w:rPr>
            </w:pPr>
          </w:p>
        </w:tc>
        <w:tc>
          <w:tcPr>
            <w:tcW w:w="1151" w:type="dxa"/>
          </w:tcPr>
          <w:p w14:paraId="5CB02EBE" w14:textId="77777777" w:rsidR="00B159A1" w:rsidRPr="00E72C37" w:rsidRDefault="00B159A1">
            <w:pPr>
              <w:jc w:val="center"/>
              <w:rPr>
                <w:color w:val="000000"/>
                <w:sz w:val="18"/>
                <w:szCs w:val="18"/>
              </w:rPr>
            </w:pPr>
            <w:r w:rsidRPr="00E72C37">
              <w:rPr>
                <w:color w:val="000000"/>
                <w:sz w:val="18"/>
                <w:szCs w:val="18"/>
              </w:rPr>
              <w:t>Diensten</w:t>
            </w:r>
          </w:p>
        </w:tc>
        <w:tc>
          <w:tcPr>
            <w:tcW w:w="1134" w:type="dxa"/>
            <w:gridSpan w:val="5"/>
          </w:tcPr>
          <w:p w14:paraId="6DFE258F" w14:textId="77777777" w:rsidR="00B159A1" w:rsidRPr="00E72C37" w:rsidRDefault="00B159A1">
            <w:pPr>
              <w:jc w:val="center"/>
              <w:rPr>
                <w:color w:val="000000"/>
                <w:sz w:val="18"/>
                <w:szCs w:val="18"/>
              </w:rPr>
            </w:pPr>
            <w:r w:rsidRPr="00E72C37">
              <w:rPr>
                <w:color w:val="000000"/>
                <w:sz w:val="18"/>
                <w:szCs w:val="18"/>
              </w:rPr>
              <w:t>Rooster</w:t>
            </w:r>
          </w:p>
        </w:tc>
        <w:tc>
          <w:tcPr>
            <w:tcW w:w="851" w:type="dxa"/>
          </w:tcPr>
          <w:p w14:paraId="49F3C66D" w14:textId="77777777" w:rsidR="00B159A1" w:rsidRPr="00E72C37" w:rsidRDefault="00B159A1">
            <w:pPr>
              <w:jc w:val="center"/>
              <w:rPr>
                <w:color w:val="000000"/>
                <w:sz w:val="18"/>
                <w:szCs w:val="18"/>
              </w:rPr>
            </w:pPr>
            <w:r w:rsidRPr="00E72C37">
              <w:rPr>
                <w:color w:val="000000"/>
                <w:sz w:val="18"/>
                <w:szCs w:val="18"/>
              </w:rPr>
              <w:t>Opkomst</w:t>
            </w:r>
          </w:p>
        </w:tc>
        <w:tc>
          <w:tcPr>
            <w:tcW w:w="850" w:type="dxa"/>
          </w:tcPr>
          <w:p w14:paraId="28101798" w14:textId="77777777" w:rsidR="00B159A1" w:rsidRPr="00E72C37" w:rsidRDefault="00B159A1">
            <w:pPr>
              <w:jc w:val="center"/>
              <w:rPr>
                <w:color w:val="000000"/>
                <w:sz w:val="18"/>
                <w:szCs w:val="18"/>
              </w:rPr>
            </w:pPr>
            <w:r w:rsidRPr="00E72C37">
              <w:rPr>
                <w:color w:val="000000"/>
                <w:sz w:val="18"/>
                <w:szCs w:val="18"/>
              </w:rPr>
              <w:t>ADV</w:t>
            </w:r>
          </w:p>
        </w:tc>
        <w:tc>
          <w:tcPr>
            <w:tcW w:w="992" w:type="dxa"/>
          </w:tcPr>
          <w:p w14:paraId="0C65ED73" w14:textId="77777777" w:rsidR="00B159A1" w:rsidRPr="00E72C37" w:rsidRDefault="00B159A1">
            <w:pPr>
              <w:jc w:val="center"/>
              <w:rPr>
                <w:color w:val="000000"/>
                <w:sz w:val="18"/>
                <w:szCs w:val="18"/>
              </w:rPr>
            </w:pPr>
            <w:r w:rsidRPr="00E72C37">
              <w:rPr>
                <w:color w:val="000000"/>
                <w:sz w:val="18"/>
                <w:szCs w:val="18"/>
              </w:rPr>
              <w:t>Arbeidstijd</w:t>
            </w:r>
          </w:p>
        </w:tc>
      </w:tr>
      <w:tr w:rsidR="00B159A1" w:rsidRPr="00E72C37" w14:paraId="5F1171FC" w14:textId="77777777" w:rsidTr="00623994">
        <w:trPr>
          <w:trHeight w:val="148"/>
        </w:trPr>
        <w:tc>
          <w:tcPr>
            <w:tcW w:w="962" w:type="dxa"/>
          </w:tcPr>
          <w:p w14:paraId="378CDEF9" w14:textId="77777777" w:rsidR="00B159A1" w:rsidRPr="00E72C37" w:rsidRDefault="00B159A1">
            <w:pPr>
              <w:jc w:val="center"/>
              <w:rPr>
                <w:color w:val="000000"/>
                <w:sz w:val="18"/>
                <w:szCs w:val="18"/>
              </w:rPr>
            </w:pPr>
            <w:r w:rsidRPr="00E72C37">
              <w:rPr>
                <w:color w:val="000000"/>
                <w:sz w:val="18"/>
                <w:szCs w:val="18"/>
              </w:rPr>
              <w:t>Alternatief</w:t>
            </w:r>
          </w:p>
        </w:tc>
        <w:tc>
          <w:tcPr>
            <w:tcW w:w="662" w:type="dxa"/>
            <w:tcBorders>
              <w:top w:val="single" w:sz="6" w:space="0" w:color="auto"/>
              <w:left w:val="single" w:sz="12" w:space="0" w:color="auto"/>
              <w:bottom w:val="single" w:sz="6" w:space="0" w:color="auto"/>
              <w:right w:val="single" w:sz="6" w:space="0" w:color="auto"/>
            </w:tcBorders>
          </w:tcPr>
          <w:p w14:paraId="3252C85B" w14:textId="77777777" w:rsidR="00B159A1" w:rsidRPr="00E72C37" w:rsidRDefault="00B159A1">
            <w:pPr>
              <w:jc w:val="center"/>
              <w:rPr>
                <w:color w:val="000000"/>
                <w:sz w:val="18"/>
                <w:szCs w:val="18"/>
              </w:rPr>
            </w:pPr>
            <w:r w:rsidRPr="00E72C37">
              <w:rPr>
                <w:color w:val="000000"/>
                <w:sz w:val="18"/>
                <w:szCs w:val="18"/>
              </w:rPr>
              <w:t>1*</w:t>
            </w:r>
          </w:p>
        </w:tc>
        <w:tc>
          <w:tcPr>
            <w:tcW w:w="421" w:type="dxa"/>
            <w:gridSpan w:val="2"/>
            <w:tcBorders>
              <w:top w:val="single" w:sz="6" w:space="0" w:color="auto"/>
              <w:left w:val="single" w:sz="6" w:space="0" w:color="auto"/>
              <w:bottom w:val="single" w:sz="6" w:space="0" w:color="auto"/>
              <w:right w:val="single" w:sz="6" w:space="0" w:color="auto"/>
            </w:tcBorders>
          </w:tcPr>
          <w:p w14:paraId="2CDD12FE"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382E5C23"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65917797"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18A5C3A2"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2A4EE748"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300B8F4C"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12" w:space="0" w:color="auto"/>
            </w:tcBorders>
          </w:tcPr>
          <w:p w14:paraId="46851DCB" w14:textId="77777777" w:rsidR="00B159A1" w:rsidRPr="00E72C37" w:rsidRDefault="00B159A1">
            <w:pPr>
              <w:jc w:val="center"/>
              <w:rPr>
                <w:color w:val="000000"/>
                <w:sz w:val="18"/>
                <w:szCs w:val="18"/>
              </w:rPr>
            </w:pPr>
            <w:r w:rsidRPr="00E72C37">
              <w:rPr>
                <w:color w:val="000000"/>
                <w:sz w:val="18"/>
                <w:szCs w:val="18"/>
              </w:rPr>
              <w:t>O8</w:t>
            </w:r>
          </w:p>
        </w:tc>
        <w:tc>
          <w:tcPr>
            <w:tcW w:w="120" w:type="dxa"/>
          </w:tcPr>
          <w:p w14:paraId="7BD4BDA6" w14:textId="77777777" w:rsidR="00B159A1" w:rsidRPr="00E72C37" w:rsidRDefault="00B159A1">
            <w:pPr>
              <w:jc w:val="right"/>
              <w:rPr>
                <w:color w:val="000000"/>
                <w:sz w:val="18"/>
                <w:szCs w:val="18"/>
              </w:rPr>
            </w:pPr>
          </w:p>
        </w:tc>
        <w:tc>
          <w:tcPr>
            <w:tcW w:w="1151" w:type="dxa"/>
          </w:tcPr>
          <w:p w14:paraId="2B7C7F65" w14:textId="77777777" w:rsidR="00B159A1" w:rsidRPr="00E72C37" w:rsidRDefault="00B159A1">
            <w:pPr>
              <w:jc w:val="center"/>
              <w:rPr>
                <w:color w:val="000000"/>
                <w:sz w:val="18"/>
                <w:szCs w:val="18"/>
              </w:rPr>
            </w:pPr>
            <w:r w:rsidRPr="00E72C37">
              <w:rPr>
                <w:color w:val="000000"/>
                <w:sz w:val="18"/>
                <w:szCs w:val="18"/>
              </w:rPr>
              <w:t>6:00-14:00</w:t>
            </w:r>
          </w:p>
        </w:tc>
        <w:tc>
          <w:tcPr>
            <w:tcW w:w="1134" w:type="dxa"/>
            <w:gridSpan w:val="5"/>
          </w:tcPr>
          <w:p w14:paraId="6230035B" w14:textId="77777777" w:rsidR="00B159A1" w:rsidRPr="00E72C37" w:rsidRDefault="00B159A1">
            <w:pPr>
              <w:jc w:val="center"/>
              <w:rPr>
                <w:color w:val="000000"/>
                <w:sz w:val="18"/>
                <w:szCs w:val="18"/>
              </w:rPr>
            </w:pPr>
            <w:r w:rsidRPr="00E72C37">
              <w:rPr>
                <w:color w:val="000000"/>
                <w:sz w:val="18"/>
                <w:szCs w:val="18"/>
              </w:rPr>
              <w:t>36,0</w:t>
            </w:r>
          </w:p>
        </w:tc>
        <w:tc>
          <w:tcPr>
            <w:tcW w:w="851" w:type="dxa"/>
          </w:tcPr>
          <w:p w14:paraId="66FDA6B4" w14:textId="77777777" w:rsidR="00B159A1" w:rsidRPr="00E72C37" w:rsidRDefault="00B159A1">
            <w:pPr>
              <w:jc w:val="center"/>
              <w:rPr>
                <w:color w:val="000000"/>
                <w:sz w:val="18"/>
                <w:szCs w:val="18"/>
              </w:rPr>
            </w:pPr>
            <w:r w:rsidRPr="00E72C37">
              <w:rPr>
                <w:color w:val="000000"/>
                <w:sz w:val="18"/>
                <w:szCs w:val="18"/>
              </w:rPr>
              <w:t>0,0</w:t>
            </w:r>
          </w:p>
        </w:tc>
        <w:tc>
          <w:tcPr>
            <w:tcW w:w="850" w:type="dxa"/>
          </w:tcPr>
          <w:p w14:paraId="2BF12FC4" w14:textId="77777777" w:rsidR="00B159A1" w:rsidRPr="00E72C37" w:rsidRDefault="00B159A1">
            <w:pPr>
              <w:jc w:val="center"/>
              <w:rPr>
                <w:color w:val="000000"/>
                <w:sz w:val="18"/>
                <w:szCs w:val="18"/>
              </w:rPr>
            </w:pPr>
            <w:r w:rsidRPr="00E72C37">
              <w:rPr>
                <w:color w:val="000000"/>
                <w:sz w:val="18"/>
                <w:szCs w:val="18"/>
              </w:rPr>
              <w:t>0,0</w:t>
            </w:r>
          </w:p>
        </w:tc>
        <w:tc>
          <w:tcPr>
            <w:tcW w:w="992" w:type="dxa"/>
          </w:tcPr>
          <w:p w14:paraId="5EC24D04" w14:textId="77777777" w:rsidR="00B159A1" w:rsidRPr="00E72C37" w:rsidRDefault="00B159A1">
            <w:pPr>
              <w:jc w:val="center"/>
              <w:rPr>
                <w:color w:val="000000"/>
                <w:sz w:val="18"/>
                <w:szCs w:val="18"/>
              </w:rPr>
            </w:pPr>
            <w:r w:rsidRPr="00E72C37">
              <w:rPr>
                <w:color w:val="000000"/>
                <w:sz w:val="18"/>
                <w:szCs w:val="18"/>
              </w:rPr>
              <w:t>36,0</w:t>
            </w:r>
          </w:p>
        </w:tc>
      </w:tr>
      <w:tr w:rsidR="00B159A1" w:rsidRPr="00E72C37" w14:paraId="077FD423" w14:textId="77777777" w:rsidTr="00623994">
        <w:trPr>
          <w:trHeight w:val="148"/>
        </w:trPr>
        <w:tc>
          <w:tcPr>
            <w:tcW w:w="962" w:type="dxa"/>
          </w:tcPr>
          <w:p w14:paraId="3B4EC117" w14:textId="77777777" w:rsidR="00B159A1" w:rsidRPr="00E72C37" w:rsidRDefault="00B159A1">
            <w:pPr>
              <w:jc w:val="center"/>
              <w:rPr>
                <w:color w:val="000000"/>
                <w:sz w:val="18"/>
                <w:szCs w:val="18"/>
              </w:rPr>
            </w:pPr>
            <w:r w:rsidRPr="00E72C37">
              <w:rPr>
                <w:color w:val="000000"/>
                <w:sz w:val="18"/>
                <w:szCs w:val="18"/>
              </w:rPr>
              <w:t>26,4%</w:t>
            </w:r>
          </w:p>
        </w:tc>
        <w:tc>
          <w:tcPr>
            <w:tcW w:w="662" w:type="dxa"/>
            <w:tcBorders>
              <w:top w:val="single" w:sz="6" w:space="0" w:color="auto"/>
              <w:left w:val="single" w:sz="12" w:space="0" w:color="auto"/>
              <w:bottom w:val="single" w:sz="6" w:space="0" w:color="auto"/>
              <w:right w:val="single" w:sz="6" w:space="0" w:color="auto"/>
            </w:tcBorders>
          </w:tcPr>
          <w:p w14:paraId="57526273" w14:textId="77777777" w:rsidR="00B159A1" w:rsidRPr="00E72C37" w:rsidRDefault="00B159A1">
            <w:pPr>
              <w:jc w:val="center"/>
              <w:rPr>
                <w:color w:val="000000"/>
                <w:sz w:val="18"/>
                <w:szCs w:val="18"/>
              </w:rPr>
            </w:pPr>
            <w:r w:rsidRPr="00E72C37">
              <w:rPr>
                <w:color w:val="000000"/>
                <w:sz w:val="18"/>
                <w:szCs w:val="18"/>
              </w:rPr>
              <w:t>2</w:t>
            </w:r>
          </w:p>
        </w:tc>
        <w:tc>
          <w:tcPr>
            <w:tcW w:w="421" w:type="dxa"/>
            <w:gridSpan w:val="2"/>
            <w:tcBorders>
              <w:top w:val="single" w:sz="6" w:space="0" w:color="auto"/>
              <w:left w:val="single" w:sz="6" w:space="0" w:color="auto"/>
              <w:bottom w:val="single" w:sz="6" w:space="0" w:color="auto"/>
              <w:right w:val="single" w:sz="6" w:space="0" w:color="auto"/>
            </w:tcBorders>
          </w:tcPr>
          <w:p w14:paraId="0E97C07B"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6EBFD4F8"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505A2754"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2DA39776"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77F64A74"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3E933402"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12" w:space="0" w:color="auto"/>
            </w:tcBorders>
          </w:tcPr>
          <w:p w14:paraId="303F11E9"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7E9EE1AC" w14:textId="77777777" w:rsidR="00B159A1" w:rsidRPr="00E72C37" w:rsidRDefault="00B159A1">
            <w:pPr>
              <w:jc w:val="right"/>
              <w:rPr>
                <w:color w:val="000000"/>
                <w:sz w:val="18"/>
                <w:szCs w:val="18"/>
              </w:rPr>
            </w:pPr>
          </w:p>
        </w:tc>
        <w:tc>
          <w:tcPr>
            <w:tcW w:w="1151" w:type="dxa"/>
          </w:tcPr>
          <w:p w14:paraId="30446F02" w14:textId="77777777" w:rsidR="00B159A1" w:rsidRPr="00E72C37" w:rsidRDefault="00B159A1">
            <w:pPr>
              <w:jc w:val="center"/>
              <w:rPr>
                <w:color w:val="000000"/>
                <w:sz w:val="18"/>
                <w:szCs w:val="18"/>
              </w:rPr>
            </w:pPr>
            <w:r w:rsidRPr="00E72C37">
              <w:rPr>
                <w:color w:val="000000"/>
                <w:sz w:val="18"/>
                <w:szCs w:val="18"/>
              </w:rPr>
              <w:t>14:00-22:00</w:t>
            </w:r>
          </w:p>
        </w:tc>
        <w:tc>
          <w:tcPr>
            <w:tcW w:w="1134" w:type="dxa"/>
            <w:gridSpan w:val="5"/>
          </w:tcPr>
          <w:p w14:paraId="4C636C61" w14:textId="77777777" w:rsidR="00B159A1" w:rsidRPr="00E72C37" w:rsidRDefault="00B159A1">
            <w:pPr>
              <w:jc w:val="center"/>
              <w:rPr>
                <w:color w:val="000000"/>
                <w:sz w:val="18"/>
                <w:szCs w:val="18"/>
              </w:rPr>
            </w:pPr>
            <w:r w:rsidRPr="00E72C37">
              <w:rPr>
                <w:color w:val="000000"/>
                <w:sz w:val="18"/>
                <w:szCs w:val="18"/>
              </w:rPr>
              <w:t>uur/week</w:t>
            </w:r>
          </w:p>
        </w:tc>
        <w:tc>
          <w:tcPr>
            <w:tcW w:w="851" w:type="dxa"/>
          </w:tcPr>
          <w:p w14:paraId="1D41981D" w14:textId="77777777" w:rsidR="00B159A1" w:rsidRPr="00E72C37" w:rsidRDefault="00B159A1">
            <w:pPr>
              <w:jc w:val="center"/>
              <w:rPr>
                <w:color w:val="000000"/>
                <w:sz w:val="18"/>
                <w:szCs w:val="18"/>
              </w:rPr>
            </w:pPr>
            <w:r w:rsidRPr="00E72C37">
              <w:rPr>
                <w:color w:val="000000"/>
                <w:sz w:val="18"/>
                <w:szCs w:val="18"/>
              </w:rPr>
              <w:t>Dagen</w:t>
            </w:r>
          </w:p>
        </w:tc>
        <w:tc>
          <w:tcPr>
            <w:tcW w:w="850" w:type="dxa"/>
          </w:tcPr>
          <w:p w14:paraId="78753FF6" w14:textId="77777777" w:rsidR="00B159A1" w:rsidRPr="00E72C37" w:rsidRDefault="00B159A1">
            <w:pPr>
              <w:jc w:val="center"/>
              <w:rPr>
                <w:color w:val="000000"/>
                <w:sz w:val="18"/>
                <w:szCs w:val="18"/>
              </w:rPr>
            </w:pPr>
            <w:r w:rsidRPr="00E72C37">
              <w:rPr>
                <w:color w:val="000000"/>
                <w:sz w:val="18"/>
                <w:szCs w:val="18"/>
              </w:rPr>
              <w:t>dagen</w:t>
            </w:r>
          </w:p>
        </w:tc>
        <w:tc>
          <w:tcPr>
            <w:tcW w:w="992" w:type="dxa"/>
          </w:tcPr>
          <w:p w14:paraId="4523BFBF" w14:textId="77777777" w:rsidR="00B159A1" w:rsidRPr="00E72C37" w:rsidRDefault="00B159A1">
            <w:pPr>
              <w:jc w:val="center"/>
              <w:rPr>
                <w:color w:val="000000"/>
                <w:sz w:val="18"/>
                <w:szCs w:val="18"/>
              </w:rPr>
            </w:pPr>
            <w:r w:rsidRPr="00E72C37">
              <w:rPr>
                <w:color w:val="000000"/>
                <w:sz w:val="18"/>
                <w:szCs w:val="18"/>
              </w:rPr>
              <w:t>uur/week</w:t>
            </w:r>
          </w:p>
        </w:tc>
      </w:tr>
      <w:tr w:rsidR="00B159A1" w:rsidRPr="00E72C37" w14:paraId="38FE17E7" w14:textId="77777777" w:rsidTr="00623994">
        <w:trPr>
          <w:trHeight w:val="148"/>
        </w:trPr>
        <w:tc>
          <w:tcPr>
            <w:tcW w:w="962" w:type="dxa"/>
          </w:tcPr>
          <w:p w14:paraId="4DF9FCB5" w14:textId="77777777" w:rsidR="00B159A1" w:rsidRPr="00E72C37" w:rsidRDefault="00B159A1">
            <w:pPr>
              <w:jc w:val="center"/>
              <w:rPr>
                <w:color w:val="000000"/>
                <w:sz w:val="18"/>
                <w:szCs w:val="18"/>
              </w:rPr>
            </w:pPr>
          </w:p>
        </w:tc>
        <w:tc>
          <w:tcPr>
            <w:tcW w:w="662" w:type="dxa"/>
            <w:tcBorders>
              <w:top w:val="single" w:sz="6" w:space="0" w:color="auto"/>
              <w:left w:val="single" w:sz="12" w:space="0" w:color="auto"/>
              <w:bottom w:val="single" w:sz="6" w:space="0" w:color="auto"/>
              <w:right w:val="single" w:sz="6" w:space="0" w:color="auto"/>
            </w:tcBorders>
          </w:tcPr>
          <w:p w14:paraId="0A609C3A" w14:textId="77777777" w:rsidR="00B159A1" w:rsidRPr="00E72C37" w:rsidRDefault="00B159A1">
            <w:pPr>
              <w:jc w:val="center"/>
              <w:rPr>
                <w:color w:val="000000"/>
                <w:sz w:val="18"/>
                <w:szCs w:val="18"/>
              </w:rPr>
            </w:pPr>
            <w:r w:rsidRPr="00E72C37">
              <w:rPr>
                <w:color w:val="000000"/>
                <w:sz w:val="18"/>
                <w:szCs w:val="18"/>
              </w:rPr>
              <w:t>3*</w:t>
            </w:r>
          </w:p>
        </w:tc>
        <w:tc>
          <w:tcPr>
            <w:tcW w:w="421" w:type="dxa"/>
            <w:gridSpan w:val="2"/>
            <w:tcBorders>
              <w:top w:val="single" w:sz="6" w:space="0" w:color="auto"/>
              <w:left w:val="single" w:sz="6" w:space="0" w:color="auto"/>
              <w:bottom w:val="single" w:sz="6" w:space="0" w:color="auto"/>
              <w:right w:val="single" w:sz="6" w:space="0" w:color="auto"/>
            </w:tcBorders>
          </w:tcPr>
          <w:p w14:paraId="375602D6"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79B79432"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12BD34CF"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7F9F9960"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28CBF036"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32CB16AB"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12" w:space="0" w:color="auto"/>
            </w:tcBorders>
          </w:tcPr>
          <w:p w14:paraId="343169CD" w14:textId="77777777" w:rsidR="00B159A1" w:rsidRPr="00E72C37" w:rsidRDefault="00B159A1">
            <w:pPr>
              <w:jc w:val="center"/>
              <w:rPr>
                <w:color w:val="000000"/>
                <w:sz w:val="18"/>
                <w:szCs w:val="18"/>
              </w:rPr>
            </w:pPr>
            <w:r w:rsidRPr="00E72C37">
              <w:rPr>
                <w:color w:val="000000"/>
                <w:sz w:val="18"/>
                <w:szCs w:val="18"/>
              </w:rPr>
              <w:t>N8</w:t>
            </w:r>
          </w:p>
        </w:tc>
        <w:tc>
          <w:tcPr>
            <w:tcW w:w="120" w:type="dxa"/>
          </w:tcPr>
          <w:p w14:paraId="66B4A27B" w14:textId="77777777" w:rsidR="00B159A1" w:rsidRPr="00E72C37" w:rsidRDefault="00B159A1">
            <w:pPr>
              <w:jc w:val="right"/>
              <w:rPr>
                <w:color w:val="000000"/>
                <w:sz w:val="18"/>
                <w:szCs w:val="18"/>
              </w:rPr>
            </w:pPr>
          </w:p>
        </w:tc>
        <w:tc>
          <w:tcPr>
            <w:tcW w:w="1151" w:type="dxa"/>
          </w:tcPr>
          <w:p w14:paraId="3ACA2DB0" w14:textId="77777777" w:rsidR="00B159A1" w:rsidRPr="00E72C37" w:rsidRDefault="00B159A1">
            <w:pPr>
              <w:jc w:val="center"/>
              <w:rPr>
                <w:color w:val="000000"/>
                <w:sz w:val="18"/>
                <w:szCs w:val="18"/>
              </w:rPr>
            </w:pPr>
            <w:r w:rsidRPr="00E72C37">
              <w:rPr>
                <w:color w:val="000000"/>
                <w:sz w:val="18"/>
                <w:szCs w:val="18"/>
              </w:rPr>
              <w:t>22:00-6:00</w:t>
            </w:r>
          </w:p>
        </w:tc>
        <w:tc>
          <w:tcPr>
            <w:tcW w:w="1134" w:type="dxa"/>
            <w:gridSpan w:val="5"/>
          </w:tcPr>
          <w:p w14:paraId="79478D14" w14:textId="77777777" w:rsidR="00B159A1" w:rsidRPr="00E72C37" w:rsidRDefault="00B159A1">
            <w:pPr>
              <w:jc w:val="center"/>
              <w:rPr>
                <w:color w:val="000000"/>
                <w:sz w:val="18"/>
                <w:szCs w:val="18"/>
              </w:rPr>
            </w:pPr>
          </w:p>
        </w:tc>
        <w:tc>
          <w:tcPr>
            <w:tcW w:w="851" w:type="dxa"/>
          </w:tcPr>
          <w:p w14:paraId="48FC37CB" w14:textId="77777777" w:rsidR="00B159A1" w:rsidRPr="00E72C37" w:rsidRDefault="00B159A1">
            <w:pPr>
              <w:jc w:val="center"/>
              <w:rPr>
                <w:color w:val="000000"/>
                <w:sz w:val="18"/>
                <w:szCs w:val="18"/>
              </w:rPr>
            </w:pPr>
          </w:p>
        </w:tc>
        <w:tc>
          <w:tcPr>
            <w:tcW w:w="850" w:type="dxa"/>
          </w:tcPr>
          <w:p w14:paraId="0EF54695" w14:textId="77777777" w:rsidR="00B159A1" w:rsidRPr="00E72C37" w:rsidRDefault="00B159A1">
            <w:pPr>
              <w:jc w:val="center"/>
              <w:rPr>
                <w:color w:val="000000"/>
                <w:sz w:val="18"/>
                <w:szCs w:val="18"/>
              </w:rPr>
            </w:pPr>
          </w:p>
        </w:tc>
        <w:tc>
          <w:tcPr>
            <w:tcW w:w="992" w:type="dxa"/>
          </w:tcPr>
          <w:p w14:paraId="72A181D1" w14:textId="77777777" w:rsidR="00B159A1" w:rsidRPr="00E72C37" w:rsidRDefault="00B159A1">
            <w:pPr>
              <w:jc w:val="center"/>
              <w:rPr>
                <w:color w:val="000000"/>
                <w:sz w:val="18"/>
                <w:szCs w:val="18"/>
              </w:rPr>
            </w:pPr>
          </w:p>
        </w:tc>
      </w:tr>
      <w:tr w:rsidR="00B159A1" w:rsidRPr="00E72C37" w14:paraId="6918543C" w14:textId="77777777" w:rsidTr="00623994">
        <w:trPr>
          <w:trHeight w:val="148"/>
        </w:trPr>
        <w:tc>
          <w:tcPr>
            <w:tcW w:w="962" w:type="dxa"/>
          </w:tcPr>
          <w:p w14:paraId="06E7BED4" w14:textId="77777777" w:rsidR="00B159A1" w:rsidRPr="00E72C37" w:rsidRDefault="00B159A1">
            <w:pPr>
              <w:jc w:val="center"/>
              <w:rPr>
                <w:color w:val="000000"/>
                <w:sz w:val="18"/>
                <w:szCs w:val="18"/>
              </w:rPr>
            </w:pPr>
          </w:p>
        </w:tc>
        <w:tc>
          <w:tcPr>
            <w:tcW w:w="662" w:type="dxa"/>
            <w:tcBorders>
              <w:top w:val="single" w:sz="6" w:space="0" w:color="auto"/>
              <w:left w:val="single" w:sz="12" w:space="0" w:color="auto"/>
              <w:bottom w:val="single" w:sz="6" w:space="0" w:color="auto"/>
              <w:right w:val="single" w:sz="6" w:space="0" w:color="auto"/>
            </w:tcBorders>
          </w:tcPr>
          <w:p w14:paraId="0390908E" w14:textId="77777777" w:rsidR="00B159A1" w:rsidRPr="00E72C37" w:rsidRDefault="00B159A1">
            <w:pPr>
              <w:jc w:val="center"/>
              <w:rPr>
                <w:color w:val="000000"/>
                <w:sz w:val="18"/>
                <w:szCs w:val="18"/>
              </w:rPr>
            </w:pPr>
            <w:r w:rsidRPr="00E72C37">
              <w:rPr>
                <w:color w:val="000000"/>
                <w:sz w:val="18"/>
                <w:szCs w:val="18"/>
              </w:rPr>
              <w:t>4</w:t>
            </w:r>
          </w:p>
        </w:tc>
        <w:tc>
          <w:tcPr>
            <w:tcW w:w="421" w:type="dxa"/>
            <w:gridSpan w:val="2"/>
            <w:tcBorders>
              <w:top w:val="single" w:sz="6" w:space="0" w:color="auto"/>
              <w:left w:val="single" w:sz="6" w:space="0" w:color="auto"/>
              <w:bottom w:val="single" w:sz="6" w:space="0" w:color="auto"/>
              <w:right w:val="single" w:sz="6" w:space="0" w:color="auto"/>
            </w:tcBorders>
          </w:tcPr>
          <w:p w14:paraId="5C063A47"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75F69373"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0F83A4EE"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485B0591"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66F173F9"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57FB11AA"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12" w:space="0" w:color="auto"/>
            </w:tcBorders>
          </w:tcPr>
          <w:p w14:paraId="55E18A69"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4887CE50" w14:textId="77777777" w:rsidR="00B159A1" w:rsidRPr="00E72C37" w:rsidRDefault="00B159A1">
            <w:pPr>
              <w:jc w:val="right"/>
              <w:rPr>
                <w:color w:val="000000"/>
                <w:sz w:val="18"/>
                <w:szCs w:val="18"/>
              </w:rPr>
            </w:pPr>
          </w:p>
        </w:tc>
        <w:tc>
          <w:tcPr>
            <w:tcW w:w="1151" w:type="dxa"/>
          </w:tcPr>
          <w:p w14:paraId="1D02A9AF" w14:textId="77777777" w:rsidR="00B159A1" w:rsidRPr="00E72C37" w:rsidRDefault="00B159A1">
            <w:pPr>
              <w:jc w:val="center"/>
              <w:rPr>
                <w:color w:val="000000"/>
                <w:sz w:val="18"/>
                <w:szCs w:val="18"/>
              </w:rPr>
            </w:pPr>
          </w:p>
        </w:tc>
        <w:tc>
          <w:tcPr>
            <w:tcW w:w="887" w:type="dxa"/>
            <w:gridSpan w:val="3"/>
          </w:tcPr>
          <w:p w14:paraId="0A345128" w14:textId="77777777" w:rsidR="00B159A1" w:rsidRPr="00E72C37" w:rsidRDefault="00B159A1">
            <w:pPr>
              <w:jc w:val="center"/>
              <w:rPr>
                <w:color w:val="000000"/>
                <w:sz w:val="18"/>
                <w:szCs w:val="18"/>
              </w:rPr>
            </w:pPr>
          </w:p>
        </w:tc>
        <w:tc>
          <w:tcPr>
            <w:tcW w:w="247" w:type="dxa"/>
            <w:gridSpan w:val="2"/>
          </w:tcPr>
          <w:p w14:paraId="141A0FF3" w14:textId="77777777" w:rsidR="00B159A1" w:rsidRPr="00E72C37" w:rsidRDefault="00B159A1">
            <w:pPr>
              <w:jc w:val="center"/>
              <w:rPr>
                <w:color w:val="000000"/>
                <w:sz w:val="18"/>
                <w:szCs w:val="18"/>
              </w:rPr>
            </w:pPr>
          </w:p>
        </w:tc>
        <w:tc>
          <w:tcPr>
            <w:tcW w:w="851" w:type="dxa"/>
          </w:tcPr>
          <w:p w14:paraId="46E29B65" w14:textId="77777777" w:rsidR="00B159A1" w:rsidRPr="00E72C37" w:rsidRDefault="00B159A1">
            <w:pPr>
              <w:jc w:val="center"/>
              <w:rPr>
                <w:color w:val="000000"/>
                <w:sz w:val="18"/>
                <w:szCs w:val="18"/>
              </w:rPr>
            </w:pPr>
          </w:p>
        </w:tc>
        <w:tc>
          <w:tcPr>
            <w:tcW w:w="850" w:type="dxa"/>
          </w:tcPr>
          <w:p w14:paraId="7E703B6B" w14:textId="77777777" w:rsidR="00B159A1" w:rsidRPr="00E72C37" w:rsidRDefault="00B159A1">
            <w:pPr>
              <w:jc w:val="center"/>
              <w:rPr>
                <w:color w:val="000000"/>
                <w:sz w:val="18"/>
                <w:szCs w:val="18"/>
              </w:rPr>
            </w:pPr>
          </w:p>
        </w:tc>
        <w:tc>
          <w:tcPr>
            <w:tcW w:w="992" w:type="dxa"/>
          </w:tcPr>
          <w:p w14:paraId="32A46DE2" w14:textId="77777777" w:rsidR="00B159A1" w:rsidRPr="00E72C37" w:rsidRDefault="00B159A1">
            <w:pPr>
              <w:jc w:val="center"/>
              <w:rPr>
                <w:color w:val="000000"/>
                <w:sz w:val="18"/>
                <w:szCs w:val="18"/>
              </w:rPr>
            </w:pPr>
          </w:p>
        </w:tc>
      </w:tr>
      <w:tr w:rsidR="00B159A1" w:rsidRPr="00E72C37" w14:paraId="0C6DDCAA" w14:textId="77777777" w:rsidTr="00623994">
        <w:trPr>
          <w:trHeight w:val="148"/>
        </w:trPr>
        <w:tc>
          <w:tcPr>
            <w:tcW w:w="962" w:type="dxa"/>
          </w:tcPr>
          <w:p w14:paraId="65647988" w14:textId="77777777" w:rsidR="00B159A1" w:rsidRPr="00E72C37" w:rsidRDefault="00B159A1">
            <w:pPr>
              <w:jc w:val="center"/>
              <w:rPr>
                <w:color w:val="000000"/>
                <w:sz w:val="18"/>
                <w:szCs w:val="18"/>
              </w:rPr>
            </w:pPr>
            <w:r w:rsidRPr="00E72C37">
              <w:rPr>
                <w:color w:val="000000"/>
                <w:sz w:val="18"/>
                <w:szCs w:val="18"/>
              </w:rPr>
              <w:t>Geen</w:t>
            </w:r>
          </w:p>
        </w:tc>
        <w:tc>
          <w:tcPr>
            <w:tcW w:w="662" w:type="dxa"/>
            <w:tcBorders>
              <w:top w:val="single" w:sz="6" w:space="0" w:color="auto"/>
              <w:left w:val="single" w:sz="12" w:space="0" w:color="auto"/>
              <w:bottom w:val="single" w:sz="6" w:space="0" w:color="auto"/>
              <w:right w:val="single" w:sz="6" w:space="0" w:color="auto"/>
            </w:tcBorders>
          </w:tcPr>
          <w:p w14:paraId="5A973A49" w14:textId="77777777" w:rsidR="00B159A1" w:rsidRPr="00E72C37" w:rsidRDefault="00B159A1">
            <w:pPr>
              <w:jc w:val="center"/>
              <w:rPr>
                <w:color w:val="000000"/>
                <w:sz w:val="18"/>
                <w:szCs w:val="18"/>
              </w:rPr>
            </w:pPr>
            <w:r w:rsidRPr="00E72C37">
              <w:rPr>
                <w:color w:val="000000"/>
                <w:sz w:val="18"/>
                <w:szCs w:val="18"/>
              </w:rPr>
              <w:t>5*</w:t>
            </w:r>
          </w:p>
        </w:tc>
        <w:tc>
          <w:tcPr>
            <w:tcW w:w="421" w:type="dxa"/>
            <w:gridSpan w:val="2"/>
            <w:tcBorders>
              <w:top w:val="single" w:sz="6" w:space="0" w:color="auto"/>
              <w:left w:val="single" w:sz="6" w:space="0" w:color="auto"/>
              <w:bottom w:val="single" w:sz="6" w:space="0" w:color="auto"/>
              <w:right w:val="single" w:sz="6" w:space="0" w:color="auto"/>
            </w:tcBorders>
          </w:tcPr>
          <w:p w14:paraId="76A3E13A"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08045EB1"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2AB16014"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71BFA672"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606152AE"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10ADD360"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12" w:space="0" w:color="auto"/>
            </w:tcBorders>
          </w:tcPr>
          <w:p w14:paraId="7792CE82"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560939C0" w14:textId="77777777" w:rsidR="00B159A1" w:rsidRPr="00E72C37" w:rsidRDefault="00B159A1">
            <w:pPr>
              <w:jc w:val="right"/>
              <w:rPr>
                <w:color w:val="000000"/>
                <w:sz w:val="18"/>
                <w:szCs w:val="18"/>
              </w:rPr>
            </w:pPr>
          </w:p>
        </w:tc>
        <w:tc>
          <w:tcPr>
            <w:tcW w:w="4978" w:type="dxa"/>
            <w:gridSpan w:val="9"/>
          </w:tcPr>
          <w:p w14:paraId="3AF96393" w14:textId="77777777" w:rsidR="00B159A1" w:rsidRPr="00E72C37" w:rsidRDefault="00B159A1">
            <w:pPr>
              <w:rPr>
                <w:color w:val="000000"/>
                <w:sz w:val="18"/>
                <w:szCs w:val="18"/>
              </w:rPr>
            </w:pPr>
            <w:r w:rsidRPr="00E72C37">
              <w:rPr>
                <w:color w:val="000000"/>
                <w:sz w:val="18"/>
                <w:szCs w:val="18"/>
              </w:rPr>
              <w:t>De 4 ploegen starten de cyclus in de week met een *</w:t>
            </w:r>
          </w:p>
        </w:tc>
      </w:tr>
      <w:tr w:rsidR="00B159A1" w:rsidRPr="00E72C37" w14:paraId="7A2F4B27" w14:textId="77777777" w:rsidTr="00623994">
        <w:trPr>
          <w:trHeight w:val="148"/>
        </w:trPr>
        <w:tc>
          <w:tcPr>
            <w:tcW w:w="962" w:type="dxa"/>
          </w:tcPr>
          <w:p w14:paraId="6DB72C90" w14:textId="77777777" w:rsidR="00B159A1" w:rsidRPr="00E72C37" w:rsidRDefault="00B159A1">
            <w:pPr>
              <w:jc w:val="center"/>
              <w:rPr>
                <w:color w:val="000000"/>
                <w:sz w:val="18"/>
                <w:szCs w:val="18"/>
              </w:rPr>
            </w:pPr>
            <w:r w:rsidRPr="00E72C37">
              <w:rPr>
                <w:color w:val="000000"/>
                <w:sz w:val="18"/>
                <w:szCs w:val="18"/>
              </w:rPr>
              <w:t>Correctie</w:t>
            </w:r>
          </w:p>
        </w:tc>
        <w:tc>
          <w:tcPr>
            <w:tcW w:w="662" w:type="dxa"/>
            <w:tcBorders>
              <w:top w:val="single" w:sz="6" w:space="0" w:color="auto"/>
              <w:left w:val="single" w:sz="12" w:space="0" w:color="auto"/>
              <w:bottom w:val="single" w:sz="6" w:space="0" w:color="auto"/>
              <w:right w:val="single" w:sz="6" w:space="0" w:color="auto"/>
            </w:tcBorders>
          </w:tcPr>
          <w:p w14:paraId="2735831B" w14:textId="77777777" w:rsidR="00B159A1" w:rsidRPr="00E72C37" w:rsidRDefault="00B159A1">
            <w:pPr>
              <w:jc w:val="center"/>
              <w:rPr>
                <w:color w:val="000000"/>
                <w:sz w:val="18"/>
                <w:szCs w:val="18"/>
              </w:rPr>
            </w:pPr>
            <w:r w:rsidRPr="00E72C37">
              <w:rPr>
                <w:color w:val="000000"/>
                <w:sz w:val="18"/>
                <w:szCs w:val="18"/>
              </w:rPr>
              <w:t>6</w:t>
            </w:r>
          </w:p>
        </w:tc>
        <w:tc>
          <w:tcPr>
            <w:tcW w:w="421" w:type="dxa"/>
            <w:gridSpan w:val="2"/>
            <w:tcBorders>
              <w:top w:val="single" w:sz="6" w:space="0" w:color="auto"/>
              <w:left w:val="single" w:sz="6" w:space="0" w:color="auto"/>
              <w:bottom w:val="single" w:sz="6" w:space="0" w:color="auto"/>
              <w:right w:val="single" w:sz="6" w:space="0" w:color="auto"/>
            </w:tcBorders>
          </w:tcPr>
          <w:p w14:paraId="4AF360C6"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75D46E15"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719019E1"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403DCF7D"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1E4DC6E7"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28D45340"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12" w:space="0" w:color="auto"/>
            </w:tcBorders>
          </w:tcPr>
          <w:p w14:paraId="748A9517"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03868134" w14:textId="77777777" w:rsidR="00B159A1" w:rsidRPr="00E72C37" w:rsidRDefault="00B159A1">
            <w:pPr>
              <w:jc w:val="right"/>
              <w:rPr>
                <w:color w:val="000000"/>
                <w:sz w:val="18"/>
                <w:szCs w:val="18"/>
              </w:rPr>
            </w:pPr>
          </w:p>
        </w:tc>
        <w:tc>
          <w:tcPr>
            <w:tcW w:w="1151" w:type="dxa"/>
          </w:tcPr>
          <w:p w14:paraId="5A176674" w14:textId="77777777" w:rsidR="00B159A1" w:rsidRPr="00E72C37" w:rsidRDefault="00B159A1">
            <w:pPr>
              <w:jc w:val="center"/>
              <w:rPr>
                <w:color w:val="000000"/>
                <w:sz w:val="18"/>
                <w:szCs w:val="18"/>
              </w:rPr>
            </w:pPr>
          </w:p>
        </w:tc>
        <w:tc>
          <w:tcPr>
            <w:tcW w:w="851" w:type="dxa"/>
            <w:gridSpan w:val="2"/>
          </w:tcPr>
          <w:p w14:paraId="4EC263AE" w14:textId="77777777" w:rsidR="00B159A1" w:rsidRPr="00E72C37" w:rsidRDefault="00B159A1">
            <w:pPr>
              <w:jc w:val="center"/>
              <w:rPr>
                <w:color w:val="000000"/>
                <w:sz w:val="18"/>
                <w:szCs w:val="18"/>
              </w:rPr>
            </w:pPr>
          </w:p>
        </w:tc>
        <w:tc>
          <w:tcPr>
            <w:tcW w:w="283" w:type="dxa"/>
            <w:gridSpan w:val="3"/>
          </w:tcPr>
          <w:p w14:paraId="1276E780" w14:textId="77777777" w:rsidR="00B159A1" w:rsidRPr="00E72C37" w:rsidRDefault="00B159A1">
            <w:pPr>
              <w:jc w:val="center"/>
              <w:rPr>
                <w:color w:val="000000"/>
                <w:sz w:val="18"/>
                <w:szCs w:val="18"/>
              </w:rPr>
            </w:pPr>
          </w:p>
        </w:tc>
        <w:tc>
          <w:tcPr>
            <w:tcW w:w="851" w:type="dxa"/>
          </w:tcPr>
          <w:p w14:paraId="769BD271" w14:textId="77777777" w:rsidR="00B159A1" w:rsidRPr="00E72C37" w:rsidRDefault="00B159A1">
            <w:pPr>
              <w:jc w:val="center"/>
              <w:rPr>
                <w:color w:val="000000"/>
                <w:sz w:val="18"/>
                <w:szCs w:val="18"/>
              </w:rPr>
            </w:pPr>
          </w:p>
        </w:tc>
        <w:tc>
          <w:tcPr>
            <w:tcW w:w="850" w:type="dxa"/>
          </w:tcPr>
          <w:p w14:paraId="52E53B0D" w14:textId="77777777" w:rsidR="00B159A1" w:rsidRPr="00E72C37" w:rsidRDefault="00B159A1">
            <w:pPr>
              <w:jc w:val="center"/>
              <w:rPr>
                <w:color w:val="000000"/>
                <w:sz w:val="18"/>
                <w:szCs w:val="18"/>
              </w:rPr>
            </w:pPr>
          </w:p>
        </w:tc>
        <w:tc>
          <w:tcPr>
            <w:tcW w:w="992" w:type="dxa"/>
          </w:tcPr>
          <w:p w14:paraId="3F174142" w14:textId="77777777" w:rsidR="00B159A1" w:rsidRPr="00E72C37" w:rsidRDefault="00B159A1">
            <w:pPr>
              <w:jc w:val="center"/>
              <w:rPr>
                <w:color w:val="000000"/>
                <w:sz w:val="18"/>
                <w:szCs w:val="18"/>
              </w:rPr>
            </w:pPr>
          </w:p>
        </w:tc>
      </w:tr>
      <w:tr w:rsidR="00B159A1" w:rsidRPr="00E72C37" w14:paraId="12B97154" w14:textId="77777777" w:rsidTr="00623994">
        <w:trPr>
          <w:trHeight w:val="148"/>
        </w:trPr>
        <w:tc>
          <w:tcPr>
            <w:tcW w:w="962" w:type="dxa"/>
          </w:tcPr>
          <w:p w14:paraId="036310A1" w14:textId="77777777" w:rsidR="00B159A1" w:rsidRPr="00E72C37" w:rsidRDefault="00B159A1">
            <w:pPr>
              <w:jc w:val="center"/>
              <w:rPr>
                <w:color w:val="000000"/>
                <w:sz w:val="18"/>
                <w:szCs w:val="18"/>
              </w:rPr>
            </w:pPr>
            <w:r w:rsidRPr="00E72C37">
              <w:rPr>
                <w:color w:val="000000"/>
                <w:sz w:val="18"/>
                <w:szCs w:val="18"/>
              </w:rPr>
              <w:t>Factor</w:t>
            </w:r>
          </w:p>
        </w:tc>
        <w:tc>
          <w:tcPr>
            <w:tcW w:w="662" w:type="dxa"/>
            <w:tcBorders>
              <w:top w:val="single" w:sz="6" w:space="0" w:color="auto"/>
              <w:left w:val="single" w:sz="12" w:space="0" w:color="auto"/>
              <w:bottom w:val="single" w:sz="6" w:space="0" w:color="auto"/>
              <w:right w:val="single" w:sz="6" w:space="0" w:color="auto"/>
            </w:tcBorders>
          </w:tcPr>
          <w:p w14:paraId="0A81B4E7" w14:textId="77777777" w:rsidR="00B159A1" w:rsidRPr="00E72C37" w:rsidRDefault="00B159A1">
            <w:pPr>
              <w:jc w:val="center"/>
              <w:rPr>
                <w:color w:val="000000"/>
                <w:sz w:val="18"/>
                <w:szCs w:val="18"/>
              </w:rPr>
            </w:pPr>
            <w:r w:rsidRPr="00E72C37">
              <w:rPr>
                <w:color w:val="000000"/>
                <w:sz w:val="18"/>
                <w:szCs w:val="18"/>
              </w:rPr>
              <w:t>7*</w:t>
            </w:r>
          </w:p>
        </w:tc>
        <w:tc>
          <w:tcPr>
            <w:tcW w:w="421" w:type="dxa"/>
            <w:gridSpan w:val="2"/>
            <w:tcBorders>
              <w:top w:val="single" w:sz="6" w:space="0" w:color="auto"/>
              <w:left w:val="single" w:sz="6" w:space="0" w:color="auto"/>
              <w:bottom w:val="single" w:sz="6" w:space="0" w:color="auto"/>
              <w:right w:val="single" w:sz="6" w:space="0" w:color="auto"/>
            </w:tcBorders>
          </w:tcPr>
          <w:p w14:paraId="2D05AF2D"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4E1E2019"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74C2353F"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5981ADBE"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5EF3359A"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335C3E25"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12" w:space="0" w:color="auto"/>
            </w:tcBorders>
          </w:tcPr>
          <w:p w14:paraId="74C8EC2D" w14:textId="77777777" w:rsidR="00B159A1" w:rsidRPr="00E72C37" w:rsidRDefault="00B159A1">
            <w:pPr>
              <w:jc w:val="center"/>
              <w:rPr>
                <w:color w:val="000000"/>
                <w:sz w:val="18"/>
                <w:szCs w:val="18"/>
              </w:rPr>
            </w:pPr>
            <w:r w:rsidRPr="00E72C37">
              <w:rPr>
                <w:color w:val="000000"/>
                <w:sz w:val="18"/>
                <w:szCs w:val="18"/>
              </w:rPr>
              <w:t>M8</w:t>
            </w:r>
          </w:p>
        </w:tc>
        <w:tc>
          <w:tcPr>
            <w:tcW w:w="120" w:type="dxa"/>
          </w:tcPr>
          <w:p w14:paraId="5B197946" w14:textId="77777777" w:rsidR="00B159A1" w:rsidRPr="00E72C37" w:rsidRDefault="00B159A1">
            <w:pPr>
              <w:jc w:val="right"/>
              <w:rPr>
                <w:color w:val="000000"/>
                <w:sz w:val="18"/>
                <w:szCs w:val="18"/>
              </w:rPr>
            </w:pPr>
          </w:p>
        </w:tc>
        <w:tc>
          <w:tcPr>
            <w:tcW w:w="1151" w:type="dxa"/>
          </w:tcPr>
          <w:p w14:paraId="7B4E673D" w14:textId="77777777" w:rsidR="00B159A1" w:rsidRPr="00E72C37" w:rsidRDefault="00B159A1">
            <w:pPr>
              <w:jc w:val="center"/>
              <w:rPr>
                <w:color w:val="000000"/>
                <w:sz w:val="18"/>
                <w:szCs w:val="18"/>
              </w:rPr>
            </w:pPr>
          </w:p>
        </w:tc>
        <w:tc>
          <w:tcPr>
            <w:tcW w:w="851" w:type="dxa"/>
            <w:gridSpan w:val="2"/>
          </w:tcPr>
          <w:p w14:paraId="09DB962F" w14:textId="77777777" w:rsidR="00B159A1" w:rsidRPr="00E72C37" w:rsidRDefault="00B159A1">
            <w:pPr>
              <w:jc w:val="center"/>
              <w:rPr>
                <w:color w:val="000000"/>
                <w:sz w:val="18"/>
                <w:szCs w:val="18"/>
              </w:rPr>
            </w:pPr>
          </w:p>
        </w:tc>
        <w:tc>
          <w:tcPr>
            <w:tcW w:w="283" w:type="dxa"/>
            <w:gridSpan w:val="3"/>
          </w:tcPr>
          <w:p w14:paraId="481D48D7" w14:textId="77777777" w:rsidR="00B159A1" w:rsidRPr="00E72C37" w:rsidRDefault="00B159A1">
            <w:pPr>
              <w:jc w:val="center"/>
              <w:rPr>
                <w:color w:val="000000"/>
                <w:sz w:val="18"/>
                <w:szCs w:val="18"/>
              </w:rPr>
            </w:pPr>
          </w:p>
        </w:tc>
        <w:tc>
          <w:tcPr>
            <w:tcW w:w="851" w:type="dxa"/>
          </w:tcPr>
          <w:p w14:paraId="268029B0" w14:textId="77777777" w:rsidR="00B159A1" w:rsidRPr="00E72C37" w:rsidRDefault="00B159A1">
            <w:pPr>
              <w:jc w:val="center"/>
              <w:rPr>
                <w:color w:val="000000"/>
                <w:sz w:val="18"/>
                <w:szCs w:val="18"/>
              </w:rPr>
            </w:pPr>
          </w:p>
        </w:tc>
        <w:tc>
          <w:tcPr>
            <w:tcW w:w="850" w:type="dxa"/>
          </w:tcPr>
          <w:p w14:paraId="1DCC06A7" w14:textId="77777777" w:rsidR="00B159A1" w:rsidRPr="00E72C37" w:rsidRDefault="00B159A1">
            <w:pPr>
              <w:jc w:val="center"/>
              <w:rPr>
                <w:color w:val="000000"/>
                <w:sz w:val="18"/>
                <w:szCs w:val="18"/>
              </w:rPr>
            </w:pPr>
          </w:p>
        </w:tc>
        <w:tc>
          <w:tcPr>
            <w:tcW w:w="992" w:type="dxa"/>
          </w:tcPr>
          <w:p w14:paraId="3727F39C" w14:textId="77777777" w:rsidR="00B159A1" w:rsidRPr="00E72C37" w:rsidRDefault="00B159A1">
            <w:pPr>
              <w:jc w:val="center"/>
              <w:rPr>
                <w:color w:val="000000"/>
                <w:sz w:val="18"/>
                <w:szCs w:val="18"/>
              </w:rPr>
            </w:pPr>
          </w:p>
        </w:tc>
      </w:tr>
      <w:tr w:rsidR="00B159A1" w:rsidRPr="00E72C37" w14:paraId="1D157A42" w14:textId="77777777" w:rsidTr="00623994">
        <w:trPr>
          <w:trHeight w:val="156"/>
        </w:trPr>
        <w:tc>
          <w:tcPr>
            <w:tcW w:w="962" w:type="dxa"/>
          </w:tcPr>
          <w:p w14:paraId="6F3D6C32" w14:textId="77777777" w:rsidR="00B159A1" w:rsidRPr="00E72C37" w:rsidRDefault="00B159A1">
            <w:pPr>
              <w:jc w:val="center"/>
              <w:rPr>
                <w:color w:val="000000"/>
                <w:sz w:val="18"/>
                <w:szCs w:val="18"/>
              </w:rPr>
            </w:pPr>
          </w:p>
        </w:tc>
        <w:tc>
          <w:tcPr>
            <w:tcW w:w="662" w:type="dxa"/>
            <w:tcBorders>
              <w:top w:val="single" w:sz="6" w:space="0" w:color="auto"/>
              <w:left w:val="single" w:sz="12" w:space="0" w:color="auto"/>
              <w:bottom w:val="single" w:sz="12" w:space="0" w:color="auto"/>
              <w:right w:val="single" w:sz="6" w:space="0" w:color="auto"/>
            </w:tcBorders>
          </w:tcPr>
          <w:p w14:paraId="226C9B59" w14:textId="77777777" w:rsidR="00B159A1" w:rsidRPr="00E72C37" w:rsidRDefault="00B159A1">
            <w:pPr>
              <w:jc w:val="center"/>
              <w:rPr>
                <w:color w:val="000000"/>
                <w:sz w:val="18"/>
                <w:szCs w:val="18"/>
              </w:rPr>
            </w:pPr>
            <w:r w:rsidRPr="00E72C37">
              <w:rPr>
                <w:color w:val="000000"/>
                <w:sz w:val="18"/>
                <w:szCs w:val="18"/>
              </w:rPr>
              <w:t>8</w:t>
            </w:r>
          </w:p>
        </w:tc>
        <w:tc>
          <w:tcPr>
            <w:tcW w:w="421" w:type="dxa"/>
            <w:gridSpan w:val="2"/>
            <w:tcBorders>
              <w:top w:val="single" w:sz="6" w:space="0" w:color="auto"/>
              <w:left w:val="single" w:sz="6" w:space="0" w:color="auto"/>
              <w:bottom w:val="single" w:sz="12" w:space="0" w:color="auto"/>
              <w:right w:val="single" w:sz="6" w:space="0" w:color="auto"/>
            </w:tcBorders>
          </w:tcPr>
          <w:p w14:paraId="3B906F70"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12" w:space="0" w:color="auto"/>
              <w:right w:val="single" w:sz="6" w:space="0" w:color="auto"/>
            </w:tcBorders>
          </w:tcPr>
          <w:p w14:paraId="2F0FE7D1"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12" w:space="0" w:color="auto"/>
              <w:right w:val="single" w:sz="6" w:space="0" w:color="auto"/>
            </w:tcBorders>
          </w:tcPr>
          <w:p w14:paraId="103D0562"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12" w:space="0" w:color="auto"/>
              <w:right w:val="single" w:sz="6" w:space="0" w:color="auto"/>
            </w:tcBorders>
          </w:tcPr>
          <w:p w14:paraId="10044CE2"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12" w:space="0" w:color="auto"/>
              <w:right w:val="single" w:sz="6" w:space="0" w:color="auto"/>
            </w:tcBorders>
          </w:tcPr>
          <w:p w14:paraId="10062A22"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12" w:space="0" w:color="auto"/>
              <w:right w:val="single" w:sz="6" w:space="0" w:color="auto"/>
            </w:tcBorders>
          </w:tcPr>
          <w:p w14:paraId="578B1E63"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12" w:space="0" w:color="auto"/>
              <w:right w:val="single" w:sz="12" w:space="0" w:color="auto"/>
            </w:tcBorders>
          </w:tcPr>
          <w:p w14:paraId="0F19931C"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632D5629" w14:textId="77777777" w:rsidR="00B159A1" w:rsidRPr="00E72C37" w:rsidRDefault="00B159A1">
            <w:pPr>
              <w:jc w:val="right"/>
              <w:rPr>
                <w:color w:val="000000"/>
                <w:sz w:val="18"/>
                <w:szCs w:val="18"/>
              </w:rPr>
            </w:pPr>
          </w:p>
        </w:tc>
        <w:tc>
          <w:tcPr>
            <w:tcW w:w="1151" w:type="dxa"/>
          </w:tcPr>
          <w:p w14:paraId="5D4F5D8D" w14:textId="77777777" w:rsidR="00B159A1" w:rsidRPr="00E72C37" w:rsidRDefault="00B159A1">
            <w:pPr>
              <w:jc w:val="center"/>
              <w:rPr>
                <w:color w:val="000000"/>
                <w:sz w:val="18"/>
                <w:szCs w:val="18"/>
              </w:rPr>
            </w:pPr>
          </w:p>
        </w:tc>
        <w:tc>
          <w:tcPr>
            <w:tcW w:w="851" w:type="dxa"/>
            <w:gridSpan w:val="2"/>
          </w:tcPr>
          <w:p w14:paraId="48C4D153" w14:textId="77777777" w:rsidR="00B159A1" w:rsidRPr="00E72C37" w:rsidRDefault="00B159A1">
            <w:pPr>
              <w:jc w:val="center"/>
              <w:rPr>
                <w:color w:val="000000"/>
                <w:sz w:val="18"/>
                <w:szCs w:val="18"/>
              </w:rPr>
            </w:pPr>
          </w:p>
        </w:tc>
        <w:tc>
          <w:tcPr>
            <w:tcW w:w="283" w:type="dxa"/>
            <w:gridSpan w:val="3"/>
          </w:tcPr>
          <w:p w14:paraId="419F3498" w14:textId="77777777" w:rsidR="00B159A1" w:rsidRPr="00E72C37" w:rsidRDefault="00B159A1">
            <w:pPr>
              <w:jc w:val="center"/>
              <w:rPr>
                <w:color w:val="000000"/>
                <w:sz w:val="18"/>
                <w:szCs w:val="18"/>
              </w:rPr>
            </w:pPr>
          </w:p>
        </w:tc>
        <w:tc>
          <w:tcPr>
            <w:tcW w:w="851" w:type="dxa"/>
          </w:tcPr>
          <w:p w14:paraId="13B18416" w14:textId="77777777" w:rsidR="00B159A1" w:rsidRPr="00E72C37" w:rsidRDefault="00B159A1">
            <w:pPr>
              <w:jc w:val="center"/>
              <w:rPr>
                <w:color w:val="000000"/>
                <w:sz w:val="18"/>
                <w:szCs w:val="18"/>
              </w:rPr>
            </w:pPr>
          </w:p>
        </w:tc>
        <w:tc>
          <w:tcPr>
            <w:tcW w:w="850" w:type="dxa"/>
          </w:tcPr>
          <w:p w14:paraId="1C2503CE" w14:textId="77777777" w:rsidR="00B159A1" w:rsidRPr="00E72C37" w:rsidRDefault="00B159A1">
            <w:pPr>
              <w:jc w:val="center"/>
              <w:rPr>
                <w:color w:val="000000"/>
                <w:sz w:val="18"/>
                <w:szCs w:val="18"/>
              </w:rPr>
            </w:pPr>
          </w:p>
        </w:tc>
        <w:tc>
          <w:tcPr>
            <w:tcW w:w="992" w:type="dxa"/>
          </w:tcPr>
          <w:p w14:paraId="530FB812" w14:textId="77777777" w:rsidR="00B159A1" w:rsidRPr="00E72C37" w:rsidRDefault="00B159A1">
            <w:pPr>
              <w:jc w:val="center"/>
              <w:rPr>
                <w:color w:val="000000"/>
                <w:sz w:val="18"/>
                <w:szCs w:val="18"/>
              </w:rPr>
            </w:pPr>
          </w:p>
        </w:tc>
      </w:tr>
      <w:tr w:rsidR="00B159A1" w:rsidRPr="00E72C37" w14:paraId="742824DE" w14:textId="77777777" w:rsidTr="00623994">
        <w:trPr>
          <w:trHeight w:val="156"/>
        </w:trPr>
        <w:tc>
          <w:tcPr>
            <w:tcW w:w="962" w:type="dxa"/>
          </w:tcPr>
          <w:p w14:paraId="5C000925" w14:textId="77777777" w:rsidR="00B159A1" w:rsidRPr="00E72C37" w:rsidRDefault="00B159A1">
            <w:pPr>
              <w:jc w:val="center"/>
              <w:rPr>
                <w:color w:val="000000"/>
                <w:sz w:val="18"/>
                <w:szCs w:val="18"/>
              </w:rPr>
            </w:pPr>
          </w:p>
        </w:tc>
        <w:tc>
          <w:tcPr>
            <w:tcW w:w="662" w:type="dxa"/>
          </w:tcPr>
          <w:p w14:paraId="086BC21D" w14:textId="77777777" w:rsidR="00B159A1" w:rsidRPr="00E72C37" w:rsidRDefault="00B159A1">
            <w:pPr>
              <w:jc w:val="right"/>
              <w:rPr>
                <w:color w:val="000000"/>
                <w:sz w:val="18"/>
                <w:szCs w:val="18"/>
              </w:rPr>
            </w:pPr>
          </w:p>
        </w:tc>
        <w:tc>
          <w:tcPr>
            <w:tcW w:w="421" w:type="dxa"/>
            <w:gridSpan w:val="2"/>
          </w:tcPr>
          <w:p w14:paraId="290274B4" w14:textId="77777777" w:rsidR="00B159A1" w:rsidRPr="00E72C37" w:rsidRDefault="00B159A1">
            <w:pPr>
              <w:jc w:val="right"/>
              <w:rPr>
                <w:color w:val="000000"/>
                <w:sz w:val="18"/>
                <w:szCs w:val="18"/>
              </w:rPr>
            </w:pPr>
          </w:p>
        </w:tc>
        <w:tc>
          <w:tcPr>
            <w:tcW w:w="421" w:type="dxa"/>
            <w:gridSpan w:val="2"/>
          </w:tcPr>
          <w:p w14:paraId="5E43F0A2" w14:textId="77777777" w:rsidR="00B159A1" w:rsidRPr="00E72C37" w:rsidRDefault="00B159A1">
            <w:pPr>
              <w:jc w:val="right"/>
              <w:rPr>
                <w:color w:val="000000"/>
                <w:sz w:val="18"/>
                <w:szCs w:val="18"/>
              </w:rPr>
            </w:pPr>
          </w:p>
        </w:tc>
        <w:tc>
          <w:tcPr>
            <w:tcW w:w="421" w:type="dxa"/>
            <w:gridSpan w:val="2"/>
          </w:tcPr>
          <w:p w14:paraId="6F736F7C" w14:textId="77777777" w:rsidR="00B159A1" w:rsidRPr="00E72C37" w:rsidRDefault="00B159A1">
            <w:pPr>
              <w:jc w:val="right"/>
              <w:rPr>
                <w:color w:val="000000"/>
                <w:sz w:val="18"/>
                <w:szCs w:val="18"/>
              </w:rPr>
            </w:pPr>
          </w:p>
        </w:tc>
        <w:tc>
          <w:tcPr>
            <w:tcW w:w="421" w:type="dxa"/>
            <w:gridSpan w:val="2"/>
          </w:tcPr>
          <w:p w14:paraId="3A88D2D2" w14:textId="77777777" w:rsidR="00B159A1" w:rsidRPr="00E72C37" w:rsidRDefault="00B159A1">
            <w:pPr>
              <w:jc w:val="right"/>
              <w:rPr>
                <w:color w:val="000000"/>
                <w:sz w:val="18"/>
                <w:szCs w:val="18"/>
              </w:rPr>
            </w:pPr>
          </w:p>
        </w:tc>
        <w:tc>
          <w:tcPr>
            <w:tcW w:w="421" w:type="dxa"/>
            <w:gridSpan w:val="2"/>
          </w:tcPr>
          <w:p w14:paraId="2E0C95FC" w14:textId="77777777" w:rsidR="00B159A1" w:rsidRPr="00E72C37" w:rsidRDefault="00B159A1">
            <w:pPr>
              <w:jc w:val="right"/>
              <w:rPr>
                <w:color w:val="000000"/>
                <w:sz w:val="18"/>
                <w:szCs w:val="18"/>
              </w:rPr>
            </w:pPr>
          </w:p>
        </w:tc>
        <w:tc>
          <w:tcPr>
            <w:tcW w:w="421" w:type="dxa"/>
            <w:gridSpan w:val="2"/>
          </w:tcPr>
          <w:p w14:paraId="33E2BA44" w14:textId="77777777" w:rsidR="00B159A1" w:rsidRPr="00E72C37" w:rsidRDefault="00B159A1">
            <w:pPr>
              <w:jc w:val="right"/>
              <w:rPr>
                <w:color w:val="000000"/>
                <w:sz w:val="18"/>
                <w:szCs w:val="18"/>
              </w:rPr>
            </w:pPr>
          </w:p>
        </w:tc>
        <w:tc>
          <w:tcPr>
            <w:tcW w:w="421" w:type="dxa"/>
            <w:gridSpan w:val="2"/>
          </w:tcPr>
          <w:p w14:paraId="1C1094C1" w14:textId="77777777" w:rsidR="00B159A1" w:rsidRPr="00E72C37" w:rsidRDefault="00B159A1">
            <w:pPr>
              <w:jc w:val="right"/>
              <w:rPr>
                <w:color w:val="000000"/>
                <w:sz w:val="18"/>
                <w:szCs w:val="18"/>
              </w:rPr>
            </w:pPr>
          </w:p>
        </w:tc>
        <w:tc>
          <w:tcPr>
            <w:tcW w:w="120" w:type="dxa"/>
          </w:tcPr>
          <w:p w14:paraId="43275F9E" w14:textId="77777777" w:rsidR="00B159A1" w:rsidRPr="00E72C37" w:rsidRDefault="00B159A1">
            <w:pPr>
              <w:jc w:val="right"/>
              <w:rPr>
                <w:color w:val="000000"/>
                <w:sz w:val="18"/>
                <w:szCs w:val="18"/>
              </w:rPr>
            </w:pPr>
          </w:p>
        </w:tc>
        <w:tc>
          <w:tcPr>
            <w:tcW w:w="1151" w:type="dxa"/>
          </w:tcPr>
          <w:p w14:paraId="588C1061" w14:textId="77777777" w:rsidR="00B159A1" w:rsidRPr="00E72C37" w:rsidRDefault="00B159A1">
            <w:pPr>
              <w:jc w:val="center"/>
              <w:rPr>
                <w:color w:val="000000"/>
                <w:sz w:val="18"/>
                <w:szCs w:val="18"/>
              </w:rPr>
            </w:pPr>
          </w:p>
        </w:tc>
        <w:tc>
          <w:tcPr>
            <w:tcW w:w="851" w:type="dxa"/>
            <w:gridSpan w:val="2"/>
          </w:tcPr>
          <w:p w14:paraId="105D4D3B" w14:textId="77777777" w:rsidR="00B159A1" w:rsidRPr="00E72C37" w:rsidRDefault="00B159A1">
            <w:pPr>
              <w:jc w:val="center"/>
              <w:rPr>
                <w:color w:val="000000"/>
                <w:sz w:val="18"/>
                <w:szCs w:val="18"/>
              </w:rPr>
            </w:pPr>
          </w:p>
        </w:tc>
        <w:tc>
          <w:tcPr>
            <w:tcW w:w="283" w:type="dxa"/>
            <w:gridSpan w:val="3"/>
          </w:tcPr>
          <w:p w14:paraId="66688ACD" w14:textId="77777777" w:rsidR="00B159A1" w:rsidRPr="00E72C37" w:rsidRDefault="00B159A1">
            <w:pPr>
              <w:jc w:val="center"/>
              <w:rPr>
                <w:color w:val="000000"/>
                <w:sz w:val="18"/>
                <w:szCs w:val="18"/>
              </w:rPr>
            </w:pPr>
          </w:p>
        </w:tc>
        <w:tc>
          <w:tcPr>
            <w:tcW w:w="851" w:type="dxa"/>
          </w:tcPr>
          <w:p w14:paraId="53A1C76B" w14:textId="77777777" w:rsidR="00B159A1" w:rsidRPr="00E72C37" w:rsidRDefault="00B159A1">
            <w:pPr>
              <w:jc w:val="center"/>
              <w:rPr>
                <w:color w:val="000000"/>
                <w:sz w:val="18"/>
                <w:szCs w:val="18"/>
              </w:rPr>
            </w:pPr>
          </w:p>
        </w:tc>
        <w:tc>
          <w:tcPr>
            <w:tcW w:w="850" w:type="dxa"/>
          </w:tcPr>
          <w:p w14:paraId="006C31C3" w14:textId="77777777" w:rsidR="00B159A1" w:rsidRPr="00E72C37" w:rsidRDefault="00B159A1">
            <w:pPr>
              <w:jc w:val="center"/>
              <w:rPr>
                <w:color w:val="000000"/>
                <w:sz w:val="18"/>
                <w:szCs w:val="18"/>
              </w:rPr>
            </w:pPr>
          </w:p>
        </w:tc>
        <w:tc>
          <w:tcPr>
            <w:tcW w:w="992" w:type="dxa"/>
          </w:tcPr>
          <w:p w14:paraId="51BDA9CE" w14:textId="77777777" w:rsidR="00B159A1" w:rsidRPr="00E72C37" w:rsidRDefault="00B159A1">
            <w:pPr>
              <w:jc w:val="center"/>
              <w:rPr>
                <w:color w:val="000000"/>
                <w:sz w:val="18"/>
                <w:szCs w:val="18"/>
              </w:rPr>
            </w:pPr>
          </w:p>
        </w:tc>
      </w:tr>
      <w:tr w:rsidR="00B159A1" w:rsidRPr="00E72C37" w14:paraId="397E4AEF" w14:textId="77777777" w:rsidTr="00623994">
        <w:trPr>
          <w:trHeight w:val="148"/>
        </w:trPr>
        <w:tc>
          <w:tcPr>
            <w:tcW w:w="962" w:type="dxa"/>
          </w:tcPr>
          <w:p w14:paraId="431B4692" w14:textId="77777777" w:rsidR="00B159A1" w:rsidRPr="00E72C37" w:rsidRDefault="00B159A1">
            <w:pPr>
              <w:jc w:val="center"/>
              <w:rPr>
                <w:color w:val="000000"/>
                <w:sz w:val="18"/>
                <w:szCs w:val="18"/>
              </w:rPr>
            </w:pPr>
            <w:r w:rsidRPr="00E72C37">
              <w:rPr>
                <w:color w:val="000000"/>
                <w:sz w:val="18"/>
                <w:szCs w:val="18"/>
              </w:rPr>
              <w:t>Standaard</w:t>
            </w:r>
          </w:p>
        </w:tc>
        <w:tc>
          <w:tcPr>
            <w:tcW w:w="662" w:type="dxa"/>
            <w:tcBorders>
              <w:top w:val="single" w:sz="12" w:space="0" w:color="auto"/>
              <w:left w:val="single" w:sz="12" w:space="0" w:color="auto"/>
              <w:bottom w:val="single" w:sz="6" w:space="0" w:color="auto"/>
              <w:right w:val="single" w:sz="6" w:space="0" w:color="auto"/>
            </w:tcBorders>
          </w:tcPr>
          <w:p w14:paraId="086F1480" w14:textId="77777777" w:rsidR="00B159A1" w:rsidRPr="00E72C37" w:rsidRDefault="00B159A1">
            <w:pPr>
              <w:jc w:val="center"/>
              <w:rPr>
                <w:b/>
                <w:color w:val="000000"/>
                <w:sz w:val="18"/>
                <w:szCs w:val="18"/>
              </w:rPr>
            </w:pPr>
            <w:r w:rsidRPr="00E72C37">
              <w:rPr>
                <w:b/>
                <w:color w:val="000000"/>
                <w:sz w:val="18"/>
                <w:szCs w:val="18"/>
              </w:rPr>
              <w:t>Week</w:t>
            </w:r>
          </w:p>
        </w:tc>
        <w:tc>
          <w:tcPr>
            <w:tcW w:w="421" w:type="dxa"/>
            <w:gridSpan w:val="2"/>
            <w:tcBorders>
              <w:top w:val="single" w:sz="12" w:space="0" w:color="auto"/>
              <w:left w:val="single" w:sz="6" w:space="0" w:color="auto"/>
              <w:bottom w:val="single" w:sz="6" w:space="0" w:color="auto"/>
              <w:right w:val="single" w:sz="6" w:space="0" w:color="auto"/>
            </w:tcBorders>
          </w:tcPr>
          <w:p w14:paraId="28723497" w14:textId="77777777" w:rsidR="00B159A1" w:rsidRPr="00E72C37" w:rsidRDefault="00B159A1">
            <w:pPr>
              <w:jc w:val="center"/>
              <w:rPr>
                <w:b/>
                <w:color w:val="000000"/>
                <w:sz w:val="18"/>
                <w:szCs w:val="18"/>
              </w:rPr>
            </w:pPr>
            <w:r w:rsidRPr="00E72C37">
              <w:rPr>
                <w:b/>
                <w:color w:val="000000"/>
                <w:sz w:val="18"/>
                <w:szCs w:val="18"/>
              </w:rPr>
              <w:t>Ma</w:t>
            </w:r>
          </w:p>
        </w:tc>
        <w:tc>
          <w:tcPr>
            <w:tcW w:w="421" w:type="dxa"/>
            <w:gridSpan w:val="2"/>
            <w:tcBorders>
              <w:top w:val="single" w:sz="12" w:space="0" w:color="auto"/>
              <w:left w:val="single" w:sz="6" w:space="0" w:color="auto"/>
              <w:bottom w:val="single" w:sz="6" w:space="0" w:color="auto"/>
              <w:right w:val="single" w:sz="6" w:space="0" w:color="auto"/>
            </w:tcBorders>
          </w:tcPr>
          <w:p w14:paraId="40584046" w14:textId="77777777" w:rsidR="00B159A1" w:rsidRPr="00E72C37" w:rsidRDefault="00B159A1">
            <w:pPr>
              <w:jc w:val="center"/>
              <w:rPr>
                <w:b/>
                <w:color w:val="000000"/>
                <w:sz w:val="18"/>
                <w:szCs w:val="18"/>
              </w:rPr>
            </w:pPr>
            <w:r w:rsidRPr="00E72C37">
              <w:rPr>
                <w:b/>
                <w:color w:val="000000"/>
                <w:sz w:val="18"/>
                <w:szCs w:val="18"/>
              </w:rPr>
              <w:t>Di</w:t>
            </w:r>
          </w:p>
        </w:tc>
        <w:tc>
          <w:tcPr>
            <w:tcW w:w="421" w:type="dxa"/>
            <w:gridSpan w:val="2"/>
            <w:tcBorders>
              <w:top w:val="single" w:sz="12" w:space="0" w:color="auto"/>
              <w:left w:val="single" w:sz="6" w:space="0" w:color="auto"/>
              <w:bottom w:val="single" w:sz="6" w:space="0" w:color="auto"/>
              <w:right w:val="single" w:sz="6" w:space="0" w:color="auto"/>
            </w:tcBorders>
          </w:tcPr>
          <w:p w14:paraId="14A698D8" w14:textId="77777777" w:rsidR="00B159A1" w:rsidRPr="00E72C37" w:rsidRDefault="00B159A1">
            <w:pPr>
              <w:jc w:val="center"/>
              <w:rPr>
                <w:b/>
                <w:color w:val="000000"/>
                <w:sz w:val="18"/>
                <w:szCs w:val="18"/>
              </w:rPr>
            </w:pPr>
            <w:r w:rsidRPr="00E72C37">
              <w:rPr>
                <w:b/>
                <w:color w:val="000000"/>
                <w:sz w:val="18"/>
                <w:szCs w:val="18"/>
              </w:rPr>
              <w:t>Wo</w:t>
            </w:r>
          </w:p>
        </w:tc>
        <w:tc>
          <w:tcPr>
            <w:tcW w:w="421" w:type="dxa"/>
            <w:gridSpan w:val="2"/>
            <w:tcBorders>
              <w:top w:val="single" w:sz="12" w:space="0" w:color="auto"/>
              <w:left w:val="single" w:sz="6" w:space="0" w:color="auto"/>
              <w:bottom w:val="single" w:sz="6" w:space="0" w:color="auto"/>
              <w:right w:val="single" w:sz="6" w:space="0" w:color="auto"/>
            </w:tcBorders>
          </w:tcPr>
          <w:p w14:paraId="56426105" w14:textId="77777777" w:rsidR="00B159A1" w:rsidRPr="00E72C37" w:rsidRDefault="00B159A1">
            <w:pPr>
              <w:jc w:val="center"/>
              <w:rPr>
                <w:b/>
                <w:color w:val="000000"/>
                <w:sz w:val="18"/>
                <w:szCs w:val="18"/>
              </w:rPr>
            </w:pPr>
            <w:r w:rsidRPr="00E72C37">
              <w:rPr>
                <w:b/>
                <w:color w:val="000000"/>
                <w:sz w:val="18"/>
                <w:szCs w:val="18"/>
              </w:rPr>
              <w:t>Do</w:t>
            </w:r>
          </w:p>
        </w:tc>
        <w:tc>
          <w:tcPr>
            <w:tcW w:w="421" w:type="dxa"/>
            <w:gridSpan w:val="2"/>
            <w:tcBorders>
              <w:top w:val="single" w:sz="12" w:space="0" w:color="auto"/>
              <w:left w:val="single" w:sz="6" w:space="0" w:color="auto"/>
              <w:bottom w:val="single" w:sz="6" w:space="0" w:color="auto"/>
              <w:right w:val="single" w:sz="6" w:space="0" w:color="auto"/>
            </w:tcBorders>
          </w:tcPr>
          <w:p w14:paraId="4B90F2C1" w14:textId="77777777" w:rsidR="00B159A1" w:rsidRPr="00E72C37" w:rsidRDefault="00B159A1">
            <w:pPr>
              <w:jc w:val="center"/>
              <w:rPr>
                <w:b/>
                <w:color w:val="000000"/>
                <w:sz w:val="18"/>
                <w:szCs w:val="18"/>
              </w:rPr>
            </w:pPr>
            <w:r w:rsidRPr="00E72C37">
              <w:rPr>
                <w:b/>
                <w:color w:val="000000"/>
                <w:sz w:val="18"/>
                <w:szCs w:val="18"/>
              </w:rPr>
              <w:t>Vr</w:t>
            </w:r>
          </w:p>
        </w:tc>
        <w:tc>
          <w:tcPr>
            <w:tcW w:w="421" w:type="dxa"/>
            <w:gridSpan w:val="2"/>
            <w:tcBorders>
              <w:top w:val="single" w:sz="12" w:space="0" w:color="auto"/>
              <w:left w:val="single" w:sz="6" w:space="0" w:color="auto"/>
              <w:bottom w:val="single" w:sz="6" w:space="0" w:color="auto"/>
              <w:right w:val="single" w:sz="6" w:space="0" w:color="auto"/>
            </w:tcBorders>
          </w:tcPr>
          <w:p w14:paraId="12BDAC35" w14:textId="77777777" w:rsidR="00B159A1" w:rsidRPr="00E72C37" w:rsidRDefault="00B159A1">
            <w:pPr>
              <w:jc w:val="center"/>
              <w:rPr>
                <w:b/>
                <w:color w:val="000000"/>
                <w:sz w:val="18"/>
                <w:szCs w:val="18"/>
              </w:rPr>
            </w:pPr>
            <w:r w:rsidRPr="00E72C37">
              <w:rPr>
                <w:b/>
                <w:color w:val="000000"/>
                <w:sz w:val="18"/>
                <w:szCs w:val="18"/>
              </w:rPr>
              <w:t>Za</w:t>
            </w:r>
          </w:p>
        </w:tc>
        <w:tc>
          <w:tcPr>
            <w:tcW w:w="421" w:type="dxa"/>
            <w:gridSpan w:val="2"/>
            <w:tcBorders>
              <w:top w:val="single" w:sz="12" w:space="0" w:color="auto"/>
              <w:left w:val="single" w:sz="6" w:space="0" w:color="auto"/>
              <w:bottom w:val="single" w:sz="6" w:space="0" w:color="auto"/>
              <w:right w:val="single" w:sz="12" w:space="0" w:color="auto"/>
            </w:tcBorders>
          </w:tcPr>
          <w:p w14:paraId="11843BC8" w14:textId="77777777" w:rsidR="00B159A1" w:rsidRPr="00E72C37" w:rsidRDefault="00B159A1">
            <w:pPr>
              <w:jc w:val="center"/>
              <w:rPr>
                <w:b/>
                <w:color w:val="000000"/>
                <w:sz w:val="18"/>
                <w:szCs w:val="18"/>
              </w:rPr>
            </w:pPr>
            <w:r w:rsidRPr="00E72C37">
              <w:rPr>
                <w:b/>
                <w:color w:val="000000"/>
                <w:sz w:val="18"/>
                <w:szCs w:val="18"/>
              </w:rPr>
              <w:t>Zo</w:t>
            </w:r>
          </w:p>
        </w:tc>
        <w:tc>
          <w:tcPr>
            <w:tcW w:w="120" w:type="dxa"/>
          </w:tcPr>
          <w:p w14:paraId="18F628EC" w14:textId="77777777" w:rsidR="00B159A1" w:rsidRPr="00E72C37" w:rsidRDefault="00B159A1">
            <w:pPr>
              <w:jc w:val="right"/>
              <w:rPr>
                <w:color w:val="000000"/>
                <w:sz w:val="18"/>
                <w:szCs w:val="18"/>
              </w:rPr>
            </w:pPr>
          </w:p>
        </w:tc>
        <w:tc>
          <w:tcPr>
            <w:tcW w:w="1151" w:type="dxa"/>
          </w:tcPr>
          <w:p w14:paraId="368CA13A" w14:textId="77777777" w:rsidR="00B159A1" w:rsidRPr="00E72C37" w:rsidRDefault="00B159A1">
            <w:pPr>
              <w:jc w:val="center"/>
              <w:rPr>
                <w:color w:val="000000"/>
                <w:sz w:val="18"/>
                <w:szCs w:val="18"/>
              </w:rPr>
            </w:pPr>
            <w:r w:rsidRPr="00E72C37">
              <w:rPr>
                <w:color w:val="000000"/>
                <w:sz w:val="18"/>
                <w:szCs w:val="18"/>
              </w:rPr>
              <w:t>Diensten</w:t>
            </w:r>
          </w:p>
        </w:tc>
        <w:tc>
          <w:tcPr>
            <w:tcW w:w="1134" w:type="dxa"/>
            <w:gridSpan w:val="5"/>
          </w:tcPr>
          <w:p w14:paraId="4C121073" w14:textId="77777777" w:rsidR="00B159A1" w:rsidRPr="00E72C37" w:rsidRDefault="00B159A1">
            <w:pPr>
              <w:jc w:val="center"/>
              <w:rPr>
                <w:color w:val="000000"/>
                <w:sz w:val="18"/>
                <w:szCs w:val="18"/>
              </w:rPr>
            </w:pPr>
            <w:r w:rsidRPr="00E72C37">
              <w:rPr>
                <w:color w:val="000000"/>
                <w:sz w:val="18"/>
                <w:szCs w:val="18"/>
              </w:rPr>
              <w:t>Rooster</w:t>
            </w:r>
          </w:p>
        </w:tc>
        <w:tc>
          <w:tcPr>
            <w:tcW w:w="851" w:type="dxa"/>
          </w:tcPr>
          <w:p w14:paraId="6C0DF892" w14:textId="77777777" w:rsidR="00B159A1" w:rsidRPr="00E72C37" w:rsidRDefault="00B159A1">
            <w:pPr>
              <w:jc w:val="center"/>
              <w:rPr>
                <w:color w:val="000000"/>
                <w:sz w:val="18"/>
                <w:szCs w:val="18"/>
              </w:rPr>
            </w:pPr>
            <w:r w:rsidRPr="00E72C37">
              <w:rPr>
                <w:color w:val="000000"/>
                <w:sz w:val="18"/>
                <w:szCs w:val="18"/>
              </w:rPr>
              <w:t>Opkomst</w:t>
            </w:r>
          </w:p>
        </w:tc>
        <w:tc>
          <w:tcPr>
            <w:tcW w:w="850" w:type="dxa"/>
          </w:tcPr>
          <w:p w14:paraId="6F05EF59" w14:textId="77777777" w:rsidR="00B159A1" w:rsidRPr="00E72C37" w:rsidRDefault="00B159A1">
            <w:pPr>
              <w:jc w:val="center"/>
              <w:rPr>
                <w:color w:val="000000"/>
                <w:sz w:val="18"/>
                <w:szCs w:val="18"/>
              </w:rPr>
            </w:pPr>
            <w:r w:rsidRPr="00E72C37">
              <w:rPr>
                <w:color w:val="000000"/>
                <w:sz w:val="18"/>
                <w:szCs w:val="18"/>
              </w:rPr>
              <w:t>ADV</w:t>
            </w:r>
          </w:p>
        </w:tc>
        <w:tc>
          <w:tcPr>
            <w:tcW w:w="992" w:type="dxa"/>
          </w:tcPr>
          <w:p w14:paraId="51BC2257" w14:textId="77777777" w:rsidR="00B159A1" w:rsidRPr="00E72C37" w:rsidRDefault="00B159A1">
            <w:pPr>
              <w:jc w:val="center"/>
              <w:rPr>
                <w:color w:val="000000"/>
                <w:sz w:val="18"/>
                <w:szCs w:val="18"/>
              </w:rPr>
            </w:pPr>
            <w:r w:rsidRPr="00E72C37">
              <w:rPr>
                <w:color w:val="000000"/>
                <w:sz w:val="18"/>
                <w:szCs w:val="18"/>
              </w:rPr>
              <w:t>Arbeidstijd</w:t>
            </w:r>
          </w:p>
        </w:tc>
      </w:tr>
      <w:tr w:rsidR="00B159A1" w:rsidRPr="00E72C37" w14:paraId="55E852F3" w14:textId="77777777" w:rsidTr="00623994">
        <w:trPr>
          <w:trHeight w:val="148"/>
        </w:trPr>
        <w:tc>
          <w:tcPr>
            <w:tcW w:w="962" w:type="dxa"/>
          </w:tcPr>
          <w:p w14:paraId="3D0D78CF" w14:textId="77777777" w:rsidR="00B159A1" w:rsidRPr="00E72C37" w:rsidRDefault="00B159A1">
            <w:pPr>
              <w:jc w:val="center"/>
              <w:rPr>
                <w:color w:val="000000"/>
                <w:sz w:val="18"/>
                <w:szCs w:val="18"/>
              </w:rPr>
            </w:pPr>
            <w:r w:rsidRPr="00E72C37">
              <w:rPr>
                <w:color w:val="000000"/>
                <w:sz w:val="18"/>
                <w:szCs w:val="18"/>
              </w:rPr>
              <w:t>5-ploeg</w:t>
            </w:r>
          </w:p>
        </w:tc>
        <w:tc>
          <w:tcPr>
            <w:tcW w:w="662" w:type="dxa"/>
            <w:tcBorders>
              <w:top w:val="single" w:sz="6" w:space="0" w:color="auto"/>
              <w:left w:val="single" w:sz="12" w:space="0" w:color="auto"/>
              <w:bottom w:val="single" w:sz="6" w:space="0" w:color="auto"/>
              <w:right w:val="single" w:sz="6" w:space="0" w:color="auto"/>
            </w:tcBorders>
          </w:tcPr>
          <w:p w14:paraId="48E069B3" w14:textId="77777777" w:rsidR="00B159A1" w:rsidRPr="00E72C37" w:rsidRDefault="00B159A1">
            <w:pPr>
              <w:jc w:val="center"/>
              <w:rPr>
                <w:color w:val="000000"/>
                <w:sz w:val="18"/>
                <w:szCs w:val="18"/>
              </w:rPr>
            </w:pPr>
            <w:r w:rsidRPr="00E72C37">
              <w:rPr>
                <w:color w:val="000000"/>
                <w:sz w:val="18"/>
                <w:szCs w:val="18"/>
              </w:rPr>
              <w:t>1</w:t>
            </w:r>
          </w:p>
        </w:tc>
        <w:tc>
          <w:tcPr>
            <w:tcW w:w="421" w:type="dxa"/>
            <w:gridSpan w:val="2"/>
            <w:tcBorders>
              <w:top w:val="single" w:sz="6" w:space="0" w:color="auto"/>
              <w:left w:val="single" w:sz="6" w:space="0" w:color="auto"/>
              <w:bottom w:val="single" w:sz="6" w:space="0" w:color="auto"/>
              <w:right w:val="single" w:sz="6" w:space="0" w:color="auto"/>
            </w:tcBorders>
          </w:tcPr>
          <w:p w14:paraId="6443E353"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1B74C531"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69BD9AB3"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29E4C42F"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4846FBEA"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663B2CBA"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12" w:space="0" w:color="auto"/>
            </w:tcBorders>
          </w:tcPr>
          <w:p w14:paraId="072FCAEB" w14:textId="77777777" w:rsidR="00B159A1" w:rsidRPr="00E72C37" w:rsidRDefault="00B159A1">
            <w:pPr>
              <w:jc w:val="center"/>
              <w:rPr>
                <w:color w:val="000000"/>
                <w:sz w:val="18"/>
                <w:szCs w:val="18"/>
              </w:rPr>
            </w:pPr>
            <w:r w:rsidRPr="00E72C37">
              <w:rPr>
                <w:color w:val="000000"/>
                <w:sz w:val="18"/>
                <w:szCs w:val="18"/>
              </w:rPr>
              <w:t>N8</w:t>
            </w:r>
          </w:p>
        </w:tc>
        <w:tc>
          <w:tcPr>
            <w:tcW w:w="120" w:type="dxa"/>
          </w:tcPr>
          <w:p w14:paraId="4F8849B3" w14:textId="77777777" w:rsidR="00B159A1" w:rsidRPr="00E72C37" w:rsidRDefault="00B159A1">
            <w:pPr>
              <w:jc w:val="right"/>
              <w:rPr>
                <w:color w:val="000000"/>
                <w:sz w:val="18"/>
                <w:szCs w:val="18"/>
              </w:rPr>
            </w:pPr>
          </w:p>
        </w:tc>
        <w:tc>
          <w:tcPr>
            <w:tcW w:w="1151" w:type="dxa"/>
          </w:tcPr>
          <w:p w14:paraId="3A8037F0" w14:textId="77777777" w:rsidR="00B159A1" w:rsidRPr="00E72C37" w:rsidRDefault="00B159A1">
            <w:pPr>
              <w:jc w:val="center"/>
              <w:rPr>
                <w:color w:val="000000"/>
                <w:sz w:val="18"/>
                <w:szCs w:val="18"/>
              </w:rPr>
            </w:pPr>
            <w:r w:rsidRPr="00E72C37">
              <w:rPr>
                <w:color w:val="000000"/>
                <w:sz w:val="18"/>
                <w:szCs w:val="18"/>
              </w:rPr>
              <w:t>6:00-14:00</w:t>
            </w:r>
          </w:p>
        </w:tc>
        <w:tc>
          <w:tcPr>
            <w:tcW w:w="1134" w:type="dxa"/>
            <w:gridSpan w:val="5"/>
          </w:tcPr>
          <w:p w14:paraId="63EEB8D8" w14:textId="77777777" w:rsidR="00B159A1" w:rsidRPr="00E72C37" w:rsidRDefault="00B159A1">
            <w:pPr>
              <w:jc w:val="center"/>
              <w:rPr>
                <w:color w:val="000000"/>
                <w:sz w:val="18"/>
                <w:szCs w:val="18"/>
              </w:rPr>
            </w:pPr>
            <w:r w:rsidRPr="00E72C37">
              <w:rPr>
                <w:color w:val="000000"/>
                <w:sz w:val="18"/>
                <w:szCs w:val="18"/>
              </w:rPr>
              <w:t>33,6</w:t>
            </w:r>
          </w:p>
        </w:tc>
        <w:tc>
          <w:tcPr>
            <w:tcW w:w="851" w:type="dxa"/>
          </w:tcPr>
          <w:p w14:paraId="58361B52" w14:textId="77777777" w:rsidR="00B159A1" w:rsidRPr="00E72C37" w:rsidRDefault="00B159A1">
            <w:pPr>
              <w:jc w:val="center"/>
              <w:rPr>
                <w:color w:val="000000"/>
                <w:sz w:val="18"/>
                <w:szCs w:val="18"/>
              </w:rPr>
            </w:pPr>
            <w:r w:rsidRPr="00E72C37">
              <w:rPr>
                <w:color w:val="000000"/>
                <w:sz w:val="18"/>
                <w:szCs w:val="18"/>
              </w:rPr>
              <w:t>5,0</w:t>
            </w:r>
          </w:p>
        </w:tc>
        <w:tc>
          <w:tcPr>
            <w:tcW w:w="850" w:type="dxa"/>
          </w:tcPr>
          <w:p w14:paraId="2EC3055D" w14:textId="77777777" w:rsidR="00B159A1" w:rsidRPr="00E72C37" w:rsidRDefault="00B159A1">
            <w:pPr>
              <w:jc w:val="center"/>
              <w:rPr>
                <w:color w:val="000000"/>
                <w:sz w:val="18"/>
                <w:szCs w:val="18"/>
              </w:rPr>
            </w:pPr>
            <w:r w:rsidRPr="00E72C37">
              <w:rPr>
                <w:color w:val="000000"/>
                <w:sz w:val="18"/>
                <w:szCs w:val="18"/>
              </w:rPr>
              <w:t>0,0</w:t>
            </w:r>
          </w:p>
        </w:tc>
        <w:tc>
          <w:tcPr>
            <w:tcW w:w="992" w:type="dxa"/>
          </w:tcPr>
          <w:p w14:paraId="0AB17BD5" w14:textId="77777777" w:rsidR="00B159A1" w:rsidRPr="00E72C37" w:rsidRDefault="00B159A1">
            <w:pPr>
              <w:jc w:val="center"/>
              <w:rPr>
                <w:color w:val="000000"/>
                <w:sz w:val="18"/>
                <w:szCs w:val="18"/>
              </w:rPr>
            </w:pPr>
            <w:r w:rsidRPr="00E72C37">
              <w:rPr>
                <w:color w:val="000000"/>
                <w:sz w:val="18"/>
                <w:szCs w:val="18"/>
              </w:rPr>
              <w:t>34,4</w:t>
            </w:r>
          </w:p>
        </w:tc>
      </w:tr>
      <w:tr w:rsidR="00B159A1" w:rsidRPr="00E72C37" w14:paraId="14780DEB" w14:textId="77777777" w:rsidTr="00623994">
        <w:trPr>
          <w:trHeight w:val="148"/>
        </w:trPr>
        <w:tc>
          <w:tcPr>
            <w:tcW w:w="962" w:type="dxa"/>
          </w:tcPr>
          <w:p w14:paraId="4CC31370" w14:textId="77777777" w:rsidR="00B159A1" w:rsidRPr="00E72C37" w:rsidRDefault="00B159A1">
            <w:pPr>
              <w:jc w:val="center"/>
              <w:rPr>
                <w:color w:val="000000"/>
                <w:sz w:val="18"/>
                <w:szCs w:val="18"/>
              </w:rPr>
            </w:pPr>
            <w:r w:rsidRPr="00E72C37">
              <w:rPr>
                <w:color w:val="000000"/>
                <w:sz w:val="18"/>
                <w:szCs w:val="18"/>
              </w:rPr>
              <w:t>27,2%</w:t>
            </w:r>
          </w:p>
        </w:tc>
        <w:tc>
          <w:tcPr>
            <w:tcW w:w="662" w:type="dxa"/>
            <w:tcBorders>
              <w:top w:val="single" w:sz="6" w:space="0" w:color="auto"/>
              <w:left w:val="single" w:sz="12" w:space="0" w:color="auto"/>
              <w:bottom w:val="single" w:sz="6" w:space="0" w:color="auto"/>
              <w:right w:val="single" w:sz="6" w:space="0" w:color="auto"/>
            </w:tcBorders>
          </w:tcPr>
          <w:p w14:paraId="72CD7D63" w14:textId="77777777" w:rsidR="00B159A1" w:rsidRPr="00E72C37" w:rsidRDefault="00B159A1">
            <w:pPr>
              <w:jc w:val="center"/>
              <w:rPr>
                <w:color w:val="000000"/>
                <w:sz w:val="18"/>
                <w:szCs w:val="18"/>
              </w:rPr>
            </w:pPr>
            <w:r w:rsidRPr="00E72C37">
              <w:rPr>
                <w:color w:val="000000"/>
                <w:sz w:val="18"/>
                <w:szCs w:val="18"/>
              </w:rPr>
              <w:t>2</w:t>
            </w:r>
          </w:p>
        </w:tc>
        <w:tc>
          <w:tcPr>
            <w:tcW w:w="421" w:type="dxa"/>
            <w:gridSpan w:val="2"/>
            <w:tcBorders>
              <w:top w:val="single" w:sz="6" w:space="0" w:color="auto"/>
              <w:left w:val="single" w:sz="6" w:space="0" w:color="auto"/>
              <w:bottom w:val="single" w:sz="6" w:space="0" w:color="auto"/>
              <w:right w:val="single" w:sz="6" w:space="0" w:color="auto"/>
            </w:tcBorders>
          </w:tcPr>
          <w:p w14:paraId="505026AA"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2DE83095"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3F9CA264"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770E9D22"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06AF1425"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05A48D69"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12" w:space="0" w:color="auto"/>
            </w:tcBorders>
          </w:tcPr>
          <w:p w14:paraId="14D1B0F1" w14:textId="77777777" w:rsidR="00B159A1" w:rsidRPr="00E72C37" w:rsidRDefault="00B159A1">
            <w:pPr>
              <w:jc w:val="center"/>
              <w:rPr>
                <w:color w:val="000000"/>
                <w:sz w:val="18"/>
                <w:szCs w:val="18"/>
              </w:rPr>
            </w:pPr>
            <w:r w:rsidRPr="00E72C37">
              <w:rPr>
                <w:color w:val="000000"/>
                <w:sz w:val="18"/>
                <w:szCs w:val="18"/>
              </w:rPr>
              <w:t>M8</w:t>
            </w:r>
          </w:p>
        </w:tc>
        <w:tc>
          <w:tcPr>
            <w:tcW w:w="120" w:type="dxa"/>
          </w:tcPr>
          <w:p w14:paraId="4B7DBF14" w14:textId="77777777" w:rsidR="00B159A1" w:rsidRPr="00E72C37" w:rsidRDefault="00B159A1">
            <w:pPr>
              <w:jc w:val="right"/>
              <w:rPr>
                <w:color w:val="000000"/>
                <w:sz w:val="18"/>
                <w:szCs w:val="18"/>
              </w:rPr>
            </w:pPr>
          </w:p>
        </w:tc>
        <w:tc>
          <w:tcPr>
            <w:tcW w:w="1151" w:type="dxa"/>
          </w:tcPr>
          <w:p w14:paraId="32183E94" w14:textId="77777777" w:rsidR="00B159A1" w:rsidRPr="00E72C37" w:rsidRDefault="00B159A1">
            <w:pPr>
              <w:jc w:val="center"/>
              <w:rPr>
                <w:color w:val="000000"/>
                <w:sz w:val="18"/>
                <w:szCs w:val="18"/>
              </w:rPr>
            </w:pPr>
            <w:r w:rsidRPr="00E72C37">
              <w:rPr>
                <w:color w:val="000000"/>
                <w:sz w:val="18"/>
                <w:szCs w:val="18"/>
              </w:rPr>
              <w:t>14:00-22:00</w:t>
            </w:r>
          </w:p>
        </w:tc>
        <w:tc>
          <w:tcPr>
            <w:tcW w:w="1134" w:type="dxa"/>
            <w:gridSpan w:val="5"/>
          </w:tcPr>
          <w:p w14:paraId="67258536" w14:textId="77777777" w:rsidR="00B159A1" w:rsidRPr="00E72C37" w:rsidRDefault="00B159A1">
            <w:pPr>
              <w:jc w:val="center"/>
              <w:rPr>
                <w:color w:val="000000"/>
                <w:sz w:val="18"/>
                <w:szCs w:val="18"/>
              </w:rPr>
            </w:pPr>
            <w:r w:rsidRPr="00E72C37">
              <w:rPr>
                <w:color w:val="000000"/>
                <w:sz w:val="18"/>
                <w:szCs w:val="18"/>
              </w:rPr>
              <w:t>uur/week</w:t>
            </w:r>
          </w:p>
        </w:tc>
        <w:tc>
          <w:tcPr>
            <w:tcW w:w="851" w:type="dxa"/>
          </w:tcPr>
          <w:p w14:paraId="25745378" w14:textId="77777777" w:rsidR="00B159A1" w:rsidRPr="00E72C37" w:rsidRDefault="00B159A1">
            <w:pPr>
              <w:jc w:val="center"/>
              <w:rPr>
                <w:color w:val="000000"/>
                <w:sz w:val="18"/>
                <w:szCs w:val="18"/>
              </w:rPr>
            </w:pPr>
            <w:r w:rsidRPr="00E72C37">
              <w:rPr>
                <w:color w:val="000000"/>
                <w:sz w:val="18"/>
                <w:szCs w:val="18"/>
              </w:rPr>
              <w:t>Dagen</w:t>
            </w:r>
          </w:p>
        </w:tc>
        <w:tc>
          <w:tcPr>
            <w:tcW w:w="850" w:type="dxa"/>
          </w:tcPr>
          <w:p w14:paraId="7AB2D6D1" w14:textId="77777777" w:rsidR="00B159A1" w:rsidRPr="00E72C37" w:rsidRDefault="00B159A1">
            <w:pPr>
              <w:jc w:val="center"/>
              <w:rPr>
                <w:color w:val="000000"/>
                <w:sz w:val="18"/>
                <w:szCs w:val="18"/>
              </w:rPr>
            </w:pPr>
            <w:r w:rsidRPr="00E72C37">
              <w:rPr>
                <w:color w:val="000000"/>
                <w:sz w:val="18"/>
                <w:szCs w:val="18"/>
              </w:rPr>
              <w:t>dagen</w:t>
            </w:r>
          </w:p>
        </w:tc>
        <w:tc>
          <w:tcPr>
            <w:tcW w:w="992" w:type="dxa"/>
          </w:tcPr>
          <w:p w14:paraId="39E800EB" w14:textId="77777777" w:rsidR="00B159A1" w:rsidRPr="00E72C37" w:rsidRDefault="00B159A1">
            <w:pPr>
              <w:jc w:val="center"/>
              <w:rPr>
                <w:color w:val="000000"/>
                <w:sz w:val="18"/>
                <w:szCs w:val="18"/>
              </w:rPr>
            </w:pPr>
            <w:r w:rsidRPr="00E72C37">
              <w:rPr>
                <w:color w:val="000000"/>
                <w:sz w:val="18"/>
                <w:szCs w:val="18"/>
              </w:rPr>
              <w:t>uur/week</w:t>
            </w:r>
          </w:p>
        </w:tc>
      </w:tr>
      <w:tr w:rsidR="00B159A1" w:rsidRPr="00E72C37" w14:paraId="319C9EF4" w14:textId="77777777" w:rsidTr="00623994">
        <w:trPr>
          <w:trHeight w:val="148"/>
        </w:trPr>
        <w:tc>
          <w:tcPr>
            <w:tcW w:w="962" w:type="dxa"/>
          </w:tcPr>
          <w:p w14:paraId="5CBA9BFA" w14:textId="77777777" w:rsidR="00B159A1" w:rsidRPr="00E72C37" w:rsidRDefault="00B159A1">
            <w:pPr>
              <w:jc w:val="center"/>
              <w:rPr>
                <w:color w:val="000000"/>
                <w:sz w:val="18"/>
                <w:szCs w:val="18"/>
              </w:rPr>
            </w:pPr>
          </w:p>
        </w:tc>
        <w:tc>
          <w:tcPr>
            <w:tcW w:w="662" w:type="dxa"/>
            <w:tcBorders>
              <w:top w:val="single" w:sz="6" w:space="0" w:color="auto"/>
              <w:left w:val="single" w:sz="12" w:space="0" w:color="auto"/>
              <w:bottom w:val="single" w:sz="6" w:space="0" w:color="auto"/>
              <w:right w:val="single" w:sz="6" w:space="0" w:color="auto"/>
            </w:tcBorders>
          </w:tcPr>
          <w:p w14:paraId="7DFEBB14" w14:textId="77777777" w:rsidR="00B159A1" w:rsidRPr="00E72C37" w:rsidRDefault="00B159A1">
            <w:pPr>
              <w:jc w:val="center"/>
              <w:rPr>
                <w:color w:val="000000"/>
                <w:sz w:val="18"/>
                <w:szCs w:val="18"/>
              </w:rPr>
            </w:pPr>
            <w:r w:rsidRPr="00E72C37">
              <w:rPr>
                <w:color w:val="000000"/>
                <w:sz w:val="18"/>
                <w:szCs w:val="18"/>
              </w:rPr>
              <w:t>3</w:t>
            </w:r>
          </w:p>
        </w:tc>
        <w:tc>
          <w:tcPr>
            <w:tcW w:w="421" w:type="dxa"/>
            <w:gridSpan w:val="2"/>
            <w:tcBorders>
              <w:top w:val="single" w:sz="6" w:space="0" w:color="auto"/>
              <w:left w:val="single" w:sz="6" w:space="0" w:color="auto"/>
              <w:bottom w:val="single" w:sz="6" w:space="0" w:color="auto"/>
              <w:right w:val="single" w:sz="6" w:space="0" w:color="auto"/>
            </w:tcBorders>
          </w:tcPr>
          <w:p w14:paraId="305BF8BC"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5362118C"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74480C1C"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0B058FBA"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6F67884B"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71E48826"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12" w:space="0" w:color="auto"/>
            </w:tcBorders>
          </w:tcPr>
          <w:p w14:paraId="67481103"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52C19FFE" w14:textId="77777777" w:rsidR="00B159A1" w:rsidRPr="00E72C37" w:rsidRDefault="00B159A1">
            <w:pPr>
              <w:jc w:val="right"/>
              <w:rPr>
                <w:color w:val="000000"/>
                <w:sz w:val="18"/>
                <w:szCs w:val="18"/>
              </w:rPr>
            </w:pPr>
          </w:p>
        </w:tc>
        <w:tc>
          <w:tcPr>
            <w:tcW w:w="1151" w:type="dxa"/>
          </w:tcPr>
          <w:p w14:paraId="6923AF6F" w14:textId="77777777" w:rsidR="00B159A1" w:rsidRPr="00E72C37" w:rsidRDefault="00B159A1">
            <w:pPr>
              <w:jc w:val="center"/>
              <w:rPr>
                <w:color w:val="000000"/>
                <w:sz w:val="18"/>
                <w:szCs w:val="18"/>
              </w:rPr>
            </w:pPr>
            <w:r w:rsidRPr="00E72C37">
              <w:rPr>
                <w:color w:val="000000"/>
                <w:sz w:val="18"/>
                <w:szCs w:val="18"/>
              </w:rPr>
              <w:t>22:00-6:00</w:t>
            </w:r>
          </w:p>
        </w:tc>
        <w:tc>
          <w:tcPr>
            <w:tcW w:w="1134" w:type="dxa"/>
            <w:gridSpan w:val="5"/>
          </w:tcPr>
          <w:p w14:paraId="190E1F33" w14:textId="77777777" w:rsidR="00B159A1" w:rsidRPr="00E72C37" w:rsidRDefault="00B159A1">
            <w:pPr>
              <w:jc w:val="center"/>
              <w:rPr>
                <w:color w:val="000000"/>
                <w:sz w:val="18"/>
                <w:szCs w:val="18"/>
              </w:rPr>
            </w:pPr>
          </w:p>
        </w:tc>
        <w:tc>
          <w:tcPr>
            <w:tcW w:w="851" w:type="dxa"/>
          </w:tcPr>
          <w:p w14:paraId="4DCFB441" w14:textId="77777777" w:rsidR="00B159A1" w:rsidRPr="00E72C37" w:rsidRDefault="00B159A1">
            <w:pPr>
              <w:jc w:val="center"/>
              <w:rPr>
                <w:color w:val="000000"/>
                <w:sz w:val="18"/>
                <w:szCs w:val="18"/>
              </w:rPr>
            </w:pPr>
          </w:p>
        </w:tc>
        <w:tc>
          <w:tcPr>
            <w:tcW w:w="850" w:type="dxa"/>
          </w:tcPr>
          <w:p w14:paraId="3442FB74" w14:textId="77777777" w:rsidR="00B159A1" w:rsidRPr="00E72C37" w:rsidRDefault="00B159A1">
            <w:pPr>
              <w:jc w:val="center"/>
              <w:rPr>
                <w:color w:val="000000"/>
                <w:sz w:val="18"/>
                <w:szCs w:val="18"/>
              </w:rPr>
            </w:pPr>
          </w:p>
        </w:tc>
        <w:tc>
          <w:tcPr>
            <w:tcW w:w="992" w:type="dxa"/>
          </w:tcPr>
          <w:p w14:paraId="08B562D1" w14:textId="77777777" w:rsidR="00B159A1" w:rsidRPr="00E72C37" w:rsidRDefault="00B159A1">
            <w:pPr>
              <w:jc w:val="center"/>
              <w:rPr>
                <w:color w:val="000000"/>
                <w:sz w:val="18"/>
                <w:szCs w:val="18"/>
              </w:rPr>
            </w:pPr>
          </w:p>
        </w:tc>
      </w:tr>
      <w:tr w:rsidR="00B159A1" w:rsidRPr="00E72C37" w14:paraId="550453D4" w14:textId="77777777" w:rsidTr="00623994">
        <w:trPr>
          <w:trHeight w:val="148"/>
        </w:trPr>
        <w:tc>
          <w:tcPr>
            <w:tcW w:w="962" w:type="dxa"/>
          </w:tcPr>
          <w:p w14:paraId="608AC4DD" w14:textId="77777777" w:rsidR="00B159A1" w:rsidRPr="00E72C37" w:rsidRDefault="00B159A1">
            <w:pPr>
              <w:jc w:val="center"/>
              <w:rPr>
                <w:color w:val="000000"/>
                <w:sz w:val="18"/>
                <w:szCs w:val="18"/>
              </w:rPr>
            </w:pPr>
          </w:p>
        </w:tc>
        <w:tc>
          <w:tcPr>
            <w:tcW w:w="662" w:type="dxa"/>
            <w:tcBorders>
              <w:top w:val="single" w:sz="6" w:space="0" w:color="auto"/>
              <w:left w:val="single" w:sz="12" w:space="0" w:color="auto"/>
              <w:bottom w:val="single" w:sz="6" w:space="0" w:color="auto"/>
              <w:right w:val="single" w:sz="6" w:space="0" w:color="auto"/>
            </w:tcBorders>
          </w:tcPr>
          <w:p w14:paraId="46AF4467" w14:textId="77777777" w:rsidR="00B159A1" w:rsidRPr="00E72C37" w:rsidRDefault="00B159A1">
            <w:pPr>
              <w:jc w:val="center"/>
              <w:rPr>
                <w:color w:val="000000"/>
                <w:sz w:val="18"/>
                <w:szCs w:val="18"/>
              </w:rPr>
            </w:pPr>
            <w:r w:rsidRPr="00E72C37">
              <w:rPr>
                <w:color w:val="000000"/>
                <w:sz w:val="18"/>
                <w:szCs w:val="18"/>
              </w:rPr>
              <w:t>4</w:t>
            </w:r>
          </w:p>
        </w:tc>
        <w:tc>
          <w:tcPr>
            <w:tcW w:w="421" w:type="dxa"/>
            <w:gridSpan w:val="2"/>
            <w:tcBorders>
              <w:top w:val="single" w:sz="6" w:space="0" w:color="auto"/>
              <w:left w:val="single" w:sz="6" w:space="0" w:color="auto"/>
              <w:bottom w:val="single" w:sz="6" w:space="0" w:color="auto"/>
              <w:right w:val="single" w:sz="6" w:space="0" w:color="auto"/>
            </w:tcBorders>
          </w:tcPr>
          <w:p w14:paraId="4CDFEF65"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45EFD693"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1D0799ED"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47A8C861"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311BFC51"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19AB896B"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12" w:space="0" w:color="auto"/>
            </w:tcBorders>
          </w:tcPr>
          <w:p w14:paraId="64C3871D"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3C235B0C" w14:textId="77777777" w:rsidR="00B159A1" w:rsidRPr="00E72C37" w:rsidRDefault="00B159A1">
            <w:pPr>
              <w:jc w:val="right"/>
              <w:rPr>
                <w:color w:val="000000"/>
                <w:sz w:val="18"/>
                <w:szCs w:val="18"/>
              </w:rPr>
            </w:pPr>
          </w:p>
        </w:tc>
        <w:tc>
          <w:tcPr>
            <w:tcW w:w="1151" w:type="dxa"/>
          </w:tcPr>
          <w:p w14:paraId="3368AA56" w14:textId="77777777" w:rsidR="00B159A1" w:rsidRPr="00E72C37" w:rsidRDefault="00B159A1">
            <w:pPr>
              <w:jc w:val="center"/>
              <w:rPr>
                <w:color w:val="000000"/>
                <w:sz w:val="18"/>
                <w:szCs w:val="18"/>
              </w:rPr>
            </w:pPr>
          </w:p>
        </w:tc>
        <w:tc>
          <w:tcPr>
            <w:tcW w:w="388" w:type="dxa"/>
          </w:tcPr>
          <w:p w14:paraId="515B69F3" w14:textId="77777777" w:rsidR="00B159A1" w:rsidRPr="00E72C37" w:rsidRDefault="00B159A1">
            <w:pPr>
              <w:jc w:val="center"/>
              <w:rPr>
                <w:color w:val="000000"/>
                <w:sz w:val="18"/>
                <w:szCs w:val="18"/>
              </w:rPr>
            </w:pPr>
          </w:p>
        </w:tc>
        <w:tc>
          <w:tcPr>
            <w:tcW w:w="746" w:type="dxa"/>
            <w:gridSpan w:val="4"/>
          </w:tcPr>
          <w:p w14:paraId="3AFC7EC5" w14:textId="77777777" w:rsidR="00B159A1" w:rsidRPr="00E72C37" w:rsidRDefault="00B159A1">
            <w:pPr>
              <w:jc w:val="center"/>
              <w:rPr>
                <w:color w:val="000000"/>
                <w:sz w:val="18"/>
                <w:szCs w:val="18"/>
              </w:rPr>
            </w:pPr>
          </w:p>
        </w:tc>
        <w:tc>
          <w:tcPr>
            <w:tcW w:w="851" w:type="dxa"/>
          </w:tcPr>
          <w:p w14:paraId="03983033" w14:textId="77777777" w:rsidR="00B159A1" w:rsidRPr="00E72C37" w:rsidRDefault="00B159A1">
            <w:pPr>
              <w:jc w:val="center"/>
              <w:rPr>
                <w:color w:val="000000"/>
                <w:sz w:val="18"/>
                <w:szCs w:val="18"/>
              </w:rPr>
            </w:pPr>
          </w:p>
        </w:tc>
        <w:tc>
          <w:tcPr>
            <w:tcW w:w="850" w:type="dxa"/>
          </w:tcPr>
          <w:p w14:paraId="007DC5D6" w14:textId="77777777" w:rsidR="00B159A1" w:rsidRPr="00E72C37" w:rsidRDefault="00B159A1">
            <w:pPr>
              <w:jc w:val="center"/>
              <w:rPr>
                <w:color w:val="000000"/>
                <w:sz w:val="18"/>
                <w:szCs w:val="18"/>
              </w:rPr>
            </w:pPr>
          </w:p>
        </w:tc>
        <w:tc>
          <w:tcPr>
            <w:tcW w:w="992" w:type="dxa"/>
          </w:tcPr>
          <w:p w14:paraId="741B43C8" w14:textId="77777777" w:rsidR="00B159A1" w:rsidRPr="00E72C37" w:rsidRDefault="00B159A1">
            <w:pPr>
              <w:jc w:val="center"/>
              <w:rPr>
                <w:color w:val="000000"/>
                <w:sz w:val="18"/>
                <w:szCs w:val="18"/>
              </w:rPr>
            </w:pPr>
          </w:p>
        </w:tc>
      </w:tr>
      <w:tr w:rsidR="00B159A1" w:rsidRPr="00E72C37" w14:paraId="41ABE50D" w14:textId="77777777" w:rsidTr="00623994">
        <w:trPr>
          <w:trHeight w:val="156"/>
        </w:trPr>
        <w:tc>
          <w:tcPr>
            <w:tcW w:w="962" w:type="dxa"/>
          </w:tcPr>
          <w:p w14:paraId="2210E148" w14:textId="77777777" w:rsidR="00B159A1" w:rsidRPr="00E72C37" w:rsidRDefault="00B159A1">
            <w:pPr>
              <w:jc w:val="center"/>
              <w:rPr>
                <w:color w:val="000000"/>
                <w:sz w:val="18"/>
                <w:szCs w:val="18"/>
              </w:rPr>
            </w:pPr>
          </w:p>
        </w:tc>
        <w:tc>
          <w:tcPr>
            <w:tcW w:w="662" w:type="dxa"/>
            <w:tcBorders>
              <w:top w:val="single" w:sz="6" w:space="0" w:color="auto"/>
              <w:left w:val="single" w:sz="12" w:space="0" w:color="auto"/>
              <w:bottom w:val="single" w:sz="12" w:space="0" w:color="auto"/>
              <w:right w:val="single" w:sz="6" w:space="0" w:color="auto"/>
            </w:tcBorders>
          </w:tcPr>
          <w:p w14:paraId="7C9F44E5" w14:textId="77777777" w:rsidR="00B159A1" w:rsidRPr="00E72C37" w:rsidRDefault="00B159A1">
            <w:pPr>
              <w:jc w:val="center"/>
              <w:rPr>
                <w:color w:val="000000"/>
                <w:sz w:val="18"/>
                <w:szCs w:val="18"/>
              </w:rPr>
            </w:pPr>
            <w:r w:rsidRPr="00E72C37">
              <w:rPr>
                <w:color w:val="000000"/>
                <w:sz w:val="18"/>
                <w:szCs w:val="18"/>
              </w:rPr>
              <w:t>5</w:t>
            </w:r>
          </w:p>
        </w:tc>
        <w:tc>
          <w:tcPr>
            <w:tcW w:w="421" w:type="dxa"/>
            <w:gridSpan w:val="2"/>
            <w:tcBorders>
              <w:top w:val="single" w:sz="6" w:space="0" w:color="auto"/>
              <w:left w:val="single" w:sz="6" w:space="0" w:color="auto"/>
              <w:bottom w:val="single" w:sz="12" w:space="0" w:color="auto"/>
              <w:right w:val="single" w:sz="6" w:space="0" w:color="auto"/>
            </w:tcBorders>
          </w:tcPr>
          <w:p w14:paraId="0522F8CF"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12" w:space="0" w:color="auto"/>
              <w:right w:val="single" w:sz="6" w:space="0" w:color="auto"/>
            </w:tcBorders>
          </w:tcPr>
          <w:p w14:paraId="29AFDB2B"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12" w:space="0" w:color="auto"/>
              <w:right w:val="single" w:sz="6" w:space="0" w:color="auto"/>
            </w:tcBorders>
          </w:tcPr>
          <w:p w14:paraId="5A77BC6A"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12" w:space="0" w:color="auto"/>
              <w:right w:val="single" w:sz="6" w:space="0" w:color="auto"/>
            </w:tcBorders>
          </w:tcPr>
          <w:p w14:paraId="3E840666"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12" w:space="0" w:color="auto"/>
              <w:right w:val="single" w:sz="6" w:space="0" w:color="auto"/>
            </w:tcBorders>
          </w:tcPr>
          <w:p w14:paraId="69F6535D"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12" w:space="0" w:color="auto"/>
              <w:right w:val="single" w:sz="6" w:space="0" w:color="auto"/>
            </w:tcBorders>
          </w:tcPr>
          <w:p w14:paraId="29E90E99"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12" w:space="0" w:color="auto"/>
              <w:right w:val="single" w:sz="12" w:space="0" w:color="auto"/>
            </w:tcBorders>
          </w:tcPr>
          <w:p w14:paraId="6CE1C810" w14:textId="77777777" w:rsidR="00B159A1" w:rsidRPr="00E72C37" w:rsidRDefault="00B159A1">
            <w:pPr>
              <w:jc w:val="center"/>
              <w:rPr>
                <w:color w:val="000000"/>
                <w:sz w:val="18"/>
                <w:szCs w:val="18"/>
              </w:rPr>
            </w:pPr>
            <w:r w:rsidRPr="00E72C37">
              <w:rPr>
                <w:color w:val="000000"/>
                <w:sz w:val="18"/>
                <w:szCs w:val="18"/>
              </w:rPr>
              <w:t>O8</w:t>
            </w:r>
          </w:p>
        </w:tc>
        <w:tc>
          <w:tcPr>
            <w:tcW w:w="120" w:type="dxa"/>
          </w:tcPr>
          <w:p w14:paraId="2CC50EC4" w14:textId="77777777" w:rsidR="00B159A1" w:rsidRPr="00E72C37" w:rsidRDefault="00B159A1">
            <w:pPr>
              <w:jc w:val="right"/>
              <w:rPr>
                <w:color w:val="000000"/>
                <w:sz w:val="18"/>
                <w:szCs w:val="18"/>
              </w:rPr>
            </w:pPr>
          </w:p>
        </w:tc>
        <w:tc>
          <w:tcPr>
            <w:tcW w:w="1151" w:type="dxa"/>
          </w:tcPr>
          <w:p w14:paraId="1ED43FE9" w14:textId="77777777" w:rsidR="00B159A1" w:rsidRPr="00E72C37" w:rsidRDefault="00B159A1">
            <w:pPr>
              <w:jc w:val="center"/>
              <w:rPr>
                <w:color w:val="000000"/>
                <w:sz w:val="18"/>
                <w:szCs w:val="18"/>
              </w:rPr>
            </w:pPr>
          </w:p>
        </w:tc>
        <w:tc>
          <w:tcPr>
            <w:tcW w:w="388" w:type="dxa"/>
          </w:tcPr>
          <w:p w14:paraId="4FA484CB" w14:textId="77777777" w:rsidR="00B159A1" w:rsidRPr="00E72C37" w:rsidRDefault="00B159A1">
            <w:pPr>
              <w:jc w:val="center"/>
              <w:rPr>
                <w:color w:val="000000"/>
                <w:sz w:val="18"/>
                <w:szCs w:val="18"/>
              </w:rPr>
            </w:pPr>
          </w:p>
        </w:tc>
        <w:tc>
          <w:tcPr>
            <w:tcW w:w="746" w:type="dxa"/>
            <w:gridSpan w:val="4"/>
          </w:tcPr>
          <w:p w14:paraId="75872D98" w14:textId="77777777" w:rsidR="00B159A1" w:rsidRPr="00E72C37" w:rsidRDefault="00B159A1">
            <w:pPr>
              <w:jc w:val="center"/>
              <w:rPr>
                <w:color w:val="000000"/>
                <w:sz w:val="18"/>
                <w:szCs w:val="18"/>
              </w:rPr>
            </w:pPr>
          </w:p>
        </w:tc>
        <w:tc>
          <w:tcPr>
            <w:tcW w:w="851" w:type="dxa"/>
          </w:tcPr>
          <w:p w14:paraId="5DED15DB" w14:textId="77777777" w:rsidR="00B159A1" w:rsidRPr="00E72C37" w:rsidRDefault="00B159A1">
            <w:pPr>
              <w:jc w:val="center"/>
              <w:rPr>
                <w:color w:val="000000"/>
                <w:sz w:val="18"/>
                <w:szCs w:val="18"/>
              </w:rPr>
            </w:pPr>
          </w:p>
        </w:tc>
        <w:tc>
          <w:tcPr>
            <w:tcW w:w="850" w:type="dxa"/>
          </w:tcPr>
          <w:p w14:paraId="6B6C534A" w14:textId="77777777" w:rsidR="00B159A1" w:rsidRPr="00E72C37" w:rsidRDefault="00B159A1">
            <w:pPr>
              <w:jc w:val="center"/>
              <w:rPr>
                <w:color w:val="000000"/>
                <w:sz w:val="18"/>
                <w:szCs w:val="18"/>
              </w:rPr>
            </w:pPr>
          </w:p>
        </w:tc>
        <w:tc>
          <w:tcPr>
            <w:tcW w:w="992" w:type="dxa"/>
          </w:tcPr>
          <w:p w14:paraId="35C42AD4" w14:textId="77777777" w:rsidR="00B159A1" w:rsidRPr="00E72C37" w:rsidRDefault="00B159A1">
            <w:pPr>
              <w:jc w:val="center"/>
              <w:rPr>
                <w:color w:val="000000"/>
                <w:sz w:val="18"/>
                <w:szCs w:val="18"/>
              </w:rPr>
            </w:pPr>
          </w:p>
        </w:tc>
      </w:tr>
      <w:tr w:rsidR="00B159A1" w:rsidRPr="00E72C37" w14:paraId="1AF63F3E" w14:textId="77777777" w:rsidTr="00623994">
        <w:trPr>
          <w:trHeight w:val="156"/>
        </w:trPr>
        <w:tc>
          <w:tcPr>
            <w:tcW w:w="962" w:type="dxa"/>
          </w:tcPr>
          <w:p w14:paraId="7A7EFBFC" w14:textId="77777777" w:rsidR="00B159A1" w:rsidRPr="00E72C37" w:rsidRDefault="00B159A1">
            <w:pPr>
              <w:jc w:val="center"/>
              <w:rPr>
                <w:color w:val="000000"/>
                <w:sz w:val="18"/>
                <w:szCs w:val="18"/>
              </w:rPr>
            </w:pPr>
          </w:p>
        </w:tc>
        <w:tc>
          <w:tcPr>
            <w:tcW w:w="662" w:type="dxa"/>
          </w:tcPr>
          <w:p w14:paraId="7495F1B3" w14:textId="77777777" w:rsidR="00B159A1" w:rsidRPr="00E72C37" w:rsidRDefault="00B159A1">
            <w:pPr>
              <w:jc w:val="right"/>
              <w:rPr>
                <w:color w:val="000000"/>
                <w:sz w:val="18"/>
                <w:szCs w:val="18"/>
              </w:rPr>
            </w:pPr>
          </w:p>
        </w:tc>
        <w:tc>
          <w:tcPr>
            <w:tcW w:w="421" w:type="dxa"/>
            <w:gridSpan w:val="2"/>
          </w:tcPr>
          <w:p w14:paraId="3766434F" w14:textId="77777777" w:rsidR="00B159A1" w:rsidRPr="00E72C37" w:rsidRDefault="00B159A1">
            <w:pPr>
              <w:jc w:val="right"/>
              <w:rPr>
                <w:color w:val="000000"/>
                <w:sz w:val="18"/>
                <w:szCs w:val="18"/>
              </w:rPr>
            </w:pPr>
          </w:p>
        </w:tc>
        <w:tc>
          <w:tcPr>
            <w:tcW w:w="421" w:type="dxa"/>
            <w:gridSpan w:val="2"/>
          </w:tcPr>
          <w:p w14:paraId="6930FB19" w14:textId="77777777" w:rsidR="00B159A1" w:rsidRPr="00E72C37" w:rsidRDefault="00B159A1">
            <w:pPr>
              <w:jc w:val="right"/>
              <w:rPr>
                <w:color w:val="000000"/>
                <w:sz w:val="18"/>
                <w:szCs w:val="18"/>
              </w:rPr>
            </w:pPr>
          </w:p>
        </w:tc>
        <w:tc>
          <w:tcPr>
            <w:tcW w:w="421" w:type="dxa"/>
            <w:gridSpan w:val="2"/>
          </w:tcPr>
          <w:p w14:paraId="171DE047" w14:textId="77777777" w:rsidR="00B159A1" w:rsidRPr="00E72C37" w:rsidRDefault="00B159A1">
            <w:pPr>
              <w:jc w:val="right"/>
              <w:rPr>
                <w:color w:val="000000"/>
                <w:sz w:val="18"/>
                <w:szCs w:val="18"/>
              </w:rPr>
            </w:pPr>
          </w:p>
        </w:tc>
        <w:tc>
          <w:tcPr>
            <w:tcW w:w="421" w:type="dxa"/>
            <w:gridSpan w:val="2"/>
          </w:tcPr>
          <w:p w14:paraId="7031B05F" w14:textId="77777777" w:rsidR="00B159A1" w:rsidRPr="00E72C37" w:rsidRDefault="00B159A1">
            <w:pPr>
              <w:jc w:val="right"/>
              <w:rPr>
                <w:color w:val="000000"/>
                <w:sz w:val="18"/>
                <w:szCs w:val="18"/>
              </w:rPr>
            </w:pPr>
          </w:p>
        </w:tc>
        <w:tc>
          <w:tcPr>
            <w:tcW w:w="421" w:type="dxa"/>
            <w:gridSpan w:val="2"/>
          </w:tcPr>
          <w:p w14:paraId="3D482FA3" w14:textId="77777777" w:rsidR="00B159A1" w:rsidRPr="00E72C37" w:rsidRDefault="00B159A1">
            <w:pPr>
              <w:jc w:val="right"/>
              <w:rPr>
                <w:color w:val="000000"/>
                <w:sz w:val="18"/>
                <w:szCs w:val="18"/>
              </w:rPr>
            </w:pPr>
          </w:p>
        </w:tc>
        <w:tc>
          <w:tcPr>
            <w:tcW w:w="421" w:type="dxa"/>
            <w:gridSpan w:val="2"/>
          </w:tcPr>
          <w:p w14:paraId="15585543" w14:textId="77777777" w:rsidR="00B159A1" w:rsidRPr="00E72C37" w:rsidRDefault="00B159A1">
            <w:pPr>
              <w:jc w:val="right"/>
              <w:rPr>
                <w:color w:val="000000"/>
                <w:sz w:val="18"/>
                <w:szCs w:val="18"/>
              </w:rPr>
            </w:pPr>
          </w:p>
        </w:tc>
        <w:tc>
          <w:tcPr>
            <w:tcW w:w="421" w:type="dxa"/>
            <w:gridSpan w:val="2"/>
          </w:tcPr>
          <w:p w14:paraId="78CBA508" w14:textId="77777777" w:rsidR="00B159A1" w:rsidRPr="00E72C37" w:rsidRDefault="00B159A1">
            <w:pPr>
              <w:jc w:val="right"/>
              <w:rPr>
                <w:color w:val="000000"/>
                <w:sz w:val="18"/>
                <w:szCs w:val="18"/>
              </w:rPr>
            </w:pPr>
          </w:p>
        </w:tc>
        <w:tc>
          <w:tcPr>
            <w:tcW w:w="120" w:type="dxa"/>
          </w:tcPr>
          <w:p w14:paraId="37871EDD" w14:textId="77777777" w:rsidR="00B159A1" w:rsidRPr="00E72C37" w:rsidRDefault="00B159A1">
            <w:pPr>
              <w:jc w:val="right"/>
              <w:rPr>
                <w:color w:val="000000"/>
                <w:sz w:val="18"/>
                <w:szCs w:val="18"/>
              </w:rPr>
            </w:pPr>
          </w:p>
        </w:tc>
        <w:tc>
          <w:tcPr>
            <w:tcW w:w="1151" w:type="dxa"/>
          </w:tcPr>
          <w:p w14:paraId="55B7E0F8" w14:textId="77777777" w:rsidR="00B159A1" w:rsidRPr="00E72C37" w:rsidRDefault="00B159A1">
            <w:pPr>
              <w:jc w:val="center"/>
              <w:rPr>
                <w:color w:val="000000"/>
                <w:sz w:val="18"/>
                <w:szCs w:val="18"/>
              </w:rPr>
            </w:pPr>
          </w:p>
        </w:tc>
        <w:tc>
          <w:tcPr>
            <w:tcW w:w="388" w:type="dxa"/>
          </w:tcPr>
          <w:p w14:paraId="0A3E7E63" w14:textId="77777777" w:rsidR="00B159A1" w:rsidRPr="00E72C37" w:rsidRDefault="00B159A1">
            <w:pPr>
              <w:jc w:val="center"/>
              <w:rPr>
                <w:color w:val="000000"/>
                <w:sz w:val="18"/>
                <w:szCs w:val="18"/>
              </w:rPr>
            </w:pPr>
          </w:p>
        </w:tc>
        <w:tc>
          <w:tcPr>
            <w:tcW w:w="746" w:type="dxa"/>
            <w:gridSpan w:val="4"/>
          </w:tcPr>
          <w:p w14:paraId="1A834BD9" w14:textId="77777777" w:rsidR="00B159A1" w:rsidRPr="00E72C37" w:rsidRDefault="00B159A1">
            <w:pPr>
              <w:jc w:val="center"/>
              <w:rPr>
                <w:color w:val="000000"/>
                <w:sz w:val="18"/>
                <w:szCs w:val="18"/>
              </w:rPr>
            </w:pPr>
          </w:p>
        </w:tc>
        <w:tc>
          <w:tcPr>
            <w:tcW w:w="851" w:type="dxa"/>
          </w:tcPr>
          <w:p w14:paraId="3A0179EE" w14:textId="77777777" w:rsidR="00B159A1" w:rsidRPr="00E72C37" w:rsidRDefault="00B159A1">
            <w:pPr>
              <w:jc w:val="center"/>
              <w:rPr>
                <w:color w:val="000000"/>
                <w:sz w:val="18"/>
                <w:szCs w:val="18"/>
              </w:rPr>
            </w:pPr>
          </w:p>
        </w:tc>
        <w:tc>
          <w:tcPr>
            <w:tcW w:w="850" w:type="dxa"/>
          </w:tcPr>
          <w:p w14:paraId="65AF7ED8" w14:textId="77777777" w:rsidR="00B159A1" w:rsidRPr="00E72C37" w:rsidRDefault="00B159A1">
            <w:pPr>
              <w:jc w:val="center"/>
              <w:rPr>
                <w:color w:val="000000"/>
                <w:sz w:val="18"/>
                <w:szCs w:val="18"/>
              </w:rPr>
            </w:pPr>
          </w:p>
        </w:tc>
        <w:tc>
          <w:tcPr>
            <w:tcW w:w="992" w:type="dxa"/>
          </w:tcPr>
          <w:p w14:paraId="18A20714" w14:textId="77777777" w:rsidR="00B159A1" w:rsidRPr="00E72C37" w:rsidRDefault="00B159A1">
            <w:pPr>
              <w:jc w:val="center"/>
              <w:rPr>
                <w:color w:val="000000"/>
                <w:sz w:val="18"/>
                <w:szCs w:val="18"/>
              </w:rPr>
            </w:pPr>
          </w:p>
        </w:tc>
      </w:tr>
      <w:tr w:rsidR="00B159A1" w:rsidRPr="00E72C37" w14:paraId="1D8104B1" w14:textId="77777777" w:rsidTr="00623994">
        <w:trPr>
          <w:trHeight w:val="148"/>
        </w:trPr>
        <w:tc>
          <w:tcPr>
            <w:tcW w:w="962" w:type="dxa"/>
          </w:tcPr>
          <w:p w14:paraId="73E4F11B" w14:textId="77777777" w:rsidR="00B159A1" w:rsidRPr="00E72C37" w:rsidRDefault="00B159A1">
            <w:pPr>
              <w:jc w:val="center"/>
              <w:rPr>
                <w:color w:val="000000"/>
                <w:sz w:val="18"/>
                <w:szCs w:val="18"/>
              </w:rPr>
            </w:pPr>
            <w:r w:rsidRPr="00E72C37">
              <w:rPr>
                <w:color w:val="000000"/>
                <w:sz w:val="18"/>
                <w:szCs w:val="18"/>
              </w:rPr>
              <w:t>6-ploeg</w:t>
            </w:r>
          </w:p>
        </w:tc>
        <w:tc>
          <w:tcPr>
            <w:tcW w:w="662" w:type="dxa"/>
            <w:tcBorders>
              <w:top w:val="single" w:sz="12" w:space="0" w:color="auto"/>
              <w:left w:val="single" w:sz="12" w:space="0" w:color="auto"/>
              <w:bottom w:val="single" w:sz="6" w:space="0" w:color="auto"/>
              <w:right w:val="single" w:sz="6" w:space="0" w:color="auto"/>
            </w:tcBorders>
          </w:tcPr>
          <w:p w14:paraId="310292DE" w14:textId="77777777" w:rsidR="00B159A1" w:rsidRPr="00E72C37" w:rsidRDefault="00B159A1">
            <w:pPr>
              <w:jc w:val="center"/>
              <w:rPr>
                <w:b/>
                <w:color w:val="000000"/>
                <w:sz w:val="18"/>
                <w:szCs w:val="18"/>
              </w:rPr>
            </w:pPr>
            <w:r w:rsidRPr="00E72C37">
              <w:rPr>
                <w:b/>
                <w:color w:val="000000"/>
                <w:sz w:val="18"/>
                <w:szCs w:val="18"/>
              </w:rPr>
              <w:t>Week</w:t>
            </w:r>
          </w:p>
        </w:tc>
        <w:tc>
          <w:tcPr>
            <w:tcW w:w="421" w:type="dxa"/>
            <w:gridSpan w:val="2"/>
            <w:tcBorders>
              <w:top w:val="single" w:sz="12" w:space="0" w:color="auto"/>
              <w:left w:val="single" w:sz="6" w:space="0" w:color="auto"/>
              <w:bottom w:val="single" w:sz="6" w:space="0" w:color="auto"/>
              <w:right w:val="single" w:sz="6" w:space="0" w:color="auto"/>
            </w:tcBorders>
          </w:tcPr>
          <w:p w14:paraId="4AC92471" w14:textId="77777777" w:rsidR="00B159A1" w:rsidRPr="00E72C37" w:rsidRDefault="00B159A1">
            <w:pPr>
              <w:jc w:val="center"/>
              <w:rPr>
                <w:b/>
                <w:color w:val="000000"/>
                <w:sz w:val="18"/>
                <w:szCs w:val="18"/>
              </w:rPr>
            </w:pPr>
            <w:r w:rsidRPr="00E72C37">
              <w:rPr>
                <w:b/>
                <w:color w:val="000000"/>
                <w:sz w:val="18"/>
                <w:szCs w:val="18"/>
              </w:rPr>
              <w:t>Ma</w:t>
            </w:r>
          </w:p>
        </w:tc>
        <w:tc>
          <w:tcPr>
            <w:tcW w:w="421" w:type="dxa"/>
            <w:gridSpan w:val="2"/>
            <w:tcBorders>
              <w:top w:val="single" w:sz="12" w:space="0" w:color="auto"/>
              <w:left w:val="single" w:sz="6" w:space="0" w:color="auto"/>
              <w:bottom w:val="single" w:sz="6" w:space="0" w:color="auto"/>
              <w:right w:val="single" w:sz="6" w:space="0" w:color="auto"/>
            </w:tcBorders>
          </w:tcPr>
          <w:p w14:paraId="2187DC11" w14:textId="77777777" w:rsidR="00B159A1" w:rsidRPr="00E72C37" w:rsidRDefault="00B159A1">
            <w:pPr>
              <w:jc w:val="center"/>
              <w:rPr>
                <w:b/>
                <w:color w:val="000000"/>
                <w:sz w:val="18"/>
                <w:szCs w:val="18"/>
              </w:rPr>
            </w:pPr>
            <w:r w:rsidRPr="00E72C37">
              <w:rPr>
                <w:b/>
                <w:color w:val="000000"/>
                <w:sz w:val="18"/>
                <w:szCs w:val="18"/>
              </w:rPr>
              <w:t>Di</w:t>
            </w:r>
          </w:p>
        </w:tc>
        <w:tc>
          <w:tcPr>
            <w:tcW w:w="421" w:type="dxa"/>
            <w:gridSpan w:val="2"/>
            <w:tcBorders>
              <w:top w:val="single" w:sz="12" w:space="0" w:color="auto"/>
              <w:left w:val="single" w:sz="6" w:space="0" w:color="auto"/>
              <w:bottom w:val="single" w:sz="6" w:space="0" w:color="auto"/>
              <w:right w:val="single" w:sz="6" w:space="0" w:color="auto"/>
            </w:tcBorders>
          </w:tcPr>
          <w:p w14:paraId="741249EB" w14:textId="77777777" w:rsidR="00B159A1" w:rsidRPr="00E72C37" w:rsidRDefault="00B159A1">
            <w:pPr>
              <w:jc w:val="center"/>
              <w:rPr>
                <w:b/>
                <w:color w:val="000000"/>
                <w:sz w:val="18"/>
                <w:szCs w:val="18"/>
              </w:rPr>
            </w:pPr>
            <w:r w:rsidRPr="00E72C37">
              <w:rPr>
                <w:b/>
                <w:color w:val="000000"/>
                <w:sz w:val="18"/>
                <w:szCs w:val="18"/>
              </w:rPr>
              <w:t>Wo</w:t>
            </w:r>
          </w:p>
        </w:tc>
        <w:tc>
          <w:tcPr>
            <w:tcW w:w="421" w:type="dxa"/>
            <w:gridSpan w:val="2"/>
            <w:tcBorders>
              <w:top w:val="single" w:sz="12" w:space="0" w:color="auto"/>
              <w:left w:val="single" w:sz="6" w:space="0" w:color="auto"/>
              <w:bottom w:val="single" w:sz="6" w:space="0" w:color="auto"/>
              <w:right w:val="single" w:sz="6" w:space="0" w:color="auto"/>
            </w:tcBorders>
          </w:tcPr>
          <w:p w14:paraId="7CAAC317" w14:textId="77777777" w:rsidR="00B159A1" w:rsidRPr="00E72C37" w:rsidRDefault="00B159A1">
            <w:pPr>
              <w:jc w:val="center"/>
              <w:rPr>
                <w:b/>
                <w:color w:val="000000"/>
                <w:sz w:val="18"/>
                <w:szCs w:val="18"/>
              </w:rPr>
            </w:pPr>
            <w:r w:rsidRPr="00E72C37">
              <w:rPr>
                <w:b/>
                <w:color w:val="000000"/>
                <w:sz w:val="18"/>
                <w:szCs w:val="18"/>
              </w:rPr>
              <w:t>Do</w:t>
            </w:r>
          </w:p>
        </w:tc>
        <w:tc>
          <w:tcPr>
            <w:tcW w:w="421" w:type="dxa"/>
            <w:gridSpan w:val="2"/>
            <w:tcBorders>
              <w:top w:val="single" w:sz="12" w:space="0" w:color="auto"/>
              <w:left w:val="single" w:sz="6" w:space="0" w:color="auto"/>
              <w:bottom w:val="single" w:sz="6" w:space="0" w:color="auto"/>
              <w:right w:val="single" w:sz="6" w:space="0" w:color="auto"/>
            </w:tcBorders>
          </w:tcPr>
          <w:p w14:paraId="3E0B39F9" w14:textId="77777777" w:rsidR="00B159A1" w:rsidRPr="00E72C37" w:rsidRDefault="00B159A1">
            <w:pPr>
              <w:jc w:val="center"/>
              <w:rPr>
                <w:b/>
                <w:color w:val="000000"/>
                <w:sz w:val="18"/>
                <w:szCs w:val="18"/>
              </w:rPr>
            </w:pPr>
            <w:r w:rsidRPr="00E72C37">
              <w:rPr>
                <w:b/>
                <w:color w:val="000000"/>
                <w:sz w:val="18"/>
                <w:szCs w:val="18"/>
              </w:rPr>
              <w:t>Vr</w:t>
            </w:r>
          </w:p>
        </w:tc>
        <w:tc>
          <w:tcPr>
            <w:tcW w:w="421" w:type="dxa"/>
            <w:gridSpan w:val="2"/>
            <w:tcBorders>
              <w:top w:val="single" w:sz="12" w:space="0" w:color="auto"/>
              <w:left w:val="single" w:sz="6" w:space="0" w:color="auto"/>
              <w:bottom w:val="single" w:sz="6" w:space="0" w:color="auto"/>
              <w:right w:val="single" w:sz="6" w:space="0" w:color="auto"/>
            </w:tcBorders>
          </w:tcPr>
          <w:p w14:paraId="4FBBDF98" w14:textId="77777777" w:rsidR="00B159A1" w:rsidRPr="00E72C37" w:rsidRDefault="00B159A1">
            <w:pPr>
              <w:jc w:val="center"/>
              <w:rPr>
                <w:b/>
                <w:color w:val="000000"/>
                <w:sz w:val="18"/>
                <w:szCs w:val="18"/>
              </w:rPr>
            </w:pPr>
            <w:r w:rsidRPr="00E72C37">
              <w:rPr>
                <w:b/>
                <w:color w:val="000000"/>
                <w:sz w:val="18"/>
                <w:szCs w:val="18"/>
              </w:rPr>
              <w:t>Za</w:t>
            </w:r>
          </w:p>
        </w:tc>
        <w:tc>
          <w:tcPr>
            <w:tcW w:w="421" w:type="dxa"/>
            <w:gridSpan w:val="2"/>
            <w:tcBorders>
              <w:top w:val="single" w:sz="12" w:space="0" w:color="auto"/>
              <w:left w:val="single" w:sz="6" w:space="0" w:color="auto"/>
              <w:bottom w:val="single" w:sz="6" w:space="0" w:color="auto"/>
              <w:right w:val="single" w:sz="12" w:space="0" w:color="auto"/>
            </w:tcBorders>
          </w:tcPr>
          <w:p w14:paraId="757DB7C3" w14:textId="77777777" w:rsidR="00B159A1" w:rsidRPr="00E72C37" w:rsidRDefault="00B159A1">
            <w:pPr>
              <w:jc w:val="center"/>
              <w:rPr>
                <w:b/>
                <w:color w:val="000000"/>
                <w:sz w:val="18"/>
                <w:szCs w:val="18"/>
              </w:rPr>
            </w:pPr>
            <w:r w:rsidRPr="00E72C37">
              <w:rPr>
                <w:b/>
                <w:color w:val="000000"/>
                <w:sz w:val="18"/>
                <w:szCs w:val="18"/>
              </w:rPr>
              <w:t>Zo</w:t>
            </w:r>
          </w:p>
        </w:tc>
        <w:tc>
          <w:tcPr>
            <w:tcW w:w="120" w:type="dxa"/>
          </w:tcPr>
          <w:p w14:paraId="72FFA31B" w14:textId="77777777" w:rsidR="00B159A1" w:rsidRPr="00E72C37" w:rsidRDefault="00B159A1">
            <w:pPr>
              <w:jc w:val="right"/>
              <w:rPr>
                <w:color w:val="000000"/>
                <w:sz w:val="18"/>
                <w:szCs w:val="18"/>
              </w:rPr>
            </w:pPr>
          </w:p>
        </w:tc>
        <w:tc>
          <w:tcPr>
            <w:tcW w:w="1151" w:type="dxa"/>
          </w:tcPr>
          <w:p w14:paraId="542138F8" w14:textId="77777777" w:rsidR="00B159A1" w:rsidRPr="00E72C37" w:rsidRDefault="00B159A1">
            <w:pPr>
              <w:jc w:val="center"/>
              <w:rPr>
                <w:color w:val="000000"/>
                <w:sz w:val="18"/>
                <w:szCs w:val="18"/>
              </w:rPr>
            </w:pPr>
            <w:r w:rsidRPr="00E72C37">
              <w:rPr>
                <w:color w:val="000000"/>
                <w:sz w:val="18"/>
                <w:szCs w:val="18"/>
              </w:rPr>
              <w:t>Diensten</w:t>
            </w:r>
          </w:p>
        </w:tc>
        <w:tc>
          <w:tcPr>
            <w:tcW w:w="1134" w:type="dxa"/>
            <w:gridSpan w:val="5"/>
          </w:tcPr>
          <w:p w14:paraId="19936D2B" w14:textId="77777777" w:rsidR="00B159A1" w:rsidRPr="00E72C37" w:rsidRDefault="00B159A1">
            <w:pPr>
              <w:jc w:val="center"/>
              <w:rPr>
                <w:color w:val="000000"/>
                <w:sz w:val="18"/>
                <w:szCs w:val="18"/>
              </w:rPr>
            </w:pPr>
            <w:r w:rsidRPr="00E72C37">
              <w:rPr>
                <w:color w:val="000000"/>
                <w:sz w:val="18"/>
                <w:szCs w:val="18"/>
              </w:rPr>
              <w:t>Rooster</w:t>
            </w:r>
          </w:p>
        </w:tc>
        <w:tc>
          <w:tcPr>
            <w:tcW w:w="851" w:type="dxa"/>
          </w:tcPr>
          <w:p w14:paraId="47CFD3C0" w14:textId="77777777" w:rsidR="00B159A1" w:rsidRPr="00E72C37" w:rsidRDefault="00B159A1">
            <w:pPr>
              <w:jc w:val="center"/>
              <w:rPr>
                <w:color w:val="000000"/>
                <w:sz w:val="18"/>
                <w:szCs w:val="18"/>
              </w:rPr>
            </w:pPr>
            <w:r w:rsidRPr="00E72C37">
              <w:rPr>
                <w:color w:val="000000"/>
                <w:sz w:val="18"/>
                <w:szCs w:val="18"/>
              </w:rPr>
              <w:t>Opkomst</w:t>
            </w:r>
          </w:p>
        </w:tc>
        <w:tc>
          <w:tcPr>
            <w:tcW w:w="850" w:type="dxa"/>
          </w:tcPr>
          <w:p w14:paraId="0AFB5162" w14:textId="77777777" w:rsidR="00B159A1" w:rsidRPr="00E72C37" w:rsidRDefault="00B159A1">
            <w:pPr>
              <w:jc w:val="center"/>
              <w:rPr>
                <w:color w:val="000000"/>
                <w:sz w:val="18"/>
                <w:szCs w:val="18"/>
              </w:rPr>
            </w:pPr>
            <w:r w:rsidRPr="00E72C37">
              <w:rPr>
                <w:color w:val="000000"/>
                <w:sz w:val="18"/>
                <w:szCs w:val="18"/>
              </w:rPr>
              <w:t>ADV</w:t>
            </w:r>
          </w:p>
        </w:tc>
        <w:tc>
          <w:tcPr>
            <w:tcW w:w="992" w:type="dxa"/>
          </w:tcPr>
          <w:p w14:paraId="666DCDE7" w14:textId="77777777" w:rsidR="00B159A1" w:rsidRPr="00E72C37" w:rsidRDefault="00B159A1">
            <w:pPr>
              <w:jc w:val="center"/>
              <w:rPr>
                <w:color w:val="000000"/>
                <w:sz w:val="18"/>
                <w:szCs w:val="18"/>
              </w:rPr>
            </w:pPr>
            <w:r w:rsidRPr="00E72C37">
              <w:rPr>
                <w:color w:val="000000"/>
                <w:sz w:val="18"/>
                <w:szCs w:val="18"/>
              </w:rPr>
              <w:t>Arbeidstijd</w:t>
            </w:r>
          </w:p>
        </w:tc>
      </w:tr>
      <w:tr w:rsidR="00B159A1" w:rsidRPr="00E72C37" w14:paraId="4B044263" w14:textId="77777777" w:rsidTr="00623994">
        <w:trPr>
          <w:trHeight w:val="148"/>
        </w:trPr>
        <w:tc>
          <w:tcPr>
            <w:tcW w:w="962" w:type="dxa"/>
          </w:tcPr>
          <w:p w14:paraId="799DB1BF" w14:textId="77777777" w:rsidR="00B159A1" w:rsidRPr="00E72C37" w:rsidRDefault="00B159A1">
            <w:pPr>
              <w:jc w:val="center"/>
              <w:rPr>
                <w:color w:val="000000"/>
                <w:sz w:val="18"/>
                <w:szCs w:val="18"/>
              </w:rPr>
            </w:pPr>
            <w:r w:rsidRPr="00E72C37">
              <w:rPr>
                <w:color w:val="000000"/>
                <w:sz w:val="18"/>
                <w:szCs w:val="18"/>
              </w:rPr>
              <w:t>Deeltijd</w:t>
            </w:r>
          </w:p>
        </w:tc>
        <w:tc>
          <w:tcPr>
            <w:tcW w:w="662" w:type="dxa"/>
            <w:tcBorders>
              <w:top w:val="single" w:sz="6" w:space="0" w:color="auto"/>
              <w:left w:val="single" w:sz="12" w:space="0" w:color="auto"/>
              <w:bottom w:val="single" w:sz="6" w:space="0" w:color="auto"/>
              <w:right w:val="single" w:sz="6" w:space="0" w:color="auto"/>
            </w:tcBorders>
          </w:tcPr>
          <w:p w14:paraId="31B8D61D" w14:textId="77777777" w:rsidR="00B159A1" w:rsidRPr="00E72C37" w:rsidRDefault="00B159A1">
            <w:pPr>
              <w:jc w:val="center"/>
              <w:rPr>
                <w:color w:val="000000"/>
                <w:sz w:val="18"/>
                <w:szCs w:val="18"/>
              </w:rPr>
            </w:pPr>
            <w:r w:rsidRPr="00E72C37">
              <w:rPr>
                <w:color w:val="000000"/>
                <w:sz w:val="18"/>
                <w:szCs w:val="18"/>
              </w:rPr>
              <w:t>1</w:t>
            </w:r>
          </w:p>
        </w:tc>
        <w:tc>
          <w:tcPr>
            <w:tcW w:w="421" w:type="dxa"/>
            <w:gridSpan w:val="2"/>
            <w:tcBorders>
              <w:top w:val="single" w:sz="6" w:space="0" w:color="auto"/>
              <w:left w:val="single" w:sz="6" w:space="0" w:color="auto"/>
              <w:bottom w:val="single" w:sz="6" w:space="0" w:color="auto"/>
              <w:right w:val="single" w:sz="6" w:space="0" w:color="auto"/>
            </w:tcBorders>
          </w:tcPr>
          <w:p w14:paraId="1AFAD567"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23D9931B"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6CED3F9C"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64AE247A"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07BA503D"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11A4E790"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12" w:space="0" w:color="auto"/>
            </w:tcBorders>
          </w:tcPr>
          <w:p w14:paraId="7E544A03"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02A858F8" w14:textId="77777777" w:rsidR="00B159A1" w:rsidRPr="00E72C37" w:rsidRDefault="00B159A1">
            <w:pPr>
              <w:jc w:val="right"/>
              <w:rPr>
                <w:color w:val="000000"/>
                <w:sz w:val="18"/>
                <w:szCs w:val="18"/>
              </w:rPr>
            </w:pPr>
          </w:p>
        </w:tc>
        <w:tc>
          <w:tcPr>
            <w:tcW w:w="1151" w:type="dxa"/>
          </w:tcPr>
          <w:p w14:paraId="0F69C996" w14:textId="77777777" w:rsidR="00B159A1" w:rsidRPr="00E72C37" w:rsidRDefault="00B159A1">
            <w:pPr>
              <w:jc w:val="center"/>
              <w:rPr>
                <w:color w:val="000000"/>
                <w:sz w:val="18"/>
                <w:szCs w:val="18"/>
              </w:rPr>
            </w:pPr>
            <w:r w:rsidRPr="00E72C37">
              <w:rPr>
                <w:color w:val="000000"/>
                <w:sz w:val="18"/>
                <w:szCs w:val="18"/>
              </w:rPr>
              <w:t>6:00-14:00</w:t>
            </w:r>
          </w:p>
        </w:tc>
        <w:tc>
          <w:tcPr>
            <w:tcW w:w="1134" w:type="dxa"/>
            <w:gridSpan w:val="5"/>
          </w:tcPr>
          <w:p w14:paraId="68672867" w14:textId="77777777" w:rsidR="00B159A1" w:rsidRPr="00E72C37" w:rsidRDefault="00B159A1">
            <w:pPr>
              <w:jc w:val="center"/>
              <w:rPr>
                <w:color w:val="000000"/>
                <w:sz w:val="18"/>
                <w:szCs w:val="18"/>
              </w:rPr>
            </w:pPr>
            <w:r w:rsidRPr="00E72C37">
              <w:rPr>
                <w:color w:val="000000"/>
                <w:sz w:val="18"/>
                <w:szCs w:val="18"/>
              </w:rPr>
              <w:t>20,0</w:t>
            </w:r>
          </w:p>
        </w:tc>
        <w:tc>
          <w:tcPr>
            <w:tcW w:w="851" w:type="dxa"/>
          </w:tcPr>
          <w:p w14:paraId="5885EF01" w14:textId="77777777" w:rsidR="00B159A1" w:rsidRPr="00E72C37" w:rsidRDefault="00B159A1">
            <w:pPr>
              <w:jc w:val="center"/>
              <w:rPr>
                <w:color w:val="000000"/>
                <w:sz w:val="18"/>
                <w:szCs w:val="18"/>
              </w:rPr>
            </w:pPr>
            <w:r w:rsidRPr="00E72C37">
              <w:rPr>
                <w:color w:val="000000"/>
                <w:sz w:val="18"/>
                <w:szCs w:val="18"/>
              </w:rPr>
              <w:t>0,0</w:t>
            </w:r>
          </w:p>
        </w:tc>
        <w:tc>
          <w:tcPr>
            <w:tcW w:w="850" w:type="dxa"/>
          </w:tcPr>
          <w:p w14:paraId="252ECF4F" w14:textId="77777777" w:rsidR="00B159A1" w:rsidRPr="00E72C37" w:rsidRDefault="00B159A1">
            <w:pPr>
              <w:jc w:val="center"/>
              <w:rPr>
                <w:color w:val="000000"/>
                <w:sz w:val="18"/>
                <w:szCs w:val="18"/>
              </w:rPr>
            </w:pPr>
            <w:r w:rsidRPr="00E72C37">
              <w:rPr>
                <w:color w:val="000000"/>
                <w:sz w:val="18"/>
                <w:szCs w:val="18"/>
              </w:rPr>
              <w:t>11,5</w:t>
            </w:r>
          </w:p>
        </w:tc>
        <w:tc>
          <w:tcPr>
            <w:tcW w:w="992" w:type="dxa"/>
          </w:tcPr>
          <w:p w14:paraId="0FD3CA4A" w14:textId="77777777" w:rsidR="00B159A1" w:rsidRPr="00E72C37" w:rsidRDefault="00B159A1">
            <w:pPr>
              <w:jc w:val="center"/>
              <w:rPr>
                <w:color w:val="000000"/>
                <w:sz w:val="18"/>
                <w:szCs w:val="18"/>
              </w:rPr>
            </w:pPr>
            <w:r w:rsidRPr="00E72C37">
              <w:rPr>
                <w:color w:val="000000"/>
                <w:sz w:val="18"/>
                <w:szCs w:val="18"/>
              </w:rPr>
              <w:t>18,2</w:t>
            </w:r>
          </w:p>
        </w:tc>
      </w:tr>
      <w:tr w:rsidR="00B159A1" w:rsidRPr="00E72C37" w14:paraId="7F9036C7" w14:textId="77777777" w:rsidTr="00623994">
        <w:trPr>
          <w:trHeight w:val="148"/>
        </w:trPr>
        <w:tc>
          <w:tcPr>
            <w:tcW w:w="962" w:type="dxa"/>
          </w:tcPr>
          <w:p w14:paraId="7D73B112" w14:textId="77777777" w:rsidR="00B159A1" w:rsidRPr="00E72C37" w:rsidRDefault="00B159A1">
            <w:pPr>
              <w:jc w:val="center"/>
              <w:rPr>
                <w:color w:val="000000"/>
                <w:sz w:val="18"/>
                <w:szCs w:val="18"/>
              </w:rPr>
            </w:pPr>
            <w:r w:rsidRPr="00E72C37">
              <w:rPr>
                <w:color w:val="000000"/>
                <w:sz w:val="18"/>
                <w:szCs w:val="18"/>
              </w:rPr>
              <w:t>21,0%</w:t>
            </w:r>
          </w:p>
        </w:tc>
        <w:tc>
          <w:tcPr>
            <w:tcW w:w="662" w:type="dxa"/>
            <w:tcBorders>
              <w:top w:val="single" w:sz="6" w:space="0" w:color="auto"/>
              <w:left w:val="single" w:sz="12" w:space="0" w:color="auto"/>
              <w:bottom w:val="single" w:sz="6" w:space="0" w:color="auto"/>
              <w:right w:val="single" w:sz="6" w:space="0" w:color="auto"/>
            </w:tcBorders>
          </w:tcPr>
          <w:p w14:paraId="5A5CE8F6" w14:textId="77777777" w:rsidR="00B159A1" w:rsidRPr="00E72C37" w:rsidRDefault="00B159A1">
            <w:pPr>
              <w:jc w:val="center"/>
              <w:rPr>
                <w:color w:val="000000"/>
                <w:sz w:val="18"/>
                <w:szCs w:val="18"/>
              </w:rPr>
            </w:pPr>
            <w:r w:rsidRPr="00E72C37">
              <w:rPr>
                <w:color w:val="000000"/>
                <w:sz w:val="18"/>
                <w:szCs w:val="18"/>
              </w:rPr>
              <w:t>2</w:t>
            </w:r>
          </w:p>
        </w:tc>
        <w:tc>
          <w:tcPr>
            <w:tcW w:w="421" w:type="dxa"/>
            <w:gridSpan w:val="2"/>
            <w:tcBorders>
              <w:top w:val="single" w:sz="6" w:space="0" w:color="auto"/>
              <w:left w:val="single" w:sz="6" w:space="0" w:color="auto"/>
              <w:bottom w:val="single" w:sz="6" w:space="0" w:color="auto"/>
              <w:right w:val="single" w:sz="6" w:space="0" w:color="auto"/>
            </w:tcBorders>
          </w:tcPr>
          <w:p w14:paraId="39621516"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02CFC02B"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770BD68F"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1C331AD9"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6F99BACA"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779FCDEB"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12" w:space="0" w:color="auto"/>
            </w:tcBorders>
          </w:tcPr>
          <w:p w14:paraId="48AB97FF" w14:textId="77777777" w:rsidR="00B159A1" w:rsidRPr="00E72C37" w:rsidRDefault="00B159A1">
            <w:pPr>
              <w:jc w:val="center"/>
              <w:rPr>
                <w:color w:val="000000"/>
                <w:sz w:val="18"/>
                <w:szCs w:val="18"/>
              </w:rPr>
            </w:pPr>
            <w:r w:rsidRPr="00E72C37">
              <w:rPr>
                <w:color w:val="000000"/>
                <w:sz w:val="18"/>
                <w:szCs w:val="18"/>
              </w:rPr>
              <w:t>N8</w:t>
            </w:r>
          </w:p>
        </w:tc>
        <w:tc>
          <w:tcPr>
            <w:tcW w:w="120" w:type="dxa"/>
          </w:tcPr>
          <w:p w14:paraId="79F2F391" w14:textId="77777777" w:rsidR="00B159A1" w:rsidRPr="00E72C37" w:rsidRDefault="00B159A1">
            <w:pPr>
              <w:jc w:val="right"/>
              <w:rPr>
                <w:color w:val="000000"/>
                <w:sz w:val="18"/>
                <w:szCs w:val="18"/>
              </w:rPr>
            </w:pPr>
          </w:p>
        </w:tc>
        <w:tc>
          <w:tcPr>
            <w:tcW w:w="1151" w:type="dxa"/>
          </w:tcPr>
          <w:p w14:paraId="7876EB06" w14:textId="77777777" w:rsidR="00B159A1" w:rsidRPr="00E72C37" w:rsidRDefault="00B159A1">
            <w:pPr>
              <w:jc w:val="center"/>
              <w:rPr>
                <w:color w:val="000000"/>
                <w:sz w:val="18"/>
                <w:szCs w:val="18"/>
              </w:rPr>
            </w:pPr>
            <w:r w:rsidRPr="00E72C37">
              <w:rPr>
                <w:color w:val="000000"/>
                <w:sz w:val="18"/>
                <w:szCs w:val="18"/>
              </w:rPr>
              <w:t>14:00-22:00</w:t>
            </w:r>
          </w:p>
        </w:tc>
        <w:tc>
          <w:tcPr>
            <w:tcW w:w="1134" w:type="dxa"/>
            <w:gridSpan w:val="5"/>
          </w:tcPr>
          <w:p w14:paraId="05232E02" w14:textId="77777777" w:rsidR="00B159A1" w:rsidRPr="00E72C37" w:rsidRDefault="00B159A1">
            <w:pPr>
              <w:jc w:val="center"/>
              <w:rPr>
                <w:color w:val="000000"/>
                <w:sz w:val="18"/>
                <w:szCs w:val="18"/>
              </w:rPr>
            </w:pPr>
            <w:r w:rsidRPr="00E72C37">
              <w:rPr>
                <w:color w:val="000000"/>
                <w:sz w:val="18"/>
                <w:szCs w:val="18"/>
              </w:rPr>
              <w:t>uur/week</w:t>
            </w:r>
          </w:p>
        </w:tc>
        <w:tc>
          <w:tcPr>
            <w:tcW w:w="851" w:type="dxa"/>
          </w:tcPr>
          <w:p w14:paraId="31A8BAB3" w14:textId="77777777" w:rsidR="00B159A1" w:rsidRPr="00E72C37" w:rsidRDefault="00B159A1">
            <w:pPr>
              <w:jc w:val="center"/>
              <w:rPr>
                <w:color w:val="000000"/>
                <w:sz w:val="18"/>
                <w:szCs w:val="18"/>
              </w:rPr>
            </w:pPr>
            <w:r w:rsidRPr="00E72C37">
              <w:rPr>
                <w:color w:val="000000"/>
                <w:sz w:val="18"/>
                <w:szCs w:val="18"/>
              </w:rPr>
              <w:t>Dagen</w:t>
            </w:r>
          </w:p>
        </w:tc>
        <w:tc>
          <w:tcPr>
            <w:tcW w:w="850" w:type="dxa"/>
          </w:tcPr>
          <w:p w14:paraId="310F32CE" w14:textId="77777777" w:rsidR="00B159A1" w:rsidRPr="00E72C37" w:rsidRDefault="00B159A1">
            <w:pPr>
              <w:jc w:val="center"/>
              <w:rPr>
                <w:color w:val="000000"/>
                <w:sz w:val="18"/>
                <w:szCs w:val="18"/>
              </w:rPr>
            </w:pPr>
            <w:r w:rsidRPr="00E72C37">
              <w:rPr>
                <w:color w:val="000000"/>
                <w:sz w:val="18"/>
                <w:szCs w:val="18"/>
              </w:rPr>
              <w:t>dagen</w:t>
            </w:r>
          </w:p>
        </w:tc>
        <w:tc>
          <w:tcPr>
            <w:tcW w:w="992" w:type="dxa"/>
          </w:tcPr>
          <w:p w14:paraId="2F1CD125" w14:textId="77777777" w:rsidR="00B159A1" w:rsidRPr="00E72C37" w:rsidRDefault="00B159A1">
            <w:pPr>
              <w:jc w:val="center"/>
              <w:rPr>
                <w:color w:val="000000"/>
                <w:sz w:val="18"/>
                <w:szCs w:val="18"/>
              </w:rPr>
            </w:pPr>
            <w:r w:rsidRPr="00E72C37">
              <w:rPr>
                <w:color w:val="000000"/>
                <w:sz w:val="18"/>
                <w:szCs w:val="18"/>
              </w:rPr>
              <w:t>uur/week</w:t>
            </w:r>
          </w:p>
        </w:tc>
      </w:tr>
      <w:tr w:rsidR="00B159A1" w:rsidRPr="00E72C37" w14:paraId="34BBD4EF" w14:textId="77777777" w:rsidTr="00623994">
        <w:trPr>
          <w:trHeight w:val="148"/>
        </w:trPr>
        <w:tc>
          <w:tcPr>
            <w:tcW w:w="962" w:type="dxa"/>
          </w:tcPr>
          <w:p w14:paraId="5A92754A" w14:textId="77777777" w:rsidR="00B159A1" w:rsidRPr="00E72C37" w:rsidRDefault="00B159A1">
            <w:pPr>
              <w:jc w:val="center"/>
              <w:rPr>
                <w:color w:val="000000"/>
                <w:sz w:val="18"/>
                <w:szCs w:val="18"/>
              </w:rPr>
            </w:pPr>
          </w:p>
        </w:tc>
        <w:tc>
          <w:tcPr>
            <w:tcW w:w="662" w:type="dxa"/>
            <w:tcBorders>
              <w:top w:val="single" w:sz="6" w:space="0" w:color="auto"/>
              <w:left w:val="single" w:sz="12" w:space="0" w:color="auto"/>
              <w:bottom w:val="single" w:sz="6" w:space="0" w:color="auto"/>
              <w:right w:val="single" w:sz="6" w:space="0" w:color="auto"/>
            </w:tcBorders>
          </w:tcPr>
          <w:p w14:paraId="3FAA819B" w14:textId="77777777" w:rsidR="00B159A1" w:rsidRPr="00E72C37" w:rsidRDefault="00B159A1">
            <w:pPr>
              <w:jc w:val="center"/>
              <w:rPr>
                <w:color w:val="000000"/>
                <w:sz w:val="18"/>
                <w:szCs w:val="18"/>
              </w:rPr>
            </w:pPr>
            <w:r w:rsidRPr="00E72C37">
              <w:rPr>
                <w:color w:val="000000"/>
                <w:sz w:val="18"/>
                <w:szCs w:val="18"/>
              </w:rPr>
              <w:t>3</w:t>
            </w:r>
          </w:p>
        </w:tc>
        <w:tc>
          <w:tcPr>
            <w:tcW w:w="421" w:type="dxa"/>
            <w:gridSpan w:val="2"/>
            <w:tcBorders>
              <w:top w:val="single" w:sz="6" w:space="0" w:color="auto"/>
              <w:left w:val="single" w:sz="6" w:space="0" w:color="auto"/>
              <w:bottom w:val="single" w:sz="6" w:space="0" w:color="auto"/>
              <w:right w:val="single" w:sz="6" w:space="0" w:color="auto"/>
            </w:tcBorders>
          </w:tcPr>
          <w:p w14:paraId="0B3AFC77"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70F41CF2"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6" w:space="0" w:color="auto"/>
              <w:right w:val="single" w:sz="6" w:space="0" w:color="auto"/>
            </w:tcBorders>
          </w:tcPr>
          <w:p w14:paraId="60076733"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170EEFF6"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33188171"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4E2A940E"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12" w:space="0" w:color="auto"/>
            </w:tcBorders>
          </w:tcPr>
          <w:p w14:paraId="527ECC47"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656FAEE9" w14:textId="77777777" w:rsidR="00B159A1" w:rsidRPr="00E72C37" w:rsidRDefault="00B159A1">
            <w:pPr>
              <w:jc w:val="right"/>
              <w:rPr>
                <w:color w:val="000000"/>
                <w:sz w:val="18"/>
                <w:szCs w:val="18"/>
              </w:rPr>
            </w:pPr>
          </w:p>
        </w:tc>
        <w:tc>
          <w:tcPr>
            <w:tcW w:w="1151" w:type="dxa"/>
          </w:tcPr>
          <w:p w14:paraId="089608CC" w14:textId="77777777" w:rsidR="00B159A1" w:rsidRPr="00E72C37" w:rsidRDefault="00B159A1">
            <w:pPr>
              <w:jc w:val="center"/>
              <w:rPr>
                <w:color w:val="000000"/>
                <w:sz w:val="18"/>
                <w:szCs w:val="18"/>
              </w:rPr>
            </w:pPr>
            <w:r w:rsidRPr="00E72C37">
              <w:rPr>
                <w:color w:val="000000"/>
                <w:sz w:val="18"/>
                <w:szCs w:val="18"/>
              </w:rPr>
              <w:t>22:00-6:00</w:t>
            </w:r>
          </w:p>
        </w:tc>
        <w:tc>
          <w:tcPr>
            <w:tcW w:w="1134" w:type="dxa"/>
            <w:gridSpan w:val="5"/>
          </w:tcPr>
          <w:p w14:paraId="7EDC4004" w14:textId="77777777" w:rsidR="00B159A1" w:rsidRPr="00E72C37" w:rsidRDefault="00B159A1">
            <w:pPr>
              <w:jc w:val="center"/>
              <w:rPr>
                <w:color w:val="000000"/>
                <w:sz w:val="18"/>
                <w:szCs w:val="18"/>
              </w:rPr>
            </w:pPr>
          </w:p>
        </w:tc>
        <w:tc>
          <w:tcPr>
            <w:tcW w:w="851" w:type="dxa"/>
          </w:tcPr>
          <w:p w14:paraId="6290C559" w14:textId="77777777" w:rsidR="00B159A1" w:rsidRPr="00E72C37" w:rsidRDefault="00B159A1">
            <w:pPr>
              <w:jc w:val="center"/>
              <w:rPr>
                <w:color w:val="000000"/>
                <w:sz w:val="18"/>
                <w:szCs w:val="18"/>
              </w:rPr>
            </w:pPr>
          </w:p>
        </w:tc>
        <w:tc>
          <w:tcPr>
            <w:tcW w:w="850" w:type="dxa"/>
          </w:tcPr>
          <w:p w14:paraId="66EFD6C0" w14:textId="77777777" w:rsidR="00B159A1" w:rsidRPr="00E72C37" w:rsidRDefault="00B159A1">
            <w:pPr>
              <w:jc w:val="center"/>
              <w:rPr>
                <w:color w:val="000000"/>
                <w:sz w:val="18"/>
                <w:szCs w:val="18"/>
              </w:rPr>
            </w:pPr>
          </w:p>
        </w:tc>
        <w:tc>
          <w:tcPr>
            <w:tcW w:w="992" w:type="dxa"/>
          </w:tcPr>
          <w:p w14:paraId="1A0E616A" w14:textId="77777777" w:rsidR="00B159A1" w:rsidRPr="00E72C37" w:rsidRDefault="00B159A1">
            <w:pPr>
              <w:jc w:val="center"/>
              <w:rPr>
                <w:color w:val="000000"/>
                <w:sz w:val="18"/>
                <w:szCs w:val="18"/>
              </w:rPr>
            </w:pPr>
          </w:p>
        </w:tc>
      </w:tr>
      <w:tr w:rsidR="00B159A1" w:rsidRPr="00E72C37" w14:paraId="794D7634" w14:textId="77777777" w:rsidTr="00623994">
        <w:trPr>
          <w:trHeight w:val="148"/>
        </w:trPr>
        <w:tc>
          <w:tcPr>
            <w:tcW w:w="962" w:type="dxa"/>
          </w:tcPr>
          <w:p w14:paraId="24E49BDC" w14:textId="77777777" w:rsidR="00B159A1" w:rsidRPr="00E72C37" w:rsidRDefault="00B159A1">
            <w:pPr>
              <w:jc w:val="center"/>
              <w:rPr>
                <w:color w:val="000000"/>
                <w:sz w:val="18"/>
                <w:szCs w:val="18"/>
              </w:rPr>
            </w:pPr>
          </w:p>
        </w:tc>
        <w:tc>
          <w:tcPr>
            <w:tcW w:w="662" w:type="dxa"/>
            <w:tcBorders>
              <w:top w:val="single" w:sz="6" w:space="0" w:color="auto"/>
              <w:left w:val="single" w:sz="12" w:space="0" w:color="auto"/>
              <w:bottom w:val="single" w:sz="6" w:space="0" w:color="auto"/>
              <w:right w:val="single" w:sz="6" w:space="0" w:color="auto"/>
            </w:tcBorders>
          </w:tcPr>
          <w:p w14:paraId="713C01E3" w14:textId="77777777" w:rsidR="00B159A1" w:rsidRPr="00E72C37" w:rsidRDefault="00B159A1">
            <w:pPr>
              <w:jc w:val="center"/>
              <w:rPr>
                <w:color w:val="000000"/>
                <w:sz w:val="18"/>
                <w:szCs w:val="18"/>
              </w:rPr>
            </w:pPr>
            <w:r w:rsidRPr="00E72C37">
              <w:rPr>
                <w:color w:val="000000"/>
                <w:sz w:val="18"/>
                <w:szCs w:val="18"/>
              </w:rPr>
              <w:t>4</w:t>
            </w:r>
          </w:p>
        </w:tc>
        <w:tc>
          <w:tcPr>
            <w:tcW w:w="421" w:type="dxa"/>
            <w:gridSpan w:val="2"/>
            <w:tcBorders>
              <w:top w:val="single" w:sz="6" w:space="0" w:color="auto"/>
              <w:left w:val="single" w:sz="6" w:space="0" w:color="auto"/>
              <w:bottom w:val="single" w:sz="6" w:space="0" w:color="auto"/>
              <w:right w:val="single" w:sz="6" w:space="0" w:color="auto"/>
            </w:tcBorders>
          </w:tcPr>
          <w:p w14:paraId="26215FCC"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6964D22C"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5BDFE39C"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372BBAA7"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23A4707C" w14:textId="77777777" w:rsidR="00B159A1" w:rsidRPr="00E72C37" w:rsidRDefault="00B159A1">
            <w:pPr>
              <w:jc w:val="center"/>
              <w:rPr>
                <w:color w:val="000000"/>
                <w:sz w:val="18"/>
                <w:szCs w:val="18"/>
              </w:rPr>
            </w:pPr>
            <w:r w:rsidRPr="00E72C37">
              <w:rPr>
                <w:color w:val="000000"/>
                <w:sz w:val="18"/>
                <w:szCs w:val="18"/>
              </w:rPr>
              <w:t>O8</w:t>
            </w:r>
          </w:p>
        </w:tc>
        <w:tc>
          <w:tcPr>
            <w:tcW w:w="421" w:type="dxa"/>
            <w:gridSpan w:val="2"/>
            <w:tcBorders>
              <w:top w:val="single" w:sz="6" w:space="0" w:color="auto"/>
              <w:left w:val="single" w:sz="6" w:space="0" w:color="auto"/>
              <w:bottom w:val="single" w:sz="6" w:space="0" w:color="auto"/>
              <w:right w:val="single" w:sz="6" w:space="0" w:color="auto"/>
            </w:tcBorders>
          </w:tcPr>
          <w:p w14:paraId="767C1A63"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12" w:space="0" w:color="auto"/>
            </w:tcBorders>
          </w:tcPr>
          <w:p w14:paraId="120D43E6"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21F292D1" w14:textId="77777777" w:rsidR="00B159A1" w:rsidRPr="00E72C37" w:rsidRDefault="00B159A1">
            <w:pPr>
              <w:jc w:val="right"/>
              <w:rPr>
                <w:color w:val="000000"/>
                <w:sz w:val="18"/>
                <w:szCs w:val="18"/>
              </w:rPr>
            </w:pPr>
          </w:p>
        </w:tc>
        <w:tc>
          <w:tcPr>
            <w:tcW w:w="1151" w:type="dxa"/>
          </w:tcPr>
          <w:p w14:paraId="71F7219B" w14:textId="77777777" w:rsidR="00B159A1" w:rsidRPr="00E72C37" w:rsidRDefault="00B159A1">
            <w:pPr>
              <w:jc w:val="center"/>
              <w:rPr>
                <w:color w:val="000000"/>
                <w:sz w:val="18"/>
                <w:szCs w:val="18"/>
              </w:rPr>
            </w:pPr>
          </w:p>
        </w:tc>
        <w:tc>
          <w:tcPr>
            <w:tcW w:w="388" w:type="dxa"/>
          </w:tcPr>
          <w:p w14:paraId="30D134AA" w14:textId="77777777" w:rsidR="00B159A1" w:rsidRPr="00E72C37" w:rsidRDefault="00B159A1">
            <w:pPr>
              <w:jc w:val="center"/>
              <w:rPr>
                <w:color w:val="000000"/>
                <w:sz w:val="18"/>
                <w:szCs w:val="18"/>
              </w:rPr>
            </w:pPr>
          </w:p>
        </w:tc>
        <w:tc>
          <w:tcPr>
            <w:tcW w:w="746" w:type="dxa"/>
            <w:gridSpan w:val="4"/>
          </w:tcPr>
          <w:p w14:paraId="64DE3340" w14:textId="77777777" w:rsidR="00B159A1" w:rsidRPr="00E72C37" w:rsidRDefault="00B159A1">
            <w:pPr>
              <w:jc w:val="center"/>
              <w:rPr>
                <w:color w:val="000000"/>
                <w:sz w:val="18"/>
                <w:szCs w:val="18"/>
              </w:rPr>
            </w:pPr>
          </w:p>
        </w:tc>
        <w:tc>
          <w:tcPr>
            <w:tcW w:w="851" w:type="dxa"/>
          </w:tcPr>
          <w:p w14:paraId="3B6101C1" w14:textId="77777777" w:rsidR="00B159A1" w:rsidRPr="00E72C37" w:rsidRDefault="00B159A1">
            <w:pPr>
              <w:jc w:val="center"/>
              <w:rPr>
                <w:color w:val="000000"/>
                <w:sz w:val="18"/>
                <w:szCs w:val="18"/>
              </w:rPr>
            </w:pPr>
          </w:p>
        </w:tc>
        <w:tc>
          <w:tcPr>
            <w:tcW w:w="850" w:type="dxa"/>
          </w:tcPr>
          <w:p w14:paraId="138D2B59" w14:textId="77777777" w:rsidR="00B159A1" w:rsidRPr="00E72C37" w:rsidRDefault="00B159A1">
            <w:pPr>
              <w:jc w:val="center"/>
              <w:rPr>
                <w:color w:val="000000"/>
                <w:sz w:val="18"/>
                <w:szCs w:val="18"/>
              </w:rPr>
            </w:pPr>
          </w:p>
        </w:tc>
        <w:tc>
          <w:tcPr>
            <w:tcW w:w="992" w:type="dxa"/>
          </w:tcPr>
          <w:p w14:paraId="29C4ADD4" w14:textId="77777777" w:rsidR="00B159A1" w:rsidRPr="00E72C37" w:rsidRDefault="00B159A1">
            <w:pPr>
              <w:jc w:val="center"/>
              <w:rPr>
                <w:color w:val="000000"/>
                <w:sz w:val="18"/>
                <w:szCs w:val="18"/>
              </w:rPr>
            </w:pPr>
          </w:p>
        </w:tc>
      </w:tr>
      <w:tr w:rsidR="00B159A1" w:rsidRPr="00E72C37" w14:paraId="27A65C6D" w14:textId="77777777" w:rsidTr="00623994">
        <w:trPr>
          <w:trHeight w:val="148"/>
        </w:trPr>
        <w:tc>
          <w:tcPr>
            <w:tcW w:w="962" w:type="dxa"/>
          </w:tcPr>
          <w:p w14:paraId="2BBCA114" w14:textId="77777777" w:rsidR="00B159A1" w:rsidRPr="00E72C37" w:rsidRDefault="00B159A1">
            <w:pPr>
              <w:jc w:val="center"/>
              <w:rPr>
                <w:color w:val="000000"/>
                <w:sz w:val="18"/>
                <w:szCs w:val="18"/>
              </w:rPr>
            </w:pPr>
          </w:p>
        </w:tc>
        <w:tc>
          <w:tcPr>
            <w:tcW w:w="662" w:type="dxa"/>
            <w:tcBorders>
              <w:top w:val="single" w:sz="6" w:space="0" w:color="auto"/>
              <w:left w:val="single" w:sz="12" w:space="0" w:color="auto"/>
              <w:bottom w:val="single" w:sz="6" w:space="0" w:color="auto"/>
              <w:right w:val="single" w:sz="6" w:space="0" w:color="auto"/>
            </w:tcBorders>
          </w:tcPr>
          <w:p w14:paraId="7E7C3D3A" w14:textId="77777777" w:rsidR="00B159A1" w:rsidRPr="00E72C37" w:rsidRDefault="00B159A1">
            <w:pPr>
              <w:jc w:val="center"/>
              <w:rPr>
                <w:color w:val="000000"/>
                <w:sz w:val="18"/>
                <w:szCs w:val="18"/>
              </w:rPr>
            </w:pPr>
            <w:r w:rsidRPr="00E72C37">
              <w:rPr>
                <w:color w:val="000000"/>
                <w:sz w:val="18"/>
                <w:szCs w:val="18"/>
              </w:rPr>
              <w:t>5</w:t>
            </w:r>
          </w:p>
        </w:tc>
        <w:tc>
          <w:tcPr>
            <w:tcW w:w="421" w:type="dxa"/>
            <w:gridSpan w:val="2"/>
            <w:tcBorders>
              <w:top w:val="single" w:sz="6" w:space="0" w:color="auto"/>
              <w:left w:val="single" w:sz="6" w:space="0" w:color="auto"/>
              <w:bottom w:val="single" w:sz="6" w:space="0" w:color="auto"/>
              <w:right w:val="single" w:sz="6" w:space="0" w:color="auto"/>
            </w:tcBorders>
          </w:tcPr>
          <w:p w14:paraId="7F45C66A"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32D9C386"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6" w:space="0" w:color="auto"/>
            </w:tcBorders>
          </w:tcPr>
          <w:p w14:paraId="672EBEA0"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0753DCE4"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374DC55C" w14:textId="77777777" w:rsidR="00B159A1" w:rsidRPr="00E72C37" w:rsidRDefault="00B159A1">
            <w:pPr>
              <w:jc w:val="center"/>
              <w:rPr>
                <w:color w:val="000000"/>
                <w:sz w:val="18"/>
                <w:szCs w:val="18"/>
              </w:rPr>
            </w:pPr>
            <w:r w:rsidRPr="00E72C37">
              <w:rPr>
                <w:color w:val="000000"/>
                <w:sz w:val="18"/>
                <w:szCs w:val="18"/>
              </w:rPr>
              <w:t>M8</w:t>
            </w:r>
          </w:p>
        </w:tc>
        <w:tc>
          <w:tcPr>
            <w:tcW w:w="421" w:type="dxa"/>
            <w:gridSpan w:val="2"/>
            <w:tcBorders>
              <w:top w:val="single" w:sz="6" w:space="0" w:color="auto"/>
              <w:left w:val="single" w:sz="6" w:space="0" w:color="auto"/>
              <w:bottom w:val="single" w:sz="6" w:space="0" w:color="auto"/>
              <w:right w:val="single" w:sz="6" w:space="0" w:color="auto"/>
            </w:tcBorders>
          </w:tcPr>
          <w:p w14:paraId="3D992C8B"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6" w:space="0" w:color="auto"/>
              <w:right w:val="single" w:sz="12" w:space="0" w:color="auto"/>
            </w:tcBorders>
          </w:tcPr>
          <w:p w14:paraId="384EAD55"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3D5C71BE" w14:textId="77777777" w:rsidR="00B159A1" w:rsidRPr="00E72C37" w:rsidRDefault="00B159A1">
            <w:pPr>
              <w:jc w:val="right"/>
              <w:rPr>
                <w:color w:val="000000"/>
                <w:sz w:val="18"/>
                <w:szCs w:val="18"/>
              </w:rPr>
            </w:pPr>
          </w:p>
        </w:tc>
        <w:tc>
          <w:tcPr>
            <w:tcW w:w="1151" w:type="dxa"/>
          </w:tcPr>
          <w:p w14:paraId="1E845407" w14:textId="77777777" w:rsidR="00B159A1" w:rsidRPr="00E72C37" w:rsidRDefault="00B159A1">
            <w:pPr>
              <w:jc w:val="center"/>
              <w:rPr>
                <w:color w:val="000000"/>
                <w:sz w:val="18"/>
                <w:szCs w:val="18"/>
              </w:rPr>
            </w:pPr>
          </w:p>
        </w:tc>
        <w:tc>
          <w:tcPr>
            <w:tcW w:w="388" w:type="dxa"/>
          </w:tcPr>
          <w:p w14:paraId="55984764" w14:textId="77777777" w:rsidR="00B159A1" w:rsidRPr="00E72C37" w:rsidRDefault="00B159A1">
            <w:pPr>
              <w:jc w:val="center"/>
              <w:rPr>
                <w:color w:val="000000"/>
                <w:sz w:val="18"/>
                <w:szCs w:val="18"/>
              </w:rPr>
            </w:pPr>
          </w:p>
        </w:tc>
        <w:tc>
          <w:tcPr>
            <w:tcW w:w="746" w:type="dxa"/>
            <w:gridSpan w:val="4"/>
          </w:tcPr>
          <w:p w14:paraId="4DF79FAB" w14:textId="77777777" w:rsidR="00B159A1" w:rsidRPr="00E72C37" w:rsidRDefault="00B159A1">
            <w:pPr>
              <w:jc w:val="center"/>
              <w:rPr>
                <w:color w:val="000000"/>
                <w:sz w:val="18"/>
                <w:szCs w:val="18"/>
              </w:rPr>
            </w:pPr>
          </w:p>
        </w:tc>
        <w:tc>
          <w:tcPr>
            <w:tcW w:w="851" w:type="dxa"/>
          </w:tcPr>
          <w:p w14:paraId="2FB542E1" w14:textId="77777777" w:rsidR="00B159A1" w:rsidRPr="00E72C37" w:rsidRDefault="00B159A1">
            <w:pPr>
              <w:jc w:val="center"/>
              <w:rPr>
                <w:color w:val="000000"/>
                <w:sz w:val="18"/>
                <w:szCs w:val="18"/>
              </w:rPr>
            </w:pPr>
          </w:p>
        </w:tc>
        <w:tc>
          <w:tcPr>
            <w:tcW w:w="850" w:type="dxa"/>
          </w:tcPr>
          <w:p w14:paraId="57D390D2" w14:textId="77777777" w:rsidR="00B159A1" w:rsidRPr="00E72C37" w:rsidRDefault="00B159A1">
            <w:pPr>
              <w:jc w:val="center"/>
              <w:rPr>
                <w:color w:val="000000"/>
                <w:sz w:val="18"/>
                <w:szCs w:val="18"/>
              </w:rPr>
            </w:pPr>
          </w:p>
        </w:tc>
        <w:tc>
          <w:tcPr>
            <w:tcW w:w="992" w:type="dxa"/>
          </w:tcPr>
          <w:p w14:paraId="6A67B562" w14:textId="77777777" w:rsidR="00B159A1" w:rsidRPr="00E72C37" w:rsidRDefault="00B159A1">
            <w:pPr>
              <w:jc w:val="center"/>
              <w:rPr>
                <w:color w:val="000000"/>
                <w:sz w:val="18"/>
                <w:szCs w:val="18"/>
              </w:rPr>
            </w:pPr>
          </w:p>
        </w:tc>
      </w:tr>
      <w:tr w:rsidR="00B159A1" w:rsidRPr="00E72C37" w14:paraId="789BDE19" w14:textId="77777777" w:rsidTr="00623994">
        <w:trPr>
          <w:trHeight w:val="156"/>
        </w:trPr>
        <w:tc>
          <w:tcPr>
            <w:tcW w:w="962" w:type="dxa"/>
          </w:tcPr>
          <w:p w14:paraId="343483AF" w14:textId="77777777" w:rsidR="00B159A1" w:rsidRPr="00E72C37" w:rsidRDefault="00B159A1">
            <w:pPr>
              <w:jc w:val="center"/>
              <w:rPr>
                <w:color w:val="000000"/>
                <w:sz w:val="18"/>
                <w:szCs w:val="18"/>
              </w:rPr>
            </w:pPr>
          </w:p>
        </w:tc>
        <w:tc>
          <w:tcPr>
            <w:tcW w:w="662" w:type="dxa"/>
            <w:tcBorders>
              <w:top w:val="single" w:sz="6" w:space="0" w:color="auto"/>
              <w:left w:val="single" w:sz="12" w:space="0" w:color="auto"/>
              <w:bottom w:val="single" w:sz="12" w:space="0" w:color="auto"/>
              <w:right w:val="single" w:sz="6" w:space="0" w:color="auto"/>
            </w:tcBorders>
          </w:tcPr>
          <w:p w14:paraId="5DACB25B" w14:textId="77777777" w:rsidR="00B159A1" w:rsidRPr="00E72C37" w:rsidRDefault="00B159A1">
            <w:pPr>
              <w:jc w:val="center"/>
              <w:rPr>
                <w:color w:val="000000"/>
                <w:sz w:val="18"/>
                <w:szCs w:val="18"/>
              </w:rPr>
            </w:pPr>
            <w:r w:rsidRPr="00E72C37">
              <w:rPr>
                <w:color w:val="000000"/>
                <w:sz w:val="18"/>
                <w:szCs w:val="18"/>
              </w:rPr>
              <w:t>6</w:t>
            </w:r>
          </w:p>
        </w:tc>
        <w:tc>
          <w:tcPr>
            <w:tcW w:w="421" w:type="dxa"/>
            <w:gridSpan w:val="2"/>
            <w:tcBorders>
              <w:top w:val="single" w:sz="6" w:space="0" w:color="auto"/>
              <w:left w:val="single" w:sz="6" w:space="0" w:color="auto"/>
              <w:bottom w:val="single" w:sz="12" w:space="0" w:color="auto"/>
              <w:right w:val="single" w:sz="6" w:space="0" w:color="auto"/>
            </w:tcBorders>
          </w:tcPr>
          <w:p w14:paraId="45432879"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12" w:space="0" w:color="auto"/>
              <w:right w:val="single" w:sz="6" w:space="0" w:color="auto"/>
            </w:tcBorders>
          </w:tcPr>
          <w:p w14:paraId="3C747483"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12" w:space="0" w:color="auto"/>
              <w:right w:val="single" w:sz="6" w:space="0" w:color="auto"/>
            </w:tcBorders>
          </w:tcPr>
          <w:p w14:paraId="5AA6952A"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12" w:space="0" w:color="auto"/>
              <w:right w:val="single" w:sz="6" w:space="0" w:color="auto"/>
            </w:tcBorders>
          </w:tcPr>
          <w:p w14:paraId="43B5425A" w14:textId="77777777" w:rsidR="00B159A1" w:rsidRPr="00E72C37" w:rsidRDefault="00B159A1">
            <w:pPr>
              <w:jc w:val="center"/>
              <w:rPr>
                <w:color w:val="000000"/>
                <w:sz w:val="18"/>
                <w:szCs w:val="18"/>
              </w:rPr>
            </w:pPr>
            <w:r w:rsidRPr="00E72C37">
              <w:rPr>
                <w:color w:val="000000"/>
                <w:sz w:val="18"/>
                <w:szCs w:val="18"/>
              </w:rPr>
              <w:t>N8</w:t>
            </w:r>
          </w:p>
        </w:tc>
        <w:tc>
          <w:tcPr>
            <w:tcW w:w="421" w:type="dxa"/>
            <w:gridSpan w:val="2"/>
            <w:tcBorders>
              <w:top w:val="single" w:sz="6" w:space="0" w:color="auto"/>
              <w:left w:val="single" w:sz="6" w:space="0" w:color="auto"/>
              <w:bottom w:val="single" w:sz="12" w:space="0" w:color="auto"/>
              <w:right w:val="single" w:sz="6" w:space="0" w:color="auto"/>
            </w:tcBorders>
          </w:tcPr>
          <w:p w14:paraId="1BBF4539"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12" w:space="0" w:color="auto"/>
              <w:right w:val="single" w:sz="6" w:space="0" w:color="auto"/>
            </w:tcBorders>
          </w:tcPr>
          <w:p w14:paraId="13CF5CF9" w14:textId="77777777" w:rsidR="00B159A1" w:rsidRPr="00E72C37" w:rsidRDefault="00B159A1">
            <w:pPr>
              <w:jc w:val="center"/>
              <w:rPr>
                <w:color w:val="000000"/>
                <w:sz w:val="18"/>
                <w:szCs w:val="18"/>
              </w:rPr>
            </w:pPr>
            <w:r w:rsidRPr="00E72C37">
              <w:rPr>
                <w:color w:val="000000"/>
                <w:sz w:val="18"/>
                <w:szCs w:val="18"/>
              </w:rPr>
              <w:t>--</w:t>
            </w:r>
          </w:p>
        </w:tc>
        <w:tc>
          <w:tcPr>
            <w:tcW w:w="421" w:type="dxa"/>
            <w:gridSpan w:val="2"/>
            <w:tcBorders>
              <w:top w:val="single" w:sz="6" w:space="0" w:color="auto"/>
              <w:left w:val="single" w:sz="6" w:space="0" w:color="auto"/>
              <w:bottom w:val="single" w:sz="12" w:space="0" w:color="auto"/>
              <w:right w:val="single" w:sz="12" w:space="0" w:color="auto"/>
            </w:tcBorders>
          </w:tcPr>
          <w:p w14:paraId="152E77F4" w14:textId="77777777" w:rsidR="00B159A1" w:rsidRPr="00E72C37" w:rsidRDefault="00B159A1">
            <w:pPr>
              <w:jc w:val="center"/>
              <w:rPr>
                <w:color w:val="000000"/>
                <w:sz w:val="18"/>
                <w:szCs w:val="18"/>
              </w:rPr>
            </w:pPr>
            <w:r w:rsidRPr="00E72C37">
              <w:rPr>
                <w:color w:val="000000"/>
                <w:sz w:val="18"/>
                <w:szCs w:val="18"/>
              </w:rPr>
              <w:t>--</w:t>
            </w:r>
          </w:p>
        </w:tc>
        <w:tc>
          <w:tcPr>
            <w:tcW w:w="120" w:type="dxa"/>
          </w:tcPr>
          <w:p w14:paraId="32BC87A9" w14:textId="77777777" w:rsidR="00B159A1" w:rsidRPr="00E72C37" w:rsidRDefault="00B159A1">
            <w:pPr>
              <w:jc w:val="right"/>
              <w:rPr>
                <w:color w:val="000000"/>
                <w:sz w:val="18"/>
                <w:szCs w:val="18"/>
              </w:rPr>
            </w:pPr>
          </w:p>
        </w:tc>
        <w:tc>
          <w:tcPr>
            <w:tcW w:w="1151" w:type="dxa"/>
          </w:tcPr>
          <w:p w14:paraId="05AD24D5" w14:textId="77777777" w:rsidR="00B159A1" w:rsidRPr="00E72C37" w:rsidRDefault="00B159A1">
            <w:pPr>
              <w:jc w:val="center"/>
              <w:rPr>
                <w:color w:val="000000"/>
                <w:sz w:val="18"/>
                <w:szCs w:val="18"/>
              </w:rPr>
            </w:pPr>
          </w:p>
        </w:tc>
        <w:tc>
          <w:tcPr>
            <w:tcW w:w="388" w:type="dxa"/>
          </w:tcPr>
          <w:p w14:paraId="5E6AA8F6" w14:textId="77777777" w:rsidR="00B159A1" w:rsidRPr="00E72C37" w:rsidRDefault="00B159A1">
            <w:pPr>
              <w:jc w:val="center"/>
              <w:rPr>
                <w:color w:val="000000"/>
                <w:sz w:val="18"/>
                <w:szCs w:val="18"/>
              </w:rPr>
            </w:pPr>
          </w:p>
        </w:tc>
        <w:tc>
          <w:tcPr>
            <w:tcW w:w="746" w:type="dxa"/>
            <w:gridSpan w:val="4"/>
          </w:tcPr>
          <w:p w14:paraId="3CE0DE4D" w14:textId="77777777" w:rsidR="00B159A1" w:rsidRPr="00E72C37" w:rsidRDefault="00B159A1">
            <w:pPr>
              <w:jc w:val="center"/>
              <w:rPr>
                <w:color w:val="000000"/>
                <w:sz w:val="18"/>
                <w:szCs w:val="18"/>
              </w:rPr>
            </w:pPr>
          </w:p>
        </w:tc>
        <w:tc>
          <w:tcPr>
            <w:tcW w:w="851" w:type="dxa"/>
          </w:tcPr>
          <w:p w14:paraId="19BD1042" w14:textId="77777777" w:rsidR="00B159A1" w:rsidRPr="00E72C37" w:rsidRDefault="00B159A1">
            <w:pPr>
              <w:jc w:val="center"/>
              <w:rPr>
                <w:color w:val="000000"/>
                <w:sz w:val="18"/>
                <w:szCs w:val="18"/>
              </w:rPr>
            </w:pPr>
          </w:p>
        </w:tc>
        <w:tc>
          <w:tcPr>
            <w:tcW w:w="850" w:type="dxa"/>
          </w:tcPr>
          <w:p w14:paraId="0525771E" w14:textId="77777777" w:rsidR="00B159A1" w:rsidRPr="00E72C37" w:rsidRDefault="00B159A1">
            <w:pPr>
              <w:jc w:val="center"/>
              <w:rPr>
                <w:color w:val="000000"/>
                <w:sz w:val="18"/>
                <w:szCs w:val="18"/>
              </w:rPr>
            </w:pPr>
          </w:p>
        </w:tc>
        <w:tc>
          <w:tcPr>
            <w:tcW w:w="992" w:type="dxa"/>
          </w:tcPr>
          <w:p w14:paraId="095763C9" w14:textId="77777777" w:rsidR="00B159A1" w:rsidRPr="00E72C37" w:rsidRDefault="00B159A1">
            <w:pPr>
              <w:jc w:val="center"/>
              <w:rPr>
                <w:color w:val="000000"/>
                <w:sz w:val="18"/>
                <w:szCs w:val="18"/>
              </w:rPr>
            </w:pPr>
          </w:p>
        </w:tc>
      </w:tr>
    </w:tbl>
    <w:p w14:paraId="0EA45B3F" w14:textId="77777777" w:rsidR="00A53140" w:rsidRPr="00E72C37" w:rsidRDefault="00A53140" w:rsidP="00A53140">
      <w:pPr>
        <w:rPr>
          <w:sz w:val="18"/>
          <w:szCs w:val="18"/>
        </w:rPr>
      </w:pPr>
      <w:bookmarkStart w:id="30" w:name="_Ref15274006"/>
      <w:bookmarkStart w:id="31" w:name="Afbouwregelingploegentoeslag"/>
    </w:p>
    <w:p w14:paraId="524D4498" w14:textId="77777777" w:rsidR="00B159A1" w:rsidRPr="00E72C37" w:rsidRDefault="00B159A1" w:rsidP="00AC7BAB">
      <w:pPr>
        <w:pStyle w:val="Kop1"/>
      </w:pPr>
      <w:bookmarkStart w:id="32" w:name="_Toc482625264"/>
      <w:r w:rsidRPr="00E72C37">
        <w:lastRenderedPageBreak/>
        <w:t>ARTIKEL</w:t>
      </w:r>
      <w:bookmarkEnd w:id="30"/>
      <w:r w:rsidRPr="00E72C37">
        <w:t xml:space="preserve"> 13</w:t>
      </w:r>
      <w:bookmarkEnd w:id="31"/>
      <w:r w:rsidR="00A53140" w:rsidRPr="00E72C37">
        <w:t xml:space="preserve"> </w:t>
      </w:r>
      <w:r w:rsidRPr="00E72C37">
        <w:t>AFBOUWREGELING PLOEGENTOESLAG</w:t>
      </w:r>
      <w:bookmarkEnd w:id="32"/>
    </w:p>
    <w:p w14:paraId="794D6AB5" w14:textId="77777777" w:rsidR="00A53140" w:rsidRPr="00E72C37" w:rsidRDefault="00A53140" w:rsidP="00A53140">
      <w:pPr>
        <w:rPr>
          <w:sz w:val="18"/>
          <w:szCs w:val="18"/>
        </w:rPr>
      </w:pPr>
    </w:p>
    <w:p w14:paraId="2A03ACBF" w14:textId="3713EE24" w:rsidR="00B159A1" w:rsidRPr="00E72C37" w:rsidRDefault="00B159A1" w:rsidP="000D4254">
      <w:pPr>
        <w:pStyle w:val="Koptekst"/>
        <w:tabs>
          <w:tab w:val="left" w:pos="567"/>
        </w:tabs>
        <w:ind w:left="284" w:hanging="284"/>
        <w:rPr>
          <w:rFonts w:ascii="Verdana" w:hAnsi="Verdana"/>
          <w:szCs w:val="18"/>
        </w:rPr>
      </w:pPr>
      <w:r w:rsidRPr="00E72C37">
        <w:rPr>
          <w:rFonts w:ascii="Verdana" w:hAnsi="Verdana"/>
          <w:szCs w:val="18"/>
        </w:rPr>
        <w:t>1.</w:t>
      </w:r>
      <w:r w:rsidRPr="00E72C37">
        <w:rPr>
          <w:rFonts w:ascii="Verdana" w:hAnsi="Verdana"/>
          <w:szCs w:val="18"/>
        </w:rPr>
        <w:tab/>
        <w:t>De werknemer die na gedurende een aaneengesloten periode van tenminste drie maanden in ploegendienst werkzaam te zijn geweest, anders dan door eigen toedoen, wordt geplaatst in een lager beloond rooster, ontvangt een toeslag. Deze bedraagt indien hij op het tijdstip van de plaatsing in het lager beloonde rooster in ploegendienst werkzaam is geweest gedurende:</w:t>
      </w:r>
    </w:p>
    <w:p w14:paraId="6A06F320" w14:textId="77777777" w:rsidR="00B159A1" w:rsidRPr="00E72C37" w:rsidRDefault="00B159A1">
      <w:pPr>
        <w:pStyle w:val="Koptekst"/>
        <w:rPr>
          <w:rFonts w:ascii="Verdana" w:hAnsi="Verdana"/>
          <w:szCs w:val="18"/>
        </w:rPr>
      </w:pPr>
    </w:p>
    <w:p w14:paraId="27AA075D" w14:textId="77777777" w:rsidR="00B159A1" w:rsidRPr="00E72C37" w:rsidRDefault="00B159A1" w:rsidP="000D4254">
      <w:pPr>
        <w:pStyle w:val="Koptekst"/>
        <w:tabs>
          <w:tab w:val="left" w:pos="284"/>
          <w:tab w:val="left" w:pos="7938"/>
        </w:tabs>
        <w:rPr>
          <w:rFonts w:ascii="Verdana" w:hAnsi="Verdana"/>
          <w:szCs w:val="18"/>
        </w:rPr>
      </w:pPr>
      <w:r w:rsidRPr="00E72C37">
        <w:rPr>
          <w:rFonts w:ascii="Verdana" w:hAnsi="Verdana"/>
          <w:szCs w:val="18"/>
        </w:rPr>
        <w:tab/>
        <w:t>langer dan drie maanden:</w:t>
      </w:r>
    </w:p>
    <w:p w14:paraId="40E95479" w14:textId="77777777" w:rsidR="00B159A1" w:rsidRPr="00E72C37" w:rsidRDefault="00B159A1" w:rsidP="000D4254">
      <w:pPr>
        <w:pStyle w:val="Koptekst"/>
        <w:tabs>
          <w:tab w:val="clear" w:pos="9000"/>
          <w:tab w:val="left" w:pos="284"/>
          <w:tab w:val="right" w:pos="8505"/>
        </w:tabs>
        <w:rPr>
          <w:rFonts w:ascii="Verdana" w:hAnsi="Verdana"/>
          <w:szCs w:val="18"/>
        </w:rPr>
      </w:pPr>
      <w:r w:rsidRPr="00E72C37">
        <w:rPr>
          <w:rFonts w:ascii="Verdana" w:hAnsi="Verdana"/>
          <w:szCs w:val="18"/>
        </w:rPr>
        <w:tab/>
        <w:t>nog gedurende de lopende kalendermaand</w:t>
      </w:r>
      <w:r w:rsidR="00531C2C" w:rsidRPr="00E72C37">
        <w:rPr>
          <w:rFonts w:ascii="Verdana" w:hAnsi="Verdana"/>
          <w:szCs w:val="18"/>
        </w:rPr>
        <w:tab/>
      </w:r>
      <w:r w:rsidR="00DE3AE3" w:rsidRPr="00E72C37">
        <w:rPr>
          <w:rFonts w:ascii="Verdana" w:hAnsi="Verdana"/>
          <w:szCs w:val="18"/>
        </w:rPr>
        <w:tab/>
      </w:r>
      <w:r w:rsidRPr="00E72C37">
        <w:rPr>
          <w:rFonts w:ascii="Verdana" w:hAnsi="Verdana"/>
          <w:szCs w:val="18"/>
        </w:rPr>
        <w:t>100%</w:t>
      </w:r>
    </w:p>
    <w:p w14:paraId="525A900E" w14:textId="77777777" w:rsidR="00B159A1" w:rsidRPr="00E72C37" w:rsidRDefault="00B159A1" w:rsidP="000D4254">
      <w:pPr>
        <w:pStyle w:val="Koptekst"/>
        <w:tabs>
          <w:tab w:val="left" w:pos="284"/>
          <w:tab w:val="left" w:pos="7938"/>
        </w:tabs>
        <w:rPr>
          <w:rFonts w:ascii="Verdana" w:hAnsi="Verdana"/>
          <w:szCs w:val="18"/>
        </w:rPr>
      </w:pPr>
    </w:p>
    <w:p w14:paraId="77554AB7" w14:textId="77777777" w:rsidR="00B159A1" w:rsidRPr="00E72C37" w:rsidRDefault="00B159A1" w:rsidP="000D4254">
      <w:pPr>
        <w:pStyle w:val="Koptekst"/>
        <w:tabs>
          <w:tab w:val="left" w:pos="284"/>
          <w:tab w:val="left" w:pos="7938"/>
        </w:tabs>
        <w:rPr>
          <w:rFonts w:ascii="Verdana" w:hAnsi="Verdana"/>
          <w:szCs w:val="18"/>
        </w:rPr>
      </w:pPr>
      <w:r w:rsidRPr="00E72C37">
        <w:rPr>
          <w:rFonts w:ascii="Verdana" w:hAnsi="Verdana"/>
          <w:szCs w:val="18"/>
        </w:rPr>
        <w:tab/>
        <w:t>langer dan zes maanden:</w:t>
      </w:r>
    </w:p>
    <w:p w14:paraId="1E204252" w14:textId="77777777" w:rsidR="00B159A1" w:rsidRPr="00E72C37" w:rsidRDefault="00B159A1" w:rsidP="000D4254">
      <w:pPr>
        <w:pStyle w:val="Koptekst"/>
        <w:tabs>
          <w:tab w:val="clear" w:pos="9000"/>
          <w:tab w:val="left" w:pos="284"/>
          <w:tab w:val="right" w:pos="8505"/>
        </w:tabs>
        <w:rPr>
          <w:rFonts w:ascii="Verdana" w:hAnsi="Verdana"/>
          <w:szCs w:val="18"/>
        </w:rPr>
      </w:pPr>
      <w:r w:rsidRPr="00E72C37">
        <w:rPr>
          <w:rFonts w:ascii="Verdana" w:hAnsi="Verdana"/>
          <w:szCs w:val="18"/>
        </w:rPr>
        <w:tab/>
        <w:t>nog gedurende de lopende en de volgende kalendermaand</w:t>
      </w:r>
      <w:r w:rsidRPr="00E72C37">
        <w:rPr>
          <w:rFonts w:ascii="Verdana" w:hAnsi="Verdana"/>
          <w:szCs w:val="18"/>
        </w:rPr>
        <w:tab/>
        <w:t>100%</w:t>
      </w:r>
    </w:p>
    <w:p w14:paraId="569D16BC" w14:textId="77777777" w:rsidR="00B159A1" w:rsidRPr="00E72C37" w:rsidRDefault="00B159A1" w:rsidP="000D4254">
      <w:pPr>
        <w:pStyle w:val="Koptekst"/>
        <w:tabs>
          <w:tab w:val="clear" w:pos="9000"/>
          <w:tab w:val="left" w:pos="284"/>
          <w:tab w:val="right" w:pos="8505"/>
        </w:tabs>
        <w:rPr>
          <w:rFonts w:ascii="Verdana" w:hAnsi="Verdana"/>
          <w:szCs w:val="18"/>
        </w:rPr>
      </w:pPr>
      <w:r w:rsidRPr="00E72C37">
        <w:rPr>
          <w:rFonts w:ascii="Verdana" w:hAnsi="Verdana"/>
          <w:szCs w:val="18"/>
        </w:rPr>
        <w:tab/>
        <w:t>en vervolgens twee kalendermaanden</w:t>
      </w:r>
      <w:r w:rsidR="00531C2C" w:rsidRPr="00E72C37">
        <w:rPr>
          <w:rFonts w:ascii="Verdana" w:hAnsi="Verdana"/>
          <w:szCs w:val="18"/>
        </w:rPr>
        <w:tab/>
      </w:r>
      <w:r w:rsidRPr="00E72C37">
        <w:rPr>
          <w:rFonts w:ascii="Verdana" w:hAnsi="Verdana"/>
          <w:szCs w:val="18"/>
        </w:rPr>
        <w:t xml:space="preserve"> </w:t>
      </w:r>
      <w:r w:rsidRPr="00E72C37">
        <w:rPr>
          <w:rFonts w:ascii="Verdana" w:hAnsi="Verdana"/>
          <w:szCs w:val="18"/>
        </w:rPr>
        <w:tab/>
        <w:t>80%</w:t>
      </w:r>
    </w:p>
    <w:p w14:paraId="637E070E" w14:textId="77777777" w:rsidR="00B159A1" w:rsidRPr="00E72C37" w:rsidRDefault="00531C2C" w:rsidP="000D4254">
      <w:pPr>
        <w:pStyle w:val="Koptekst"/>
        <w:tabs>
          <w:tab w:val="clear" w:pos="9000"/>
          <w:tab w:val="left" w:pos="284"/>
          <w:tab w:val="right" w:pos="8505"/>
        </w:tabs>
        <w:rPr>
          <w:rFonts w:ascii="Verdana" w:hAnsi="Verdana"/>
          <w:szCs w:val="18"/>
        </w:rPr>
      </w:pPr>
      <w:r w:rsidRPr="00E72C37">
        <w:rPr>
          <w:rFonts w:ascii="Verdana" w:hAnsi="Verdana"/>
          <w:szCs w:val="18"/>
        </w:rPr>
        <w:tab/>
        <w:t>twee kalendermaanden</w:t>
      </w:r>
      <w:r w:rsidR="00B159A1" w:rsidRPr="00E72C37">
        <w:rPr>
          <w:rFonts w:ascii="Verdana" w:hAnsi="Verdana"/>
          <w:szCs w:val="18"/>
        </w:rPr>
        <w:tab/>
      </w:r>
      <w:r w:rsidR="00B159A1" w:rsidRPr="00E72C37">
        <w:rPr>
          <w:rFonts w:ascii="Verdana" w:hAnsi="Verdana"/>
          <w:szCs w:val="18"/>
        </w:rPr>
        <w:tab/>
        <w:t>60%</w:t>
      </w:r>
    </w:p>
    <w:p w14:paraId="74E19F57" w14:textId="77777777" w:rsidR="00B159A1" w:rsidRPr="00E72C37" w:rsidRDefault="00B159A1" w:rsidP="000D4254">
      <w:pPr>
        <w:pStyle w:val="Koptekst"/>
        <w:tabs>
          <w:tab w:val="clear" w:pos="9000"/>
          <w:tab w:val="left" w:pos="284"/>
          <w:tab w:val="right" w:pos="8505"/>
        </w:tabs>
        <w:rPr>
          <w:rFonts w:ascii="Verdana" w:hAnsi="Verdana"/>
          <w:szCs w:val="18"/>
        </w:rPr>
      </w:pPr>
      <w:r w:rsidRPr="00E72C37">
        <w:rPr>
          <w:rFonts w:ascii="Verdana" w:hAnsi="Verdana"/>
          <w:szCs w:val="18"/>
        </w:rPr>
        <w:tab/>
        <w:t>twee kalendermaanden</w:t>
      </w:r>
      <w:r w:rsidRPr="00E72C37">
        <w:rPr>
          <w:rFonts w:ascii="Verdana" w:hAnsi="Verdana"/>
          <w:szCs w:val="18"/>
        </w:rPr>
        <w:tab/>
      </w:r>
      <w:r w:rsidRPr="00E72C37">
        <w:rPr>
          <w:rFonts w:ascii="Verdana" w:hAnsi="Verdana"/>
          <w:szCs w:val="18"/>
        </w:rPr>
        <w:tab/>
        <w:t>40%</w:t>
      </w:r>
    </w:p>
    <w:p w14:paraId="0EAAC518" w14:textId="77777777" w:rsidR="00B159A1" w:rsidRPr="00E72C37" w:rsidRDefault="00B159A1" w:rsidP="000D4254">
      <w:pPr>
        <w:tabs>
          <w:tab w:val="left" w:pos="284"/>
          <w:tab w:val="right" w:pos="4111"/>
          <w:tab w:val="right" w:pos="8505"/>
        </w:tabs>
        <w:rPr>
          <w:sz w:val="18"/>
          <w:szCs w:val="18"/>
        </w:rPr>
      </w:pPr>
      <w:r w:rsidRPr="00E72C37">
        <w:rPr>
          <w:sz w:val="18"/>
          <w:szCs w:val="18"/>
        </w:rPr>
        <w:tab/>
        <w:t>en</w:t>
      </w:r>
      <w:r w:rsidR="00531C2C" w:rsidRPr="00E72C37">
        <w:rPr>
          <w:sz w:val="18"/>
          <w:szCs w:val="18"/>
        </w:rPr>
        <w:t xml:space="preserve"> </w:t>
      </w:r>
      <w:r w:rsidRPr="00E72C37">
        <w:rPr>
          <w:sz w:val="18"/>
          <w:szCs w:val="18"/>
        </w:rPr>
        <w:t>twee kalendermaanden</w:t>
      </w:r>
      <w:r w:rsidRPr="00E72C37">
        <w:rPr>
          <w:sz w:val="18"/>
          <w:szCs w:val="18"/>
        </w:rPr>
        <w:tab/>
      </w:r>
      <w:r w:rsidRPr="00E72C37">
        <w:rPr>
          <w:sz w:val="18"/>
          <w:szCs w:val="18"/>
        </w:rPr>
        <w:tab/>
        <w:t>20%</w:t>
      </w:r>
    </w:p>
    <w:p w14:paraId="5FFC1B0D" w14:textId="77777777" w:rsidR="002D332F" w:rsidRDefault="002D332F" w:rsidP="000D4254">
      <w:pPr>
        <w:tabs>
          <w:tab w:val="left" w:pos="284"/>
          <w:tab w:val="right" w:pos="4111"/>
          <w:tab w:val="right" w:pos="8505"/>
        </w:tabs>
        <w:ind w:left="567"/>
        <w:rPr>
          <w:sz w:val="18"/>
          <w:szCs w:val="18"/>
        </w:rPr>
      </w:pPr>
    </w:p>
    <w:p w14:paraId="4857E031" w14:textId="77777777" w:rsidR="00531C2C" w:rsidRPr="00E72C37" w:rsidRDefault="00B159A1" w:rsidP="000D4254">
      <w:pPr>
        <w:tabs>
          <w:tab w:val="left" w:pos="284"/>
          <w:tab w:val="right" w:pos="4111"/>
          <w:tab w:val="right" w:pos="8505"/>
        </w:tabs>
        <w:ind w:left="284"/>
        <w:rPr>
          <w:sz w:val="18"/>
          <w:szCs w:val="18"/>
        </w:rPr>
      </w:pPr>
      <w:r w:rsidRPr="00E72C37">
        <w:rPr>
          <w:sz w:val="18"/>
          <w:szCs w:val="18"/>
        </w:rPr>
        <w:t>langer dan vijf jaar:</w:t>
      </w:r>
      <w:r w:rsidRPr="00E72C37">
        <w:rPr>
          <w:sz w:val="18"/>
          <w:szCs w:val="18"/>
        </w:rPr>
        <w:br/>
        <w:t>nog gedurende de lopende en de twee volgende kalendermaanden</w:t>
      </w:r>
      <w:r w:rsidR="007A759B" w:rsidRPr="00E72C37">
        <w:rPr>
          <w:sz w:val="18"/>
          <w:szCs w:val="18"/>
        </w:rPr>
        <w:tab/>
      </w:r>
      <w:r w:rsidRPr="00E72C37">
        <w:rPr>
          <w:sz w:val="18"/>
          <w:szCs w:val="18"/>
        </w:rPr>
        <w:t>100%</w:t>
      </w:r>
    </w:p>
    <w:p w14:paraId="6E4093A9" w14:textId="49E2CC4D" w:rsidR="00531C2C" w:rsidRPr="00E72C37" w:rsidRDefault="00B159A1" w:rsidP="000D4254">
      <w:pPr>
        <w:tabs>
          <w:tab w:val="left" w:pos="284"/>
          <w:tab w:val="right" w:pos="4111"/>
          <w:tab w:val="right" w:pos="8505"/>
        </w:tabs>
        <w:ind w:left="284"/>
        <w:rPr>
          <w:sz w:val="18"/>
          <w:szCs w:val="18"/>
        </w:rPr>
      </w:pPr>
      <w:r w:rsidRPr="00E72C37">
        <w:rPr>
          <w:sz w:val="18"/>
          <w:szCs w:val="18"/>
        </w:rPr>
        <w:t>en vervolgens vijf kalendermaanden</w:t>
      </w:r>
      <w:r w:rsidR="001C23E2">
        <w:rPr>
          <w:sz w:val="18"/>
          <w:szCs w:val="18"/>
        </w:rPr>
        <w:tab/>
      </w:r>
      <w:r w:rsidR="007A759B" w:rsidRPr="00E72C37">
        <w:rPr>
          <w:sz w:val="18"/>
          <w:szCs w:val="18"/>
        </w:rPr>
        <w:tab/>
      </w:r>
      <w:r w:rsidRPr="00E72C37">
        <w:rPr>
          <w:sz w:val="18"/>
          <w:szCs w:val="18"/>
        </w:rPr>
        <w:t>80%</w:t>
      </w:r>
    </w:p>
    <w:p w14:paraId="3E6DAEC2" w14:textId="77777777" w:rsidR="007A759B" w:rsidRPr="00E72C37" w:rsidRDefault="00B159A1" w:rsidP="000D4254">
      <w:pPr>
        <w:tabs>
          <w:tab w:val="left" w:pos="284"/>
          <w:tab w:val="right" w:pos="4111"/>
          <w:tab w:val="right" w:pos="8505"/>
        </w:tabs>
        <w:ind w:left="284"/>
        <w:rPr>
          <w:sz w:val="18"/>
          <w:szCs w:val="18"/>
        </w:rPr>
      </w:pPr>
      <w:r w:rsidRPr="00E72C37">
        <w:rPr>
          <w:sz w:val="18"/>
          <w:szCs w:val="18"/>
        </w:rPr>
        <w:t>vijf kalendermaanden</w:t>
      </w:r>
      <w:r w:rsidR="007A759B" w:rsidRPr="00E72C37">
        <w:rPr>
          <w:sz w:val="18"/>
          <w:szCs w:val="18"/>
        </w:rPr>
        <w:tab/>
      </w:r>
      <w:r w:rsidR="007A759B" w:rsidRPr="00E72C37">
        <w:rPr>
          <w:sz w:val="18"/>
          <w:szCs w:val="18"/>
        </w:rPr>
        <w:tab/>
      </w:r>
      <w:r w:rsidRPr="00E72C37">
        <w:rPr>
          <w:sz w:val="18"/>
          <w:szCs w:val="18"/>
        </w:rPr>
        <w:t>60%</w:t>
      </w:r>
    </w:p>
    <w:p w14:paraId="10D625C4" w14:textId="77777777" w:rsidR="00B159A1" w:rsidRPr="00E72C37" w:rsidRDefault="00B159A1" w:rsidP="000D4254">
      <w:pPr>
        <w:tabs>
          <w:tab w:val="left" w:pos="284"/>
          <w:tab w:val="right" w:pos="4111"/>
          <w:tab w:val="right" w:pos="8505"/>
        </w:tabs>
        <w:ind w:left="284"/>
        <w:rPr>
          <w:sz w:val="18"/>
          <w:szCs w:val="18"/>
        </w:rPr>
      </w:pPr>
      <w:r w:rsidRPr="00E72C37">
        <w:rPr>
          <w:sz w:val="18"/>
          <w:szCs w:val="18"/>
        </w:rPr>
        <w:t>vier kalendermaanden</w:t>
      </w:r>
      <w:r w:rsidR="007A759B" w:rsidRPr="00E72C37">
        <w:rPr>
          <w:sz w:val="18"/>
          <w:szCs w:val="18"/>
        </w:rPr>
        <w:tab/>
      </w:r>
      <w:r w:rsidR="007A759B" w:rsidRPr="00E72C37">
        <w:rPr>
          <w:sz w:val="18"/>
          <w:szCs w:val="18"/>
        </w:rPr>
        <w:tab/>
      </w:r>
      <w:r w:rsidRPr="00E72C37">
        <w:rPr>
          <w:sz w:val="18"/>
          <w:szCs w:val="18"/>
        </w:rPr>
        <w:t>40%</w:t>
      </w:r>
    </w:p>
    <w:p w14:paraId="02738927" w14:textId="77777777" w:rsidR="007A759B" w:rsidRPr="00E72C37" w:rsidRDefault="00B159A1" w:rsidP="000D4254">
      <w:pPr>
        <w:tabs>
          <w:tab w:val="left" w:pos="284"/>
          <w:tab w:val="right" w:pos="4111"/>
          <w:tab w:val="right" w:pos="8505"/>
        </w:tabs>
        <w:ind w:left="284"/>
        <w:rPr>
          <w:sz w:val="18"/>
          <w:szCs w:val="18"/>
        </w:rPr>
      </w:pPr>
      <w:r w:rsidRPr="00E72C37">
        <w:rPr>
          <w:sz w:val="18"/>
          <w:szCs w:val="18"/>
        </w:rPr>
        <w:t>en</w:t>
      </w:r>
      <w:r w:rsidR="007A759B" w:rsidRPr="00E72C37">
        <w:rPr>
          <w:sz w:val="18"/>
          <w:szCs w:val="18"/>
        </w:rPr>
        <w:t xml:space="preserve"> </w:t>
      </w:r>
      <w:r w:rsidRPr="00E72C37">
        <w:rPr>
          <w:sz w:val="18"/>
          <w:szCs w:val="18"/>
        </w:rPr>
        <w:t>vier kalendermaanden</w:t>
      </w:r>
      <w:r w:rsidRPr="00E72C37">
        <w:rPr>
          <w:sz w:val="18"/>
          <w:szCs w:val="18"/>
        </w:rPr>
        <w:tab/>
      </w:r>
      <w:r w:rsidR="007A759B" w:rsidRPr="00E72C37">
        <w:rPr>
          <w:sz w:val="18"/>
          <w:szCs w:val="18"/>
        </w:rPr>
        <w:tab/>
      </w:r>
      <w:r w:rsidRPr="00E72C37">
        <w:rPr>
          <w:sz w:val="18"/>
          <w:szCs w:val="18"/>
        </w:rPr>
        <w:t>20%</w:t>
      </w:r>
    </w:p>
    <w:p w14:paraId="25615272" w14:textId="77777777" w:rsidR="00B159A1" w:rsidRPr="00E72C37" w:rsidRDefault="00B159A1" w:rsidP="000D4254">
      <w:pPr>
        <w:tabs>
          <w:tab w:val="left" w:pos="284"/>
          <w:tab w:val="right" w:pos="4111"/>
          <w:tab w:val="right" w:pos="8505"/>
        </w:tabs>
        <w:ind w:left="284"/>
        <w:rPr>
          <w:sz w:val="18"/>
          <w:szCs w:val="18"/>
        </w:rPr>
      </w:pPr>
    </w:p>
    <w:p w14:paraId="21A49884" w14:textId="77777777" w:rsidR="007A759B" w:rsidRPr="00E72C37" w:rsidRDefault="00B159A1" w:rsidP="000D4254">
      <w:pPr>
        <w:tabs>
          <w:tab w:val="left" w:pos="284"/>
          <w:tab w:val="right" w:pos="4111"/>
          <w:tab w:val="right" w:pos="8505"/>
        </w:tabs>
        <w:ind w:left="284"/>
        <w:rPr>
          <w:sz w:val="18"/>
          <w:szCs w:val="18"/>
        </w:rPr>
      </w:pPr>
      <w:r w:rsidRPr="00E72C37">
        <w:rPr>
          <w:sz w:val="18"/>
          <w:szCs w:val="18"/>
        </w:rPr>
        <w:t>langer dan 25 jaar:</w:t>
      </w:r>
      <w:r w:rsidRPr="00E72C37">
        <w:rPr>
          <w:sz w:val="18"/>
          <w:szCs w:val="18"/>
        </w:rPr>
        <w:br/>
        <w:t>nog gedurende de lopende en de vier volgende kalendermaanden</w:t>
      </w:r>
      <w:r w:rsidRPr="00E72C37">
        <w:rPr>
          <w:sz w:val="18"/>
          <w:szCs w:val="18"/>
        </w:rPr>
        <w:tab/>
        <w:t>100%</w:t>
      </w:r>
    </w:p>
    <w:p w14:paraId="427BB3CE" w14:textId="48D26112" w:rsidR="007A759B" w:rsidRPr="00E72C37" w:rsidRDefault="00B159A1" w:rsidP="000D4254">
      <w:pPr>
        <w:tabs>
          <w:tab w:val="left" w:pos="284"/>
          <w:tab w:val="right" w:pos="4111"/>
          <w:tab w:val="right" w:pos="8505"/>
        </w:tabs>
        <w:ind w:left="284"/>
        <w:rPr>
          <w:sz w:val="18"/>
          <w:szCs w:val="18"/>
        </w:rPr>
      </w:pPr>
      <w:r w:rsidRPr="00E72C37">
        <w:rPr>
          <w:sz w:val="18"/>
          <w:szCs w:val="18"/>
        </w:rPr>
        <w:t>en v</w:t>
      </w:r>
      <w:r w:rsidR="007A759B" w:rsidRPr="00E72C37">
        <w:rPr>
          <w:sz w:val="18"/>
          <w:szCs w:val="18"/>
        </w:rPr>
        <w:t>ervolgens zeven kalendermaanden</w:t>
      </w:r>
      <w:r w:rsidR="001C23E2">
        <w:rPr>
          <w:sz w:val="18"/>
          <w:szCs w:val="18"/>
        </w:rPr>
        <w:tab/>
      </w:r>
      <w:r w:rsidR="007A759B" w:rsidRPr="00E72C37">
        <w:rPr>
          <w:sz w:val="18"/>
          <w:szCs w:val="18"/>
        </w:rPr>
        <w:tab/>
      </w:r>
      <w:r w:rsidRPr="00E72C37">
        <w:rPr>
          <w:sz w:val="18"/>
          <w:szCs w:val="18"/>
        </w:rPr>
        <w:t>80%</w:t>
      </w:r>
    </w:p>
    <w:p w14:paraId="1EADB3FD" w14:textId="77777777" w:rsidR="007A759B" w:rsidRPr="00E72C37" w:rsidRDefault="00B159A1" w:rsidP="000D4254">
      <w:pPr>
        <w:tabs>
          <w:tab w:val="left" w:pos="284"/>
          <w:tab w:val="right" w:pos="4111"/>
          <w:tab w:val="right" w:pos="8505"/>
        </w:tabs>
        <w:ind w:left="284"/>
        <w:rPr>
          <w:sz w:val="18"/>
          <w:szCs w:val="18"/>
        </w:rPr>
      </w:pPr>
      <w:r w:rsidRPr="00E72C37">
        <w:rPr>
          <w:sz w:val="18"/>
          <w:szCs w:val="18"/>
        </w:rPr>
        <w:t>zeven kalendermaanden</w:t>
      </w:r>
      <w:r w:rsidRPr="00E72C37">
        <w:rPr>
          <w:sz w:val="18"/>
          <w:szCs w:val="18"/>
        </w:rPr>
        <w:tab/>
      </w:r>
      <w:r w:rsidR="007A759B" w:rsidRPr="00E72C37">
        <w:rPr>
          <w:sz w:val="18"/>
          <w:szCs w:val="18"/>
        </w:rPr>
        <w:tab/>
      </w:r>
      <w:r w:rsidRPr="00E72C37">
        <w:rPr>
          <w:sz w:val="18"/>
          <w:szCs w:val="18"/>
        </w:rPr>
        <w:t>60%</w:t>
      </w:r>
    </w:p>
    <w:p w14:paraId="08DEB5B3" w14:textId="77777777" w:rsidR="00B159A1" w:rsidRPr="00E72C37" w:rsidRDefault="00B159A1" w:rsidP="000D4254">
      <w:pPr>
        <w:tabs>
          <w:tab w:val="left" w:pos="284"/>
          <w:tab w:val="right" w:pos="4111"/>
          <w:tab w:val="right" w:pos="8505"/>
        </w:tabs>
        <w:ind w:left="284"/>
        <w:rPr>
          <w:sz w:val="18"/>
          <w:szCs w:val="18"/>
        </w:rPr>
      </w:pPr>
      <w:r w:rsidRPr="00E72C37">
        <w:rPr>
          <w:sz w:val="18"/>
          <w:szCs w:val="18"/>
        </w:rPr>
        <w:t>zes ka</w:t>
      </w:r>
      <w:r w:rsidR="007A759B" w:rsidRPr="00E72C37">
        <w:rPr>
          <w:sz w:val="18"/>
          <w:szCs w:val="18"/>
        </w:rPr>
        <w:t>lendermaanden</w:t>
      </w:r>
      <w:r w:rsidR="007A759B" w:rsidRPr="00E72C37">
        <w:rPr>
          <w:sz w:val="18"/>
          <w:szCs w:val="18"/>
        </w:rPr>
        <w:tab/>
      </w:r>
      <w:r w:rsidR="007A759B" w:rsidRPr="00E72C37">
        <w:rPr>
          <w:sz w:val="18"/>
          <w:szCs w:val="18"/>
        </w:rPr>
        <w:tab/>
      </w:r>
      <w:r w:rsidRPr="00E72C37">
        <w:rPr>
          <w:sz w:val="18"/>
          <w:szCs w:val="18"/>
        </w:rPr>
        <w:t>40%</w:t>
      </w:r>
    </w:p>
    <w:p w14:paraId="62ED3DC3" w14:textId="6930B6C7" w:rsidR="00B159A1" w:rsidRPr="00E72C37" w:rsidRDefault="00B159A1" w:rsidP="000D4254">
      <w:pPr>
        <w:tabs>
          <w:tab w:val="left" w:pos="284"/>
          <w:tab w:val="right" w:pos="4395"/>
          <w:tab w:val="right" w:pos="8505"/>
        </w:tabs>
        <w:ind w:left="284"/>
        <w:rPr>
          <w:sz w:val="18"/>
          <w:szCs w:val="18"/>
        </w:rPr>
      </w:pPr>
      <w:r w:rsidRPr="00E72C37">
        <w:rPr>
          <w:sz w:val="18"/>
          <w:szCs w:val="18"/>
        </w:rPr>
        <w:t>en</w:t>
      </w:r>
      <w:r w:rsidR="009350A2">
        <w:rPr>
          <w:sz w:val="18"/>
          <w:szCs w:val="18"/>
        </w:rPr>
        <w:t xml:space="preserve"> </w:t>
      </w:r>
      <w:r w:rsidR="007A759B" w:rsidRPr="00E72C37">
        <w:rPr>
          <w:sz w:val="18"/>
          <w:szCs w:val="18"/>
        </w:rPr>
        <w:t>zes kalendermaanden</w:t>
      </w:r>
      <w:r w:rsidRPr="00E72C37">
        <w:rPr>
          <w:sz w:val="18"/>
          <w:szCs w:val="18"/>
        </w:rPr>
        <w:tab/>
      </w:r>
      <w:r w:rsidRPr="00E72C37">
        <w:rPr>
          <w:sz w:val="18"/>
          <w:szCs w:val="18"/>
        </w:rPr>
        <w:tab/>
        <w:t>20%</w:t>
      </w:r>
    </w:p>
    <w:p w14:paraId="42674259" w14:textId="77777777" w:rsidR="007A759B" w:rsidRPr="00E72C37" w:rsidRDefault="007A759B" w:rsidP="000D4254">
      <w:pPr>
        <w:tabs>
          <w:tab w:val="left" w:pos="567"/>
          <w:tab w:val="right" w:pos="4395"/>
        </w:tabs>
        <w:ind w:left="284"/>
        <w:rPr>
          <w:sz w:val="18"/>
          <w:szCs w:val="18"/>
        </w:rPr>
      </w:pPr>
    </w:p>
    <w:p w14:paraId="0E692860" w14:textId="77777777" w:rsidR="00B159A1" w:rsidRPr="00E72C37" w:rsidRDefault="00B159A1" w:rsidP="000D4254">
      <w:pPr>
        <w:pStyle w:val="Plattetekst2"/>
        <w:tabs>
          <w:tab w:val="left" w:pos="284"/>
          <w:tab w:val="right" w:pos="4395"/>
        </w:tabs>
        <w:ind w:left="284"/>
        <w:rPr>
          <w:rFonts w:ascii="Verdana" w:hAnsi="Verdana"/>
          <w:sz w:val="18"/>
          <w:szCs w:val="18"/>
        </w:rPr>
      </w:pPr>
      <w:r w:rsidRPr="00E72C37">
        <w:rPr>
          <w:rFonts w:ascii="Verdana" w:hAnsi="Verdana"/>
          <w:sz w:val="18"/>
          <w:szCs w:val="18"/>
        </w:rPr>
        <w:t xml:space="preserve">van het ploegentoeslagpercentage ten  tijde van de plaatsing in het lager beloonde </w:t>
      </w:r>
      <w:r w:rsidRPr="00E72C37">
        <w:rPr>
          <w:rFonts w:ascii="Verdana" w:hAnsi="Verdana"/>
          <w:sz w:val="18"/>
          <w:szCs w:val="18"/>
        </w:rPr>
        <w:tab/>
      </w:r>
      <w:r w:rsidRPr="00E72C37">
        <w:rPr>
          <w:rFonts w:ascii="Verdana" w:hAnsi="Verdana"/>
          <w:sz w:val="18"/>
          <w:szCs w:val="18"/>
        </w:rPr>
        <w:br/>
        <w:t xml:space="preserve">rooster, verminderd met het eventuele ploegentoeslagpercentage dat behoort bij </w:t>
      </w:r>
      <w:r w:rsidRPr="00E72C37">
        <w:rPr>
          <w:rFonts w:ascii="Verdana" w:hAnsi="Verdana"/>
          <w:sz w:val="18"/>
          <w:szCs w:val="18"/>
        </w:rPr>
        <w:br/>
        <w:t xml:space="preserve">de nieuwe dienst. </w:t>
      </w:r>
      <w:r w:rsidRPr="00E72C37">
        <w:rPr>
          <w:rFonts w:ascii="Verdana" w:hAnsi="Verdana"/>
          <w:sz w:val="18"/>
          <w:szCs w:val="18"/>
        </w:rPr>
        <w:br/>
      </w:r>
    </w:p>
    <w:p w14:paraId="733EAEC2" w14:textId="2A38B163" w:rsidR="007A759B" w:rsidRPr="00E72C37" w:rsidRDefault="009C53C5" w:rsidP="000D4254">
      <w:pPr>
        <w:ind w:left="284" w:hanging="284"/>
        <w:rPr>
          <w:sz w:val="18"/>
          <w:szCs w:val="18"/>
        </w:rPr>
      </w:pPr>
      <w:r>
        <w:rPr>
          <w:sz w:val="18"/>
          <w:szCs w:val="18"/>
        </w:rPr>
        <w:t>2.</w:t>
      </w:r>
      <w:r>
        <w:rPr>
          <w:sz w:val="18"/>
          <w:szCs w:val="18"/>
        </w:rPr>
        <w:tab/>
      </w:r>
      <w:r w:rsidR="00B159A1" w:rsidRPr="00E72C37">
        <w:rPr>
          <w:sz w:val="18"/>
          <w:szCs w:val="18"/>
        </w:rPr>
        <w:t>Indien een werknemer van 55 jaar of ouder in ploegendienst werkzaam is geweest, behoudt hij het ploegentoeslagpercentage dat behoort bij de ploegendienst waarin hij was ingedeeld onmiddellijk voorafgaand aan de plaatsing in een met een lagere toeslag beloond rooster, ervan uitgaande dat de werknemer onmiddellijk voorafgaand minimaal gedurende een aaneengesloten periode van drie jaar in het met een hoger toeslagpercentage beloond rooster werkzaam is geweest, tenzij deze plaatsing geschiedt op eigen verzoek van de werknemer. Indien een werknemer op wie de afbouwregeling van het eerste lid van toepassing is, de leeftijd van 55 jaar bereikt, zal geen verdere afbouw plaatsvinden, ervan uitgaande dat hij gedurende een aaneengesloten periode van tenminste 3 jaar onmiddellijk voorafgaand aan de aanvang van de afbouw in een hoger beloond rooster werkzaam is geweest.</w:t>
      </w:r>
    </w:p>
    <w:p w14:paraId="46C3380B" w14:textId="77777777" w:rsidR="00B159A1" w:rsidRPr="00E72C37" w:rsidRDefault="00B159A1" w:rsidP="00B159A1">
      <w:pPr>
        <w:ind w:left="567" w:hanging="567"/>
        <w:rPr>
          <w:sz w:val="18"/>
          <w:szCs w:val="18"/>
        </w:rPr>
      </w:pPr>
    </w:p>
    <w:p w14:paraId="4A49E9AB" w14:textId="2D961B59" w:rsidR="00B159A1" w:rsidRPr="00E72C37" w:rsidRDefault="009C53C5" w:rsidP="000D4254">
      <w:pPr>
        <w:ind w:left="284" w:hanging="284"/>
        <w:rPr>
          <w:sz w:val="18"/>
          <w:szCs w:val="18"/>
        </w:rPr>
      </w:pPr>
      <w:r>
        <w:rPr>
          <w:sz w:val="18"/>
          <w:szCs w:val="18"/>
        </w:rPr>
        <w:t>3.</w:t>
      </w:r>
      <w:r>
        <w:rPr>
          <w:sz w:val="18"/>
          <w:szCs w:val="18"/>
        </w:rPr>
        <w:tab/>
      </w:r>
      <w:r w:rsidR="00B159A1" w:rsidRPr="00E72C37">
        <w:rPr>
          <w:sz w:val="18"/>
          <w:szCs w:val="18"/>
        </w:rPr>
        <w:t>Bij herplaatsing in een met een hoger toeslagpercentage beloond rooster, bij herclassificatie van de functie, of bij plaatsing in een hoger ingedeelde functie, wordt de toeslag evenveel vermind</w:t>
      </w:r>
      <w:r w:rsidR="00C75AF6" w:rsidRPr="00E72C37">
        <w:rPr>
          <w:sz w:val="18"/>
          <w:szCs w:val="18"/>
        </w:rPr>
        <w:t>erd als het maandinkomen stijgt.</w:t>
      </w:r>
    </w:p>
    <w:p w14:paraId="10961FA3" w14:textId="77777777" w:rsidR="00C75AF6" w:rsidRPr="00E72C37" w:rsidRDefault="00C75AF6" w:rsidP="00C75AF6">
      <w:pPr>
        <w:ind w:left="567" w:hanging="567"/>
        <w:rPr>
          <w:sz w:val="18"/>
          <w:szCs w:val="18"/>
        </w:rPr>
      </w:pPr>
    </w:p>
    <w:p w14:paraId="6A4873DF" w14:textId="77777777" w:rsidR="00B159A1" w:rsidRPr="00E72C37" w:rsidRDefault="00B159A1" w:rsidP="00AC7BAB">
      <w:pPr>
        <w:pStyle w:val="Kop1"/>
      </w:pPr>
      <w:bookmarkStart w:id="33" w:name="_Ref15274060"/>
      <w:bookmarkStart w:id="34" w:name="Extravrijetijdouderewerknemers"/>
      <w:bookmarkStart w:id="35" w:name="_Toc482625265"/>
      <w:r w:rsidRPr="00E72C37">
        <w:t xml:space="preserve">ARTIKEL </w:t>
      </w:r>
      <w:bookmarkEnd w:id="33"/>
      <w:r w:rsidRPr="00E72C37">
        <w:t xml:space="preserve">14 </w:t>
      </w:r>
      <w:bookmarkEnd w:id="34"/>
      <w:r w:rsidRPr="00E72C37">
        <w:t>EXTRA VRIJE TIJD OUDERE WERKNEMERS</w:t>
      </w:r>
      <w:bookmarkEnd w:id="35"/>
    </w:p>
    <w:p w14:paraId="78923309" w14:textId="77777777" w:rsidR="00C75AF6" w:rsidRPr="00E72C37" w:rsidRDefault="00C75AF6" w:rsidP="00C75AF6">
      <w:pPr>
        <w:rPr>
          <w:sz w:val="18"/>
          <w:szCs w:val="18"/>
        </w:rPr>
      </w:pPr>
    </w:p>
    <w:p w14:paraId="1BBCD83B" w14:textId="77777777" w:rsidR="00B159A1" w:rsidRPr="00E72C37" w:rsidRDefault="00B159A1" w:rsidP="00B159A1">
      <w:pPr>
        <w:ind w:left="357" w:hanging="357"/>
        <w:rPr>
          <w:sz w:val="18"/>
          <w:szCs w:val="18"/>
        </w:rPr>
      </w:pPr>
      <w:r w:rsidRPr="00E72C37">
        <w:rPr>
          <w:sz w:val="18"/>
          <w:szCs w:val="18"/>
        </w:rPr>
        <w:t>1.</w:t>
      </w:r>
      <w:r w:rsidRPr="00E72C37">
        <w:rPr>
          <w:sz w:val="18"/>
          <w:szCs w:val="18"/>
        </w:rPr>
        <w:tab/>
        <w:t xml:space="preserve">De werknemer die de leeftijd van 60 jaar heeft bereikt, kan op zijn verzoek per kalenderkwartaal extra vrije uren opnemen met inachtneming van de volgende regels. </w:t>
      </w:r>
    </w:p>
    <w:p w14:paraId="36C021EE" w14:textId="77777777" w:rsidR="00B159A1" w:rsidRPr="00E72C37" w:rsidRDefault="00B159A1">
      <w:pPr>
        <w:rPr>
          <w:sz w:val="18"/>
          <w:szCs w:val="18"/>
        </w:rPr>
      </w:pPr>
    </w:p>
    <w:p w14:paraId="03E280C8" w14:textId="1AB5B6F8" w:rsidR="00B159A1" w:rsidRPr="00E72C37" w:rsidRDefault="00B159A1" w:rsidP="00B159A1">
      <w:pPr>
        <w:ind w:left="357" w:hanging="357"/>
        <w:rPr>
          <w:sz w:val="18"/>
          <w:szCs w:val="18"/>
        </w:rPr>
      </w:pPr>
      <w:r w:rsidRPr="00E72C37">
        <w:rPr>
          <w:sz w:val="18"/>
          <w:szCs w:val="18"/>
        </w:rPr>
        <w:t>2.</w:t>
      </w:r>
      <w:r w:rsidRPr="00E72C37">
        <w:rPr>
          <w:sz w:val="18"/>
          <w:szCs w:val="18"/>
        </w:rPr>
        <w:tab/>
        <w:t xml:space="preserve">De beschikbare vrije uren bedragen voor de werknemer, voor wie de normale wekelijkse arbeidsduur geldt en die op de eerste dag van het kalenderkwartaal de leeftijd </w:t>
      </w:r>
      <w:r w:rsidR="005E55DD">
        <w:rPr>
          <w:sz w:val="18"/>
          <w:szCs w:val="18"/>
        </w:rPr>
        <w:t xml:space="preserve">heeft bereikt </w:t>
      </w:r>
      <w:r w:rsidRPr="00E72C37">
        <w:rPr>
          <w:sz w:val="18"/>
          <w:szCs w:val="18"/>
        </w:rPr>
        <w:t>van:</w:t>
      </w:r>
    </w:p>
    <w:p w14:paraId="2373198D" w14:textId="77777777" w:rsidR="00B159A1" w:rsidRPr="00E72C37" w:rsidRDefault="00B159A1">
      <w:pPr>
        <w:rPr>
          <w:sz w:val="18"/>
          <w:szCs w:val="18"/>
        </w:rPr>
      </w:pPr>
    </w:p>
    <w:p w14:paraId="11A80619" w14:textId="40DDB034" w:rsidR="00B159A1" w:rsidRPr="00E72C37" w:rsidRDefault="00B159A1" w:rsidP="004825E1">
      <w:pPr>
        <w:numPr>
          <w:ilvl w:val="0"/>
          <w:numId w:val="25"/>
        </w:numPr>
        <w:ind w:left="709" w:hanging="357"/>
        <w:rPr>
          <w:sz w:val="18"/>
          <w:szCs w:val="18"/>
        </w:rPr>
      </w:pPr>
      <w:r w:rsidRPr="00E72C37">
        <w:rPr>
          <w:sz w:val="18"/>
          <w:szCs w:val="18"/>
        </w:rPr>
        <w:t>60 jaar: 16 uren per kalenderkwartaal</w:t>
      </w:r>
    </w:p>
    <w:p w14:paraId="75FEB8AF" w14:textId="13BDA07F" w:rsidR="00B159A1" w:rsidRPr="00E72C37" w:rsidRDefault="00B159A1" w:rsidP="004825E1">
      <w:pPr>
        <w:numPr>
          <w:ilvl w:val="0"/>
          <w:numId w:val="25"/>
        </w:numPr>
        <w:ind w:left="709" w:hanging="357"/>
        <w:rPr>
          <w:sz w:val="18"/>
          <w:szCs w:val="18"/>
        </w:rPr>
      </w:pPr>
      <w:r w:rsidRPr="00E72C37">
        <w:rPr>
          <w:sz w:val="18"/>
          <w:szCs w:val="18"/>
        </w:rPr>
        <w:t>61 jaar: 24 uren per kalenderkwartaal</w:t>
      </w:r>
    </w:p>
    <w:p w14:paraId="47FFF5FA" w14:textId="6CC2E74D" w:rsidR="00B159A1" w:rsidRPr="00E72C37" w:rsidRDefault="00B159A1" w:rsidP="004825E1">
      <w:pPr>
        <w:numPr>
          <w:ilvl w:val="0"/>
          <w:numId w:val="25"/>
        </w:numPr>
        <w:ind w:left="709" w:hanging="357"/>
        <w:rPr>
          <w:sz w:val="18"/>
          <w:szCs w:val="18"/>
        </w:rPr>
      </w:pPr>
      <w:r w:rsidRPr="00E72C37">
        <w:rPr>
          <w:sz w:val="18"/>
          <w:szCs w:val="18"/>
        </w:rPr>
        <w:t>62 jaar: 32 uren per kalenderkwartaal</w:t>
      </w:r>
    </w:p>
    <w:p w14:paraId="418C60F2" w14:textId="0C305389" w:rsidR="00B159A1" w:rsidRPr="00E72C37" w:rsidRDefault="00B159A1" w:rsidP="004825E1">
      <w:pPr>
        <w:numPr>
          <w:ilvl w:val="0"/>
          <w:numId w:val="25"/>
        </w:numPr>
        <w:ind w:left="709" w:hanging="357"/>
        <w:rPr>
          <w:sz w:val="18"/>
          <w:szCs w:val="18"/>
        </w:rPr>
      </w:pPr>
      <w:r w:rsidRPr="00E72C37">
        <w:rPr>
          <w:sz w:val="18"/>
          <w:szCs w:val="18"/>
        </w:rPr>
        <w:t>63 jaar: 48 uren per kalenderkwartaal</w:t>
      </w:r>
    </w:p>
    <w:p w14:paraId="416FF7AF" w14:textId="35016B3D" w:rsidR="00B159A1" w:rsidRPr="00E72C37" w:rsidRDefault="00B159A1" w:rsidP="004825E1">
      <w:pPr>
        <w:numPr>
          <w:ilvl w:val="0"/>
          <w:numId w:val="25"/>
        </w:numPr>
        <w:ind w:left="709" w:hanging="357"/>
        <w:rPr>
          <w:sz w:val="18"/>
          <w:szCs w:val="18"/>
        </w:rPr>
      </w:pPr>
      <w:r w:rsidRPr="00E72C37">
        <w:rPr>
          <w:sz w:val="18"/>
          <w:szCs w:val="18"/>
        </w:rPr>
        <w:t>64 jaar</w:t>
      </w:r>
      <w:r w:rsidR="005E55DD">
        <w:rPr>
          <w:sz w:val="18"/>
          <w:szCs w:val="18"/>
        </w:rPr>
        <w:t xml:space="preserve"> en ouder</w:t>
      </w:r>
      <w:r w:rsidRPr="00E72C37">
        <w:rPr>
          <w:sz w:val="18"/>
          <w:szCs w:val="18"/>
        </w:rPr>
        <w:t>: 60 uren per kalenderkwartaal</w:t>
      </w:r>
    </w:p>
    <w:p w14:paraId="7F7DD142" w14:textId="77777777" w:rsidR="00B159A1" w:rsidRPr="00E72C37" w:rsidRDefault="00B159A1">
      <w:pPr>
        <w:rPr>
          <w:sz w:val="18"/>
          <w:szCs w:val="18"/>
        </w:rPr>
      </w:pPr>
    </w:p>
    <w:p w14:paraId="18D1C545" w14:textId="77777777" w:rsidR="00B159A1" w:rsidRPr="00E72C37" w:rsidRDefault="00B159A1" w:rsidP="00B159A1">
      <w:pPr>
        <w:ind w:left="357" w:hanging="357"/>
        <w:rPr>
          <w:sz w:val="18"/>
          <w:szCs w:val="18"/>
        </w:rPr>
      </w:pPr>
      <w:r w:rsidRPr="00E72C37">
        <w:rPr>
          <w:sz w:val="18"/>
          <w:szCs w:val="18"/>
        </w:rPr>
        <w:t>3.</w:t>
      </w:r>
      <w:r w:rsidRPr="00E72C37">
        <w:rPr>
          <w:sz w:val="18"/>
          <w:szCs w:val="18"/>
        </w:rPr>
        <w:tab/>
        <w:t xml:space="preserve">Een werknemer als bedoeld in het eerste lid, die in een kwartaal gemiddeld minder dan de normale werktijd doch meer dan 30 uur per week werkt, heeft aanspraak op een proportioneel deel van het in het vorige lid genoemde aantal uren. </w:t>
      </w:r>
    </w:p>
    <w:p w14:paraId="428997F2" w14:textId="77777777" w:rsidR="00B159A1" w:rsidRPr="00E72C37" w:rsidRDefault="00B159A1">
      <w:pPr>
        <w:rPr>
          <w:sz w:val="18"/>
          <w:szCs w:val="18"/>
        </w:rPr>
      </w:pPr>
    </w:p>
    <w:p w14:paraId="3396FB60" w14:textId="1BA45337" w:rsidR="00B159A1" w:rsidRPr="00E72C37" w:rsidRDefault="00B159A1" w:rsidP="00B159A1">
      <w:pPr>
        <w:ind w:left="357" w:hanging="357"/>
        <w:rPr>
          <w:sz w:val="18"/>
          <w:szCs w:val="18"/>
        </w:rPr>
      </w:pPr>
      <w:r w:rsidRPr="00E72C37">
        <w:rPr>
          <w:sz w:val="18"/>
          <w:szCs w:val="18"/>
        </w:rPr>
        <w:lastRenderedPageBreak/>
        <w:t>4.</w:t>
      </w:r>
      <w:r w:rsidRPr="00E72C37">
        <w:rPr>
          <w:sz w:val="18"/>
          <w:szCs w:val="18"/>
        </w:rPr>
        <w:tab/>
        <w:t xml:space="preserve">Per uur dat de werknemer gebruik maakt van zijn recht op extra vrije tijd ontvangt hij 80% van het voor hem geldende uurloon. </w:t>
      </w:r>
    </w:p>
    <w:p w14:paraId="42367142" w14:textId="77777777" w:rsidR="00B159A1" w:rsidRPr="00E72C37" w:rsidRDefault="00B159A1">
      <w:pPr>
        <w:rPr>
          <w:sz w:val="18"/>
          <w:szCs w:val="18"/>
        </w:rPr>
      </w:pPr>
    </w:p>
    <w:p w14:paraId="3DA3D395" w14:textId="77777777" w:rsidR="00B159A1" w:rsidRPr="00E72C37" w:rsidRDefault="00B159A1" w:rsidP="00B159A1">
      <w:pPr>
        <w:ind w:left="357" w:hanging="357"/>
        <w:rPr>
          <w:sz w:val="18"/>
          <w:szCs w:val="18"/>
        </w:rPr>
      </w:pPr>
      <w:r w:rsidRPr="00E72C37">
        <w:rPr>
          <w:sz w:val="18"/>
          <w:szCs w:val="18"/>
        </w:rPr>
        <w:t>5.</w:t>
      </w:r>
      <w:r w:rsidRPr="00E72C37">
        <w:rPr>
          <w:sz w:val="18"/>
          <w:szCs w:val="18"/>
        </w:rPr>
        <w:tab/>
        <w:t xml:space="preserve">De tijden waarop de werknemer de vrije uren opneemt, worden in overleg met de bedrijfsleiding voor de aanvang van een kalenderkwartaal in beginsel in hele dagen vastgesteld en eventueel in een kwartaalrooster vastgelegd. </w:t>
      </w:r>
    </w:p>
    <w:p w14:paraId="50F8D677" w14:textId="77777777" w:rsidR="00B159A1" w:rsidRPr="00E72C37" w:rsidRDefault="00B159A1">
      <w:pPr>
        <w:rPr>
          <w:sz w:val="18"/>
          <w:szCs w:val="18"/>
        </w:rPr>
      </w:pPr>
    </w:p>
    <w:p w14:paraId="75487D2D" w14:textId="77777777" w:rsidR="00B159A1" w:rsidRPr="00E72C37" w:rsidRDefault="00B159A1" w:rsidP="00B159A1">
      <w:pPr>
        <w:ind w:left="357" w:hanging="357"/>
        <w:rPr>
          <w:sz w:val="18"/>
          <w:szCs w:val="18"/>
        </w:rPr>
      </w:pPr>
      <w:r w:rsidRPr="00E72C37">
        <w:rPr>
          <w:sz w:val="18"/>
          <w:szCs w:val="18"/>
        </w:rPr>
        <w:t>6.</w:t>
      </w:r>
      <w:r w:rsidRPr="00E72C37">
        <w:rPr>
          <w:sz w:val="18"/>
          <w:szCs w:val="18"/>
        </w:rPr>
        <w:tab/>
        <w:t>Indien voor de aanvang van een kalenderkwartaal vaststaat dat het dienstverband in het betreffende kalenderkwartaal zal worden beëindigd, zullen de beschikbare vrije uren worden bepaald in evenredigheid tot het gedeelte van het kalenderkwartaal gedurende hetwelk het dienstverband nog voortduurt.</w:t>
      </w:r>
    </w:p>
    <w:p w14:paraId="78F72167" w14:textId="77777777" w:rsidR="00B159A1" w:rsidRPr="00E72C37" w:rsidRDefault="00B159A1" w:rsidP="00B159A1">
      <w:pPr>
        <w:ind w:left="357" w:hanging="357"/>
        <w:rPr>
          <w:sz w:val="18"/>
          <w:szCs w:val="18"/>
        </w:rPr>
      </w:pPr>
    </w:p>
    <w:p w14:paraId="3BC96893" w14:textId="5822AFF0" w:rsidR="00B159A1" w:rsidRPr="00E72C37" w:rsidRDefault="00B159A1" w:rsidP="00B159A1">
      <w:pPr>
        <w:ind w:left="357" w:hanging="357"/>
        <w:rPr>
          <w:sz w:val="18"/>
          <w:szCs w:val="18"/>
        </w:rPr>
      </w:pPr>
      <w:r w:rsidRPr="00E72C37">
        <w:rPr>
          <w:sz w:val="18"/>
          <w:szCs w:val="18"/>
        </w:rPr>
        <w:t>7.</w:t>
      </w:r>
      <w:r w:rsidRPr="00E72C37">
        <w:rPr>
          <w:sz w:val="18"/>
          <w:szCs w:val="18"/>
        </w:rPr>
        <w:tab/>
        <w:t xml:space="preserve">Maakt de betrokken werknemer binnen het kwartaal hetzij wegens arbeidsongeschiktheid, hetzij vrijwillig, geen gebruik van de extra vrije uren, dan vervalt zijn aanspraak erop. In geen geval zal de aanspraak door een uitbetaling in geld worden vervangen. </w:t>
      </w:r>
    </w:p>
    <w:p w14:paraId="38BDA87E" w14:textId="77777777" w:rsidR="00B159A1" w:rsidRPr="00E72C37" w:rsidRDefault="00B159A1" w:rsidP="00B159A1">
      <w:pPr>
        <w:ind w:left="357" w:hanging="357"/>
        <w:rPr>
          <w:sz w:val="18"/>
          <w:szCs w:val="18"/>
        </w:rPr>
      </w:pPr>
    </w:p>
    <w:p w14:paraId="5EF5C27D" w14:textId="77777777" w:rsidR="00B159A1" w:rsidRPr="00E72C37" w:rsidRDefault="00B159A1" w:rsidP="00B159A1">
      <w:pPr>
        <w:ind w:left="357" w:hanging="357"/>
        <w:rPr>
          <w:sz w:val="18"/>
          <w:szCs w:val="18"/>
        </w:rPr>
      </w:pPr>
      <w:r w:rsidRPr="00E72C37">
        <w:rPr>
          <w:sz w:val="18"/>
          <w:szCs w:val="18"/>
        </w:rPr>
        <w:t>8.</w:t>
      </w:r>
      <w:r w:rsidRPr="00E72C37">
        <w:rPr>
          <w:sz w:val="18"/>
          <w:szCs w:val="18"/>
        </w:rPr>
        <w:tab/>
        <w:t>Indien een werknemer één of meer vrije dagen of wachten opneemt overeenkomstig het in lid 1 van dit artikel bepaalde zal dit geen invloed hebben op de aanvulling van de werkgever als bedoeld in artikel 29 van de CAO en de vakantietoeslag (artikel 22 van de CAO).</w:t>
      </w:r>
    </w:p>
    <w:p w14:paraId="153311A6" w14:textId="77777777" w:rsidR="0096444D" w:rsidRPr="00E72C37" w:rsidRDefault="0096444D" w:rsidP="00B159A1">
      <w:pPr>
        <w:ind w:left="357" w:hanging="357"/>
        <w:rPr>
          <w:sz w:val="18"/>
          <w:szCs w:val="18"/>
        </w:rPr>
      </w:pPr>
    </w:p>
    <w:p w14:paraId="6338D7C8" w14:textId="77777777" w:rsidR="00B159A1" w:rsidRPr="00E72C37" w:rsidRDefault="00B159A1" w:rsidP="00AC7BAB">
      <w:pPr>
        <w:pStyle w:val="Kop1"/>
      </w:pPr>
      <w:bookmarkStart w:id="36" w:name="_Ref15274074"/>
      <w:bookmarkStart w:id="37" w:name="Salaris"/>
      <w:bookmarkStart w:id="38" w:name="_Toc482625266"/>
      <w:r w:rsidRPr="00E72C37">
        <w:t xml:space="preserve">ARTIKEL </w:t>
      </w:r>
      <w:bookmarkEnd w:id="36"/>
      <w:r w:rsidRPr="00E72C37">
        <w:t xml:space="preserve">15 </w:t>
      </w:r>
      <w:bookmarkEnd w:id="37"/>
      <w:r w:rsidRPr="00E72C37">
        <w:t>SALARIS</w:t>
      </w:r>
      <w:bookmarkEnd w:id="38"/>
    </w:p>
    <w:p w14:paraId="16BB02A1" w14:textId="77777777" w:rsidR="00B159A1" w:rsidRPr="00E72C37" w:rsidRDefault="00B159A1">
      <w:pPr>
        <w:rPr>
          <w:sz w:val="18"/>
          <w:szCs w:val="18"/>
        </w:rPr>
      </w:pPr>
    </w:p>
    <w:p w14:paraId="1F608E57" w14:textId="0A1928DE" w:rsidR="00B159A1" w:rsidRPr="00E72C37" w:rsidRDefault="00B159A1" w:rsidP="00B159A1">
      <w:pPr>
        <w:ind w:left="357" w:hanging="357"/>
        <w:rPr>
          <w:sz w:val="18"/>
          <w:szCs w:val="18"/>
        </w:rPr>
      </w:pPr>
      <w:r w:rsidRPr="00E72C37">
        <w:rPr>
          <w:sz w:val="18"/>
          <w:szCs w:val="18"/>
        </w:rPr>
        <w:t>1.</w:t>
      </w:r>
      <w:r w:rsidRPr="00E72C37">
        <w:rPr>
          <w:sz w:val="18"/>
          <w:szCs w:val="18"/>
        </w:rPr>
        <w:tab/>
        <w:t>Voor iedere werknemer ingedeeld in groep A t/m H is een maandsalaris vastgesteld op grond van de functieklasse waarin de functie die hij bekleedt, is ingedeeld. Bij het vaststellen van het maandsalaris worden de regels die zijn vastgesteld in dit artikel in acht genomen.</w:t>
      </w:r>
    </w:p>
    <w:p w14:paraId="56416DC1" w14:textId="77777777" w:rsidR="00B159A1" w:rsidRPr="00E72C37" w:rsidRDefault="00B159A1" w:rsidP="00B159A1">
      <w:pPr>
        <w:ind w:left="357" w:hanging="357"/>
        <w:rPr>
          <w:sz w:val="18"/>
          <w:szCs w:val="18"/>
        </w:rPr>
      </w:pPr>
    </w:p>
    <w:p w14:paraId="271C7043" w14:textId="77777777" w:rsidR="00B159A1" w:rsidRPr="00E72C37" w:rsidRDefault="00B159A1" w:rsidP="00B159A1">
      <w:pPr>
        <w:ind w:left="357"/>
        <w:rPr>
          <w:sz w:val="18"/>
          <w:szCs w:val="18"/>
        </w:rPr>
      </w:pPr>
      <w:r w:rsidRPr="00E72C37">
        <w:rPr>
          <w:sz w:val="18"/>
          <w:szCs w:val="18"/>
        </w:rPr>
        <w:t>De salarisschalen behorend bij de ORBA</w:t>
      </w:r>
      <w:r w:rsidRPr="00E72C37">
        <w:rPr>
          <w:sz w:val="18"/>
          <w:szCs w:val="18"/>
        </w:rPr>
        <w:noBreakHyphen/>
        <w:t>methode van functiewaardering zijn opgenomen in bijlage III.</w:t>
      </w:r>
    </w:p>
    <w:p w14:paraId="090B8A71" w14:textId="77777777" w:rsidR="00B159A1" w:rsidRPr="00E72C37" w:rsidRDefault="00B159A1" w:rsidP="00B159A1">
      <w:pPr>
        <w:ind w:left="357" w:hanging="357"/>
        <w:rPr>
          <w:sz w:val="18"/>
          <w:szCs w:val="18"/>
        </w:rPr>
      </w:pPr>
    </w:p>
    <w:p w14:paraId="1ACACB33" w14:textId="77777777" w:rsidR="00B159A1" w:rsidRDefault="00B159A1" w:rsidP="00B159A1">
      <w:pPr>
        <w:ind w:left="357"/>
        <w:rPr>
          <w:sz w:val="18"/>
          <w:szCs w:val="18"/>
        </w:rPr>
      </w:pPr>
      <w:r w:rsidRPr="00E72C37">
        <w:rPr>
          <w:sz w:val="18"/>
          <w:szCs w:val="18"/>
        </w:rPr>
        <w:t>De salarissen voor de groepen K, L en M (assistant managers) worden vastgesteld aan de hand van het salarissysteem voor assistant managers (zie bijlage VIII).</w:t>
      </w:r>
    </w:p>
    <w:p w14:paraId="1B9E5019" w14:textId="77777777" w:rsidR="00306DC5" w:rsidRDefault="00306DC5" w:rsidP="00B159A1">
      <w:pPr>
        <w:ind w:left="357"/>
        <w:rPr>
          <w:sz w:val="18"/>
          <w:szCs w:val="18"/>
        </w:rPr>
      </w:pPr>
    </w:p>
    <w:p w14:paraId="237381BC" w14:textId="2144DB0C" w:rsidR="00306DC5" w:rsidRPr="00E72C37" w:rsidRDefault="00306DC5" w:rsidP="00B159A1">
      <w:pPr>
        <w:ind w:left="357"/>
        <w:rPr>
          <w:sz w:val="18"/>
          <w:szCs w:val="18"/>
        </w:rPr>
      </w:pPr>
      <w:r w:rsidRPr="000C731D">
        <w:rPr>
          <w:sz w:val="18"/>
          <w:szCs w:val="18"/>
        </w:rPr>
        <w:t>Voor werknemers van wie is vastgesteld dat zij met voltijdse arbeid niet in staat zijn tot het verdienen van het wettelijk minimumloon, maar die wel mogelijkheden hebben tot arbeidsparticipatie en die behoren tot de doelgroep voor loonkostensubsidie op grond van de participatiewet, wordt een aparte loonschaal in de CAO opgenomen, waarbij het salaris bij aanvang 100% van het wettelijke minimum (jeugd)loon bedraagt, na één jaar 110% en na twee jaar 120% van het wettelijke minimum (jeugd)loon. De toekenning van deze loonschalen aan een medewerker is alleen toegestaan na goedkeuring van de vakbonden.</w:t>
      </w:r>
    </w:p>
    <w:p w14:paraId="70E21534" w14:textId="77777777" w:rsidR="00B159A1" w:rsidRPr="00E72C37" w:rsidRDefault="00B159A1" w:rsidP="00B159A1">
      <w:pPr>
        <w:ind w:left="357" w:hanging="357"/>
        <w:rPr>
          <w:sz w:val="18"/>
          <w:szCs w:val="18"/>
        </w:rPr>
      </w:pPr>
    </w:p>
    <w:p w14:paraId="2C545624" w14:textId="43A02D63" w:rsidR="00B159A1" w:rsidRPr="00E72C37" w:rsidRDefault="00B159A1" w:rsidP="00B159A1">
      <w:pPr>
        <w:ind w:left="357" w:hanging="357"/>
        <w:rPr>
          <w:sz w:val="18"/>
          <w:szCs w:val="18"/>
        </w:rPr>
      </w:pPr>
      <w:r w:rsidRPr="00E72C37">
        <w:rPr>
          <w:sz w:val="18"/>
          <w:szCs w:val="18"/>
        </w:rPr>
        <w:t>2.</w:t>
      </w:r>
      <w:r w:rsidRPr="00E72C37">
        <w:rPr>
          <w:sz w:val="18"/>
          <w:szCs w:val="18"/>
        </w:rPr>
        <w:tab/>
        <w:t>De salarissen op de 0</w:t>
      </w:r>
      <w:r w:rsidRPr="00E72C37">
        <w:rPr>
          <w:sz w:val="18"/>
          <w:szCs w:val="18"/>
        </w:rPr>
        <w:noBreakHyphen/>
        <w:t>lijn zijn de salarissen waartegen als regel werknemers van 23 jaar en ouder worden aangenomen.</w:t>
      </w:r>
    </w:p>
    <w:p w14:paraId="3A796C6F" w14:textId="77777777" w:rsidR="00B159A1" w:rsidRPr="00E72C37" w:rsidRDefault="00B159A1" w:rsidP="00B159A1">
      <w:pPr>
        <w:widowControl w:val="0"/>
        <w:ind w:left="357" w:hanging="357"/>
        <w:rPr>
          <w:sz w:val="18"/>
          <w:szCs w:val="18"/>
        </w:rPr>
      </w:pPr>
    </w:p>
    <w:p w14:paraId="5F41B17E" w14:textId="72F9F76B" w:rsidR="00B159A1" w:rsidRPr="00E72C37" w:rsidRDefault="00B159A1" w:rsidP="00B159A1">
      <w:pPr>
        <w:widowControl w:val="0"/>
        <w:ind w:left="357" w:hanging="357"/>
        <w:rPr>
          <w:sz w:val="18"/>
          <w:szCs w:val="18"/>
        </w:rPr>
      </w:pPr>
      <w:r w:rsidRPr="00E72C37">
        <w:rPr>
          <w:sz w:val="18"/>
          <w:szCs w:val="18"/>
        </w:rPr>
        <w:t>3.</w:t>
      </w:r>
      <w:r w:rsidRPr="00E72C37">
        <w:rPr>
          <w:sz w:val="18"/>
          <w:szCs w:val="18"/>
        </w:rPr>
        <w:tab/>
        <w:t xml:space="preserve">Elke assistant manager wordt eenmaal per jaar tijdens het POP-gesprek beoordeeld. </w:t>
      </w:r>
    </w:p>
    <w:p w14:paraId="76432070" w14:textId="45C466A6" w:rsidR="00B159A1" w:rsidRPr="00E72C37" w:rsidRDefault="00B159A1" w:rsidP="00B159A1">
      <w:pPr>
        <w:widowControl w:val="0"/>
        <w:ind w:left="357" w:hanging="357"/>
        <w:rPr>
          <w:sz w:val="18"/>
          <w:szCs w:val="18"/>
        </w:rPr>
      </w:pPr>
      <w:r w:rsidRPr="00E72C37">
        <w:rPr>
          <w:sz w:val="18"/>
          <w:szCs w:val="18"/>
        </w:rPr>
        <w:tab/>
        <w:t>De leidinggevende stelt aan de hand van het functioneren van de betrokken assistant manager de op hem van toepassing zijnde beoordelingscategorie vast.</w:t>
      </w:r>
    </w:p>
    <w:p w14:paraId="08405796" w14:textId="77777777" w:rsidR="00B159A1" w:rsidRPr="00E72C37" w:rsidRDefault="00B159A1" w:rsidP="00B159A1">
      <w:pPr>
        <w:widowControl w:val="0"/>
        <w:ind w:left="357" w:hanging="357"/>
        <w:rPr>
          <w:sz w:val="18"/>
          <w:szCs w:val="18"/>
        </w:rPr>
      </w:pPr>
    </w:p>
    <w:p w14:paraId="276CC260" w14:textId="7A95B682" w:rsidR="00B159A1" w:rsidRPr="00E72C37" w:rsidRDefault="00B159A1" w:rsidP="00B159A1">
      <w:pPr>
        <w:ind w:left="357" w:hanging="357"/>
        <w:rPr>
          <w:sz w:val="18"/>
          <w:szCs w:val="18"/>
        </w:rPr>
      </w:pPr>
      <w:r w:rsidRPr="00E72C37">
        <w:rPr>
          <w:sz w:val="18"/>
          <w:szCs w:val="18"/>
        </w:rPr>
        <w:t>4.</w:t>
      </w:r>
      <w:r w:rsidRPr="00E72C37">
        <w:rPr>
          <w:sz w:val="18"/>
          <w:szCs w:val="18"/>
        </w:rPr>
        <w:tab/>
      </w:r>
      <w:r w:rsidRPr="00E72C37">
        <w:rPr>
          <w:b/>
          <w:sz w:val="18"/>
          <w:szCs w:val="18"/>
        </w:rPr>
        <w:t>Indeling in een hogere functieklasse</w:t>
      </w:r>
    </w:p>
    <w:p w14:paraId="1269AF26" w14:textId="77777777" w:rsidR="00B159A1" w:rsidRPr="00E72C37" w:rsidRDefault="00B159A1" w:rsidP="00B159A1">
      <w:pPr>
        <w:ind w:left="357"/>
        <w:rPr>
          <w:sz w:val="18"/>
          <w:szCs w:val="18"/>
        </w:rPr>
      </w:pPr>
      <w:r w:rsidRPr="00E72C37">
        <w:rPr>
          <w:sz w:val="18"/>
          <w:szCs w:val="18"/>
        </w:rPr>
        <w:t>In geval van indeling van een werknemer van 23 jaar of ouder in een hogere functieklasse wordt zijn salaris als volgt bepaald: zijn salaris wordt verhoogd met de helft van het verschil van het maandsalaris op de 0-lijn in de nieuwe klasse en het salaris op de 0-lijn in de oude klasse. Indien het salaris van de werknemer hierna niet overeenstemt met een functiejaarverhoging in de nieuwe klasse wordt het salaris zoveel verhoogd dat de werknemer wordt ingeschaald op de naast hogere functiejaarverhoging in de nieuwe klasse.</w:t>
      </w:r>
    </w:p>
    <w:p w14:paraId="7B710936" w14:textId="77777777" w:rsidR="00B159A1" w:rsidRPr="00E72C37" w:rsidRDefault="00B159A1">
      <w:pPr>
        <w:rPr>
          <w:sz w:val="18"/>
          <w:szCs w:val="18"/>
        </w:rPr>
      </w:pPr>
    </w:p>
    <w:p w14:paraId="3A7B569A" w14:textId="77777777" w:rsidR="00B159A1" w:rsidRPr="00E72C37" w:rsidRDefault="00B159A1" w:rsidP="00306DC5">
      <w:pPr>
        <w:numPr>
          <w:ilvl w:val="0"/>
          <w:numId w:val="52"/>
        </w:numPr>
        <w:rPr>
          <w:sz w:val="18"/>
          <w:szCs w:val="18"/>
        </w:rPr>
      </w:pPr>
      <w:r w:rsidRPr="00E72C37">
        <w:rPr>
          <w:b/>
          <w:sz w:val="18"/>
          <w:szCs w:val="18"/>
        </w:rPr>
        <w:t>Het tijdelijk waarnemen van een hogere functie</w:t>
      </w:r>
      <w:r w:rsidRPr="00E72C37">
        <w:rPr>
          <w:sz w:val="18"/>
          <w:szCs w:val="18"/>
        </w:rPr>
        <w:t xml:space="preserve"> </w:t>
      </w:r>
    </w:p>
    <w:p w14:paraId="28B620B2" w14:textId="77777777" w:rsidR="00B159A1" w:rsidRPr="00E72C37" w:rsidRDefault="00B159A1" w:rsidP="00B159A1">
      <w:pPr>
        <w:ind w:left="397"/>
        <w:rPr>
          <w:sz w:val="18"/>
          <w:szCs w:val="18"/>
        </w:rPr>
      </w:pPr>
    </w:p>
    <w:p w14:paraId="6E1122D4" w14:textId="1A7DBA4C" w:rsidR="00B159A1" w:rsidRPr="00E72C37" w:rsidRDefault="00B159A1" w:rsidP="00B159A1">
      <w:pPr>
        <w:ind w:left="357" w:hanging="357"/>
        <w:rPr>
          <w:sz w:val="18"/>
          <w:szCs w:val="18"/>
        </w:rPr>
      </w:pPr>
      <w:r w:rsidRPr="00E72C37">
        <w:rPr>
          <w:sz w:val="18"/>
          <w:szCs w:val="18"/>
        </w:rPr>
        <w:t>5.1</w:t>
      </w:r>
      <w:r w:rsidRPr="00E72C37">
        <w:rPr>
          <w:sz w:val="18"/>
          <w:szCs w:val="18"/>
        </w:rPr>
        <w:tab/>
        <w:t>Indien een werknemer gedurende ten minste een halve dag of wacht een hogere functie waarneemt, waaronder verstaan wordt dat hij belast wordt met het vervullen van de hogere functie en tijdelijk zijn gewone werkzaamheden niet uitoefent, ontvangt hij per dag of wacht of gedeelte daarvan een toeslag in geval van daadwerkelijke vervanging, hetgeen betekent dat alle, c.q. het overgrote deel van de verantwoordelijkheden zijn overgenomen.</w:t>
      </w:r>
    </w:p>
    <w:p w14:paraId="22721AE0" w14:textId="77777777" w:rsidR="00B159A1" w:rsidRPr="00E72C37" w:rsidRDefault="00B159A1" w:rsidP="00B159A1">
      <w:pPr>
        <w:ind w:left="357" w:hanging="357"/>
        <w:rPr>
          <w:sz w:val="18"/>
          <w:szCs w:val="18"/>
        </w:rPr>
      </w:pPr>
    </w:p>
    <w:p w14:paraId="0E7DC098" w14:textId="77777777" w:rsidR="00B159A1" w:rsidRPr="00E72C37" w:rsidRDefault="00B159A1" w:rsidP="00B159A1">
      <w:pPr>
        <w:ind w:left="357"/>
        <w:rPr>
          <w:sz w:val="18"/>
          <w:szCs w:val="18"/>
        </w:rPr>
      </w:pPr>
      <w:r w:rsidRPr="00E72C37">
        <w:rPr>
          <w:sz w:val="18"/>
          <w:szCs w:val="18"/>
        </w:rPr>
        <w:t>Deze toeslag bedraagt 40% van het uurloon ingeval van waarneming van een functie in de klassen A tot en met F, indien de functie die de werknemer waarneemt één klasse hoger is ingedeeld dan de eigen functie en een toeslag van 80% indien deze functie meer dan één klasse hoger is ingedeeld.</w:t>
      </w:r>
    </w:p>
    <w:p w14:paraId="09524A0F" w14:textId="77777777" w:rsidR="00B159A1" w:rsidRPr="00E72C37" w:rsidRDefault="00B159A1" w:rsidP="00B159A1">
      <w:pPr>
        <w:ind w:left="357" w:hanging="357"/>
        <w:rPr>
          <w:sz w:val="18"/>
          <w:szCs w:val="18"/>
        </w:rPr>
      </w:pPr>
    </w:p>
    <w:p w14:paraId="34EFD5D3" w14:textId="31B91E8C" w:rsidR="00B159A1" w:rsidRPr="00E72C37" w:rsidRDefault="000D4254" w:rsidP="00B159A1">
      <w:pPr>
        <w:ind w:left="357" w:hanging="357"/>
        <w:rPr>
          <w:sz w:val="18"/>
          <w:szCs w:val="18"/>
        </w:rPr>
      </w:pPr>
      <w:r>
        <w:rPr>
          <w:sz w:val="18"/>
          <w:szCs w:val="18"/>
        </w:rPr>
        <w:lastRenderedPageBreak/>
        <w:t>5.2</w:t>
      </w:r>
      <w:r>
        <w:rPr>
          <w:sz w:val="18"/>
          <w:szCs w:val="18"/>
        </w:rPr>
        <w:tab/>
      </w:r>
      <w:r w:rsidR="00B159A1" w:rsidRPr="00E72C37">
        <w:rPr>
          <w:sz w:val="18"/>
          <w:szCs w:val="18"/>
        </w:rPr>
        <w:t>Ingeval van waarneming van een functie in klasse G of H ontvangt de werknemer een toeslag van 60% van het uurloon indien de functie die hij waarneemt één klasse hoger is ingedeeld dan de eigen functie en een toeslag van 120% indien deze functie meer dan één klasse hoger is ingedeeld dan de eigen functie.</w:t>
      </w:r>
    </w:p>
    <w:p w14:paraId="6FEAD837" w14:textId="77777777" w:rsidR="00B159A1" w:rsidRPr="00E72C37" w:rsidRDefault="00B159A1" w:rsidP="00B159A1">
      <w:pPr>
        <w:ind w:left="357"/>
        <w:rPr>
          <w:sz w:val="18"/>
          <w:szCs w:val="18"/>
        </w:rPr>
      </w:pPr>
      <w:r w:rsidRPr="00E72C37">
        <w:rPr>
          <w:sz w:val="18"/>
          <w:szCs w:val="18"/>
        </w:rPr>
        <w:t>Het waarnemen van een hogere functie zal in beginsel niet langer duren dan zes maanden. Doen zich na afloop van deze termijn omstandigheden voor op grond waarvan een waarneming gedurende een langere periode noodzakelijk is, dan zal wel met de werknemer nadrukkelijk een nieuwe termijn van waarneming worden afgesproken.</w:t>
      </w:r>
    </w:p>
    <w:p w14:paraId="1F75AAA5" w14:textId="77777777" w:rsidR="00B159A1" w:rsidRPr="00E72C37" w:rsidRDefault="00B159A1" w:rsidP="00B159A1">
      <w:pPr>
        <w:ind w:left="357" w:hanging="357"/>
        <w:rPr>
          <w:sz w:val="18"/>
          <w:szCs w:val="18"/>
        </w:rPr>
      </w:pPr>
    </w:p>
    <w:p w14:paraId="00204EBE" w14:textId="293D2329" w:rsidR="00B159A1" w:rsidRPr="00E72C37" w:rsidRDefault="00B159A1" w:rsidP="00B159A1">
      <w:pPr>
        <w:ind w:left="357" w:hanging="357"/>
        <w:rPr>
          <w:sz w:val="18"/>
          <w:szCs w:val="18"/>
        </w:rPr>
      </w:pPr>
      <w:r w:rsidRPr="00E72C37">
        <w:rPr>
          <w:sz w:val="18"/>
          <w:szCs w:val="18"/>
        </w:rPr>
        <w:t>5.3</w:t>
      </w:r>
      <w:r w:rsidRPr="00E72C37">
        <w:rPr>
          <w:sz w:val="18"/>
          <w:szCs w:val="18"/>
        </w:rPr>
        <w:tab/>
        <w:t xml:space="preserve">Indien zich problemen voordoen rond (de uitleg) van het bepaalde in artikel 15 lid 4 zullen deze worden voorgelegd aan de partijen. </w:t>
      </w:r>
    </w:p>
    <w:p w14:paraId="7279777B" w14:textId="77777777" w:rsidR="00B159A1" w:rsidRPr="00E72C37" w:rsidRDefault="00B159A1" w:rsidP="00B159A1">
      <w:pPr>
        <w:ind w:left="357" w:hanging="357"/>
        <w:rPr>
          <w:sz w:val="18"/>
          <w:szCs w:val="18"/>
        </w:rPr>
      </w:pPr>
    </w:p>
    <w:p w14:paraId="38E9AD2F" w14:textId="297AA972" w:rsidR="00B159A1" w:rsidRPr="00E72C37" w:rsidRDefault="00B159A1" w:rsidP="00B159A1">
      <w:pPr>
        <w:ind w:left="357" w:hanging="357"/>
        <w:rPr>
          <w:b/>
          <w:sz w:val="18"/>
          <w:szCs w:val="18"/>
        </w:rPr>
      </w:pPr>
      <w:r w:rsidRPr="00E72C37">
        <w:rPr>
          <w:bCs/>
          <w:sz w:val="18"/>
          <w:szCs w:val="18"/>
        </w:rPr>
        <w:t>6.</w:t>
      </w:r>
      <w:r w:rsidRPr="00E72C37">
        <w:rPr>
          <w:bCs/>
          <w:sz w:val="18"/>
          <w:szCs w:val="18"/>
        </w:rPr>
        <w:tab/>
      </w:r>
      <w:r w:rsidRPr="00E72C37">
        <w:rPr>
          <w:b/>
          <w:sz w:val="18"/>
          <w:szCs w:val="18"/>
        </w:rPr>
        <w:t>Teruggang in functieklasse</w:t>
      </w:r>
    </w:p>
    <w:p w14:paraId="77A5C3E8" w14:textId="77777777" w:rsidR="00B159A1" w:rsidRPr="00E72C37" w:rsidRDefault="00B159A1" w:rsidP="00B159A1">
      <w:pPr>
        <w:ind w:left="357"/>
        <w:rPr>
          <w:sz w:val="18"/>
          <w:szCs w:val="18"/>
        </w:rPr>
      </w:pPr>
      <w:r w:rsidRPr="00E72C37">
        <w:rPr>
          <w:sz w:val="18"/>
          <w:szCs w:val="18"/>
        </w:rPr>
        <w:t xml:space="preserve">Voor een werknemer, die als gevolg van herwaardering van de functie of door indeling in een andere functie, in een andere salarisklasse wordt ingedeeld en een salaris ontvangt dat hoger is dan het maximum van de klasse waarin zijn functie is ingedeeld, geldt de volgende regeling: </w:t>
      </w:r>
    </w:p>
    <w:p w14:paraId="2D598156" w14:textId="59799D69" w:rsidR="00B159A1" w:rsidRPr="00E72C37" w:rsidRDefault="00B159A1" w:rsidP="00B159A1">
      <w:pPr>
        <w:ind w:left="357"/>
        <w:rPr>
          <w:sz w:val="18"/>
          <w:szCs w:val="18"/>
        </w:rPr>
      </w:pPr>
      <w:r w:rsidRPr="00E72C37">
        <w:rPr>
          <w:sz w:val="18"/>
          <w:szCs w:val="18"/>
        </w:rPr>
        <w:t>De betreffende werknemer ontvangt een persoonlijke toeslag. Vanuit de oude functie-inschaling wordt gekeken naar een gelijkwaardige inschaling in de nieuwe schaal. Indien er een negatief verschil is tussen de twee bedragen, dan wordt dit verschil omgezet in een persoonlijke toeslag. Deze persoonlijke toeslag wordt bevroren en blijft van toepassing tot het moment dat deze medewerker van baan verwisselt. Doorgroei in de komende jaren vindt plaats in de nieuwe schaal. De CAO-verhoging vindt plaats over het nieuwe maandsalaris, dat wil zeggen het bedrag van de nieuwe klasse in de nieuwe salarisschaal. Voor de werknemer die de leeftijd van 50 jaar heeft bereikt, zal bij teruggang van functieklasse als gevolg van herclassificatie dan wel door plaatsing in een andere functie geen salarisaanpassing plaatsvinden. Dit artikellid geldt niet indien voor een werknemer de garantieregeling geïntegreerde salarisstructuur of de garantieregeling opgenomen in lid 8 van dit artikel.</w:t>
      </w:r>
      <w:r w:rsidR="009350A2">
        <w:rPr>
          <w:sz w:val="18"/>
          <w:szCs w:val="18"/>
        </w:rPr>
        <w:t xml:space="preserve"> </w:t>
      </w:r>
      <w:r w:rsidR="00AC4420" w:rsidRPr="00E72C37">
        <w:rPr>
          <w:sz w:val="18"/>
          <w:szCs w:val="18"/>
        </w:rPr>
        <w:t>Wanneer een functie beschikbaar komt op het oude niveau van de teruggeplaatste werknemer, heeft deze werknemer bij gelijke geschiktheid de voorkeur</w:t>
      </w:r>
      <w:r w:rsidR="00FE637D" w:rsidRPr="00E72C37">
        <w:rPr>
          <w:sz w:val="18"/>
          <w:szCs w:val="18"/>
        </w:rPr>
        <w:t>.</w:t>
      </w:r>
    </w:p>
    <w:p w14:paraId="5DC38300" w14:textId="77777777" w:rsidR="00B159A1" w:rsidRPr="00E72C37" w:rsidRDefault="00B159A1">
      <w:pPr>
        <w:rPr>
          <w:sz w:val="18"/>
          <w:szCs w:val="18"/>
        </w:rPr>
      </w:pPr>
    </w:p>
    <w:p w14:paraId="30859122" w14:textId="61C3542D" w:rsidR="00B159A1" w:rsidRPr="00E72C37" w:rsidRDefault="00B159A1" w:rsidP="00B159A1">
      <w:pPr>
        <w:ind w:left="357" w:hanging="357"/>
        <w:rPr>
          <w:sz w:val="18"/>
          <w:szCs w:val="18"/>
        </w:rPr>
      </w:pPr>
      <w:r w:rsidRPr="00E72C37">
        <w:rPr>
          <w:sz w:val="18"/>
          <w:szCs w:val="18"/>
        </w:rPr>
        <w:t>7.</w:t>
      </w:r>
      <w:r w:rsidRPr="00E72C37">
        <w:rPr>
          <w:sz w:val="18"/>
          <w:szCs w:val="18"/>
        </w:rPr>
        <w:tab/>
      </w:r>
      <w:r w:rsidRPr="00E72C37">
        <w:rPr>
          <w:b/>
          <w:sz w:val="18"/>
          <w:szCs w:val="18"/>
        </w:rPr>
        <w:t>Toekenning van functiejaar- en leeftijdsverhogingen</w:t>
      </w:r>
      <w:r w:rsidRPr="00E72C37">
        <w:rPr>
          <w:sz w:val="18"/>
          <w:szCs w:val="18"/>
        </w:rPr>
        <w:t xml:space="preserve"> </w:t>
      </w:r>
      <w:r w:rsidRPr="00E72C37">
        <w:rPr>
          <w:sz w:val="18"/>
          <w:szCs w:val="18"/>
        </w:rPr>
        <w:br/>
      </w:r>
    </w:p>
    <w:p w14:paraId="0F1DA20B" w14:textId="77777777" w:rsidR="00B159A1" w:rsidRPr="00E72C37" w:rsidRDefault="00B159A1" w:rsidP="00B159A1">
      <w:pPr>
        <w:ind w:left="357" w:hanging="357"/>
        <w:rPr>
          <w:sz w:val="18"/>
          <w:szCs w:val="18"/>
        </w:rPr>
      </w:pPr>
      <w:r w:rsidRPr="00E72C37">
        <w:rPr>
          <w:sz w:val="18"/>
          <w:szCs w:val="18"/>
        </w:rPr>
        <w:t>a.</w:t>
      </w:r>
      <w:r w:rsidRPr="00E72C37">
        <w:rPr>
          <w:sz w:val="18"/>
          <w:szCs w:val="18"/>
        </w:rPr>
        <w:tab/>
      </w:r>
      <w:r w:rsidRPr="00E72C37">
        <w:rPr>
          <w:b/>
          <w:sz w:val="18"/>
          <w:szCs w:val="18"/>
        </w:rPr>
        <w:t>Functiejaarverhoging</w:t>
      </w:r>
      <w:r w:rsidRPr="00E72C37">
        <w:rPr>
          <w:sz w:val="18"/>
          <w:szCs w:val="18"/>
        </w:rPr>
        <w:t xml:space="preserve"> </w:t>
      </w:r>
    </w:p>
    <w:p w14:paraId="7EDE278E" w14:textId="061FD9EF" w:rsidR="00B159A1" w:rsidRPr="00E72C37" w:rsidRDefault="00B159A1" w:rsidP="00B159A1">
      <w:pPr>
        <w:ind w:left="357"/>
        <w:rPr>
          <w:sz w:val="18"/>
          <w:szCs w:val="18"/>
        </w:rPr>
      </w:pPr>
      <w:r w:rsidRPr="00E72C37">
        <w:rPr>
          <w:sz w:val="18"/>
          <w:szCs w:val="18"/>
        </w:rPr>
        <w:t xml:space="preserve">Per 1 januari van ieder jaar ontvangt de werknemer, die in dat jaar ten minste de leeftijd van 24 jaar bereikt en tenminste drie maanden in dienst van de werkgever is, de bij de salarisklasse waarin zijn functie is ingedeeld behorende functiejaarverhoging. Indien bij het toekennen van een functiejaar-verhoging minder dan een halve functiejaarverhoging resteert voordat de betrokken werknemer het maximum salaris van de klasse waarin zijn functie is ingedeeld bereikt, dan ontvangt hij onmiddellijk het maximum salaris. De werkgever is bevoegd het toekennen van een functiejaarverhoging achterwege te laten indien een werknemer zijn werk dermate slecht doet dat hem schriftelijk is meegedeeld dat ontslag wordt overwogen. </w:t>
      </w:r>
    </w:p>
    <w:p w14:paraId="2BA06F31" w14:textId="77777777" w:rsidR="00B159A1" w:rsidRPr="00E72C37" w:rsidRDefault="00B159A1" w:rsidP="00B159A1">
      <w:pPr>
        <w:ind w:left="357" w:hanging="357"/>
        <w:rPr>
          <w:sz w:val="18"/>
          <w:szCs w:val="18"/>
        </w:rPr>
      </w:pPr>
    </w:p>
    <w:p w14:paraId="44D68756" w14:textId="77777777" w:rsidR="00B159A1" w:rsidRPr="00E72C37" w:rsidRDefault="00B159A1" w:rsidP="00B159A1">
      <w:pPr>
        <w:ind w:left="357" w:hanging="357"/>
        <w:rPr>
          <w:sz w:val="18"/>
          <w:szCs w:val="18"/>
        </w:rPr>
      </w:pPr>
      <w:r w:rsidRPr="00E72C37">
        <w:rPr>
          <w:sz w:val="18"/>
          <w:szCs w:val="18"/>
        </w:rPr>
        <w:t>b.</w:t>
      </w:r>
      <w:r w:rsidRPr="00E72C37">
        <w:rPr>
          <w:sz w:val="18"/>
          <w:szCs w:val="18"/>
        </w:rPr>
        <w:tab/>
      </w:r>
      <w:r w:rsidRPr="00E72C37">
        <w:rPr>
          <w:b/>
          <w:sz w:val="18"/>
          <w:szCs w:val="18"/>
        </w:rPr>
        <w:t>Leeftijdverhoging</w:t>
      </w:r>
      <w:r w:rsidRPr="00E72C37">
        <w:rPr>
          <w:sz w:val="18"/>
          <w:szCs w:val="18"/>
        </w:rPr>
        <w:t xml:space="preserve"> </w:t>
      </w:r>
    </w:p>
    <w:p w14:paraId="7512D497" w14:textId="77777777" w:rsidR="00B159A1" w:rsidRPr="00E72C37" w:rsidRDefault="00B159A1" w:rsidP="00B159A1">
      <w:pPr>
        <w:ind w:left="357"/>
        <w:rPr>
          <w:sz w:val="18"/>
          <w:szCs w:val="18"/>
        </w:rPr>
      </w:pPr>
      <w:r w:rsidRPr="00E72C37">
        <w:rPr>
          <w:sz w:val="18"/>
          <w:szCs w:val="18"/>
        </w:rPr>
        <w:t>Iedere werknemer van 22 jaar of jonger ontvangt met ingang van 1 januari van elk jaar het salaris dat in de klasse waarin zijn functie is ingedeeld behoort bij de leeftijd die de betrokken werknemer in dat kalenderjaar zal bereiken. De werknemer die in enig jaar 23 jaar wordt, ontvangt met ingang van 1 januari van dat jaar het salaris op de 0-lijn in de klasse waarin zijn functie is ingedeeld.</w:t>
      </w:r>
    </w:p>
    <w:p w14:paraId="6E72A9B3" w14:textId="77777777" w:rsidR="00B159A1" w:rsidRPr="00E72C37" w:rsidRDefault="00B159A1" w:rsidP="00B159A1">
      <w:pPr>
        <w:ind w:left="357" w:hanging="357"/>
        <w:rPr>
          <w:sz w:val="18"/>
          <w:szCs w:val="18"/>
        </w:rPr>
      </w:pPr>
    </w:p>
    <w:p w14:paraId="3FE53A2E" w14:textId="1D81336B" w:rsidR="00B159A1" w:rsidRPr="00E72C37" w:rsidRDefault="00B159A1" w:rsidP="00B159A1">
      <w:pPr>
        <w:ind w:left="357" w:hanging="357"/>
        <w:rPr>
          <w:sz w:val="18"/>
          <w:szCs w:val="18"/>
        </w:rPr>
      </w:pPr>
      <w:r w:rsidRPr="00E72C37">
        <w:rPr>
          <w:sz w:val="18"/>
          <w:szCs w:val="18"/>
        </w:rPr>
        <w:t>8.</w:t>
      </w:r>
      <w:r w:rsidRPr="00E72C37">
        <w:rPr>
          <w:sz w:val="18"/>
          <w:szCs w:val="18"/>
        </w:rPr>
        <w:tab/>
      </w:r>
      <w:r w:rsidRPr="00E72C37">
        <w:rPr>
          <w:b/>
          <w:sz w:val="18"/>
          <w:szCs w:val="18"/>
        </w:rPr>
        <w:t>Aanloopschalen</w:t>
      </w:r>
    </w:p>
    <w:p w14:paraId="57F5BDD1" w14:textId="77777777" w:rsidR="00B159A1" w:rsidRPr="00E72C37" w:rsidRDefault="00B159A1" w:rsidP="00B159A1">
      <w:pPr>
        <w:ind w:left="357"/>
        <w:rPr>
          <w:sz w:val="18"/>
          <w:szCs w:val="18"/>
        </w:rPr>
      </w:pPr>
      <w:r w:rsidRPr="00E72C37">
        <w:rPr>
          <w:sz w:val="18"/>
          <w:szCs w:val="18"/>
        </w:rPr>
        <w:t>Werkgever is bereid werknemers aan te nemen die nog niet voldoen aan de gestelde functie-eisen en hen vervolgens in staat te stellen om daar binnen een bepaalde periode wel aan te voldoen door middel van training en opleiding. In dit soort situaties wil werkgever de betreffende werknemer een functiegroep lager kunnen indelen met een maximum van één jaar.</w:t>
      </w:r>
    </w:p>
    <w:p w14:paraId="097FE33B" w14:textId="77777777" w:rsidR="00B159A1" w:rsidRPr="00E72C37" w:rsidRDefault="00B159A1">
      <w:pPr>
        <w:rPr>
          <w:sz w:val="18"/>
          <w:szCs w:val="18"/>
        </w:rPr>
      </w:pPr>
    </w:p>
    <w:p w14:paraId="0A3CFBEB" w14:textId="009E4706" w:rsidR="00B159A1" w:rsidRPr="00E72C37" w:rsidRDefault="00B159A1" w:rsidP="00B159A1">
      <w:pPr>
        <w:ind w:left="357" w:hanging="357"/>
        <w:rPr>
          <w:sz w:val="18"/>
          <w:szCs w:val="18"/>
        </w:rPr>
      </w:pPr>
      <w:r w:rsidRPr="00E72C37">
        <w:rPr>
          <w:sz w:val="18"/>
          <w:szCs w:val="18"/>
        </w:rPr>
        <w:t>9.</w:t>
      </w:r>
      <w:r w:rsidRPr="00E72C37">
        <w:rPr>
          <w:sz w:val="18"/>
          <w:szCs w:val="18"/>
        </w:rPr>
        <w:tab/>
      </w:r>
      <w:r w:rsidRPr="00E72C37">
        <w:rPr>
          <w:b/>
          <w:sz w:val="18"/>
          <w:szCs w:val="18"/>
        </w:rPr>
        <w:t>Garantieregeling in verband met de invoering van de ORBA-methode van functiewaardering</w:t>
      </w:r>
    </w:p>
    <w:p w14:paraId="609923A9" w14:textId="77777777" w:rsidR="00B159A1" w:rsidRPr="00E72C37" w:rsidRDefault="00B159A1">
      <w:pPr>
        <w:rPr>
          <w:sz w:val="18"/>
          <w:szCs w:val="18"/>
        </w:rPr>
      </w:pPr>
    </w:p>
    <w:p w14:paraId="6DF9FA8F" w14:textId="531758AB" w:rsidR="00B159A1" w:rsidRPr="00E72C37" w:rsidRDefault="00B159A1" w:rsidP="00B159A1">
      <w:pPr>
        <w:ind w:left="357" w:hanging="357"/>
        <w:rPr>
          <w:sz w:val="18"/>
          <w:szCs w:val="18"/>
        </w:rPr>
      </w:pPr>
      <w:r w:rsidRPr="00E72C37">
        <w:rPr>
          <w:sz w:val="18"/>
          <w:szCs w:val="18"/>
        </w:rPr>
        <w:t>9.1</w:t>
      </w:r>
      <w:r w:rsidRPr="00E72C37">
        <w:rPr>
          <w:sz w:val="18"/>
          <w:szCs w:val="18"/>
        </w:rPr>
        <w:tab/>
        <w:t>Werknemers die op het moment van invoering van de ORBA-methode van functiewaardering 35 jaar of ouder waren, alsmede werknemers jonger dan 35 jaar die een functie vervulden die als regel als eindfunctie werd beschouwd, en op grond van hun oude klasse een salaris hadden dat hoger was dan het maximum salaris in de nieuwe schaal waarin zij op grond van de ORBA-classificatie van hun functie zijn ingedeeld, behouden het oude salaris als persoonlijk garantiesalaris. Alle algemene salarisverhogingen zullen aan deze werknemers onverkort worden toegekend.</w:t>
      </w:r>
    </w:p>
    <w:p w14:paraId="2A0E3CEE" w14:textId="77777777" w:rsidR="00B159A1" w:rsidRPr="00E72C37" w:rsidRDefault="00B159A1" w:rsidP="00B159A1">
      <w:pPr>
        <w:ind w:left="357" w:hanging="357"/>
        <w:rPr>
          <w:sz w:val="18"/>
          <w:szCs w:val="18"/>
        </w:rPr>
      </w:pPr>
    </w:p>
    <w:p w14:paraId="7F444F66" w14:textId="41B16766" w:rsidR="00B159A1" w:rsidRPr="00E72C37" w:rsidRDefault="00B159A1" w:rsidP="00B159A1">
      <w:pPr>
        <w:ind w:left="357" w:hanging="357"/>
        <w:rPr>
          <w:sz w:val="18"/>
          <w:szCs w:val="18"/>
        </w:rPr>
      </w:pPr>
      <w:r w:rsidRPr="00E72C37">
        <w:rPr>
          <w:sz w:val="18"/>
          <w:szCs w:val="18"/>
        </w:rPr>
        <w:t>9.2</w:t>
      </w:r>
      <w:r w:rsidRPr="00E72C37">
        <w:rPr>
          <w:sz w:val="18"/>
          <w:szCs w:val="18"/>
        </w:rPr>
        <w:tab/>
        <w:t xml:space="preserve">Aan de werknemers die op het moment van invoering van de ORBA-methode van functiewaardering 35 jaar of ouder waren, alsmede werknemers jonger dan 35 jaar die een </w:t>
      </w:r>
      <w:r w:rsidRPr="00E72C37">
        <w:rPr>
          <w:sz w:val="18"/>
          <w:szCs w:val="18"/>
        </w:rPr>
        <w:lastRenderedPageBreak/>
        <w:t>functie vervulden die als regel als eindfunctie werd beschouwd, en op grond van hun oude klasse uitzicht hadden op een maximum salaris dat hoger is dan het salaris waarop zij in de nieuwe schaal waarin zij op grond van de ORBA</w:t>
      </w:r>
      <w:r w:rsidRPr="00E72C37">
        <w:rPr>
          <w:sz w:val="18"/>
          <w:szCs w:val="18"/>
        </w:rPr>
        <w:noBreakHyphen/>
        <w:t>classificatie van hun functie zijn ingedeeld uitzicht zouden hebben, wordt gegarandeerd dat zij het maximumsalaris waarop zij onder de oude schaal uitzicht hadden, zullen bereiken op hetzelfde tijdstip waarop zij dit bereikt zouden hebben onder het oude salarissysteem.</w:t>
      </w:r>
    </w:p>
    <w:p w14:paraId="7AA6ED31" w14:textId="77777777" w:rsidR="00B159A1" w:rsidRPr="00E72C37" w:rsidRDefault="00B159A1" w:rsidP="00B159A1">
      <w:pPr>
        <w:ind w:left="357" w:hanging="357"/>
        <w:rPr>
          <w:sz w:val="18"/>
          <w:szCs w:val="18"/>
        </w:rPr>
      </w:pPr>
    </w:p>
    <w:p w14:paraId="70E67BCA" w14:textId="0EF8667E" w:rsidR="00B159A1" w:rsidRPr="00E72C37" w:rsidRDefault="00B159A1" w:rsidP="00B159A1">
      <w:pPr>
        <w:ind w:left="357" w:hanging="357"/>
        <w:rPr>
          <w:sz w:val="18"/>
          <w:szCs w:val="18"/>
        </w:rPr>
      </w:pPr>
      <w:r w:rsidRPr="00E72C37">
        <w:rPr>
          <w:sz w:val="18"/>
          <w:szCs w:val="18"/>
        </w:rPr>
        <w:t>9.3</w:t>
      </w:r>
      <w:r w:rsidRPr="00E72C37">
        <w:rPr>
          <w:sz w:val="18"/>
          <w:szCs w:val="18"/>
        </w:rPr>
        <w:tab/>
        <w:t xml:space="preserve">Indien een werknemer, op wie een garantie als omschreven onder 8.1 en 8.2 van toepassing is, in de toekomst in een hogere salarisklasse wordt ingedeeld, behoudt hij het garantiesalaris, dan wel het gegarandeerde persoonlijke maximum salaris, tenzij zijn salaris op grond van de nieuwe klasse hoger is. </w:t>
      </w:r>
    </w:p>
    <w:p w14:paraId="5527F27C" w14:textId="77777777" w:rsidR="00B159A1" w:rsidRPr="00E72C37" w:rsidRDefault="00B159A1" w:rsidP="00B159A1">
      <w:pPr>
        <w:ind w:left="357" w:hanging="357"/>
        <w:rPr>
          <w:sz w:val="18"/>
          <w:szCs w:val="18"/>
        </w:rPr>
      </w:pPr>
    </w:p>
    <w:p w14:paraId="788E73DB" w14:textId="77777777" w:rsidR="00B159A1" w:rsidRPr="00E72C37" w:rsidRDefault="00B159A1" w:rsidP="00B159A1">
      <w:pPr>
        <w:pStyle w:val="Plattetekstinspringen3"/>
        <w:numPr>
          <w:ilvl w:val="5"/>
          <w:numId w:val="5"/>
        </w:numPr>
        <w:ind w:left="357" w:hanging="357"/>
        <w:rPr>
          <w:rFonts w:ascii="Verdana" w:hAnsi="Verdana"/>
          <w:sz w:val="18"/>
          <w:szCs w:val="18"/>
        </w:rPr>
      </w:pPr>
      <w:r w:rsidRPr="00E72C37">
        <w:rPr>
          <w:rFonts w:ascii="Verdana" w:hAnsi="Verdana"/>
          <w:sz w:val="18"/>
          <w:szCs w:val="18"/>
        </w:rPr>
        <w:t xml:space="preserve">De maxima behorende bij de </w:t>
      </w:r>
    </w:p>
    <w:p w14:paraId="0BFF9F95" w14:textId="77777777" w:rsidR="00B159A1" w:rsidRPr="00E72C37" w:rsidRDefault="00B159A1" w:rsidP="00B159A1">
      <w:pPr>
        <w:pStyle w:val="Plattetekstinspringen3"/>
        <w:ind w:left="357" w:firstLine="0"/>
        <w:rPr>
          <w:rFonts w:ascii="Verdana" w:hAnsi="Verdana"/>
          <w:sz w:val="18"/>
          <w:szCs w:val="18"/>
        </w:rPr>
      </w:pPr>
      <w:r w:rsidRPr="00E72C37">
        <w:rPr>
          <w:rFonts w:ascii="Verdana" w:hAnsi="Verdana"/>
          <w:sz w:val="18"/>
          <w:szCs w:val="18"/>
        </w:rPr>
        <w:t>salarisschalen waarbij klassenindeling gebaseerd is op de resultaten van de Loders Croklaan-methode en de gm64</w:t>
      </w:r>
      <w:r w:rsidRPr="00E72C37">
        <w:rPr>
          <w:rFonts w:ascii="Verdana" w:hAnsi="Verdana"/>
          <w:sz w:val="18"/>
          <w:szCs w:val="18"/>
        </w:rPr>
        <w:noBreakHyphen/>
        <w:t>methode van functiewaardering luiden met ingang van 1 september 2007 en 1 september 2008 als volgt.</w:t>
      </w:r>
    </w:p>
    <w:p w14:paraId="6899D6E4" w14:textId="77777777" w:rsidR="00B159A1" w:rsidRPr="00E72C37" w:rsidRDefault="00B159A1" w:rsidP="00B159A1">
      <w:pPr>
        <w:pStyle w:val="Plattetekstinspringen3"/>
        <w:tabs>
          <w:tab w:val="left" w:pos="0"/>
          <w:tab w:val="left" w:pos="936"/>
          <w:tab w:val="left" w:pos="2127"/>
          <w:tab w:val="left" w:pos="3289"/>
          <w:tab w:val="right" w:pos="4309"/>
        </w:tabs>
        <w:ind w:left="0" w:firstLine="0"/>
        <w:rPr>
          <w:rFonts w:ascii="Verdana" w:hAnsi="Verdana"/>
          <w:sz w:val="18"/>
          <w:szCs w:val="18"/>
        </w:rPr>
      </w:pPr>
    </w:p>
    <w:tbl>
      <w:tblPr>
        <w:tblW w:w="4350" w:type="dxa"/>
        <w:tblInd w:w="357" w:type="dxa"/>
        <w:tblCellMar>
          <w:left w:w="70" w:type="dxa"/>
          <w:right w:w="70" w:type="dxa"/>
        </w:tblCellMar>
        <w:tblLook w:val="04A0" w:firstRow="1" w:lastRow="0" w:firstColumn="1" w:lastColumn="0" w:noHBand="0" w:noVBand="1"/>
      </w:tblPr>
      <w:tblGrid>
        <w:gridCol w:w="1770"/>
        <w:gridCol w:w="900"/>
        <w:gridCol w:w="840"/>
        <w:gridCol w:w="840"/>
      </w:tblGrid>
      <w:tr w:rsidR="00B159A1" w:rsidRPr="00E72C37" w14:paraId="04A9A10D" w14:textId="77777777" w:rsidTr="0096444D">
        <w:trPr>
          <w:trHeight w:val="255"/>
        </w:trPr>
        <w:tc>
          <w:tcPr>
            <w:tcW w:w="1770" w:type="dxa"/>
            <w:tcBorders>
              <w:top w:val="nil"/>
              <w:left w:val="nil"/>
              <w:bottom w:val="nil"/>
              <w:right w:val="nil"/>
            </w:tcBorders>
            <w:shd w:val="clear" w:color="auto" w:fill="auto"/>
            <w:noWrap/>
            <w:vAlign w:val="bottom"/>
          </w:tcPr>
          <w:p w14:paraId="3B97BED4" w14:textId="77777777" w:rsidR="00B159A1" w:rsidRDefault="00B159A1" w:rsidP="00B159A1">
            <w:pPr>
              <w:rPr>
                <w:color w:val="000000"/>
                <w:sz w:val="18"/>
                <w:szCs w:val="18"/>
              </w:rPr>
            </w:pPr>
            <w:r w:rsidRPr="00E72C37">
              <w:rPr>
                <w:color w:val="000000"/>
                <w:sz w:val="18"/>
                <w:szCs w:val="18"/>
              </w:rPr>
              <w:t>Garantieschalen</w:t>
            </w:r>
          </w:p>
          <w:p w14:paraId="70D5D8C5" w14:textId="77777777" w:rsidR="00D21873" w:rsidRPr="00E72C37" w:rsidRDefault="00D21873" w:rsidP="00B159A1">
            <w:pPr>
              <w:rPr>
                <w:color w:val="000000"/>
                <w:sz w:val="18"/>
                <w:szCs w:val="18"/>
              </w:rPr>
            </w:pPr>
          </w:p>
        </w:tc>
        <w:tc>
          <w:tcPr>
            <w:tcW w:w="900" w:type="dxa"/>
            <w:tcBorders>
              <w:top w:val="nil"/>
              <w:left w:val="nil"/>
              <w:bottom w:val="nil"/>
              <w:right w:val="nil"/>
            </w:tcBorders>
            <w:shd w:val="clear" w:color="auto" w:fill="auto"/>
            <w:noWrap/>
            <w:vAlign w:val="bottom"/>
          </w:tcPr>
          <w:p w14:paraId="56E9E5A4" w14:textId="77777777" w:rsidR="00B159A1" w:rsidRPr="00E72C37" w:rsidRDefault="00B159A1" w:rsidP="00B159A1">
            <w:pPr>
              <w:rPr>
                <w:color w:val="000000"/>
                <w:sz w:val="18"/>
                <w:szCs w:val="18"/>
              </w:rPr>
            </w:pPr>
          </w:p>
        </w:tc>
        <w:tc>
          <w:tcPr>
            <w:tcW w:w="840" w:type="dxa"/>
            <w:tcBorders>
              <w:top w:val="nil"/>
              <w:left w:val="nil"/>
              <w:bottom w:val="nil"/>
              <w:right w:val="nil"/>
            </w:tcBorders>
            <w:shd w:val="clear" w:color="auto" w:fill="auto"/>
            <w:noWrap/>
            <w:vAlign w:val="bottom"/>
          </w:tcPr>
          <w:p w14:paraId="661BA9F4" w14:textId="77777777" w:rsidR="00B159A1" w:rsidRPr="00E72C37" w:rsidRDefault="00B159A1" w:rsidP="00B159A1">
            <w:pPr>
              <w:rPr>
                <w:color w:val="000000"/>
                <w:sz w:val="18"/>
                <w:szCs w:val="18"/>
              </w:rPr>
            </w:pPr>
          </w:p>
        </w:tc>
        <w:tc>
          <w:tcPr>
            <w:tcW w:w="840" w:type="dxa"/>
            <w:tcBorders>
              <w:top w:val="nil"/>
              <w:left w:val="nil"/>
              <w:bottom w:val="nil"/>
              <w:right w:val="nil"/>
            </w:tcBorders>
            <w:shd w:val="clear" w:color="auto" w:fill="auto"/>
            <w:noWrap/>
            <w:vAlign w:val="bottom"/>
          </w:tcPr>
          <w:p w14:paraId="4E53ECA0" w14:textId="77777777" w:rsidR="00B159A1" w:rsidRPr="00E72C37" w:rsidRDefault="00B159A1" w:rsidP="00B159A1">
            <w:pPr>
              <w:rPr>
                <w:color w:val="000000"/>
                <w:sz w:val="18"/>
                <w:szCs w:val="18"/>
              </w:rPr>
            </w:pPr>
          </w:p>
        </w:tc>
      </w:tr>
    </w:tbl>
    <w:p w14:paraId="146E5C78" w14:textId="3275D638" w:rsidR="00FE0E05" w:rsidRDefault="00FE637D" w:rsidP="000D4254">
      <w:pPr>
        <w:pStyle w:val="Plattetekstinspringen3"/>
        <w:tabs>
          <w:tab w:val="left" w:pos="284"/>
          <w:tab w:val="left" w:pos="936"/>
          <w:tab w:val="left" w:pos="2127"/>
          <w:tab w:val="left" w:pos="3289"/>
          <w:tab w:val="right" w:pos="4309"/>
        </w:tabs>
        <w:ind w:left="426" w:firstLine="0"/>
        <w:rPr>
          <w:rFonts w:ascii="Verdana" w:hAnsi="Verdana"/>
          <w:sz w:val="18"/>
          <w:szCs w:val="18"/>
        </w:rPr>
      </w:pPr>
      <w:r w:rsidRPr="00E72C37">
        <w:rPr>
          <w:rFonts w:ascii="Verdana" w:hAnsi="Verdana"/>
          <w:sz w:val="18"/>
          <w:szCs w:val="18"/>
        </w:rPr>
        <w:t xml:space="preserve">De maxima per 1 </w:t>
      </w:r>
      <w:r w:rsidR="00AE7CC5">
        <w:rPr>
          <w:rFonts w:ascii="Verdana" w:hAnsi="Verdana"/>
          <w:sz w:val="18"/>
          <w:szCs w:val="18"/>
        </w:rPr>
        <w:t>maart</w:t>
      </w:r>
      <w:r w:rsidR="00AE7CC5" w:rsidRPr="00E72C37">
        <w:rPr>
          <w:rFonts w:ascii="Verdana" w:hAnsi="Verdana"/>
          <w:sz w:val="18"/>
          <w:szCs w:val="18"/>
        </w:rPr>
        <w:t xml:space="preserve"> </w:t>
      </w:r>
      <w:r w:rsidR="005E55DD" w:rsidRPr="00E72C37">
        <w:rPr>
          <w:rFonts w:ascii="Verdana" w:hAnsi="Verdana"/>
          <w:sz w:val="18"/>
          <w:szCs w:val="18"/>
        </w:rPr>
        <w:t>201</w:t>
      </w:r>
      <w:r w:rsidR="005E55DD">
        <w:rPr>
          <w:rFonts w:ascii="Verdana" w:hAnsi="Verdana"/>
          <w:sz w:val="18"/>
          <w:szCs w:val="18"/>
        </w:rPr>
        <w:t>7</w:t>
      </w:r>
      <w:r w:rsidRPr="00E72C37">
        <w:rPr>
          <w:rFonts w:ascii="Verdana" w:hAnsi="Verdana"/>
          <w:sz w:val="18"/>
          <w:szCs w:val="18"/>
        </w:rPr>
        <w:t>:</w:t>
      </w:r>
      <w:r w:rsidR="00AE7CC5">
        <w:rPr>
          <w:rFonts w:ascii="Verdana" w:hAnsi="Verdana"/>
          <w:sz w:val="18"/>
          <w:szCs w:val="18"/>
        </w:rPr>
        <w:br/>
      </w:r>
    </w:p>
    <w:p w14:paraId="71850B29" w14:textId="6DA7F729" w:rsidR="00AE7CC5" w:rsidRPr="00AE7CC5" w:rsidRDefault="00AE7CC5" w:rsidP="000D4254">
      <w:pPr>
        <w:pStyle w:val="Plattetekstinspringen3"/>
        <w:tabs>
          <w:tab w:val="left" w:pos="284"/>
          <w:tab w:val="left" w:pos="936"/>
          <w:tab w:val="left" w:pos="2127"/>
          <w:tab w:val="left" w:pos="3289"/>
          <w:tab w:val="right" w:pos="4309"/>
        </w:tabs>
        <w:ind w:left="426" w:firstLine="0"/>
        <w:rPr>
          <w:rFonts w:ascii="Verdana" w:hAnsi="Verdana"/>
          <w:sz w:val="18"/>
          <w:szCs w:val="18"/>
        </w:rPr>
      </w:pPr>
      <w:r>
        <w:rPr>
          <w:rFonts w:ascii="Verdana" w:hAnsi="Verdana"/>
          <w:sz w:val="18"/>
          <w:szCs w:val="18"/>
        </w:rPr>
        <w:t>Klasse 1</w:t>
      </w:r>
      <w:r>
        <w:rPr>
          <w:rFonts w:ascii="Verdana" w:hAnsi="Verdana"/>
          <w:sz w:val="18"/>
          <w:szCs w:val="18"/>
        </w:rPr>
        <w:tab/>
      </w:r>
      <w:r w:rsidR="00FE0E05" w:rsidRPr="00FE0E05">
        <w:rPr>
          <w:rFonts w:ascii="Verdana" w:hAnsi="Verdana"/>
          <w:sz w:val="18"/>
          <w:szCs w:val="18"/>
        </w:rPr>
        <w:t>2</w:t>
      </w:r>
      <w:r w:rsidR="00FE0E05">
        <w:rPr>
          <w:rFonts w:ascii="Verdana" w:hAnsi="Verdana"/>
          <w:sz w:val="18"/>
          <w:szCs w:val="18"/>
        </w:rPr>
        <w:t>.</w:t>
      </w:r>
      <w:r w:rsidR="00FE0E05" w:rsidRPr="00FE0E05">
        <w:rPr>
          <w:rFonts w:ascii="Verdana" w:hAnsi="Verdana"/>
          <w:sz w:val="18"/>
          <w:szCs w:val="18"/>
        </w:rPr>
        <w:t>345</w:t>
      </w:r>
      <w:r w:rsidR="00FE0E05">
        <w:rPr>
          <w:rFonts w:ascii="Verdana" w:hAnsi="Verdana"/>
          <w:sz w:val="18"/>
          <w:szCs w:val="18"/>
        </w:rPr>
        <w:t xml:space="preserve"> </w:t>
      </w:r>
    </w:p>
    <w:p w14:paraId="180A2633" w14:textId="5FC1D169" w:rsidR="00AE7CC5" w:rsidRPr="002A42D5" w:rsidRDefault="00AE7CC5" w:rsidP="000D4254">
      <w:pPr>
        <w:pStyle w:val="Plattetekstinspringen3"/>
        <w:tabs>
          <w:tab w:val="left" w:pos="284"/>
          <w:tab w:val="left" w:pos="936"/>
          <w:tab w:val="left" w:pos="2127"/>
          <w:tab w:val="left" w:pos="3289"/>
          <w:tab w:val="right" w:pos="4309"/>
        </w:tabs>
        <w:ind w:left="426" w:firstLine="0"/>
        <w:rPr>
          <w:rFonts w:ascii="Verdana" w:hAnsi="Verdana"/>
          <w:sz w:val="18"/>
          <w:szCs w:val="18"/>
          <w:lang w:val="de-DE"/>
        </w:rPr>
      </w:pPr>
      <w:r w:rsidRPr="002A42D5">
        <w:rPr>
          <w:rFonts w:ascii="Verdana" w:hAnsi="Verdana"/>
          <w:sz w:val="18"/>
          <w:szCs w:val="18"/>
          <w:lang w:val="de-DE"/>
        </w:rPr>
        <w:t>Klasse 2</w:t>
      </w:r>
      <w:r w:rsidRPr="002A42D5">
        <w:rPr>
          <w:rFonts w:ascii="Verdana" w:hAnsi="Verdana"/>
          <w:sz w:val="18"/>
          <w:szCs w:val="18"/>
          <w:lang w:val="de-DE"/>
        </w:rPr>
        <w:tab/>
      </w:r>
      <w:r w:rsidR="00FE0E05" w:rsidRPr="00FE0E05">
        <w:rPr>
          <w:rFonts w:ascii="Verdana" w:hAnsi="Verdana"/>
          <w:sz w:val="18"/>
          <w:szCs w:val="18"/>
          <w:lang w:val="de-DE"/>
        </w:rPr>
        <w:t>2</w:t>
      </w:r>
      <w:r w:rsidR="00FE0E05">
        <w:rPr>
          <w:rFonts w:ascii="Verdana" w:hAnsi="Verdana"/>
          <w:sz w:val="18"/>
          <w:szCs w:val="18"/>
          <w:lang w:val="de-DE"/>
        </w:rPr>
        <w:t>.</w:t>
      </w:r>
      <w:r w:rsidR="00FE0E05" w:rsidRPr="00FE0E05">
        <w:rPr>
          <w:rFonts w:ascii="Verdana" w:hAnsi="Verdana"/>
          <w:sz w:val="18"/>
          <w:szCs w:val="18"/>
          <w:lang w:val="de-DE"/>
        </w:rPr>
        <w:t xml:space="preserve">453 </w:t>
      </w:r>
    </w:p>
    <w:p w14:paraId="58682135" w14:textId="298B8A2E" w:rsidR="00AE7CC5" w:rsidRPr="002A42D5" w:rsidRDefault="00AE7CC5" w:rsidP="000D4254">
      <w:pPr>
        <w:pStyle w:val="Plattetekstinspringen3"/>
        <w:tabs>
          <w:tab w:val="left" w:pos="284"/>
          <w:tab w:val="left" w:pos="936"/>
          <w:tab w:val="left" w:pos="2127"/>
          <w:tab w:val="left" w:pos="3289"/>
          <w:tab w:val="right" w:pos="4309"/>
        </w:tabs>
        <w:ind w:left="426" w:firstLine="0"/>
        <w:rPr>
          <w:rFonts w:ascii="Verdana" w:hAnsi="Verdana"/>
          <w:sz w:val="18"/>
          <w:szCs w:val="18"/>
          <w:lang w:val="de-DE"/>
        </w:rPr>
      </w:pPr>
      <w:r w:rsidRPr="002A42D5">
        <w:rPr>
          <w:rFonts w:ascii="Verdana" w:hAnsi="Verdana"/>
          <w:sz w:val="18"/>
          <w:szCs w:val="18"/>
          <w:lang w:val="de-DE"/>
        </w:rPr>
        <w:t>Klasse 3</w:t>
      </w:r>
      <w:r w:rsidRPr="002A42D5">
        <w:rPr>
          <w:rFonts w:ascii="Verdana" w:hAnsi="Verdana"/>
          <w:sz w:val="18"/>
          <w:szCs w:val="18"/>
          <w:lang w:val="de-DE"/>
        </w:rPr>
        <w:tab/>
      </w:r>
      <w:r w:rsidR="00FE0E05" w:rsidRPr="00FE0E05">
        <w:rPr>
          <w:rFonts w:ascii="Verdana" w:hAnsi="Verdana"/>
          <w:sz w:val="18"/>
          <w:szCs w:val="18"/>
          <w:lang w:val="de-DE"/>
        </w:rPr>
        <w:t>2</w:t>
      </w:r>
      <w:r w:rsidR="00FE0E05">
        <w:rPr>
          <w:rFonts w:ascii="Verdana" w:hAnsi="Verdana"/>
          <w:sz w:val="18"/>
          <w:szCs w:val="18"/>
          <w:lang w:val="de-DE"/>
        </w:rPr>
        <w:t>.</w:t>
      </w:r>
      <w:r w:rsidR="00FE0E05" w:rsidRPr="00FE0E05">
        <w:rPr>
          <w:rFonts w:ascii="Verdana" w:hAnsi="Verdana"/>
          <w:sz w:val="18"/>
          <w:szCs w:val="18"/>
          <w:lang w:val="de-DE"/>
        </w:rPr>
        <w:t>591</w:t>
      </w:r>
      <w:r w:rsidR="00FE0E05">
        <w:rPr>
          <w:rFonts w:ascii="Verdana" w:hAnsi="Verdana"/>
          <w:sz w:val="18"/>
          <w:szCs w:val="18"/>
          <w:lang w:val="de-DE"/>
        </w:rPr>
        <w:t xml:space="preserve"> </w:t>
      </w:r>
    </w:p>
    <w:p w14:paraId="2DCECE50" w14:textId="6940C2CD" w:rsidR="00AE7CC5" w:rsidRPr="002A42D5" w:rsidRDefault="00AE7CC5" w:rsidP="000D4254">
      <w:pPr>
        <w:pStyle w:val="Plattetekstinspringen3"/>
        <w:tabs>
          <w:tab w:val="left" w:pos="284"/>
          <w:tab w:val="left" w:pos="936"/>
          <w:tab w:val="left" w:pos="2127"/>
          <w:tab w:val="left" w:pos="3289"/>
          <w:tab w:val="right" w:pos="4309"/>
        </w:tabs>
        <w:ind w:left="426" w:firstLine="0"/>
        <w:rPr>
          <w:rFonts w:ascii="Verdana" w:hAnsi="Verdana"/>
          <w:sz w:val="18"/>
          <w:szCs w:val="18"/>
          <w:lang w:val="de-DE"/>
        </w:rPr>
      </w:pPr>
      <w:r w:rsidRPr="002A42D5">
        <w:rPr>
          <w:rFonts w:ascii="Verdana" w:hAnsi="Verdana"/>
          <w:sz w:val="18"/>
          <w:szCs w:val="18"/>
          <w:lang w:val="de-DE"/>
        </w:rPr>
        <w:t>Klasse 4</w:t>
      </w:r>
      <w:r w:rsidRPr="002A42D5">
        <w:rPr>
          <w:rFonts w:ascii="Verdana" w:hAnsi="Verdana"/>
          <w:sz w:val="18"/>
          <w:szCs w:val="18"/>
          <w:lang w:val="de-DE"/>
        </w:rPr>
        <w:tab/>
      </w:r>
      <w:r w:rsidR="00FE0E05" w:rsidRPr="00FE0E05">
        <w:rPr>
          <w:rFonts w:ascii="Verdana" w:hAnsi="Verdana"/>
          <w:sz w:val="18"/>
          <w:szCs w:val="18"/>
          <w:lang w:val="de-DE"/>
        </w:rPr>
        <w:t>2</w:t>
      </w:r>
      <w:r w:rsidR="00FE0E05">
        <w:rPr>
          <w:rFonts w:ascii="Verdana" w:hAnsi="Verdana"/>
          <w:sz w:val="18"/>
          <w:szCs w:val="18"/>
          <w:lang w:val="de-DE"/>
        </w:rPr>
        <w:t>.</w:t>
      </w:r>
      <w:r w:rsidR="00FE0E05" w:rsidRPr="00FE0E05">
        <w:rPr>
          <w:rFonts w:ascii="Verdana" w:hAnsi="Verdana"/>
          <w:sz w:val="18"/>
          <w:szCs w:val="18"/>
          <w:lang w:val="de-DE"/>
        </w:rPr>
        <w:t>735</w:t>
      </w:r>
      <w:r w:rsidR="00FE0E05">
        <w:rPr>
          <w:rFonts w:ascii="Verdana" w:hAnsi="Verdana"/>
          <w:sz w:val="18"/>
          <w:szCs w:val="18"/>
          <w:lang w:val="de-DE"/>
        </w:rPr>
        <w:t xml:space="preserve"> </w:t>
      </w:r>
    </w:p>
    <w:p w14:paraId="71CDA7A7" w14:textId="747E263C" w:rsidR="00AE7CC5" w:rsidRPr="002A42D5" w:rsidRDefault="00AE7CC5" w:rsidP="000D4254">
      <w:pPr>
        <w:pStyle w:val="Plattetekstinspringen3"/>
        <w:tabs>
          <w:tab w:val="left" w:pos="284"/>
          <w:tab w:val="left" w:pos="936"/>
          <w:tab w:val="left" w:pos="2127"/>
          <w:tab w:val="left" w:pos="3289"/>
          <w:tab w:val="right" w:pos="4309"/>
        </w:tabs>
        <w:ind w:left="426" w:firstLine="0"/>
        <w:rPr>
          <w:rFonts w:ascii="Verdana" w:hAnsi="Verdana"/>
          <w:sz w:val="18"/>
          <w:szCs w:val="18"/>
          <w:lang w:val="de-DE"/>
        </w:rPr>
      </w:pPr>
      <w:r w:rsidRPr="002A42D5">
        <w:rPr>
          <w:rFonts w:ascii="Verdana" w:hAnsi="Verdana"/>
          <w:sz w:val="18"/>
          <w:szCs w:val="18"/>
          <w:lang w:val="de-DE"/>
        </w:rPr>
        <w:t>Klasse 5</w:t>
      </w:r>
      <w:r w:rsidRPr="002A42D5">
        <w:rPr>
          <w:rFonts w:ascii="Verdana" w:hAnsi="Verdana"/>
          <w:sz w:val="18"/>
          <w:szCs w:val="18"/>
          <w:lang w:val="de-DE"/>
        </w:rPr>
        <w:tab/>
      </w:r>
      <w:r w:rsidR="00FE0E05" w:rsidRPr="00FE0E05">
        <w:rPr>
          <w:rFonts w:ascii="Verdana" w:hAnsi="Verdana"/>
          <w:sz w:val="18"/>
          <w:szCs w:val="18"/>
          <w:lang w:val="de-DE"/>
        </w:rPr>
        <w:t>2</w:t>
      </w:r>
      <w:r w:rsidR="00FE0E05">
        <w:rPr>
          <w:rFonts w:ascii="Verdana" w:hAnsi="Verdana"/>
          <w:sz w:val="18"/>
          <w:szCs w:val="18"/>
          <w:lang w:val="de-DE"/>
        </w:rPr>
        <w:t>.</w:t>
      </w:r>
      <w:r w:rsidR="00FE0E05" w:rsidRPr="00FE0E05">
        <w:rPr>
          <w:rFonts w:ascii="Verdana" w:hAnsi="Verdana"/>
          <w:sz w:val="18"/>
          <w:szCs w:val="18"/>
          <w:lang w:val="de-DE"/>
        </w:rPr>
        <w:t>884</w:t>
      </w:r>
      <w:r w:rsidR="00FE0E05">
        <w:rPr>
          <w:rFonts w:ascii="Verdana" w:hAnsi="Verdana"/>
          <w:sz w:val="18"/>
          <w:szCs w:val="18"/>
          <w:lang w:val="de-DE"/>
        </w:rPr>
        <w:t xml:space="preserve"> </w:t>
      </w:r>
    </w:p>
    <w:p w14:paraId="79A5B4A4" w14:textId="268DBDFD" w:rsidR="00AE7CC5" w:rsidRPr="002A42D5" w:rsidRDefault="00AE7CC5" w:rsidP="000D4254">
      <w:pPr>
        <w:pStyle w:val="Plattetekstinspringen3"/>
        <w:tabs>
          <w:tab w:val="left" w:pos="284"/>
          <w:tab w:val="left" w:pos="936"/>
          <w:tab w:val="left" w:pos="2127"/>
          <w:tab w:val="left" w:pos="3289"/>
          <w:tab w:val="right" w:pos="4309"/>
        </w:tabs>
        <w:ind w:left="426" w:firstLine="0"/>
        <w:rPr>
          <w:rFonts w:ascii="Verdana" w:hAnsi="Verdana"/>
          <w:sz w:val="18"/>
          <w:szCs w:val="18"/>
          <w:lang w:val="de-DE"/>
        </w:rPr>
      </w:pPr>
      <w:r w:rsidRPr="002A42D5">
        <w:rPr>
          <w:rFonts w:ascii="Verdana" w:hAnsi="Verdana"/>
          <w:sz w:val="18"/>
          <w:szCs w:val="18"/>
          <w:lang w:val="de-DE"/>
        </w:rPr>
        <w:t>Klasse 6</w:t>
      </w:r>
      <w:r w:rsidRPr="002A42D5">
        <w:rPr>
          <w:rFonts w:ascii="Verdana" w:hAnsi="Verdana"/>
          <w:sz w:val="18"/>
          <w:szCs w:val="18"/>
          <w:lang w:val="de-DE"/>
        </w:rPr>
        <w:tab/>
      </w:r>
      <w:r w:rsidR="00FE0E05" w:rsidRPr="00FE0E05">
        <w:rPr>
          <w:rFonts w:ascii="Verdana" w:hAnsi="Verdana"/>
          <w:sz w:val="18"/>
          <w:szCs w:val="18"/>
          <w:lang w:val="de-DE"/>
        </w:rPr>
        <w:t>3</w:t>
      </w:r>
      <w:r w:rsidR="00FE0E05">
        <w:rPr>
          <w:rFonts w:ascii="Verdana" w:hAnsi="Verdana"/>
          <w:sz w:val="18"/>
          <w:szCs w:val="18"/>
          <w:lang w:val="de-DE"/>
        </w:rPr>
        <w:t>.</w:t>
      </w:r>
      <w:r w:rsidR="00FE0E05" w:rsidRPr="00FE0E05">
        <w:rPr>
          <w:rFonts w:ascii="Verdana" w:hAnsi="Verdana"/>
          <w:sz w:val="18"/>
          <w:szCs w:val="18"/>
          <w:lang w:val="de-DE"/>
        </w:rPr>
        <w:t>074</w:t>
      </w:r>
      <w:r w:rsidR="00FE0E05">
        <w:rPr>
          <w:rFonts w:ascii="Verdana" w:hAnsi="Verdana"/>
          <w:sz w:val="18"/>
          <w:szCs w:val="18"/>
          <w:lang w:val="de-DE"/>
        </w:rPr>
        <w:t xml:space="preserve"> </w:t>
      </w:r>
    </w:p>
    <w:p w14:paraId="650FE4E6" w14:textId="26BE65DC" w:rsidR="00AE7CC5" w:rsidRPr="002A42D5" w:rsidRDefault="00AE7CC5" w:rsidP="000D4254">
      <w:pPr>
        <w:pStyle w:val="Plattetekstinspringen3"/>
        <w:tabs>
          <w:tab w:val="left" w:pos="284"/>
          <w:tab w:val="left" w:pos="936"/>
          <w:tab w:val="left" w:pos="2127"/>
          <w:tab w:val="left" w:pos="3289"/>
          <w:tab w:val="right" w:pos="4309"/>
        </w:tabs>
        <w:ind w:left="426" w:firstLine="0"/>
        <w:rPr>
          <w:rFonts w:ascii="Verdana" w:hAnsi="Verdana"/>
          <w:sz w:val="18"/>
          <w:szCs w:val="18"/>
          <w:lang w:val="de-DE"/>
        </w:rPr>
      </w:pPr>
      <w:r w:rsidRPr="002A42D5">
        <w:rPr>
          <w:rFonts w:ascii="Verdana" w:hAnsi="Verdana"/>
          <w:sz w:val="18"/>
          <w:szCs w:val="18"/>
          <w:lang w:val="de-DE"/>
        </w:rPr>
        <w:t>Klasse 7</w:t>
      </w:r>
      <w:r w:rsidRPr="002A42D5">
        <w:rPr>
          <w:rFonts w:ascii="Verdana" w:hAnsi="Verdana"/>
          <w:sz w:val="18"/>
          <w:szCs w:val="18"/>
          <w:lang w:val="de-DE"/>
        </w:rPr>
        <w:tab/>
      </w:r>
      <w:r w:rsidR="00FE0E05" w:rsidRPr="00FE0E05">
        <w:rPr>
          <w:rFonts w:ascii="Verdana" w:hAnsi="Verdana"/>
          <w:sz w:val="18"/>
          <w:szCs w:val="18"/>
          <w:lang w:val="de-DE"/>
        </w:rPr>
        <w:t>3</w:t>
      </w:r>
      <w:r w:rsidR="00FE0E05">
        <w:rPr>
          <w:rFonts w:ascii="Verdana" w:hAnsi="Verdana"/>
          <w:sz w:val="18"/>
          <w:szCs w:val="18"/>
          <w:lang w:val="de-DE"/>
        </w:rPr>
        <w:t>.</w:t>
      </w:r>
      <w:r w:rsidR="00FE0E05" w:rsidRPr="00FE0E05">
        <w:rPr>
          <w:rFonts w:ascii="Verdana" w:hAnsi="Verdana"/>
          <w:sz w:val="18"/>
          <w:szCs w:val="18"/>
          <w:lang w:val="de-DE"/>
        </w:rPr>
        <w:t>292</w:t>
      </w:r>
      <w:r w:rsidR="00FE0E05">
        <w:rPr>
          <w:rFonts w:ascii="Verdana" w:hAnsi="Verdana"/>
          <w:sz w:val="18"/>
          <w:szCs w:val="18"/>
          <w:lang w:val="de-DE"/>
        </w:rPr>
        <w:t xml:space="preserve"> </w:t>
      </w:r>
    </w:p>
    <w:p w14:paraId="2DCD25FF" w14:textId="71565F51" w:rsidR="00AE7CC5" w:rsidRPr="002A42D5" w:rsidRDefault="00AE7CC5" w:rsidP="000D4254">
      <w:pPr>
        <w:pStyle w:val="Plattetekstinspringen3"/>
        <w:tabs>
          <w:tab w:val="left" w:pos="284"/>
          <w:tab w:val="left" w:pos="936"/>
          <w:tab w:val="left" w:pos="2127"/>
          <w:tab w:val="left" w:pos="3289"/>
          <w:tab w:val="right" w:pos="4309"/>
        </w:tabs>
        <w:ind w:left="426" w:firstLine="0"/>
        <w:rPr>
          <w:rFonts w:ascii="Verdana" w:hAnsi="Verdana"/>
          <w:sz w:val="18"/>
          <w:szCs w:val="18"/>
          <w:lang w:val="de-DE"/>
        </w:rPr>
      </w:pPr>
      <w:r w:rsidRPr="002A42D5">
        <w:rPr>
          <w:rFonts w:ascii="Verdana" w:hAnsi="Verdana"/>
          <w:sz w:val="18"/>
          <w:szCs w:val="18"/>
          <w:lang w:val="de-DE"/>
        </w:rPr>
        <w:t xml:space="preserve">Klasse 8 </w:t>
      </w:r>
      <w:r w:rsidRPr="002A42D5">
        <w:rPr>
          <w:rFonts w:ascii="Verdana" w:hAnsi="Verdana"/>
          <w:sz w:val="18"/>
          <w:szCs w:val="18"/>
          <w:lang w:val="de-DE"/>
        </w:rPr>
        <w:tab/>
      </w:r>
      <w:r w:rsidR="00FE0E05" w:rsidRPr="00FE0E05">
        <w:rPr>
          <w:rFonts w:ascii="Verdana" w:hAnsi="Verdana"/>
          <w:sz w:val="18"/>
          <w:szCs w:val="18"/>
          <w:lang w:val="de-DE"/>
        </w:rPr>
        <w:t>3</w:t>
      </w:r>
      <w:r w:rsidR="00FE0E05">
        <w:rPr>
          <w:rFonts w:ascii="Verdana" w:hAnsi="Verdana"/>
          <w:sz w:val="18"/>
          <w:szCs w:val="18"/>
          <w:lang w:val="de-DE"/>
        </w:rPr>
        <w:t>.</w:t>
      </w:r>
      <w:r w:rsidR="00FE0E05" w:rsidRPr="00FE0E05">
        <w:rPr>
          <w:rFonts w:ascii="Verdana" w:hAnsi="Verdana"/>
          <w:sz w:val="18"/>
          <w:szCs w:val="18"/>
          <w:lang w:val="de-DE"/>
        </w:rPr>
        <w:t>481</w:t>
      </w:r>
      <w:r w:rsidR="00FE0E05">
        <w:rPr>
          <w:rFonts w:ascii="Verdana" w:hAnsi="Verdana"/>
          <w:sz w:val="18"/>
          <w:szCs w:val="18"/>
          <w:lang w:val="de-DE"/>
        </w:rPr>
        <w:t xml:space="preserve"> </w:t>
      </w:r>
    </w:p>
    <w:p w14:paraId="32376454" w14:textId="1993A1AF" w:rsidR="00AE7CC5" w:rsidRPr="002A42D5" w:rsidRDefault="00AE7CC5" w:rsidP="000D4254">
      <w:pPr>
        <w:pStyle w:val="Plattetekstinspringen3"/>
        <w:tabs>
          <w:tab w:val="left" w:pos="284"/>
          <w:tab w:val="left" w:pos="936"/>
          <w:tab w:val="left" w:pos="2127"/>
          <w:tab w:val="left" w:pos="3289"/>
          <w:tab w:val="right" w:pos="4309"/>
        </w:tabs>
        <w:ind w:left="426" w:firstLine="0"/>
        <w:rPr>
          <w:rFonts w:ascii="Verdana" w:hAnsi="Verdana"/>
          <w:sz w:val="18"/>
          <w:szCs w:val="18"/>
          <w:lang w:val="de-DE"/>
        </w:rPr>
      </w:pPr>
      <w:r w:rsidRPr="002A42D5">
        <w:rPr>
          <w:rFonts w:ascii="Verdana" w:hAnsi="Verdana"/>
          <w:sz w:val="18"/>
          <w:szCs w:val="18"/>
          <w:lang w:val="de-DE"/>
        </w:rPr>
        <w:t xml:space="preserve">Klasse 9 </w:t>
      </w:r>
      <w:r w:rsidRPr="002A42D5">
        <w:rPr>
          <w:rFonts w:ascii="Verdana" w:hAnsi="Verdana"/>
          <w:sz w:val="18"/>
          <w:szCs w:val="18"/>
          <w:lang w:val="de-DE"/>
        </w:rPr>
        <w:tab/>
      </w:r>
      <w:r w:rsidR="00FE0E05" w:rsidRPr="00FE0E05">
        <w:rPr>
          <w:rFonts w:ascii="Verdana" w:hAnsi="Verdana"/>
          <w:sz w:val="18"/>
          <w:szCs w:val="18"/>
          <w:lang w:val="de-DE"/>
        </w:rPr>
        <w:t>3</w:t>
      </w:r>
      <w:r w:rsidR="00FE0E05">
        <w:rPr>
          <w:rFonts w:ascii="Verdana" w:hAnsi="Verdana"/>
          <w:sz w:val="18"/>
          <w:szCs w:val="18"/>
          <w:lang w:val="de-DE"/>
        </w:rPr>
        <w:t>.</w:t>
      </w:r>
      <w:r w:rsidR="00FE0E05" w:rsidRPr="00FE0E05">
        <w:rPr>
          <w:rFonts w:ascii="Verdana" w:hAnsi="Verdana"/>
          <w:sz w:val="18"/>
          <w:szCs w:val="18"/>
          <w:lang w:val="de-DE"/>
        </w:rPr>
        <w:t>665</w:t>
      </w:r>
      <w:r w:rsidR="00FE0E05">
        <w:rPr>
          <w:rFonts w:ascii="Verdana" w:hAnsi="Verdana"/>
          <w:sz w:val="18"/>
          <w:szCs w:val="18"/>
          <w:lang w:val="de-DE"/>
        </w:rPr>
        <w:t xml:space="preserve"> </w:t>
      </w:r>
    </w:p>
    <w:p w14:paraId="1210C94E" w14:textId="4FAE88C5" w:rsidR="00AE7CC5" w:rsidRPr="002A42D5" w:rsidRDefault="00AE7CC5" w:rsidP="000D4254">
      <w:pPr>
        <w:pStyle w:val="Plattetekstinspringen3"/>
        <w:tabs>
          <w:tab w:val="left" w:pos="284"/>
          <w:tab w:val="left" w:pos="936"/>
          <w:tab w:val="left" w:pos="2127"/>
          <w:tab w:val="left" w:pos="3289"/>
          <w:tab w:val="right" w:pos="4309"/>
        </w:tabs>
        <w:ind w:left="426" w:firstLine="0"/>
        <w:rPr>
          <w:rFonts w:ascii="Verdana" w:hAnsi="Verdana"/>
          <w:sz w:val="18"/>
          <w:szCs w:val="18"/>
          <w:lang w:val="de-DE"/>
        </w:rPr>
      </w:pPr>
      <w:r w:rsidRPr="002A42D5">
        <w:rPr>
          <w:rFonts w:ascii="Verdana" w:hAnsi="Verdana"/>
          <w:sz w:val="18"/>
          <w:szCs w:val="18"/>
          <w:lang w:val="de-DE"/>
        </w:rPr>
        <w:t xml:space="preserve">Klasse 10 </w:t>
      </w:r>
      <w:r w:rsidRPr="002A42D5">
        <w:rPr>
          <w:rFonts w:ascii="Verdana" w:hAnsi="Verdana"/>
          <w:sz w:val="18"/>
          <w:szCs w:val="18"/>
          <w:lang w:val="de-DE"/>
        </w:rPr>
        <w:tab/>
      </w:r>
      <w:r w:rsidR="00FE0E05" w:rsidRPr="00FE0E05">
        <w:rPr>
          <w:rFonts w:ascii="Verdana" w:hAnsi="Verdana"/>
          <w:sz w:val="18"/>
          <w:szCs w:val="18"/>
          <w:lang w:val="de-DE"/>
        </w:rPr>
        <w:t>3</w:t>
      </w:r>
      <w:r w:rsidR="00FE0E05">
        <w:rPr>
          <w:rFonts w:ascii="Verdana" w:hAnsi="Verdana"/>
          <w:sz w:val="18"/>
          <w:szCs w:val="18"/>
          <w:lang w:val="de-DE"/>
        </w:rPr>
        <w:t>.</w:t>
      </w:r>
      <w:r w:rsidR="00FE0E05" w:rsidRPr="00FE0E05">
        <w:rPr>
          <w:rFonts w:ascii="Verdana" w:hAnsi="Verdana"/>
          <w:sz w:val="18"/>
          <w:szCs w:val="18"/>
          <w:lang w:val="de-DE"/>
        </w:rPr>
        <w:t>851</w:t>
      </w:r>
      <w:r w:rsidR="00FE0E05">
        <w:rPr>
          <w:rFonts w:ascii="Verdana" w:hAnsi="Verdana"/>
          <w:sz w:val="18"/>
          <w:szCs w:val="18"/>
          <w:lang w:val="de-DE"/>
        </w:rPr>
        <w:t xml:space="preserve"> </w:t>
      </w:r>
    </w:p>
    <w:p w14:paraId="13860880" w14:textId="75C1D15E" w:rsidR="00AE7CC5" w:rsidRPr="002A42D5" w:rsidRDefault="00AE7CC5" w:rsidP="000D4254">
      <w:pPr>
        <w:pStyle w:val="Plattetekstinspringen3"/>
        <w:tabs>
          <w:tab w:val="left" w:pos="284"/>
          <w:tab w:val="left" w:pos="936"/>
          <w:tab w:val="left" w:pos="2127"/>
          <w:tab w:val="left" w:pos="3289"/>
          <w:tab w:val="right" w:pos="4309"/>
        </w:tabs>
        <w:ind w:left="426" w:firstLine="0"/>
        <w:rPr>
          <w:rFonts w:ascii="Verdana" w:hAnsi="Verdana"/>
          <w:sz w:val="18"/>
          <w:szCs w:val="18"/>
          <w:lang w:val="de-DE"/>
        </w:rPr>
      </w:pPr>
      <w:r w:rsidRPr="002A42D5">
        <w:rPr>
          <w:rFonts w:ascii="Verdana" w:hAnsi="Verdana"/>
          <w:sz w:val="18"/>
          <w:szCs w:val="18"/>
          <w:lang w:val="de-DE"/>
        </w:rPr>
        <w:t xml:space="preserve">Klasse 11 </w:t>
      </w:r>
      <w:r w:rsidRPr="002A42D5">
        <w:rPr>
          <w:rFonts w:ascii="Verdana" w:hAnsi="Verdana"/>
          <w:sz w:val="18"/>
          <w:szCs w:val="18"/>
          <w:lang w:val="de-DE"/>
        </w:rPr>
        <w:tab/>
      </w:r>
      <w:r w:rsidR="00FE0E05" w:rsidRPr="00FE0E05">
        <w:rPr>
          <w:rFonts w:ascii="Verdana" w:hAnsi="Verdana"/>
          <w:sz w:val="18"/>
          <w:szCs w:val="18"/>
          <w:lang w:val="de-DE"/>
        </w:rPr>
        <w:t>4</w:t>
      </w:r>
      <w:r w:rsidR="00FE0E05">
        <w:rPr>
          <w:rFonts w:ascii="Verdana" w:hAnsi="Verdana"/>
          <w:sz w:val="18"/>
          <w:szCs w:val="18"/>
          <w:lang w:val="de-DE"/>
        </w:rPr>
        <w:t>.</w:t>
      </w:r>
      <w:r w:rsidR="00FE0E05" w:rsidRPr="00FE0E05">
        <w:rPr>
          <w:rFonts w:ascii="Verdana" w:hAnsi="Verdana"/>
          <w:sz w:val="18"/>
          <w:szCs w:val="18"/>
          <w:lang w:val="de-DE"/>
        </w:rPr>
        <w:t>035</w:t>
      </w:r>
      <w:r w:rsidR="00FE0E05">
        <w:rPr>
          <w:rFonts w:ascii="Verdana" w:hAnsi="Verdana"/>
          <w:sz w:val="18"/>
          <w:szCs w:val="18"/>
          <w:lang w:val="de-DE"/>
        </w:rPr>
        <w:t xml:space="preserve"> </w:t>
      </w:r>
    </w:p>
    <w:p w14:paraId="3FB35994" w14:textId="77777777" w:rsidR="00AE7CC5" w:rsidRPr="002A42D5" w:rsidRDefault="00AE7CC5" w:rsidP="000D4254">
      <w:pPr>
        <w:pStyle w:val="Plattetekstinspringen3"/>
        <w:tabs>
          <w:tab w:val="left" w:pos="284"/>
          <w:tab w:val="left" w:pos="936"/>
          <w:tab w:val="left" w:pos="2127"/>
          <w:tab w:val="left" w:pos="3289"/>
          <w:tab w:val="right" w:pos="4309"/>
        </w:tabs>
        <w:ind w:left="426" w:firstLine="0"/>
        <w:rPr>
          <w:rFonts w:ascii="Verdana" w:hAnsi="Verdana"/>
          <w:sz w:val="18"/>
          <w:szCs w:val="18"/>
          <w:lang w:val="de-DE"/>
        </w:rPr>
      </w:pPr>
    </w:p>
    <w:p w14:paraId="75107F78" w14:textId="77777777" w:rsidR="00B159A1" w:rsidRPr="00E72C37" w:rsidRDefault="00B159A1" w:rsidP="000D4254">
      <w:pPr>
        <w:tabs>
          <w:tab w:val="left" w:pos="284"/>
        </w:tabs>
        <w:ind w:left="426"/>
        <w:rPr>
          <w:sz w:val="18"/>
          <w:szCs w:val="18"/>
        </w:rPr>
      </w:pPr>
      <w:bookmarkStart w:id="39" w:name="_Ref15274120"/>
      <w:bookmarkStart w:id="40" w:name="Consignatieenextraoproep"/>
      <w:r w:rsidRPr="00E72C37">
        <w:rPr>
          <w:sz w:val="18"/>
          <w:szCs w:val="18"/>
        </w:rPr>
        <w:t>De garantieschalen worden aangepast aan de in de cao overeengekomen structurele loonsverhoging.</w:t>
      </w:r>
    </w:p>
    <w:p w14:paraId="14F723E5" w14:textId="77777777" w:rsidR="00B159A1" w:rsidRPr="00E72C37" w:rsidRDefault="00B159A1" w:rsidP="00B159A1">
      <w:pPr>
        <w:rPr>
          <w:sz w:val="18"/>
          <w:szCs w:val="18"/>
        </w:rPr>
      </w:pPr>
    </w:p>
    <w:p w14:paraId="6828C10F" w14:textId="4C7BC216" w:rsidR="00B159A1" w:rsidRPr="00E72C37" w:rsidRDefault="0096444D" w:rsidP="00EF04E4">
      <w:pPr>
        <w:ind w:left="357" w:hanging="357"/>
        <w:rPr>
          <w:b/>
          <w:sz w:val="18"/>
          <w:szCs w:val="18"/>
        </w:rPr>
      </w:pPr>
      <w:r w:rsidRPr="00E72C37">
        <w:rPr>
          <w:b/>
          <w:sz w:val="18"/>
          <w:szCs w:val="18"/>
        </w:rPr>
        <w:t xml:space="preserve">10. </w:t>
      </w:r>
      <w:r w:rsidR="00B159A1" w:rsidRPr="00E72C37">
        <w:rPr>
          <w:b/>
          <w:sz w:val="18"/>
          <w:szCs w:val="18"/>
        </w:rPr>
        <w:t>Bonus</w:t>
      </w:r>
    </w:p>
    <w:p w14:paraId="7E83577A" w14:textId="77777777" w:rsidR="0096444D" w:rsidRPr="00E72C37" w:rsidRDefault="00B159A1" w:rsidP="0096444D">
      <w:pPr>
        <w:ind w:left="357"/>
        <w:rPr>
          <w:sz w:val="18"/>
          <w:szCs w:val="18"/>
        </w:rPr>
      </w:pPr>
      <w:r w:rsidRPr="00E72C37">
        <w:rPr>
          <w:sz w:val="18"/>
          <w:szCs w:val="18"/>
        </w:rPr>
        <w:t>Indien een werknemer naar het oordeel van werkgever een</w:t>
      </w:r>
      <w:r w:rsidR="0096444D" w:rsidRPr="00E72C37">
        <w:rPr>
          <w:sz w:val="18"/>
          <w:szCs w:val="18"/>
        </w:rPr>
        <w:t xml:space="preserve"> uitzonderlijke prestatie heeft </w:t>
      </w:r>
      <w:r w:rsidRPr="00E72C37">
        <w:rPr>
          <w:sz w:val="18"/>
          <w:szCs w:val="18"/>
        </w:rPr>
        <w:t>g</w:t>
      </w:r>
      <w:r w:rsidR="0096444D" w:rsidRPr="00E72C37">
        <w:rPr>
          <w:sz w:val="18"/>
          <w:szCs w:val="18"/>
        </w:rPr>
        <w:t>e</w:t>
      </w:r>
      <w:r w:rsidRPr="00E72C37">
        <w:rPr>
          <w:sz w:val="18"/>
          <w:szCs w:val="18"/>
        </w:rPr>
        <w:t>leverd, kan aan hem een bonus worden toegekend.</w:t>
      </w:r>
    </w:p>
    <w:p w14:paraId="72A3F14E" w14:textId="77777777" w:rsidR="009C53C5" w:rsidRDefault="009C53C5" w:rsidP="00AC7BAB">
      <w:pPr>
        <w:pStyle w:val="Kop1"/>
      </w:pPr>
    </w:p>
    <w:p w14:paraId="50FE0C9D" w14:textId="77777777" w:rsidR="00B159A1" w:rsidRPr="00E72C37" w:rsidRDefault="00B159A1" w:rsidP="00AC7BAB">
      <w:pPr>
        <w:pStyle w:val="Kop1"/>
      </w:pPr>
      <w:bookmarkStart w:id="41" w:name="_Toc482625267"/>
      <w:r w:rsidRPr="00E72C37">
        <w:t>ARTIKEL 16</w:t>
      </w:r>
      <w:bookmarkEnd w:id="39"/>
      <w:bookmarkEnd w:id="40"/>
      <w:r w:rsidR="0096444D" w:rsidRPr="00E72C37">
        <w:t xml:space="preserve"> </w:t>
      </w:r>
      <w:r w:rsidRPr="00E72C37">
        <w:t>CONSIGNATIE EN EXTRA OPROEP</w:t>
      </w:r>
      <w:bookmarkEnd w:id="41"/>
    </w:p>
    <w:p w14:paraId="3D36C4BE" w14:textId="77777777" w:rsidR="00B159A1" w:rsidRPr="00E72C37" w:rsidRDefault="00B159A1">
      <w:pPr>
        <w:rPr>
          <w:sz w:val="18"/>
          <w:szCs w:val="18"/>
        </w:rPr>
      </w:pPr>
    </w:p>
    <w:p w14:paraId="79268177" w14:textId="77777777" w:rsidR="00B159A1" w:rsidRPr="00E72C37" w:rsidRDefault="00B159A1" w:rsidP="00B159A1">
      <w:pPr>
        <w:ind w:left="357" w:hanging="357"/>
        <w:rPr>
          <w:sz w:val="18"/>
          <w:szCs w:val="18"/>
        </w:rPr>
      </w:pPr>
      <w:r w:rsidRPr="00E72C37">
        <w:rPr>
          <w:sz w:val="18"/>
          <w:szCs w:val="18"/>
        </w:rPr>
        <w:t>1a.</w:t>
      </w:r>
      <w:r w:rsidRPr="00E72C37">
        <w:rPr>
          <w:sz w:val="18"/>
          <w:szCs w:val="18"/>
        </w:rPr>
        <w:tab/>
        <w:t>De werknemer die in opdracht van de werkgever geconsigneerd is, ontvangt hiervoor een vergoeding. Deze vergoeding bedraagt per etmaal het volgende percentage van het uurloon:</w:t>
      </w:r>
    </w:p>
    <w:p w14:paraId="5541A744" w14:textId="77777777" w:rsidR="00B159A1" w:rsidRPr="00E72C37" w:rsidRDefault="00B159A1">
      <w:pPr>
        <w:tabs>
          <w:tab w:val="right" w:pos="4536"/>
        </w:tabs>
        <w:rPr>
          <w:sz w:val="18"/>
          <w:szCs w:val="18"/>
        </w:rPr>
      </w:pPr>
    </w:p>
    <w:p w14:paraId="52BAD16A" w14:textId="77777777" w:rsidR="00B159A1" w:rsidRPr="00E72C37" w:rsidRDefault="00B159A1" w:rsidP="000D4254">
      <w:pPr>
        <w:numPr>
          <w:ilvl w:val="0"/>
          <w:numId w:val="27"/>
        </w:numPr>
        <w:tabs>
          <w:tab w:val="left" w:pos="709"/>
          <w:tab w:val="right" w:pos="4536"/>
        </w:tabs>
        <w:ind w:firstLine="69"/>
        <w:rPr>
          <w:sz w:val="18"/>
          <w:szCs w:val="18"/>
        </w:rPr>
      </w:pPr>
      <w:r w:rsidRPr="00E72C37">
        <w:rPr>
          <w:sz w:val="18"/>
          <w:szCs w:val="18"/>
        </w:rPr>
        <w:t xml:space="preserve">maandag tot en met vrijdag: </w:t>
      </w:r>
      <w:r w:rsidRPr="00E72C37">
        <w:rPr>
          <w:sz w:val="18"/>
          <w:szCs w:val="18"/>
        </w:rPr>
        <w:tab/>
      </w:r>
      <w:r w:rsidRPr="00E72C37">
        <w:rPr>
          <w:sz w:val="18"/>
          <w:szCs w:val="18"/>
        </w:rPr>
        <w:tab/>
      </w:r>
      <w:r w:rsidRPr="00E72C37">
        <w:rPr>
          <w:sz w:val="18"/>
          <w:szCs w:val="18"/>
        </w:rPr>
        <w:tab/>
      </w:r>
      <w:r w:rsidRPr="00E72C37">
        <w:rPr>
          <w:sz w:val="18"/>
          <w:szCs w:val="18"/>
        </w:rPr>
        <w:tab/>
      </w:r>
      <w:r w:rsidRPr="00E72C37">
        <w:rPr>
          <w:sz w:val="18"/>
          <w:szCs w:val="18"/>
        </w:rPr>
        <w:tab/>
      </w:r>
      <w:r w:rsidRPr="00E72C37">
        <w:rPr>
          <w:sz w:val="18"/>
          <w:szCs w:val="18"/>
        </w:rPr>
        <w:tab/>
      </w:r>
      <w:r w:rsidRPr="00E72C37">
        <w:rPr>
          <w:sz w:val="18"/>
          <w:szCs w:val="18"/>
        </w:rPr>
        <w:tab/>
      </w:r>
      <w:r w:rsidRPr="00E72C37">
        <w:rPr>
          <w:sz w:val="18"/>
          <w:szCs w:val="18"/>
        </w:rPr>
        <w:tab/>
      </w:r>
      <w:r w:rsidRPr="00E72C37">
        <w:rPr>
          <w:sz w:val="18"/>
          <w:szCs w:val="18"/>
        </w:rPr>
        <w:tab/>
        <w:t>160%</w:t>
      </w:r>
    </w:p>
    <w:p w14:paraId="6400B70F" w14:textId="77777777" w:rsidR="0096444D" w:rsidRPr="00E72C37" w:rsidRDefault="00B159A1" w:rsidP="000D4254">
      <w:pPr>
        <w:numPr>
          <w:ilvl w:val="0"/>
          <w:numId w:val="27"/>
        </w:numPr>
        <w:tabs>
          <w:tab w:val="left" w:pos="709"/>
          <w:tab w:val="right" w:pos="4536"/>
        </w:tabs>
        <w:ind w:firstLine="69"/>
        <w:rPr>
          <w:sz w:val="18"/>
          <w:szCs w:val="18"/>
        </w:rPr>
      </w:pPr>
      <w:r w:rsidRPr="00E72C37">
        <w:rPr>
          <w:sz w:val="18"/>
          <w:szCs w:val="18"/>
        </w:rPr>
        <w:t xml:space="preserve">op een uit hoofde van arbeidsduurverkorting </w:t>
      </w:r>
    </w:p>
    <w:p w14:paraId="0A7B9557" w14:textId="77777777" w:rsidR="00B159A1" w:rsidRPr="00E72C37" w:rsidRDefault="00B159A1" w:rsidP="000D4254">
      <w:pPr>
        <w:tabs>
          <w:tab w:val="left" w:pos="709"/>
          <w:tab w:val="right" w:pos="4536"/>
        </w:tabs>
        <w:ind w:left="709"/>
        <w:rPr>
          <w:sz w:val="18"/>
          <w:szCs w:val="18"/>
        </w:rPr>
      </w:pPr>
      <w:r w:rsidRPr="00E72C37">
        <w:rPr>
          <w:sz w:val="18"/>
          <w:szCs w:val="18"/>
        </w:rPr>
        <w:t>toegekende roostervrije dag:</w:t>
      </w:r>
      <w:r w:rsidRPr="00E72C37">
        <w:rPr>
          <w:sz w:val="18"/>
          <w:szCs w:val="18"/>
        </w:rPr>
        <w:tab/>
      </w:r>
      <w:r w:rsidR="0096444D" w:rsidRPr="00E72C37">
        <w:rPr>
          <w:sz w:val="18"/>
          <w:szCs w:val="18"/>
        </w:rPr>
        <w:tab/>
      </w:r>
      <w:r w:rsidR="0096444D" w:rsidRPr="00E72C37">
        <w:rPr>
          <w:sz w:val="18"/>
          <w:szCs w:val="18"/>
        </w:rPr>
        <w:tab/>
      </w:r>
      <w:r w:rsidR="0096444D" w:rsidRPr="00E72C37">
        <w:rPr>
          <w:sz w:val="18"/>
          <w:szCs w:val="18"/>
        </w:rPr>
        <w:tab/>
      </w:r>
      <w:r w:rsidR="0096444D" w:rsidRPr="00E72C37">
        <w:rPr>
          <w:sz w:val="18"/>
          <w:szCs w:val="18"/>
        </w:rPr>
        <w:tab/>
      </w:r>
      <w:r w:rsidR="0096444D" w:rsidRPr="00E72C37">
        <w:rPr>
          <w:sz w:val="18"/>
          <w:szCs w:val="18"/>
        </w:rPr>
        <w:tab/>
      </w:r>
      <w:r w:rsidR="0096444D" w:rsidRPr="00E72C37">
        <w:rPr>
          <w:sz w:val="18"/>
          <w:szCs w:val="18"/>
        </w:rPr>
        <w:tab/>
      </w:r>
      <w:r w:rsidR="0096444D" w:rsidRPr="00E72C37">
        <w:rPr>
          <w:sz w:val="18"/>
          <w:szCs w:val="18"/>
        </w:rPr>
        <w:tab/>
      </w:r>
      <w:r w:rsidR="0096444D" w:rsidRPr="00E72C37">
        <w:rPr>
          <w:sz w:val="18"/>
          <w:szCs w:val="18"/>
        </w:rPr>
        <w:tab/>
      </w:r>
      <w:r w:rsidRPr="00E72C37">
        <w:rPr>
          <w:sz w:val="18"/>
          <w:szCs w:val="18"/>
        </w:rPr>
        <w:t>240%</w:t>
      </w:r>
    </w:p>
    <w:p w14:paraId="421CEABF" w14:textId="77777777" w:rsidR="00B159A1" w:rsidRPr="00E72C37" w:rsidRDefault="00B159A1" w:rsidP="000D4254">
      <w:pPr>
        <w:numPr>
          <w:ilvl w:val="0"/>
          <w:numId w:val="27"/>
        </w:numPr>
        <w:tabs>
          <w:tab w:val="left" w:pos="709"/>
          <w:tab w:val="right" w:pos="4536"/>
        </w:tabs>
        <w:ind w:firstLine="69"/>
        <w:rPr>
          <w:sz w:val="18"/>
          <w:szCs w:val="18"/>
        </w:rPr>
      </w:pPr>
      <w:r w:rsidRPr="00E72C37">
        <w:rPr>
          <w:sz w:val="18"/>
          <w:szCs w:val="18"/>
        </w:rPr>
        <w:t xml:space="preserve">zaterdag: </w:t>
      </w:r>
      <w:r w:rsidRPr="00E72C37">
        <w:rPr>
          <w:sz w:val="18"/>
          <w:szCs w:val="18"/>
        </w:rPr>
        <w:tab/>
      </w:r>
      <w:r w:rsidRPr="00E72C37">
        <w:rPr>
          <w:sz w:val="18"/>
          <w:szCs w:val="18"/>
        </w:rPr>
        <w:tab/>
      </w:r>
      <w:r w:rsidRPr="00E72C37">
        <w:rPr>
          <w:sz w:val="18"/>
          <w:szCs w:val="18"/>
        </w:rPr>
        <w:tab/>
      </w:r>
      <w:r w:rsidR="0096444D" w:rsidRPr="00E72C37">
        <w:rPr>
          <w:sz w:val="18"/>
          <w:szCs w:val="18"/>
        </w:rPr>
        <w:tab/>
      </w:r>
      <w:r w:rsidR="0096444D" w:rsidRPr="00E72C37">
        <w:rPr>
          <w:sz w:val="18"/>
          <w:szCs w:val="18"/>
        </w:rPr>
        <w:tab/>
      </w:r>
      <w:r w:rsidR="0096444D" w:rsidRPr="00E72C37">
        <w:rPr>
          <w:sz w:val="18"/>
          <w:szCs w:val="18"/>
        </w:rPr>
        <w:tab/>
      </w:r>
      <w:r w:rsidR="0096444D" w:rsidRPr="00E72C37">
        <w:rPr>
          <w:sz w:val="18"/>
          <w:szCs w:val="18"/>
        </w:rPr>
        <w:tab/>
      </w:r>
      <w:r w:rsidR="0096444D" w:rsidRPr="00E72C37">
        <w:rPr>
          <w:sz w:val="18"/>
          <w:szCs w:val="18"/>
        </w:rPr>
        <w:tab/>
      </w:r>
      <w:r w:rsidRPr="00E72C37">
        <w:rPr>
          <w:sz w:val="18"/>
          <w:szCs w:val="18"/>
        </w:rPr>
        <w:tab/>
        <w:t>240%</w:t>
      </w:r>
    </w:p>
    <w:p w14:paraId="6A666771" w14:textId="77777777" w:rsidR="00B159A1" w:rsidRPr="00E72C37" w:rsidRDefault="00B159A1" w:rsidP="000D4254">
      <w:pPr>
        <w:numPr>
          <w:ilvl w:val="0"/>
          <w:numId w:val="27"/>
        </w:numPr>
        <w:tabs>
          <w:tab w:val="left" w:pos="709"/>
          <w:tab w:val="right" w:pos="4536"/>
        </w:tabs>
        <w:ind w:firstLine="69"/>
        <w:rPr>
          <w:sz w:val="18"/>
          <w:szCs w:val="18"/>
        </w:rPr>
      </w:pPr>
      <w:r w:rsidRPr="00E72C37">
        <w:rPr>
          <w:sz w:val="18"/>
          <w:szCs w:val="18"/>
        </w:rPr>
        <w:t>zondag:</w:t>
      </w:r>
      <w:r w:rsidRPr="00E72C37">
        <w:rPr>
          <w:sz w:val="18"/>
          <w:szCs w:val="18"/>
        </w:rPr>
        <w:tab/>
      </w:r>
      <w:r w:rsidR="0096444D" w:rsidRPr="00E72C37">
        <w:rPr>
          <w:sz w:val="18"/>
          <w:szCs w:val="18"/>
        </w:rPr>
        <w:tab/>
      </w:r>
      <w:r w:rsidR="0096444D" w:rsidRPr="00E72C37">
        <w:rPr>
          <w:sz w:val="18"/>
          <w:szCs w:val="18"/>
        </w:rPr>
        <w:tab/>
      </w:r>
      <w:r w:rsidR="0096444D" w:rsidRPr="00E72C37">
        <w:rPr>
          <w:sz w:val="18"/>
          <w:szCs w:val="18"/>
        </w:rPr>
        <w:tab/>
      </w:r>
      <w:r w:rsidR="0096444D" w:rsidRPr="00E72C37">
        <w:rPr>
          <w:sz w:val="18"/>
          <w:szCs w:val="18"/>
        </w:rPr>
        <w:tab/>
      </w:r>
      <w:r w:rsidR="0096444D" w:rsidRPr="00E72C37">
        <w:rPr>
          <w:sz w:val="18"/>
          <w:szCs w:val="18"/>
        </w:rPr>
        <w:tab/>
      </w:r>
      <w:r w:rsidR="0096444D" w:rsidRPr="00E72C37">
        <w:rPr>
          <w:sz w:val="18"/>
          <w:szCs w:val="18"/>
        </w:rPr>
        <w:tab/>
      </w:r>
      <w:r w:rsidRPr="00E72C37">
        <w:rPr>
          <w:sz w:val="18"/>
          <w:szCs w:val="18"/>
        </w:rPr>
        <w:tab/>
      </w:r>
      <w:r w:rsidRPr="00E72C37">
        <w:rPr>
          <w:sz w:val="18"/>
          <w:szCs w:val="18"/>
        </w:rPr>
        <w:tab/>
        <w:t>320%</w:t>
      </w:r>
    </w:p>
    <w:p w14:paraId="759B53E2" w14:textId="77777777" w:rsidR="00B159A1" w:rsidRPr="00E72C37" w:rsidRDefault="00B159A1" w:rsidP="000D4254">
      <w:pPr>
        <w:numPr>
          <w:ilvl w:val="0"/>
          <w:numId w:val="27"/>
        </w:numPr>
        <w:tabs>
          <w:tab w:val="left" w:pos="709"/>
          <w:tab w:val="right" w:pos="4536"/>
        </w:tabs>
        <w:ind w:firstLine="69"/>
        <w:rPr>
          <w:sz w:val="18"/>
          <w:szCs w:val="18"/>
        </w:rPr>
      </w:pPr>
      <w:r w:rsidRPr="00E72C37">
        <w:rPr>
          <w:sz w:val="18"/>
          <w:szCs w:val="18"/>
        </w:rPr>
        <w:t>feestdagen:</w:t>
      </w:r>
      <w:r w:rsidRPr="00E72C37">
        <w:rPr>
          <w:sz w:val="18"/>
          <w:szCs w:val="18"/>
        </w:rPr>
        <w:tab/>
      </w:r>
      <w:r w:rsidRPr="00E72C37">
        <w:rPr>
          <w:sz w:val="18"/>
          <w:szCs w:val="18"/>
        </w:rPr>
        <w:tab/>
      </w:r>
      <w:r w:rsidR="0096444D" w:rsidRPr="00E72C37">
        <w:rPr>
          <w:sz w:val="18"/>
          <w:szCs w:val="18"/>
        </w:rPr>
        <w:tab/>
      </w:r>
      <w:r w:rsidR="0096444D" w:rsidRPr="00E72C37">
        <w:rPr>
          <w:sz w:val="18"/>
          <w:szCs w:val="18"/>
        </w:rPr>
        <w:tab/>
      </w:r>
      <w:r w:rsidR="0096444D" w:rsidRPr="00E72C37">
        <w:rPr>
          <w:sz w:val="18"/>
          <w:szCs w:val="18"/>
        </w:rPr>
        <w:tab/>
      </w:r>
      <w:r w:rsidR="0096444D" w:rsidRPr="00E72C37">
        <w:rPr>
          <w:sz w:val="18"/>
          <w:szCs w:val="18"/>
        </w:rPr>
        <w:tab/>
      </w:r>
      <w:r w:rsidR="0096444D" w:rsidRPr="00E72C37">
        <w:rPr>
          <w:sz w:val="18"/>
          <w:szCs w:val="18"/>
        </w:rPr>
        <w:tab/>
      </w:r>
      <w:r w:rsidRPr="00E72C37">
        <w:rPr>
          <w:sz w:val="18"/>
          <w:szCs w:val="18"/>
        </w:rPr>
        <w:tab/>
      </w:r>
      <w:r w:rsidRPr="00E72C37">
        <w:rPr>
          <w:sz w:val="18"/>
          <w:szCs w:val="18"/>
        </w:rPr>
        <w:tab/>
        <w:t>400%</w:t>
      </w:r>
    </w:p>
    <w:p w14:paraId="62EDEC47" w14:textId="77777777" w:rsidR="00B159A1" w:rsidRPr="00E72C37" w:rsidRDefault="00B159A1" w:rsidP="000D4254">
      <w:pPr>
        <w:tabs>
          <w:tab w:val="left" w:pos="709"/>
        </w:tabs>
        <w:ind w:firstLine="69"/>
        <w:rPr>
          <w:sz w:val="18"/>
          <w:szCs w:val="18"/>
        </w:rPr>
      </w:pPr>
    </w:p>
    <w:p w14:paraId="7784CB64" w14:textId="77777777" w:rsidR="00D21873" w:rsidRDefault="00B159A1" w:rsidP="000D4254">
      <w:pPr>
        <w:pStyle w:val="Plattetekst2"/>
        <w:tabs>
          <w:tab w:val="left" w:pos="709"/>
        </w:tabs>
        <w:ind w:left="426"/>
        <w:rPr>
          <w:rFonts w:ascii="Verdana" w:hAnsi="Verdana"/>
          <w:sz w:val="18"/>
          <w:szCs w:val="18"/>
        </w:rPr>
      </w:pPr>
      <w:r w:rsidRPr="00E72C37">
        <w:rPr>
          <w:rFonts w:ascii="Verdana" w:hAnsi="Verdana"/>
          <w:sz w:val="18"/>
          <w:szCs w:val="18"/>
        </w:rPr>
        <w:t>Onder consignatie wordt verstaan dat de werknemer voor de werkgever incidenteel bereikbaar is en na oproep beschikbaar voor de werkzaamheden. Hieraan worden bovendien nog de volgende spelregels verbonden:</w:t>
      </w:r>
    </w:p>
    <w:p w14:paraId="57F80581" w14:textId="77777777" w:rsidR="00B159A1" w:rsidRPr="00E72C37" w:rsidRDefault="00B159A1" w:rsidP="000D4254">
      <w:pPr>
        <w:pStyle w:val="Plattetekst2"/>
        <w:numPr>
          <w:ilvl w:val="0"/>
          <w:numId w:val="9"/>
        </w:numPr>
        <w:tabs>
          <w:tab w:val="left" w:pos="709"/>
        </w:tabs>
        <w:ind w:hanging="198"/>
        <w:rPr>
          <w:rFonts w:ascii="Verdana" w:hAnsi="Verdana"/>
          <w:sz w:val="18"/>
          <w:szCs w:val="18"/>
        </w:rPr>
      </w:pPr>
      <w:r w:rsidRPr="00E72C37">
        <w:rPr>
          <w:rFonts w:ascii="Verdana" w:hAnsi="Verdana"/>
          <w:sz w:val="18"/>
          <w:szCs w:val="18"/>
        </w:rPr>
        <w:t>er moet sprake zijn van roostermatige consignatie;</w:t>
      </w:r>
    </w:p>
    <w:p w14:paraId="60F80C4A" w14:textId="77777777" w:rsidR="00B159A1" w:rsidRPr="00E72C37" w:rsidRDefault="00B159A1" w:rsidP="004825E1">
      <w:pPr>
        <w:pStyle w:val="Plattetekst2"/>
        <w:numPr>
          <w:ilvl w:val="0"/>
          <w:numId w:val="9"/>
        </w:numPr>
        <w:tabs>
          <w:tab w:val="left" w:pos="709"/>
        </w:tabs>
        <w:ind w:hanging="198"/>
        <w:rPr>
          <w:rFonts w:ascii="Verdana" w:hAnsi="Verdana"/>
          <w:sz w:val="18"/>
          <w:szCs w:val="18"/>
        </w:rPr>
      </w:pPr>
      <w:r w:rsidRPr="00E72C37">
        <w:rPr>
          <w:rFonts w:ascii="Verdana" w:hAnsi="Verdana"/>
          <w:sz w:val="18"/>
          <w:szCs w:val="18"/>
        </w:rPr>
        <w:t>over de consignatievergoeding wordt geen pensioen opgebouwd;</w:t>
      </w:r>
    </w:p>
    <w:p w14:paraId="26FC5856" w14:textId="77777777" w:rsidR="00B159A1" w:rsidRPr="00E72C37" w:rsidRDefault="00B159A1" w:rsidP="004825E1">
      <w:pPr>
        <w:pStyle w:val="Plattetekst2"/>
        <w:numPr>
          <w:ilvl w:val="0"/>
          <w:numId w:val="9"/>
        </w:numPr>
        <w:tabs>
          <w:tab w:val="left" w:pos="709"/>
        </w:tabs>
        <w:ind w:hanging="198"/>
        <w:rPr>
          <w:rFonts w:ascii="Verdana" w:hAnsi="Verdana"/>
          <w:sz w:val="18"/>
          <w:szCs w:val="18"/>
        </w:rPr>
      </w:pPr>
      <w:r w:rsidRPr="00E72C37">
        <w:rPr>
          <w:rFonts w:ascii="Verdana" w:hAnsi="Verdana"/>
          <w:sz w:val="18"/>
          <w:szCs w:val="18"/>
        </w:rPr>
        <w:t>extra consignatiedienst als gevolg van vakantie/adv wordt niet gecompenseerd, tenzij er sprake is van een uitzonderlijke situatie;</w:t>
      </w:r>
    </w:p>
    <w:p w14:paraId="39D5B2D6" w14:textId="77777777" w:rsidR="00B159A1" w:rsidRPr="00E72C37" w:rsidRDefault="00B159A1" w:rsidP="004825E1">
      <w:pPr>
        <w:pStyle w:val="Plattetekst2"/>
        <w:numPr>
          <w:ilvl w:val="0"/>
          <w:numId w:val="9"/>
        </w:numPr>
        <w:tabs>
          <w:tab w:val="left" w:pos="709"/>
        </w:tabs>
        <w:ind w:hanging="198"/>
        <w:rPr>
          <w:rFonts w:ascii="Verdana" w:hAnsi="Verdana"/>
          <w:sz w:val="18"/>
          <w:szCs w:val="18"/>
        </w:rPr>
      </w:pPr>
      <w:r w:rsidRPr="00E72C37">
        <w:rPr>
          <w:rFonts w:ascii="Verdana" w:hAnsi="Verdana"/>
          <w:sz w:val="18"/>
          <w:szCs w:val="18"/>
        </w:rPr>
        <w:t>bij roosterwijzigingen is er geen afbouwregeling van toepassing;</w:t>
      </w:r>
    </w:p>
    <w:p w14:paraId="563A7C2E" w14:textId="77777777" w:rsidR="00B159A1" w:rsidRPr="00E72C37" w:rsidRDefault="00B159A1" w:rsidP="004825E1">
      <w:pPr>
        <w:ind w:hanging="198"/>
        <w:rPr>
          <w:sz w:val="18"/>
          <w:szCs w:val="18"/>
        </w:rPr>
      </w:pPr>
    </w:p>
    <w:p w14:paraId="1CBAD2A5" w14:textId="77777777" w:rsidR="00B159A1" w:rsidRPr="00E72C37" w:rsidRDefault="00B159A1" w:rsidP="00B159A1">
      <w:pPr>
        <w:ind w:left="357" w:hanging="357"/>
        <w:rPr>
          <w:sz w:val="18"/>
          <w:szCs w:val="18"/>
        </w:rPr>
      </w:pPr>
      <w:r w:rsidRPr="00E72C37">
        <w:rPr>
          <w:sz w:val="18"/>
          <w:szCs w:val="18"/>
        </w:rPr>
        <w:t>1b.</w:t>
      </w:r>
      <w:r w:rsidRPr="00E72C37">
        <w:rPr>
          <w:sz w:val="18"/>
          <w:szCs w:val="18"/>
        </w:rPr>
        <w:tab/>
        <w:t>Indien de werknemer zijn normale werkzaamheden verricht, maar daarnaast die dag ook geconsigneerd is, wordt de volledige consignatievergoeding uitbetaald.</w:t>
      </w:r>
    </w:p>
    <w:p w14:paraId="462FC6ED" w14:textId="77777777" w:rsidR="00B159A1" w:rsidRPr="00E72C37" w:rsidRDefault="00B159A1" w:rsidP="00B159A1">
      <w:pPr>
        <w:ind w:left="357" w:hanging="357"/>
        <w:rPr>
          <w:sz w:val="18"/>
          <w:szCs w:val="18"/>
        </w:rPr>
      </w:pPr>
    </w:p>
    <w:p w14:paraId="31EF5AC6" w14:textId="77777777" w:rsidR="00B159A1" w:rsidRPr="00E72C37" w:rsidRDefault="00B159A1" w:rsidP="00B159A1">
      <w:pPr>
        <w:ind w:left="357" w:hanging="357"/>
        <w:rPr>
          <w:sz w:val="18"/>
          <w:szCs w:val="18"/>
        </w:rPr>
      </w:pPr>
      <w:r w:rsidRPr="00E72C37">
        <w:rPr>
          <w:sz w:val="18"/>
          <w:szCs w:val="18"/>
        </w:rPr>
        <w:t>1c.</w:t>
      </w:r>
      <w:r w:rsidRPr="00E72C37">
        <w:rPr>
          <w:sz w:val="18"/>
          <w:szCs w:val="18"/>
        </w:rPr>
        <w:tab/>
        <w:t>Indien de werknemer partieel geconsigneerd is bedraagt de vergoeding:</w:t>
      </w:r>
    </w:p>
    <w:p w14:paraId="467A2E41" w14:textId="77777777" w:rsidR="00B159A1" w:rsidRPr="00E72C37" w:rsidRDefault="00B159A1" w:rsidP="00B159A1">
      <w:pPr>
        <w:ind w:left="357" w:hanging="357"/>
        <w:rPr>
          <w:sz w:val="18"/>
          <w:szCs w:val="18"/>
        </w:rPr>
      </w:pPr>
    </w:p>
    <w:p w14:paraId="584D42A9" w14:textId="77777777" w:rsidR="00B159A1" w:rsidRPr="00E72C37" w:rsidRDefault="00B159A1" w:rsidP="004825E1">
      <w:pPr>
        <w:numPr>
          <w:ilvl w:val="0"/>
          <w:numId w:val="4"/>
        </w:numPr>
        <w:tabs>
          <w:tab w:val="left" w:pos="709"/>
        </w:tabs>
        <w:ind w:firstLine="69"/>
        <w:rPr>
          <w:sz w:val="18"/>
          <w:szCs w:val="18"/>
        </w:rPr>
      </w:pPr>
      <w:r w:rsidRPr="00E72C37">
        <w:rPr>
          <w:sz w:val="18"/>
          <w:szCs w:val="18"/>
        </w:rPr>
        <w:t>van 0 tot 6 uur consignatie: 1/3 van de vergoeding</w:t>
      </w:r>
    </w:p>
    <w:p w14:paraId="27033F70" w14:textId="77777777" w:rsidR="00B159A1" w:rsidRPr="00E72C37" w:rsidRDefault="00B159A1" w:rsidP="004825E1">
      <w:pPr>
        <w:numPr>
          <w:ilvl w:val="0"/>
          <w:numId w:val="4"/>
        </w:numPr>
        <w:tabs>
          <w:tab w:val="left" w:pos="709"/>
        </w:tabs>
        <w:ind w:firstLine="69"/>
        <w:rPr>
          <w:sz w:val="18"/>
          <w:szCs w:val="18"/>
        </w:rPr>
      </w:pPr>
      <w:r w:rsidRPr="00E72C37">
        <w:rPr>
          <w:sz w:val="18"/>
          <w:szCs w:val="18"/>
        </w:rPr>
        <w:t>van 6 tot 12 uur consignatie: 2/3 van de vergoeding</w:t>
      </w:r>
    </w:p>
    <w:p w14:paraId="42A570B2" w14:textId="77777777" w:rsidR="00B159A1" w:rsidRPr="00E72C37" w:rsidRDefault="00B159A1" w:rsidP="004825E1">
      <w:pPr>
        <w:numPr>
          <w:ilvl w:val="0"/>
          <w:numId w:val="4"/>
        </w:numPr>
        <w:tabs>
          <w:tab w:val="left" w:pos="709"/>
        </w:tabs>
        <w:ind w:left="360" w:firstLine="69"/>
        <w:rPr>
          <w:sz w:val="18"/>
          <w:szCs w:val="18"/>
        </w:rPr>
      </w:pPr>
      <w:r w:rsidRPr="00E72C37">
        <w:rPr>
          <w:sz w:val="18"/>
          <w:szCs w:val="18"/>
        </w:rPr>
        <w:t xml:space="preserve">12 uur of meer consignatie: volledige vergoeding. </w:t>
      </w:r>
    </w:p>
    <w:p w14:paraId="5FE141AA" w14:textId="77777777" w:rsidR="00B159A1" w:rsidRPr="00E72C37" w:rsidRDefault="00B159A1">
      <w:pPr>
        <w:rPr>
          <w:sz w:val="18"/>
          <w:szCs w:val="18"/>
        </w:rPr>
      </w:pPr>
    </w:p>
    <w:p w14:paraId="5FA11144" w14:textId="0DF66C33" w:rsidR="00B159A1" w:rsidRPr="00E72C37" w:rsidRDefault="00B159A1" w:rsidP="00EF04E4">
      <w:pPr>
        <w:tabs>
          <w:tab w:val="left" w:pos="426"/>
        </w:tabs>
        <w:ind w:left="360" w:hanging="360"/>
        <w:rPr>
          <w:sz w:val="18"/>
          <w:szCs w:val="18"/>
        </w:rPr>
      </w:pPr>
      <w:r w:rsidRPr="00E72C37">
        <w:rPr>
          <w:sz w:val="18"/>
          <w:szCs w:val="18"/>
        </w:rPr>
        <w:t>2.</w:t>
      </w:r>
      <w:r w:rsidRPr="00E72C37">
        <w:rPr>
          <w:sz w:val="18"/>
          <w:szCs w:val="18"/>
        </w:rPr>
        <w:tab/>
        <w:t>Indien een werknemer in opdracht van de werkgever voor het verrichten van werkzaamheden een extra gang naar het bedrijf moet maken, ontvangt hij daarvoor pe</w:t>
      </w:r>
      <w:r w:rsidR="00EF04E4" w:rsidRPr="00E72C37">
        <w:rPr>
          <w:sz w:val="18"/>
          <w:szCs w:val="18"/>
        </w:rPr>
        <w:t xml:space="preserve">r extra opkomst een vergoeding. </w:t>
      </w:r>
      <w:r w:rsidRPr="00E72C37">
        <w:rPr>
          <w:sz w:val="18"/>
          <w:szCs w:val="18"/>
        </w:rPr>
        <w:t>Deze vergoeding bedraagt per extra opkomst de volgende percentages van het uurloon:</w:t>
      </w:r>
    </w:p>
    <w:p w14:paraId="412036DE" w14:textId="77777777" w:rsidR="00B159A1" w:rsidRPr="00E72C37" w:rsidRDefault="00B159A1">
      <w:pPr>
        <w:rPr>
          <w:sz w:val="18"/>
          <w:szCs w:val="18"/>
        </w:rPr>
      </w:pPr>
    </w:p>
    <w:p w14:paraId="0BE5C256" w14:textId="77777777" w:rsidR="00B159A1" w:rsidRPr="00E72C37" w:rsidRDefault="00B159A1" w:rsidP="004825E1">
      <w:pPr>
        <w:numPr>
          <w:ilvl w:val="0"/>
          <w:numId w:val="2"/>
        </w:numPr>
        <w:ind w:firstLine="69"/>
        <w:rPr>
          <w:sz w:val="18"/>
          <w:szCs w:val="18"/>
        </w:rPr>
      </w:pPr>
      <w:r w:rsidRPr="00E72C37">
        <w:rPr>
          <w:sz w:val="18"/>
          <w:szCs w:val="18"/>
        </w:rPr>
        <w:t>maandag tot en met vrijdag:</w:t>
      </w:r>
      <w:r w:rsidRPr="00E72C37">
        <w:rPr>
          <w:sz w:val="18"/>
          <w:szCs w:val="18"/>
        </w:rPr>
        <w:tab/>
      </w:r>
      <w:r w:rsidR="004A164D" w:rsidRPr="00E72C37">
        <w:rPr>
          <w:sz w:val="18"/>
          <w:szCs w:val="18"/>
        </w:rPr>
        <w:tab/>
      </w:r>
      <w:r w:rsidRPr="00E72C37">
        <w:rPr>
          <w:sz w:val="18"/>
          <w:szCs w:val="18"/>
        </w:rPr>
        <w:t>160%</w:t>
      </w:r>
    </w:p>
    <w:p w14:paraId="085D0F00" w14:textId="77777777" w:rsidR="00B159A1" w:rsidRPr="00E72C37" w:rsidRDefault="00B159A1" w:rsidP="004825E1">
      <w:pPr>
        <w:numPr>
          <w:ilvl w:val="0"/>
          <w:numId w:val="2"/>
        </w:numPr>
        <w:ind w:firstLine="69"/>
        <w:rPr>
          <w:sz w:val="18"/>
          <w:szCs w:val="18"/>
        </w:rPr>
      </w:pPr>
      <w:r w:rsidRPr="00E72C37">
        <w:rPr>
          <w:sz w:val="18"/>
          <w:szCs w:val="18"/>
        </w:rPr>
        <w:t>zaterdag:</w:t>
      </w:r>
      <w:r w:rsidRPr="00E72C37">
        <w:rPr>
          <w:sz w:val="18"/>
          <w:szCs w:val="18"/>
        </w:rPr>
        <w:tab/>
      </w:r>
      <w:r w:rsidRPr="00E72C37">
        <w:rPr>
          <w:sz w:val="18"/>
          <w:szCs w:val="18"/>
        </w:rPr>
        <w:tab/>
      </w:r>
      <w:r w:rsidRPr="00E72C37">
        <w:rPr>
          <w:sz w:val="18"/>
          <w:szCs w:val="18"/>
        </w:rPr>
        <w:tab/>
      </w:r>
      <w:r w:rsidRPr="00E72C37">
        <w:rPr>
          <w:sz w:val="18"/>
          <w:szCs w:val="18"/>
        </w:rPr>
        <w:tab/>
      </w:r>
      <w:r w:rsidRPr="00E72C37">
        <w:rPr>
          <w:sz w:val="18"/>
          <w:szCs w:val="18"/>
        </w:rPr>
        <w:tab/>
      </w:r>
      <w:r w:rsidRPr="00E72C37">
        <w:rPr>
          <w:sz w:val="18"/>
          <w:szCs w:val="18"/>
        </w:rPr>
        <w:tab/>
      </w:r>
      <w:r w:rsidRPr="00E72C37">
        <w:rPr>
          <w:sz w:val="18"/>
          <w:szCs w:val="18"/>
        </w:rPr>
        <w:tab/>
        <w:t>240%</w:t>
      </w:r>
    </w:p>
    <w:p w14:paraId="7515177D" w14:textId="77777777" w:rsidR="00B159A1" w:rsidRPr="00E72C37" w:rsidRDefault="00B159A1" w:rsidP="004825E1">
      <w:pPr>
        <w:numPr>
          <w:ilvl w:val="0"/>
          <w:numId w:val="2"/>
        </w:numPr>
        <w:ind w:firstLine="69"/>
        <w:rPr>
          <w:sz w:val="18"/>
          <w:szCs w:val="18"/>
        </w:rPr>
      </w:pPr>
      <w:r w:rsidRPr="00E72C37">
        <w:rPr>
          <w:sz w:val="18"/>
          <w:szCs w:val="18"/>
        </w:rPr>
        <w:t>zondag:</w:t>
      </w:r>
      <w:r w:rsidRPr="00E72C37">
        <w:rPr>
          <w:sz w:val="18"/>
          <w:szCs w:val="18"/>
        </w:rPr>
        <w:tab/>
      </w:r>
      <w:r w:rsidRPr="00E72C37">
        <w:rPr>
          <w:sz w:val="18"/>
          <w:szCs w:val="18"/>
        </w:rPr>
        <w:tab/>
      </w:r>
      <w:r w:rsidRPr="00E72C37">
        <w:rPr>
          <w:sz w:val="18"/>
          <w:szCs w:val="18"/>
        </w:rPr>
        <w:tab/>
      </w:r>
      <w:r w:rsidRPr="00E72C37">
        <w:rPr>
          <w:sz w:val="18"/>
          <w:szCs w:val="18"/>
        </w:rPr>
        <w:tab/>
      </w:r>
      <w:r w:rsidRPr="00E72C37">
        <w:rPr>
          <w:sz w:val="18"/>
          <w:szCs w:val="18"/>
        </w:rPr>
        <w:tab/>
      </w:r>
      <w:r w:rsidRPr="00E72C37">
        <w:rPr>
          <w:sz w:val="18"/>
          <w:szCs w:val="18"/>
        </w:rPr>
        <w:tab/>
      </w:r>
      <w:r w:rsidRPr="00E72C37">
        <w:rPr>
          <w:sz w:val="18"/>
          <w:szCs w:val="18"/>
        </w:rPr>
        <w:tab/>
        <w:t>320%</w:t>
      </w:r>
    </w:p>
    <w:p w14:paraId="453301DB" w14:textId="77777777" w:rsidR="00B159A1" w:rsidRPr="00E72C37" w:rsidRDefault="00B159A1" w:rsidP="004825E1">
      <w:pPr>
        <w:numPr>
          <w:ilvl w:val="0"/>
          <w:numId w:val="2"/>
        </w:numPr>
        <w:ind w:firstLine="69"/>
        <w:rPr>
          <w:sz w:val="18"/>
          <w:szCs w:val="18"/>
        </w:rPr>
      </w:pPr>
      <w:r w:rsidRPr="00E72C37">
        <w:rPr>
          <w:sz w:val="18"/>
          <w:szCs w:val="18"/>
        </w:rPr>
        <w:t>feestdagen:</w:t>
      </w:r>
      <w:r w:rsidRPr="00E72C37">
        <w:rPr>
          <w:sz w:val="18"/>
          <w:szCs w:val="18"/>
        </w:rPr>
        <w:tab/>
      </w:r>
      <w:r w:rsidRPr="00E72C37">
        <w:rPr>
          <w:sz w:val="18"/>
          <w:szCs w:val="18"/>
        </w:rPr>
        <w:tab/>
      </w:r>
      <w:r w:rsidRPr="00E72C37">
        <w:rPr>
          <w:sz w:val="18"/>
          <w:szCs w:val="18"/>
        </w:rPr>
        <w:tab/>
      </w:r>
      <w:r w:rsidRPr="00E72C37">
        <w:rPr>
          <w:sz w:val="18"/>
          <w:szCs w:val="18"/>
        </w:rPr>
        <w:tab/>
      </w:r>
      <w:r w:rsidRPr="00E72C37">
        <w:rPr>
          <w:sz w:val="18"/>
          <w:szCs w:val="18"/>
        </w:rPr>
        <w:tab/>
      </w:r>
      <w:r w:rsidRPr="00E72C37">
        <w:rPr>
          <w:sz w:val="18"/>
          <w:szCs w:val="18"/>
        </w:rPr>
        <w:tab/>
        <w:t>400%</w:t>
      </w:r>
    </w:p>
    <w:p w14:paraId="50DB1AAE" w14:textId="77777777" w:rsidR="00B159A1" w:rsidRPr="00E72C37" w:rsidRDefault="00B159A1" w:rsidP="004825E1">
      <w:pPr>
        <w:ind w:firstLine="69"/>
        <w:rPr>
          <w:sz w:val="18"/>
          <w:szCs w:val="18"/>
        </w:rPr>
      </w:pPr>
    </w:p>
    <w:p w14:paraId="009B632D" w14:textId="41A1A370" w:rsidR="00B159A1" w:rsidRPr="00E72C37" w:rsidRDefault="00B159A1" w:rsidP="00B159A1">
      <w:pPr>
        <w:pStyle w:val="Voetnoottekst"/>
        <w:tabs>
          <w:tab w:val="left" w:pos="709"/>
        </w:tabs>
        <w:ind w:left="357" w:hanging="357"/>
        <w:rPr>
          <w:rFonts w:ascii="Verdana" w:hAnsi="Verdana"/>
          <w:b w:val="0"/>
          <w:snapToGrid/>
          <w:sz w:val="18"/>
          <w:szCs w:val="18"/>
          <w:lang w:eastAsia="nl-NL"/>
        </w:rPr>
      </w:pPr>
      <w:r w:rsidRPr="00E72C37">
        <w:rPr>
          <w:rFonts w:ascii="Verdana" w:hAnsi="Verdana"/>
          <w:b w:val="0"/>
          <w:snapToGrid/>
          <w:sz w:val="18"/>
          <w:szCs w:val="18"/>
          <w:lang w:eastAsia="nl-NL"/>
        </w:rPr>
        <w:t>3.</w:t>
      </w:r>
      <w:r w:rsidRPr="00E72C37">
        <w:rPr>
          <w:rFonts w:ascii="Verdana" w:hAnsi="Verdana"/>
          <w:b w:val="0"/>
          <w:snapToGrid/>
          <w:sz w:val="18"/>
          <w:szCs w:val="18"/>
          <w:lang w:eastAsia="nl-NL"/>
        </w:rPr>
        <w:tab/>
        <w:t>Indien de werknemer volgens een van tevoren vastgesteld rooster wordt geconsigneerd, zal de consignatie</w:t>
      </w:r>
      <w:r w:rsidR="00831478">
        <w:rPr>
          <w:rFonts w:ascii="Verdana" w:hAnsi="Verdana"/>
          <w:b w:val="0"/>
          <w:snapToGrid/>
          <w:sz w:val="18"/>
          <w:szCs w:val="18"/>
          <w:lang w:eastAsia="nl-NL"/>
        </w:rPr>
        <w:t xml:space="preserve"> </w:t>
      </w:r>
      <w:r w:rsidRPr="00E72C37">
        <w:rPr>
          <w:rFonts w:ascii="Verdana" w:hAnsi="Verdana"/>
          <w:b w:val="0"/>
          <w:snapToGrid/>
          <w:sz w:val="18"/>
          <w:szCs w:val="18"/>
          <w:lang w:eastAsia="nl-NL"/>
        </w:rPr>
        <w:t>vergoeding worden beschouwd als een vaste toeslag als bedoeld in artikel 1c. Deze consignatie vergoeding is evenwel niet pensionabel.</w:t>
      </w:r>
    </w:p>
    <w:p w14:paraId="64386048" w14:textId="77777777" w:rsidR="00B159A1" w:rsidRPr="00E72C37" w:rsidRDefault="00B159A1" w:rsidP="00B159A1">
      <w:pPr>
        <w:ind w:left="357" w:hanging="357"/>
        <w:rPr>
          <w:sz w:val="18"/>
          <w:szCs w:val="18"/>
        </w:rPr>
      </w:pPr>
    </w:p>
    <w:p w14:paraId="61D28711" w14:textId="77777777" w:rsidR="00B159A1" w:rsidRPr="00E72C37" w:rsidRDefault="00B159A1" w:rsidP="00B159A1">
      <w:pPr>
        <w:ind w:left="357" w:hanging="357"/>
        <w:rPr>
          <w:bCs/>
          <w:sz w:val="18"/>
          <w:szCs w:val="18"/>
        </w:rPr>
      </w:pPr>
      <w:r w:rsidRPr="00E72C37">
        <w:rPr>
          <w:sz w:val="18"/>
          <w:szCs w:val="18"/>
        </w:rPr>
        <w:t>4.</w:t>
      </w:r>
      <w:r w:rsidRPr="00E72C37">
        <w:rPr>
          <w:sz w:val="18"/>
          <w:szCs w:val="18"/>
        </w:rPr>
        <w:tab/>
        <w:t>Indien zich problemen voordoen rond (de uitleg) van dit artikel zullen deze worden voorgelegd aan partijen.</w:t>
      </w:r>
    </w:p>
    <w:p w14:paraId="64948578" w14:textId="77777777" w:rsidR="00B159A1" w:rsidRPr="00E72C37" w:rsidRDefault="00B159A1">
      <w:pPr>
        <w:rPr>
          <w:sz w:val="18"/>
          <w:szCs w:val="18"/>
        </w:rPr>
      </w:pPr>
    </w:p>
    <w:p w14:paraId="30D134D2" w14:textId="77777777" w:rsidR="00B159A1" w:rsidRPr="00E72C37" w:rsidRDefault="00B159A1" w:rsidP="00AC7BAB">
      <w:pPr>
        <w:pStyle w:val="Kop1"/>
      </w:pPr>
      <w:bookmarkStart w:id="42" w:name="_Ref15274135"/>
      <w:bookmarkStart w:id="43" w:name="Overwerk"/>
      <w:bookmarkStart w:id="44" w:name="_Toc482625268"/>
      <w:r w:rsidRPr="00E72C37">
        <w:t>ARTIKEL 17</w:t>
      </w:r>
      <w:bookmarkEnd w:id="42"/>
      <w:bookmarkEnd w:id="43"/>
      <w:r w:rsidR="0096444D" w:rsidRPr="00E72C37">
        <w:t xml:space="preserve"> </w:t>
      </w:r>
      <w:r w:rsidRPr="00E72C37">
        <w:t>OVERWERK</w:t>
      </w:r>
      <w:bookmarkEnd w:id="44"/>
    </w:p>
    <w:p w14:paraId="64E4292A" w14:textId="77777777" w:rsidR="00B159A1" w:rsidRPr="00E72C37" w:rsidRDefault="00B159A1">
      <w:pPr>
        <w:pStyle w:val="Koptekst"/>
        <w:rPr>
          <w:rFonts w:ascii="Verdana" w:hAnsi="Verdana"/>
          <w:szCs w:val="18"/>
        </w:rPr>
      </w:pPr>
    </w:p>
    <w:p w14:paraId="200C1809" w14:textId="7107E164" w:rsidR="00B159A1" w:rsidRPr="00E72C37" w:rsidRDefault="00B159A1" w:rsidP="00B159A1">
      <w:pPr>
        <w:ind w:left="357" w:hanging="357"/>
        <w:rPr>
          <w:sz w:val="18"/>
          <w:szCs w:val="18"/>
        </w:rPr>
      </w:pPr>
      <w:r w:rsidRPr="00E72C37">
        <w:rPr>
          <w:sz w:val="18"/>
          <w:szCs w:val="18"/>
        </w:rPr>
        <w:t>1.</w:t>
      </w:r>
      <w:r w:rsidRPr="00E72C37">
        <w:rPr>
          <w:sz w:val="18"/>
          <w:szCs w:val="18"/>
        </w:rPr>
        <w:tab/>
        <w:t>Indien de bedrijfsomstandigheden dit noodzakelijk maken, is de werknemer verplicht ook buiten de normaal voor hem geldende werktijden arbeid te verrichten. Werknemers van 55 jaar en ouder zijn niet verplicht tot overwerk.</w:t>
      </w:r>
      <w:r w:rsidRPr="00E72C37">
        <w:rPr>
          <w:sz w:val="18"/>
          <w:szCs w:val="18"/>
        </w:rPr>
        <w:br/>
        <w:t>De werknemers ingedeeld in functiegroep K, L of M hebben geen recht op een vergoeding voor overwerk, tenzij individueel andere afspraken zijn gemaakt.</w:t>
      </w:r>
      <w:r w:rsidRPr="00E72C37">
        <w:rPr>
          <w:sz w:val="18"/>
          <w:szCs w:val="18"/>
        </w:rPr>
        <w:br/>
      </w:r>
    </w:p>
    <w:p w14:paraId="0B02DAB4" w14:textId="77777777" w:rsidR="00B159A1" w:rsidRPr="00E72C37" w:rsidRDefault="00B159A1" w:rsidP="00B159A1">
      <w:pPr>
        <w:ind w:left="357" w:hanging="357"/>
        <w:rPr>
          <w:sz w:val="18"/>
          <w:szCs w:val="18"/>
        </w:rPr>
      </w:pPr>
      <w:r w:rsidRPr="00E72C37">
        <w:rPr>
          <w:sz w:val="18"/>
          <w:szCs w:val="18"/>
        </w:rPr>
        <w:t>2.</w:t>
      </w:r>
      <w:r w:rsidRPr="00E72C37">
        <w:rPr>
          <w:sz w:val="18"/>
          <w:szCs w:val="18"/>
        </w:rPr>
        <w:tab/>
        <w:t xml:space="preserve">Overwerkbeloning is van toepassing op elk buiten rooster te werken uur. Indien een rooster bijvoorbeeld vier uur bedraagt, dan wordt het vijfde uur als overwerk aangemerkt; wordt volgens rooster negen uur gewerkt, dan wordt het tiende uur als overwerk aangemerkt. Van overwerk is voor een deeltijdwerknemer echter eerst sprake, indien er sprake van overwerk voor een collega die voltijd werkt in een vergelijkbare situatie. </w:t>
      </w:r>
      <w:r w:rsidRPr="00E72C37">
        <w:rPr>
          <w:sz w:val="18"/>
          <w:szCs w:val="18"/>
        </w:rPr>
        <w:br/>
        <w:t>Het bepaalde in bijlage IV, artikel 2, lid 4, is van toepassing.</w:t>
      </w:r>
    </w:p>
    <w:p w14:paraId="078CDF2B" w14:textId="77777777" w:rsidR="00B159A1" w:rsidRPr="00E72C37" w:rsidRDefault="00B159A1" w:rsidP="00B159A1">
      <w:pPr>
        <w:ind w:left="357" w:hanging="357"/>
        <w:rPr>
          <w:sz w:val="18"/>
          <w:szCs w:val="18"/>
        </w:rPr>
      </w:pPr>
    </w:p>
    <w:p w14:paraId="425A3BCE" w14:textId="77777777" w:rsidR="00B159A1" w:rsidRPr="00E72C37" w:rsidRDefault="00B159A1" w:rsidP="00B159A1">
      <w:pPr>
        <w:ind w:left="357" w:hanging="357"/>
        <w:rPr>
          <w:sz w:val="18"/>
          <w:szCs w:val="18"/>
        </w:rPr>
      </w:pPr>
      <w:r w:rsidRPr="00E72C37">
        <w:rPr>
          <w:sz w:val="18"/>
          <w:szCs w:val="18"/>
        </w:rPr>
        <w:t>3.</w:t>
      </w:r>
      <w:r w:rsidRPr="00E72C37">
        <w:rPr>
          <w:sz w:val="18"/>
          <w:szCs w:val="18"/>
        </w:rPr>
        <w:tab/>
        <w:t>De werkgever zal met de ondernemingsraad overleg plegen of en op welke wijze aan bezwaren van werknemers om overwerk te verrichten, tegemoet kan worden gekomen. De werkgever zal tenminste tweemaal per jaar aan de ondernemingsraad een overzicht verstrekken van het verrichte overwerk per afdeling, alsmede van de compensatie in vervangende vrije tijd.</w:t>
      </w:r>
    </w:p>
    <w:p w14:paraId="1AB516BE" w14:textId="77777777" w:rsidR="00B159A1" w:rsidRPr="00E72C37" w:rsidRDefault="00B159A1" w:rsidP="00B159A1">
      <w:pPr>
        <w:ind w:left="357" w:hanging="357"/>
        <w:rPr>
          <w:sz w:val="18"/>
          <w:szCs w:val="18"/>
        </w:rPr>
      </w:pPr>
    </w:p>
    <w:p w14:paraId="303646C0" w14:textId="77777777" w:rsidR="00B159A1" w:rsidRPr="00E72C37" w:rsidRDefault="00B159A1" w:rsidP="00B159A1">
      <w:pPr>
        <w:ind w:left="357" w:hanging="357"/>
        <w:rPr>
          <w:sz w:val="18"/>
          <w:szCs w:val="18"/>
        </w:rPr>
      </w:pPr>
      <w:r w:rsidRPr="00E72C37">
        <w:rPr>
          <w:sz w:val="18"/>
          <w:szCs w:val="18"/>
        </w:rPr>
        <w:t>4.</w:t>
      </w:r>
      <w:r w:rsidRPr="00E72C37">
        <w:rPr>
          <w:sz w:val="18"/>
          <w:szCs w:val="18"/>
        </w:rPr>
        <w:tab/>
        <w:t>Schafttijd buiten het dienstrooster tijdens overwerk wordt als overwerk betaald.</w:t>
      </w:r>
    </w:p>
    <w:p w14:paraId="2D44F16B" w14:textId="77777777" w:rsidR="00B159A1" w:rsidRPr="00E72C37" w:rsidRDefault="00B159A1" w:rsidP="00B159A1">
      <w:pPr>
        <w:ind w:left="357" w:hanging="357"/>
        <w:rPr>
          <w:sz w:val="18"/>
          <w:szCs w:val="18"/>
        </w:rPr>
      </w:pPr>
    </w:p>
    <w:p w14:paraId="48EE5C27" w14:textId="77777777" w:rsidR="00B159A1" w:rsidRPr="00E72C37" w:rsidRDefault="00B159A1" w:rsidP="00B159A1">
      <w:pPr>
        <w:ind w:left="357" w:hanging="357"/>
        <w:rPr>
          <w:sz w:val="18"/>
          <w:szCs w:val="18"/>
        </w:rPr>
      </w:pPr>
      <w:r w:rsidRPr="00E72C37">
        <w:rPr>
          <w:sz w:val="18"/>
          <w:szCs w:val="18"/>
        </w:rPr>
        <w:t>5.</w:t>
      </w:r>
      <w:r w:rsidRPr="00E72C37">
        <w:rPr>
          <w:sz w:val="18"/>
          <w:szCs w:val="18"/>
        </w:rPr>
        <w:tab/>
        <w:t xml:space="preserve">Wanneer een werknemer in opdracht van de werkgever arbeid verricht waardoor de normale dagelijkse arbeidsduur volgens dienstrooster met een half uur of meer wordt overschreden, gelden de volgende regelingen: </w:t>
      </w:r>
    </w:p>
    <w:p w14:paraId="7B522C8A" w14:textId="77777777" w:rsidR="00B159A1" w:rsidRPr="00E72C37" w:rsidRDefault="00B159A1" w:rsidP="00B159A1">
      <w:pPr>
        <w:ind w:left="357" w:hanging="357"/>
        <w:rPr>
          <w:sz w:val="18"/>
          <w:szCs w:val="18"/>
        </w:rPr>
      </w:pPr>
    </w:p>
    <w:p w14:paraId="1A83AB50" w14:textId="77777777" w:rsidR="00B159A1" w:rsidRPr="00E72C37" w:rsidRDefault="00B159A1" w:rsidP="00B159A1">
      <w:pPr>
        <w:ind w:left="357" w:hanging="357"/>
        <w:rPr>
          <w:sz w:val="18"/>
          <w:szCs w:val="18"/>
        </w:rPr>
      </w:pPr>
      <w:r w:rsidRPr="00E72C37">
        <w:rPr>
          <w:sz w:val="18"/>
          <w:szCs w:val="18"/>
        </w:rPr>
        <w:t>a.</w:t>
      </w:r>
      <w:r w:rsidRPr="00E72C37">
        <w:rPr>
          <w:sz w:val="18"/>
          <w:szCs w:val="18"/>
        </w:rPr>
        <w:tab/>
        <w:t>De overschrijding van de normale dagelijkse arbeidsduur zal worden gecompenseerd in vervangende vrije tijd. De vervangende vrije tijd moet voor het einde van het jaar worden opgenomen. Zie echter het bepaalde in artikel 28 (Tijdsparen). Met de ondernemingsraad kan een aanvullende afspraak worden gemaakt.</w:t>
      </w:r>
    </w:p>
    <w:p w14:paraId="484FD53C" w14:textId="77777777" w:rsidR="00B159A1" w:rsidRPr="00E72C37" w:rsidRDefault="00B159A1" w:rsidP="00B159A1">
      <w:pPr>
        <w:ind w:left="357" w:hanging="357"/>
        <w:rPr>
          <w:sz w:val="18"/>
          <w:szCs w:val="18"/>
        </w:rPr>
      </w:pPr>
    </w:p>
    <w:p w14:paraId="39B428FA" w14:textId="77777777" w:rsidR="00B159A1" w:rsidRPr="00E72C37" w:rsidRDefault="00B159A1" w:rsidP="00B159A1">
      <w:pPr>
        <w:ind w:left="357" w:hanging="357"/>
        <w:rPr>
          <w:sz w:val="18"/>
          <w:szCs w:val="18"/>
        </w:rPr>
      </w:pPr>
      <w:r w:rsidRPr="00E72C37">
        <w:rPr>
          <w:sz w:val="18"/>
          <w:szCs w:val="18"/>
        </w:rPr>
        <w:t>b.</w:t>
      </w:r>
      <w:r w:rsidRPr="00E72C37">
        <w:rPr>
          <w:sz w:val="18"/>
          <w:szCs w:val="18"/>
        </w:rPr>
        <w:tab/>
        <w:t>Wordt de vervangende vrije tijd niet binnen de daarvoor bepaalde periode opgenomen, dan wordt in plaats van de vervangende vrije tijd een vergoeding betaald. Voor ieder uur vervangende vrije tijd bedraagt de vergoeding 90% van het uurloon.</w:t>
      </w:r>
    </w:p>
    <w:p w14:paraId="4F94D1EA" w14:textId="77777777" w:rsidR="00B159A1" w:rsidRPr="00E72C37" w:rsidRDefault="00B159A1" w:rsidP="00B159A1">
      <w:pPr>
        <w:ind w:left="357" w:hanging="357"/>
        <w:rPr>
          <w:sz w:val="18"/>
          <w:szCs w:val="18"/>
        </w:rPr>
      </w:pPr>
    </w:p>
    <w:p w14:paraId="1B45E8B5" w14:textId="77777777" w:rsidR="00B159A1" w:rsidRPr="00E72C37" w:rsidRDefault="00B159A1" w:rsidP="00B159A1">
      <w:pPr>
        <w:ind w:left="357" w:hanging="357"/>
        <w:rPr>
          <w:sz w:val="18"/>
          <w:szCs w:val="18"/>
        </w:rPr>
      </w:pPr>
      <w:r w:rsidRPr="00E72C37">
        <w:rPr>
          <w:sz w:val="18"/>
          <w:szCs w:val="18"/>
        </w:rPr>
        <w:t>c1.</w:t>
      </w:r>
      <w:r w:rsidRPr="00E72C37">
        <w:rPr>
          <w:sz w:val="18"/>
          <w:szCs w:val="18"/>
        </w:rPr>
        <w:tab/>
        <w:t xml:space="preserve">De beloning voor de overschrijding van de normale dagelijkse arbeidsduur bedraagt per uur de volgende percentages van het uurloon: </w:t>
      </w:r>
    </w:p>
    <w:p w14:paraId="63FD3467" w14:textId="77777777" w:rsidR="00B159A1" w:rsidRPr="00E72C37" w:rsidRDefault="00B159A1">
      <w:pPr>
        <w:ind w:left="851"/>
        <w:rPr>
          <w:sz w:val="18"/>
          <w:szCs w:val="18"/>
        </w:rPr>
      </w:pPr>
    </w:p>
    <w:p w14:paraId="03D04CA8" w14:textId="77777777" w:rsidR="00B159A1" w:rsidRPr="00E72C37" w:rsidRDefault="00B159A1" w:rsidP="004825E1">
      <w:pPr>
        <w:numPr>
          <w:ilvl w:val="0"/>
          <w:numId w:val="28"/>
        </w:numPr>
        <w:tabs>
          <w:tab w:val="left" w:pos="709"/>
          <w:tab w:val="right" w:pos="4678"/>
        </w:tabs>
        <w:ind w:firstLine="69"/>
        <w:rPr>
          <w:sz w:val="18"/>
          <w:szCs w:val="18"/>
        </w:rPr>
      </w:pPr>
      <w:r w:rsidRPr="00E72C37">
        <w:rPr>
          <w:sz w:val="18"/>
          <w:szCs w:val="18"/>
        </w:rPr>
        <w:t xml:space="preserve">uren van maandag 06.00 uur </w:t>
      </w:r>
      <w:r w:rsidRPr="00E72C37">
        <w:rPr>
          <w:sz w:val="18"/>
          <w:szCs w:val="18"/>
        </w:rPr>
        <w:tab/>
        <w:t xml:space="preserve"> tot zaterdag 06.00 uur:</w:t>
      </w:r>
      <w:r w:rsidRPr="00E72C37">
        <w:rPr>
          <w:sz w:val="18"/>
          <w:szCs w:val="18"/>
        </w:rPr>
        <w:tab/>
      </w:r>
      <w:r w:rsidRPr="00E72C37">
        <w:rPr>
          <w:sz w:val="18"/>
          <w:szCs w:val="18"/>
        </w:rPr>
        <w:tab/>
      </w:r>
      <w:r w:rsidRPr="00E72C37">
        <w:rPr>
          <w:sz w:val="18"/>
          <w:szCs w:val="18"/>
        </w:rPr>
        <w:tab/>
        <w:t>140%</w:t>
      </w:r>
    </w:p>
    <w:p w14:paraId="69197875" w14:textId="77777777" w:rsidR="00B159A1" w:rsidRPr="00E72C37" w:rsidRDefault="00B159A1" w:rsidP="004825E1">
      <w:pPr>
        <w:numPr>
          <w:ilvl w:val="0"/>
          <w:numId w:val="28"/>
        </w:numPr>
        <w:tabs>
          <w:tab w:val="left" w:pos="709"/>
          <w:tab w:val="right" w:pos="4253"/>
          <w:tab w:val="right" w:pos="4678"/>
        </w:tabs>
        <w:ind w:firstLine="69"/>
        <w:rPr>
          <w:sz w:val="18"/>
          <w:szCs w:val="18"/>
        </w:rPr>
      </w:pPr>
      <w:r w:rsidRPr="00E72C37">
        <w:rPr>
          <w:sz w:val="18"/>
          <w:szCs w:val="18"/>
        </w:rPr>
        <w:t>uren van zaterdag 06.00 uur tot maandag 06.00 uur:</w:t>
      </w:r>
      <w:r w:rsidRPr="00E72C37">
        <w:rPr>
          <w:sz w:val="18"/>
          <w:szCs w:val="18"/>
        </w:rPr>
        <w:tab/>
      </w:r>
      <w:r w:rsidRPr="00E72C37">
        <w:rPr>
          <w:sz w:val="18"/>
          <w:szCs w:val="18"/>
        </w:rPr>
        <w:tab/>
      </w:r>
      <w:r w:rsidRPr="00E72C37">
        <w:rPr>
          <w:sz w:val="18"/>
          <w:szCs w:val="18"/>
        </w:rPr>
        <w:tab/>
        <w:t>180%</w:t>
      </w:r>
    </w:p>
    <w:p w14:paraId="112F1FE3" w14:textId="0211F3D3" w:rsidR="00B159A1" w:rsidRPr="00E72C37" w:rsidRDefault="00B159A1" w:rsidP="004825E1">
      <w:pPr>
        <w:numPr>
          <w:ilvl w:val="0"/>
          <w:numId w:val="28"/>
        </w:numPr>
        <w:tabs>
          <w:tab w:val="left" w:pos="709"/>
          <w:tab w:val="right" w:pos="4253"/>
          <w:tab w:val="right" w:pos="4678"/>
        </w:tabs>
        <w:ind w:firstLine="69"/>
        <w:rPr>
          <w:sz w:val="18"/>
          <w:szCs w:val="18"/>
        </w:rPr>
      </w:pPr>
      <w:r w:rsidRPr="00E72C37">
        <w:rPr>
          <w:sz w:val="18"/>
          <w:szCs w:val="18"/>
        </w:rPr>
        <w:t>uren op feestdagen:</w:t>
      </w:r>
      <w:r w:rsidRPr="00E72C37">
        <w:rPr>
          <w:sz w:val="18"/>
          <w:szCs w:val="18"/>
        </w:rPr>
        <w:tab/>
        <w:t xml:space="preserve"> </w:t>
      </w:r>
      <w:r w:rsidR="004825E1">
        <w:rPr>
          <w:sz w:val="18"/>
          <w:szCs w:val="18"/>
        </w:rPr>
        <w:tab/>
      </w:r>
      <w:r w:rsidRPr="00E72C37">
        <w:rPr>
          <w:sz w:val="18"/>
          <w:szCs w:val="18"/>
        </w:rPr>
        <w:tab/>
      </w:r>
      <w:r w:rsidRPr="00E72C37">
        <w:rPr>
          <w:sz w:val="18"/>
          <w:szCs w:val="18"/>
        </w:rPr>
        <w:tab/>
      </w:r>
      <w:r w:rsidRPr="00E72C37">
        <w:rPr>
          <w:sz w:val="18"/>
          <w:szCs w:val="18"/>
        </w:rPr>
        <w:tab/>
      </w:r>
      <w:r w:rsidRPr="00E72C37">
        <w:rPr>
          <w:sz w:val="18"/>
          <w:szCs w:val="18"/>
        </w:rPr>
        <w:tab/>
      </w:r>
      <w:r w:rsidRPr="00E72C37">
        <w:rPr>
          <w:sz w:val="18"/>
          <w:szCs w:val="18"/>
        </w:rPr>
        <w:tab/>
        <w:t>270%</w:t>
      </w:r>
    </w:p>
    <w:p w14:paraId="57E6F2D9" w14:textId="77777777" w:rsidR="00B159A1" w:rsidRPr="00E72C37" w:rsidRDefault="00B159A1">
      <w:pPr>
        <w:ind w:left="851"/>
        <w:rPr>
          <w:sz w:val="18"/>
          <w:szCs w:val="18"/>
        </w:rPr>
      </w:pPr>
    </w:p>
    <w:p w14:paraId="51FF4F30" w14:textId="77777777" w:rsidR="00B159A1" w:rsidRPr="00E72C37" w:rsidRDefault="00B159A1" w:rsidP="00B159A1">
      <w:pPr>
        <w:ind w:left="357" w:hanging="357"/>
        <w:rPr>
          <w:sz w:val="18"/>
          <w:szCs w:val="18"/>
        </w:rPr>
      </w:pPr>
      <w:r w:rsidRPr="00E72C37">
        <w:rPr>
          <w:sz w:val="18"/>
          <w:szCs w:val="18"/>
        </w:rPr>
        <w:t>c2.</w:t>
      </w:r>
      <w:r w:rsidRPr="00E72C37">
        <w:rPr>
          <w:sz w:val="18"/>
          <w:szCs w:val="18"/>
        </w:rPr>
        <w:tab/>
        <w:t>Op grond van lid 5, sub a. of sub b., opgenomen of uitbetaalde compenserende vrije tijd wordt op de in lid 5, sub c1. genoemde beloning in mindering gebracht en wel voor ieder uur 90% van het uurloon.</w:t>
      </w:r>
    </w:p>
    <w:p w14:paraId="4A8DD4E8" w14:textId="77777777" w:rsidR="00B159A1" w:rsidRPr="00E72C37" w:rsidRDefault="00B159A1">
      <w:pPr>
        <w:ind w:left="851"/>
        <w:rPr>
          <w:sz w:val="18"/>
          <w:szCs w:val="18"/>
        </w:rPr>
      </w:pPr>
    </w:p>
    <w:p w14:paraId="3E2D9469" w14:textId="77777777" w:rsidR="00B159A1" w:rsidRPr="00E72C37" w:rsidRDefault="00B159A1" w:rsidP="00B159A1">
      <w:pPr>
        <w:pStyle w:val="Plattetekstinspringen2"/>
        <w:tabs>
          <w:tab w:val="left" w:pos="1418"/>
        </w:tabs>
        <w:ind w:left="357" w:hanging="357"/>
        <w:rPr>
          <w:rFonts w:ascii="Verdana" w:hAnsi="Verdana"/>
          <w:sz w:val="18"/>
          <w:szCs w:val="18"/>
        </w:rPr>
      </w:pPr>
      <w:r w:rsidRPr="00E72C37">
        <w:rPr>
          <w:rFonts w:ascii="Verdana" w:hAnsi="Verdana"/>
          <w:sz w:val="18"/>
          <w:szCs w:val="18"/>
        </w:rPr>
        <w:t>c3. In geval van feestdagen vallende op maandag tot en met vrijdag wordt deze beloning met 90% voor elk volgens rooster gewerkt uur verminderd. Het uurloon over deze dagen wordt echter normaal doorbetaald.</w:t>
      </w:r>
    </w:p>
    <w:p w14:paraId="75A34899" w14:textId="4A53FC9D" w:rsidR="00B159A1" w:rsidRDefault="00B159A1" w:rsidP="00B159A1">
      <w:pPr>
        <w:ind w:left="357" w:hanging="357"/>
        <w:rPr>
          <w:sz w:val="18"/>
          <w:szCs w:val="18"/>
        </w:rPr>
      </w:pPr>
    </w:p>
    <w:p w14:paraId="130EDF51" w14:textId="77777777" w:rsidR="004825E1" w:rsidRPr="00E72C37" w:rsidRDefault="004825E1" w:rsidP="00B159A1">
      <w:pPr>
        <w:ind w:left="357" w:hanging="357"/>
        <w:rPr>
          <w:sz w:val="18"/>
          <w:szCs w:val="18"/>
        </w:rPr>
      </w:pPr>
    </w:p>
    <w:p w14:paraId="1425083A" w14:textId="77777777" w:rsidR="00B159A1" w:rsidRPr="00E72C37" w:rsidRDefault="00B159A1" w:rsidP="00C218A3">
      <w:pPr>
        <w:ind w:left="357" w:hanging="357"/>
        <w:rPr>
          <w:sz w:val="18"/>
          <w:szCs w:val="18"/>
          <w:u w:val="single"/>
        </w:rPr>
      </w:pPr>
      <w:r w:rsidRPr="00E72C37">
        <w:rPr>
          <w:sz w:val="18"/>
          <w:szCs w:val="18"/>
        </w:rPr>
        <w:lastRenderedPageBreak/>
        <w:t>d.</w:t>
      </w:r>
      <w:r w:rsidRPr="00E72C37">
        <w:rPr>
          <w:sz w:val="18"/>
          <w:szCs w:val="18"/>
        </w:rPr>
        <w:tab/>
      </w:r>
      <w:r w:rsidRPr="00E72C37">
        <w:rPr>
          <w:sz w:val="18"/>
          <w:szCs w:val="18"/>
          <w:u w:val="single"/>
        </w:rPr>
        <w:t>Voor werknemers werkzaam in</w:t>
      </w:r>
      <w:r w:rsidR="00C218A3" w:rsidRPr="00E72C37">
        <w:rPr>
          <w:sz w:val="18"/>
          <w:szCs w:val="18"/>
          <w:u w:val="single"/>
        </w:rPr>
        <w:t xml:space="preserve"> </w:t>
      </w:r>
      <w:r w:rsidRPr="00E72C37">
        <w:rPr>
          <w:sz w:val="18"/>
          <w:szCs w:val="18"/>
          <w:u w:val="single"/>
        </w:rPr>
        <w:t>volcontinudienst</w:t>
      </w:r>
    </w:p>
    <w:p w14:paraId="6BB9493F" w14:textId="77777777" w:rsidR="00B159A1" w:rsidRPr="00E72C37" w:rsidRDefault="00B159A1" w:rsidP="00B159A1">
      <w:pPr>
        <w:ind w:left="357" w:hanging="357"/>
        <w:rPr>
          <w:sz w:val="18"/>
          <w:szCs w:val="18"/>
        </w:rPr>
      </w:pPr>
    </w:p>
    <w:p w14:paraId="3E3BEE39" w14:textId="77777777" w:rsidR="00B159A1" w:rsidRPr="00E72C37" w:rsidRDefault="00B159A1" w:rsidP="00C6267E">
      <w:pPr>
        <w:ind w:left="357"/>
        <w:rPr>
          <w:sz w:val="18"/>
          <w:szCs w:val="18"/>
        </w:rPr>
      </w:pPr>
      <w:r w:rsidRPr="00E72C37">
        <w:rPr>
          <w:sz w:val="18"/>
          <w:szCs w:val="18"/>
        </w:rPr>
        <w:t>In afwijking van het in lid 5, sub c. bepaalde bedraagt de beloning van overschrijding van de normale arbeidsduur op roostervrije dagen de volgende percentages van het uurloon:</w:t>
      </w:r>
    </w:p>
    <w:p w14:paraId="1C2ECFC2" w14:textId="77777777" w:rsidR="00B159A1" w:rsidRPr="00E72C37" w:rsidRDefault="00B159A1">
      <w:pPr>
        <w:ind w:left="851"/>
        <w:rPr>
          <w:sz w:val="18"/>
          <w:szCs w:val="18"/>
        </w:rPr>
      </w:pPr>
    </w:p>
    <w:p w14:paraId="4F3918F8" w14:textId="2CADF782" w:rsidR="00A478E4" w:rsidRPr="00A478E4" w:rsidRDefault="00A478E4" w:rsidP="00A478E4">
      <w:pPr>
        <w:pStyle w:val="Lijstalinea"/>
        <w:numPr>
          <w:ilvl w:val="0"/>
          <w:numId w:val="50"/>
        </w:numPr>
        <w:rPr>
          <w:rFonts w:ascii="Verdana" w:hAnsi="Verdana"/>
          <w:sz w:val="18"/>
          <w:szCs w:val="18"/>
        </w:rPr>
      </w:pPr>
      <w:r>
        <w:rPr>
          <w:rFonts w:ascii="Verdana" w:hAnsi="Verdana"/>
          <w:sz w:val="18"/>
          <w:szCs w:val="18"/>
        </w:rPr>
        <w:t>u</w:t>
      </w:r>
      <w:r w:rsidRPr="00A478E4">
        <w:rPr>
          <w:rFonts w:ascii="Verdana" w:hAnsi="Verdana"/>
          <w:sz w:val="18"/>
          <w:szCs w:val="18"/>
        </w:rPr>
        <w:t>ren op maandag 06.00 uur tot zaterdag 06.00 uur 180%</w:t>
      </w:r>
    </w:p>
    <w:p w14:paraId="5C7FBABC" w14:textId="0CF70987" w:rsidR="00A478E4" w:rsidRPr="00A478E4" w:rsidRDefault="00A478E4" w:rsidP="00A478E4">
      <w:pPr>
        <w:pStyle w:val="Lijstalinea"/>
        <w:numPr>
          <w:ilvl w:val="0"/>
          <w:numId w:val="50"/>
        </w:numPr>
        <w:rPr>
          <w:rFonts w:ascii="Verdana" w:hAnsi="Verdana"/>
          <w:sz w:val="18"/>
          <w:szCs w:val="18"/>
        </w:rPr>
      </w:pPr>
      <w:r>
        <w:rPr>
          <w:rFonts w:ascii="Verdana" w:hAnsi="Verdana"/>
          <w:sz w:val="18"/>
          <w:szCs w:val="18"/>
        </w:rPr>
        <w:t>u</w:t>
      </w:r>
      <w:r w:rsidRPr="00A478E4">
        <w:rPr>
          <w:rFonts w:ascii="Verdana" w:hAnsi="Verdana"/>
          <w:sz w:val="18"/>
          <w:szCs w:val="18"/>
        </w:rPr>
        <w:t>ren op zaterdag 06.00 uur tot zondag 06.00 uur 230%</w:t>
      </w:r>
    </w:p>
    <w:p w14:paraId="2B2B9391" w14:textId="1FE3C88B" w:rsidR="00A478E4" w:rsidRPr="00A478E4" w:rsidRDefault="00A478E4" w:rsidP="00A478E4">
      <w:pPr>
        <w:pStyle w:val="Lijstalinea"/>
        <w:numPr>
          <w:ilvl w:val="0"/>
          <w:numId w:val="50"/>
        </w:numPr>
        <w:rPr>
          <w:rFonts w:ascii="Verdana" w:hAnsi="Verdana"/>
          <w:sz w:val="18"/>
          <w:szCs w:val="18"/>
        </w:rPr>
      </w:pPr>
      <w:r>
        <w:rPr>
          <w:rFonts w:ascii="Verdana" w:hAnsi="Verdana"/>
          <w:sz w:val="18"/>
          <w:szCs w:val="18"/>
        </w:rPr>
        <w:t>u</w:t>
      </w:r>
      <w:r w:rsidRPr="00A478E4">
        <w:rPr>
          <w:rFonts w:ascii="Verdana" w:hAnsi="Verdana"/>
          <w:sz w:val="18"/>
          <w:szCs w:val="18"/>
        </w:rPr>
        <w:t>ren op zondag 06.00 uur tot maandag 06.00 uur 270%</w:t>
      </w:r>
    </w:p>
    <w:p w14:paraId="54B69C06" w14:textId="5E882281" w:rsidR="00A478E4" w:rsidRPr="00A478E4" w:rsidRDefault="00A478E4" w:rsidP="00A478E4">
      <w:pPr>
        <w:pStyle w:val="Lijstalinea"/>
        <w:numPr>
          <w:ilvl w:val="0"/>
          <w:numId w:val="50"/>
        </w:numPr>
        <w:rPr>
          <w:rFonts w:ascii="Verdana" w:hAnsi="Verdana"/>
          <w:sz w:val="18"/>
          <w:szCs w:val="18"/>
        </w:rPr>
      </w:pPr>
      <w:r>
        <w:rPr>
          <w:rFonts w:ascii="Verdana" w:hAnsi="Verdana"/>
          <w:sz w:val="18"/>
          <w:szCs w:val="18"/>
        </w:rPr>
        <w:t>u</w:t>
      </w:r>
      <w:r w:rsidRPr="00A478E4">
        <w:rPr>
          <w:rFonts w:ascii="Verdana" w:hAnsi="Verdana"/>
          <w:sz w:val="18"/>
          <w:szCs w:val="18"/>
        </w:rPr>
        <w:t>ren op feestdagen van 22.00 uur op de voorgaande dag tot 22.00 uur op de feestdag 370%</w:t>
      </w:r>
    </w:p>
    <w:p w14:paraId="3ADD7616" w14:textId="77777777" w:rsidR="00B159A1" w:rsidRPr="00E72C37" w:rsidRDefault="00B159A1">
      <w:pPr>
        <w:rPr>
          <w:sz w:val="18"/>
          <w:szCs w:val="18"/>
        </w:rPr>
      </w:pPr>
    </w:p>
    <w:p w14:paraId="5D0809D3" w14:textId="77777777" w:rsidR="00B159A1" w:rsidRPr="00E72C37" w:rsidRDefault="00B159A1" w:rsidP="00B159A1">
      <w:pPr>
        <w:tabs>
          <w:tab w:val="left" w:pos="851"/>
        </w:tabs>
        <w:ind w:left="357"/>
        <w:rPr>
          <w:sz w:val="18"/>
          <w:szCs w:val="18"/>
        </w:rPr>
      </w:pPr>
      <w:r w:rsidRPr="00E72C37">
        <w:rPr>
          <w:sz w:val="18"/>
          <w:szCs w:val="18"/>
        </w:rPr>
        <w:t>Opgenomen of uitbetaalde compenserende</w:t>
      </w:r>
    </w:p>
    <w:p w14:paraId="186DC9B5" w14:textId="77777777" w:rsidR="00B159A1" w:rsidRPr="00E72C37" w:rsidRDefault="00B159A1" w:rsidP="00B159A1">
      <w:pPr>
        <w:tabs>
          <w:tab w:val="left" w:pos="851"/>
        </w:tabs>
        <w:ind w:left="357"/>
        <w:rPr>
          <w:sz w:val="18"/>
          <w:szCs w:val="18"/>
        </w:rPr>
      </w:pPr>
      <w:r w:rsidRPr="00E72C37">
        <w:rPr>
          <w:sz w:val="18"/>
          <w:szCs w:val="18"/>
        </w:rPr>
        <w:t>vrije tijd wordt op de hiervoor genoemde beloning in mindering gebracht en uitgedrukt in een percentage van het uurloon:</w:t>
      </w:r>
    </w:p>
    <w:p w14:paraId="46DFE75D" w14:textId="77777777" w:rsidR="00B159A1" w:rsidRPr="00E72C37" w:rsidRDefault="00B159A1">
      <w:pPr>
        <w:rPr>
          <w:sz w:val="18"/>
          <w:szCs w:val="18"/>
        </w:rPr>
      </w:pPr>
    </w:p>
    <w:p w14:paraId="16BBC6FC" w14:textId="77777777" w:rsidR="00B159A1" w:rsidRPr="00E72C37" w:rsidRDefault="00B159A1" w:rsidP="004825E1">
      <w:pPr>
        <w:numPr>
          <w:ilvl w:val="0"/>
          <w:numId w:val="30"/>
        </w:numPr>
        <w:tabs>
          <w:tab w:val="left" w:pos="0"/>
          <w:tab w:val="left" w:pos="851"/>
          <w:tab w:val="left" w:pos="1276"/>
          <w:tab w:val="right" w:pos="5245"/>
        </w:tabs>
        <w:ind w:firstLine="69"/>
        <w:rPr>
          <w:sz w:val="18"/>
          <w:szCs w:val="18"/>
        </w:rPr>
      </w:pPr>
      <w:r w:rsidRPr="00E72C37">
        <w:rPr>
          <w:sz w:val="18"/>
          <w:szCs w:val="18"/>
        </w:rPr>
        <w:t>uren op maandag tot en met vrijdag:</w:t>
      </w:r>
      <w:r w:rsidRPr="00E72C37">
        <w:rPr>
          <w:sz w:val="18"/>
          <w:szCs w:val="18"/>
        </w:rPr>
        <w:tab/>
        <w:t>90%</w:t>
      </w:r>
    </w:p>
    <w:p w14:paraId="3CCD701D" w14:textId="77777777" w:rsidR="00B159A1" w:rsidRPr="00E72C37" w:rsidRDefault="00B159A1" w:rsidP="004825E1">
      <w:pPr>
        <w:numPr>
          <w:ilvl w:val="0"/>
          <w:numId w:val="30"/>
        </w:numPr>
        <w:tabs>
          <w:tab w:val="left" w:pos="851"/>
          <w:tab w:val="left" w:pos="1276"/>
          <w:tab w:val="right" w:pos="3686"/>
          <w:tab w:val="right" w:pos="5245"/>
        </w:tabs>
        <w:ind w:firstLine="69"/>
        <w:rPr>
          <w:sz w:val="18"/>
          <w:szCs w:val="18"/>
        </w:rPr>
      </w:pPr>
      <w:r w:rsidRPr="00E72C37">
        <w:rPr>
          <w:sz w:val="18"/>
          <w:szCs w:val="18"/>
        </w:rPr>
        <w:t>uren op zaterdag:</w:t>
      </w:r>
      <w:r w:rsidRPr="00E72C37">
        <w:rPr>
          <w:sz w:val="18"/>
          <w:szCs w:val="18"/>
        </w:rPr>
        <w:tab/>
      </w:r>
      <w:r w:rsidRPr="00E72C37">
        <w:rPr>
          <w:sz w:val="18"/>
          <w:szCs w:val="18"/>
        </w:rPr>
        <w:tab/>
        <w:t>140%</w:t>
      </w:r>
    </w:p>
    <w:p w14:paraId="3052D5B6" w14:textId="77777777" w:rsidR="00B159A1" w:rsidRPr="00E72C37" w:rsidRDefault="00B159A1" w:rsidP="004825E1">
      <w:pPr>
        <w:numPr>
          <w:ilvl w:val="0"/>
          <w:numId w:val="30"/>
        </w:numPr>
        <w:tabs>
          <w:tab w:val="left" w:pos="851"/>
          <w:tab w:val="left" w:pos="1276"/>
          <w:tab w:val="right" w:pos="3686"/>
          <w:tab w:val="right" w:pos="5245"/>
        </w:tabs>
        <w:ind w:firstLine="69"/>
        <w:rPr>
          <w:sz w:val="18"/>
          <w:szCs w:val="18"/>
        </w:rPr>
      </w:pPr>
      <w:r w:rsidRPr="00E72C37">
        <w:rPr>
          <w:sz w:val="18"/>
          <w:szCs w:val="18"/>
        </w:rPr>
        <w:t>uren op zondag:</w:t>
      </w:r>
      <w:r w:rsidRPr="00E72C37">
        <w:rPr>
          <w:sz w:val="18"/>
          <w:szCs w:val="18"/>
        </w:rPr>
        <w:tab/>
      </w:r>
      <w:r w:rsidRPr="00E72C37">
        <w:rPr>
          <w:sz w:val="18"/>
          <w:szCs w:val="18"/>
        </w:rPr>
        <w:tab/>
        <w:t>180%</w:t>
      </w:r>
    </w:p>
    <w:p w14:paraId="74DD8466" w14:textId="77777777" w:rsidR="00B159A1" w:rsidRPr="00E72C37" w:rsidRDefault="00B159A1" w:rsidP="004825E1">
      <w:pPr>
        <w:numPr>
          <w:ilvl w:val="0"/>
          <w:numId w:val="30"/>
        </w:numPr>
        <w:tabs>
          <w:tab w:val="left" w:pos="851"/>
          <w:tab w:val="left" w:pos="1276"/>
          <w:tab w:val="right" w:pos="3686"/>
          <w:tab w:val="right" w:pos="5245"/>
        </w:tabs>
        <w:ind w:firstLine="69"/>
        <w:rPr>
          <w:sz w:val="18"/>
          <w:szCs w:val="18"/>
        </w:rPr>
      </w:pPr>
      <w:r w:rsidRPr="00E72C37">
        <w:rPr>
          <w:sz w:val="18"/>
          <w:szCs w:val="18"/>
        </w:rPr>
        <w:t>uren op feestdagen:</w:t>
      </w:r>
      <w:r w:rsidRPr="00E72C37">
        <w:rPr>
          <w:sz w:val="18"/>
          <w:szCs w:val="18"/>
        </w:rPr>
        <w:tab/>
      </w:r>
      <w:r w:rsidRPr="00E72C37">
        <w:rPr>
          <w:sz w:val="18"/>
          <w:szCs w:val="18"/>
        </w:rPr>
        <w:tab/>
        <w:t>270%</w:t>
      </w:r>
    </w:p>
    <w:p w14:paraId="712D42B9" w14:textId="77777777" w:rsidR="00B159A1" w:rsidRPr="00E72C37" w:rsidRDefault="00B159A1">
      <w:pPr>
        <w:ind w:left="851"/>
        <w:rPr>
          <w:sz w:val="18"/>
          <w:szCs w:val="18"/>
        </w:rPr>
      </w:pPr>
    </w:p>
    <w:p w14:paraId="7065B534" w14:textId="77777777" w:rsidR="00B159A1" w:rsidRPr="00E72C37" w:rsidRDefault="00B159A1" w:rsidP="00B159A1">
      <w:pPr>
        <w:ind w:left="357"/>
        <w:rPr>
          <w:sz w:val="18"/>
          <w:szCs w:val="18"/>
        </w:rPr>
      </w:pPr>
      <w:r w:rsidRPr="00E72C37">
        <w:rPr>
          <w:sz w:val="18"/>
          <w:szCs w:val="18"/>
        </w:rPr>
        <w:t>Het verrichten van arbeid op aan de eigen</w:t>
      </w:r>
      <w:r w:rsidR="00C218A3" w:rsidRPr="00E72C37">
        <w:rPr>
          <w:sz w:val="18"/>
          <w:szCs w:val="18"/>
        </w:rPr>
        <w:t xml:space="preserve"> </w:t>
      </w:r>
      <w:r w:rsidRPr="00E72C37">
        <w:rPr>
          <w:sz w:val="18"/>
          <w:szCs w:val="18"/>
        </w:rPr>
        <w:t>wacht voorafgaande of aan deze wacht aansluitende uren waarvoor de normale dagelijkse arbeidsduur wordt overschreden, wordt uitsluitend beloond volgens de percentages bedoeld in lid 5, sub c.</w:t>
      </w:r>
    </w:p>
    <w:p w14:paraId="08E591CB" w14:textId="77777777" w:rsidR="00B159A1" w:rsidRPr="00E72C37" w:rsidRDefault="00B159A1">
      <w:pPr>
        <w:rPr>
          <w:sz w:val="18"/>
          <w:szCs w:val="18"/>
        </w:rPr>
      </w:pPr>
    </w:p>
    <w:p w14:paraId="6A16BCA2" w14:textId="2DDA7ABC" w:rsidR="00B159A1" w:rsidRPr="00E72C37" w:rsidRDefault="00B159A1" w:rsidP="00B159A1">
      <w:pPr>
        <w:ind w:left="357" w:hanging="357"/>
        <w:rPr>
          <w:sz w:val="18"/>
          <w:szCs w:val="18"/>
        </w:rPr>
      </w:pPr>
      <w:r w:rsidRPr="00E72C37">
        <w:rPr>
          <w:sz w:val="18"/>
          <w:szCs w:val="18"/>
        </w:rPr>
        <w:t>e.</w:t>
      </w:r>
      <w:r w:rsidRPr="00E72C37">
        <w:rPr>
          <w:sz w:val="18"/>
          <w:szCs w:val="18"/>
        </w:rPr>
        <w:tab/>
        <w:t>Op verzoek van de werknemer</w:t>
      </w:r>
      <w:r w:rsidR="00A478E4">
        <w:rPr>
          <w:sz w:val="18"/>
          <w:szCs w:val="18"/>
        </w:rPr>
        <w:t xml:space="preserve"> </w:t>
      </w:r>
      <w:r w:rsidRPr="00E72C37">
        <w:rPr>
          <w:sz w:val="18"/>
          <w:szCs w:val="18"/>
        </w:rPr>
        <w:t xml:space="preserve">zal de werkgever toestaan dat, naast de compensatie voor de gewerkte uren, vervangende vrije tijd wordt opgenomen in plaats van de beloning voor de overschrijding van de normale dagelijkse arbeidsduur. </w:t>
      </w:r>
      <w:r w:rsidR="00A478E4">
        <w:rPr>
          <w:sz w:val="18"/>
          <w:szCs w:val="18"/>
        </w:rPr>
        <w:t>De toekenning van vervangende vrije tijd in plaats van de beloning voor de overschrijding van de normale dagelijkse arbeidsduur kan tot een maximum van 40 uur per jaar.</w:t>
      </w:r>
    </w:p>
    <w:p w14:paraId="054F9348" w14:textId="77777777" w:rsidR="00B159A1" w:rsidRPr="00E72C37" w:rsidRDefault="00B159A1">
      <w:pPr>
        <w:ind w:left="851"/>
        <w:rPr>
          <w:sz w:val="18"/>
          <w:szCs w:val="18"/>
        </w:rPr>
      </w:pPr>
    </w:p>
    <w:p w14:paraId="58D1F15E" w14:textId="77777777" w:rsidR="00B159A1" w:rsidRPr="00E72C37" w:rsidRDefault="00B159A1" w:rsidP="00B159A1">
      <w:pPr>
        <w:tabs>
          <w:tab w:val="left" w:pos="851"/>
        </w:tabs>
        <w:ind w:left="357"/>
        <w:rPr>
          <w:sz w:val="18"/>
          <w:szCs w:val="18"/>
        </w:rPr>
      </w:pPr>
      <w:r w:rsidRPr="00E72C37">
        <w:rPr>
          <w:sz w:val="18"/>
          <w:szCs w:val="18"/>
        </w:rPr>
        <w:t xml:space="preserve">Opgenomen compenserende vrije tijd wordt op deze beloning in mindering gebracht en wel voor ieder uur 90%. De vervangende vrije tijd kan uitsluitend van maandag tot en met vrijdag worden opgenomen. </w:t>
      </w:r>
    </w:p>
    <w:p w14:paraId="0925968B" w14:textId="77777777" w:rsidR="00B159A1" w:rsidRPr="00E72C37" w:rsidRDefault="00B159A1">
      <w:pPr>
        <w:ind w:left="851"/>
        <w:rPr>
          <w:sz w:val="18"/>
          <w:szCs w:val="18"/>
        </w:rPr>
      </w:pPr>
    </w:p>
    <w:p w14:paraId="020CFB7C" w14:textId="77777777" w:rsidR="00B159A1" w:rsidRPr="00E72C37" w:rsidRDefault="00B159A1" w:rsidP="00B159A1">
      <w:pPr>
        <w:ind w:left="357"/>
        <w:rPr>
          <w:sz w:val="18"/>
          <w:szCs w:val="18"/>
        </w:rPr>
      </w:pPr>
      <w:r w:rsidRPr="00E72C37">
        <w:rPr>
          <w:sz w:val="18"/>
          <w:szCs w:val="18"/>
        </w:rPr>
        <w:t>De vervangende vrije tijd dient uiterlijk voor het einde van de derde kalendermaand volgend op die waarin de overschrijding heeft plaatsgevonden, te worden opgenomen.</w:t>
      </w:r>
    </w:p>
    <w:p w14:paraId="4718853C" w14:textId="77777777" w:rsidR="00B159A1" w:rsidRPr="00E72C37" w:rsidRDefault="00B159A1" w:rsidP="00B159A1">
      <w:pPr>
        <w:ind w:left="357"/>
        <w:rPr>
          <w:sz w:val="18"/>
          <w:szCs w:val="18"/>
        </w:rPr>
      </w:pPr>
    </w:p>
    <w:p w14:paraId="12BC29B1" w14:textId="77777777" w:rsidR="00B159A1" w:rsidRPr="00E72C37" w:rsidRDefault="00B159A1" w:rsidP="00B159A1">
      <w:pPr>
        <w:ind w:left="357"/>
        <w:rPr>
          <w:sz w:val="18"/>
          <w:szCs w:val="18"/>
        </w:rPr>
      </w:pPr>
      <w:r w:rsidRPr="00E72C37">
        <w:rPr>
          <w:sz w:val="18"/>
          <w:szCs w:val="18"/>
        </w:rPr>
        <w:t xml:space="preserve">Indien een werknemer in ploegendienst het overwerk heeft verricht op een zaterdag of een zondag, zal compenserende vrije tijd op zaterdag respectievelijk op zondag mogen worden opgenomen. </w:t>
      </w:r>
    </w:p>
    <w:p w14:paraId="017A0EA0" w14:textId="77777777" w:rsidR="00B159A1" w:rsidRPr="00E72C37" w:rsidRDefault="00B159A1">
      <w:pPr>
        <w:tabs>
          <w:tab w:val="left" w:pos="426"/>
        </w:tabs>
        <w:rPr>
          <w:sz w:val="18"/>
          <w:szCs w:val="18"/>
        </w:rPr>
      </w:pPr>
    </w:p>
    <w:p w14:paraId="428FBE0E" w14:textId="77777777" w:rsidR="00B159A1" w:rsidRPr="00E72C37" w:rsidRDefault="00B159A1" w:rsidP="00AC7BAB">
      <w:pPr>
        <w:pStyle w:val="Kop1"/>
      </w:pPr>
      <w:bookmarkStart w:id="45" w:name="_Ref15274145"/>
      <w:bookmarkStart w:id="46" w:name="Verschovenuren"/>
      <w:bookmarkStart w:id="47" w:name="_Toc482625269"/>
      <w:r w:rsidRPr="00E72C37">
        <w:t>ARTIKEL 18</w:t>
      </w:r>
      <w:bookmarkEnd w:id="45"/>
      <w:bookmarkEnd w:id="46"/>
      <w:r w:rsidR="00C218A3" w:rsidRPr="00E72C37">
        <w:t xml:space="preserve"> </w:t>
      </w:r>
      <w:r w:rsidRPr="00E72C37">
        <w:t>VERSCHOVEN UREN</w:t>
      </w:r>
      <w:bookmarkEnd w:id="47"/>
    </w:p>
    <w:p w14:paraId="1F7B0631" w14:textId="77777777" w:rsidR="00B159A1" w:rsidRPr="00E72C37" w:rsidRDefault="00B159A1">
      <w:pPr>
        <w:rPr>
          <w:sz w:val="18"/>
          <w:szCs w:val="18"/>
        </w:rPr>
      </w:pPr>
    </w:p>
    <w:p w14:paraId="4DA94258" w14:textId="2164E23B" w:rsidR="00B159A1" w:rsidRPr="00E72C37" w:rsidRDefault="00B159A1" w:rsidP="00B159A1">
      <w:pPr>
        <w:ind w:left="357" w:hanging="357"/>
        <w:rPr>
          <w:sz w:val="18"/>
          <w:szCs w:val="18"/>
        </w:rPr>
      </w:pPr>
      <w:r w:rsidRPr="00E72C37">
        <w:rPr>
          <w:sz w:val="18"/>
          <w:szCs w:val="18"/>
        </w:rPr>
        <w:t>1.</w:t>
      </w:r>
      <w:r w:rsidRPr="00E72C37">
        <w:rPr>
          <w:sz w:val="18"/>
          <w:szCs w:val="18"/>
        </w:rPr>
        <w:tab/>
        <w:t xml:space="preserve">Indien in opdracht van de werkgever, in afwijking van het voor de betrokken werknemer normaal geldende rooster, arbeid wordt verricht op tijden die voor werknemers werkzaam in dagdienst liggen voor 07.00 uur, dan wel na 18.00 uur, of voor werknemers werkzaam in ploegendienst buiten de tijdstippen waarop de ploegwisseling plaatsvindt, zonder dat daardoor de normaal geldende dagelijkse arbeidsduur wordt </w:t>
      </w:r>
      <w:r w:rsidR="009350A2" w:rsidRPr="00E72C37">
        <w:rPr>
          <w:sz w:val="18"/>
          <w:szCs w:val="18"/>
        </w:rPr>
        <w:t>overschreden</w:t>
      </w:r>
      <w:r w:rsidRPr="00E72C37">
        <w:rPr>
          <w:sz w:val="18"/>
          <w:szCs w:val="18"/>
        </w:rPr>
        <w:t xml:space="preserve">, wordt voor deze uren een toeslag op het maandsalaris gegeven. </w:t>
      </w:r>
    </w:p>
    <w:p w14:paraId="7162FAD0" w14:textId="77777777" w:rsidR="00B159A1" w:rsidRPr="00E72C37" w:rsidRDefault="00B159A1" w:rsidP="00B159A1">
      <w:pPr>
        <w:ind w:left="357" w:hanging="357"/>
        <w:rPr>
          <w:sz w:val="18"/>
          <w:szCs w:val="18"/>
        </w:rPr>
      </w:pPr>
    </w:p>
    <w:p w14:paraId="7D3CFD63" w14:textId="77777777" w:rsidR="00B159A1" w:rsidRPr="00E72C37" w:rsidRDefault="00B159A1" w:rsidP="004825E1">
      <w:pPr>
        <w:ind w:firstLine="284"/>
        <w:rPr>
          <w:sz w:val="18"/>
          <w:szCs w:val="18"/>
        </w:rPr>
      </w:pPr>
      <w:r w:rsidRPr="00E72C37">
        <w:rPr>
          <w:sz w:val="18"/>
          <w:szCs w:val="18"/>
        </w:rPr>
        <w:t>Deze toeslag bedraagt per uur uitgedrukt in een percentage van het uurloon:</w:t>
      </w:r>
    </w:p>
    <w:p w14:paraId="27D1BAAC" w14:textId="77777777" w:rsidR="00B159A1" w:rsidRPr="00E72C37" w:rsidRDefault="00B159A1" w:rsidP="00C218A3">
      <w:pPr>
        <w:tabs>
          <w:tab w:val="left" w:pos="709"/>
          <w:tab w:val="right" w:pos="4536"/>
        </w:tabs>
        <w:rPr>
          <w:sz w:val="18"/>
          <w:szCs w:val="18"/>
        </w:rPr>
      </w:pPr>
    </w:p>
    <w:p w14:paraId="33F32E21" w14:textId="77777777" w:rsidR="00C218A3" w:rsidRPr="00E72C37" w:rsidRDefault="00C218A3" w:rsidP="004825E1">
      <w:pPr>
        <w:numPr>
          <w:ilvl w:val="0"/>
          <w:numId w:val="31"/>
        </w:numPr>
        <w:tabs>
          <w:tab w:val="left" w:pos="709"/>
          <w:tab w:val="right" w:pos="5954"/>
        </w:tabs>
        <w:ind w:firstLine="69"/>
        <w:rPr>
          <w:sz w:val="18"/>
          <w:szCs w:val="18"/>
        </w:rPr>
      </w:pPr>
      <w:r w:rsidRPr="00E72C37">
        <w:rPr>
          <w:sz w:val="18"/>
          <w:szCs w:val="18"/>
        </w:rPr>
        <w:t xml:space="preserve">op maandag tot en met </w:t>
      </w:r>
      <w:r w:rsidR="00F44E3F" w:rsidRPr="00E72C37">
        <w:rPr>
          <w:sz w:val="18"/>
          <w:szCs w:val="18"/>
        </w:rPr>
        <w:t>zaterdag 18.00 uur:</w:t>
      </w:r>
      <w:r w:rsidRPr="00E72C37">
        <w:rPr>
          <w:sz w:val="18"/>
          <w:szCs w:val="18"/>
        </w:rPr>
        <w:tab/>
        <w:t>50%</w:t>
      </w:r>
    </w:p>
    <w:p w14:paraId="133D7312" w14:textId="77777777" w:rsidR="00B159A1" w:rsidRPr="00E72C37" w:rsidRDefault="00B159A1" w:rsidP="004825E1">
      <w:pPr>
        <w:numPr>
          <w:ilvl w:val="0"/>
          <w:numId w:val="31"/>
        </w:numPr>
        <w:tabs>
          <w:tab w:val="left" w:pos="709"/>
          <w:tab w:val="right" w:pos="5954"/>
        </w:tabs>
        <w:ind w:firstLine="69"/>
        <w:rPr>
          <w:sz w:val="18"/>
          <w:szCs w:val="18"/>
        </w:rPr>
      </w:pPr>
      <w:r w:rsidRPr="00E72C37">
        <w:rPr>
          <w:sz w:val="18"/>
          <w:szCs w:val="18"/>
        </w:rPr>
        <w:t>o</w:t>
      </w:r>
      <w:r w:rsidR="00F44E3F" w:rsidRPr="00E72C37">
        <w:rPr>
          <w:sz w:val="18"/>
          <w:szCs w:val="18"/>
        </w:rPr>
        <w:t>p zaterdag van 18.00-24.00 uur:</w:t>
      </w:r>
      <w:r w:rsidR="00C218A3" w:rsidRPr="00E72C37">
        <w:rPr>
          <w:sz w:val="18"/>
          <w:szCs w:val="18"/>
        </w:rPr>
        <w:tab/>
      </w:r>
      <w:r w:rsidRPr="00E72C37">
        <w:rPr>
          <w:sz w:val="18"/>
          <w:szCs w:val="18"/>
        </w:rPr>
        <w:t>90%</w:t>
      </w:r>
    </w:p>
    <w:p w14:paraId="37742D2A" w14:textId="77777777" w:rsidR="00B159A1" w:rsidRPr="00E72C37" w:rsidRDefault="00F44E3F" w:rsidP="004825E1">
      <w:pPr>
        <w:numPr>
          <w:ilvl w:val="0"/>
          <w:numId w:val="31"/>
        </w:numPr>
        <w:tabs>
          <w:tab w:val="left" w:pos="709"/>
          <w:tab w:val="right" w:pos="5954"/>
        </w:tabs>
        <w:ind w:firstLine="69"/>
        <w:rPr>
          <w:sz w:val="18"/>
          <w:szCs w:val="18"/>
        </w:rPr>
      </w:pPr>
      <w:r w:rsidRPr="00E72C37">
        <w:rPr>
          <w:sz w:val="18"/>
          <w:szCs w:val="18"/>
        </w:rPr>
        <w:t>op zondag:</w:t>
      </w:r>
      <w:r w:rsidR="00C218A3" w:rsidRPr="00E72C37">
        <w:rPr>
          <w:sz w:val="18"/>
          <w:szCs w:val="18"/>
        </w:rPr>
        <w:tab/>
      </w:r>
      <w:r w:rsidR="00B159A1" w:rsidRPr="00E72C37">
        <w:rPr>
          <w:sz w:val="18"/>
          <w:szCs w:val="18"/>
        </w:rPr>
        <w:t>90%</w:t>
      </w:r>
    </w:p>
    <w:p w14:paraId="7EF583DD" w14:textId="77777777" w:rsidR="00B159A1" w:rsidRPr="00E72C37" w:rsidRDefault="00B159A1" w:rsidP="004825E1">
      <w:pPr>
        <w:numPr>
          <w:ilvl w:val="0"/>
          <w:numId w:val="31"/>
        </w:numPr>
        <w:tabs>
          <w:tab w:val="left" w:pos="709"/>
          <w:tab w:val="right" w:pos="5954"/>
        </w:tabs>
        <w:ind w:firstLine="69"/>
        <w:rPr>
          <w:sz w:val="18"/>
          <w:szCs w:val="18"/>
        </w:rPr>
      </w:pPr>
      <w:r w:rsidRPr="00E72C37">
        <w:rPr>
          <w:sz w:val="18"/>
          <w:szCs w:val="18"/>
        </w:rPr>
        <w:t>op feestdagen:</w:t>
      </w:r>
      <w:r w:rsidRPr="00E72C37">
        <w:rPr>
          <w:sz w:val="18"/>
          <w:szCs w:val="18"/>
        </w:rPr>
        <w:tab/>
        <w:t>180%</w:t>
      </w:r>
    </w:p>
    <w:p w14:paraId="2BD0ACCC" w14:textId="77777777" w:rsidR="00B159A1" w:rsidRPr="00E72C37" w:rsidRDefault="00B159A1" w:rsidP="004825E1">
      <w:pPr>
        <w:ind w:firstLine="69"/>
        <w:rPr>
          <w:sz w:val="18"/>
          <w:szCs w:val="18"/>
        </w:rPr>
      </w:pPr>
    </w:p>
    <w:p w14:paraId="7F81DD28" w14:textId="77777777" w:rsidR="00B159A1" w:rsidRPr="00E72C37" w:rsidRDefault="00B159A1" w:rsidP="00AC7BAB">
      <w:pPr>
        <w:pStyle w:val="Kop1"/>
      </w:pPr>
      <w:bookmarkStart w:id="48" w:name="_Ref15274153"/>
      <w:bookmarkStart w:id="49" w:name="Sprongvergoeding"/>
      <w:bookmarkStart w:id="50" w:name="_Toc482625270"/>
      <w:r w:rsidRPr="00E72C37">
        <w:t>ARTIKEL 19</w:t>
      </w:r>
      <w:bookmarkEnd w:id="48"/>
      <w:r w:rsidRPr="00E72C37">
        <w:t xml:space="preserve"> </w:t>
      </w:r>
      <w:bookmarkEnd w:id="49"/>
      <w:r w:rsidRPr="00E72C37">
        <w:t>SPRONGVERGOEDING</w:t>
      </w:r>
      <w:bookmarkEnd w:id="50"/>
    </w:p>
    <w:p w14:paraId="340E3993" w14:textId="77777777" w:rsidR="00B159A1" w:rsidRPr="00E72C37" w:rsidRDefault="00B159A1">
      <w:pPr>
        <w:rPr>
          <w:sz w:val="18"/>
          <w:szCs w:val="18"/>
        </w:rPr>
      </w:pPr>
    </w:p>
    <w:p w14:paraId="20C38190" w14:textId="6328607F" w:rsidR="00B159A1" w:rsidRPr="00E72C37" w:rsidRDefault="00B159A1" w:rsidP="00B159A1">
      <w:pPr>
        <w:ind w:left="357" w:hanging="357"/>
        <w:rPr>
          <w:sz w:val="18"/>
          <w:szCs w:val="18"/>
        </w:rPr>
      </w:pPr>
      <w:r w:rsidRPr="00E72C37">
        <w:rPr>
          <w:sz w:val="18"/>
          <w:szCs w:val="18"/>
        </w:rPr>
        <w:t>1.</w:t>
      </w:r>
      <w:r w:rsidRPr="00E72C37">
        <w:rPr>
          <w:sz w:val="18"/>
          <w:szCs w:val="18"/>
        </w:rPr>
        <w:tab/>
        <w:t xml:space="preserve">De werknemer in ploegendienst die anders dan door eigen toedoen wordt overgeplaatst naar een andere dienst of wacht, ontvangt daarvoor per overgang een eenmalige toeslag van vier keer 100% van het uurloon (sprongvergoeding). Moet die werknemer als gevolg van deze overplaatsing meer wachten in de nachtdienst lopen dan in zijn oorspronkelijk rooster, dan ontvangt hij voor elke extra nacht een toeslag van 120% over het uurloon. De toeslag wordt alleen betaald voor zover deze de sprongvergoeding van 400% te boven gaat. Deze toeslag wordt over ten hoogste zes wachten betaald. Bij terugplaatsing naar de oorspronkelijke dienst of wacht, wordt deze toeslag alleen dan opnieuw betaald, indien de terugplaatsing plaatsvindt </w:t>
      </w:r>
      <w:r w:rsidRPr="00E72C37">
        <w:rPr>
          <w:sz w:val="18"/>
          <w:szCs w:val="18"/>
        </w:rPr>
        <w:lastRenderedPageBreak/>
        <w:t>nadat de werknemer gedurende tenminste drie wachten in de voor hem afwijkende dienst of wacht heeft gewerkt.</w:t>
      </w:r>
    </w:p>
    <w:p w14:paraId="074E3DE5" w14:textId="77777777" w:rsidR="00B159A1" w:rsidRPr="00E72C37" w:rsidRDefault="00B159A1" w:rsidP="00B159A1">
      <w:pPr>
        <w:ind w:left="357" w:hanging="357"/>
        <w:rPr>
          <w:sz w:val="18"/>
          <w:szCs w:val="18"/>
        </w:rPr>
      </w:pPr>
    </w:p>
    <w:p w14:paraId="5FA91FBB" w14:textId="77777777" w:rsidR="00B159A1" w:rsidRPr="00E72C37" w:rsidRDefault="00B159A1" w:rsidP="00B159A1">
      <w:pPr>
        <w:ind w:left="357" w:hanging="357"/>
        <w:rPr>
          <w:sz w:val="18"/>
          <w:szCs w:val="18"/>
        </w:rPr>
      </w:pPr>
      <w:r w:rsidRPr="00E72C37">
        <w:rPr>
          <w:sz w:val="18"/>
          <w:szCs w:val="18"/>
        </w:rPr>
        <w:t>2.</w:t>
      </w:r>
      <w:r w:rsidRPr="00E72C37">
        <w:rPr>
          <w:sz w:val="18"/>
          <w:szCs w:val="18"/>
        </w:rPr>
        <w:tab/>
        <w:t>Gewerkte uren waarop een vergoeding wordt gegeven voor overschrijding of afwijking van het dienstrooster worden niet beloond volgens de regeling die geldt voor werken in ploegendienst.</w:t>
      </w:r>
    </w:p>
    <w:p w14:paraId="763322D8" w14:textId="77777777" w:rsidR="00B159A1" w:rsidRPr="00E72C37" w:rsidRDefault="00B159A1" w:rsidP="00B159A1">
      <w:pPr>
        <w:ind w:left="357" w:hanging="357"/>
        <w:rPr>
          <w:sz w:val="18"/>
          <w:szCs w:val="18"/>
        </w:rPr>
      </w:pPr>
    </w:p>
    <w:p w14:paraId="22CCB779" w14:textId="1F0AD2B0" w:rsidR="00B159A1" w:rsidRPr="00E72C37" w:rsidRDefault="00B159A1" w:rsidP="00B159A1">
      <w:pPr>
        <w:ind w:left="357" w:hanging="357"/>
        <w:rPr>
          <w:sz w:val="18"/>
          <w:szCs w:val="18"/>
        </w:rPr>
      </w:pPr>
      <w:r w:rsidRPr="00E72C37">
        <w:rPr>
          <w:sz w:val="18"/>
          <w:szCs w:val="18"/>
        </w:rPr>
        <w:t>3.</w:t>
      </w:r>
      <w:r w:rsidRPr="00E72C37">
        <w:rPr>
          <w:sz w:val="18"/>
          <w:szCs w:val="18"/>
        </w:rPr>
        <w:tab/>
        <w:t>Indien een werknemer als gevolg van overplaatsing naar een andere dienst in één cyclusperiode minder uren werkt dan hij volgens zijn oorspronkelijke dienstrooster had moeten werken, zullen deze uren niet behoeven te worden ingehaald en niet worden verrekend met de toeslagen die op grond van het werken in een afwijkende dienst aan de werknemer worden toegekend.</w:t>
      </w:r>
    </w:p>
    <w:p w14:paraId="22A7724D" w14:textId="77777777" w:rsidR="00B159A1" w:rsidRPr="00E72C37" w:rsidRDefault="00B159A1" w:rsidP="00B159A1">
      <w:pPr>
        <w:ind w:left="357" w:hanging="357"/>
        <w:rPr>
          <w:sz w:val="18"/>
          <w:szCs w:val="18"/>
        </w:rPr>
      </w:pPr>
    </w:p>
    <w:p w14:paraId="0CD8C98B" w14:textId="517632B3" w:rsidR="00B159A1" w:rsidRPr="00E72C37" w:rsidRDefault="00B159A1" w:rsidP="00B159A1">
      <w:pPr>
        <w:ind w:left="357" w:hanging="357"/>
        <w:rPr>
          <w:sz w:val="18"/>
          <w:szCs w:val="18"/>
        </w:rPr>
      </w:pPr>
      <w:r w:rsidRPr="00E72C37">
        <w:rPr>
          <w:sz w:val="18"/>
          <w:szCs w:val="18"/>
        </w:rPr>
        <w:t>4.</w:t>
      </w:r>
      <w:r w:rsidRPr="00E72C37">
        <w:rPr>
          <w:sz w:val="18"/>
          <w:szCs w:val="18"/>
        </w:rPr>
        <w:tab/>
        <w:t xml:space="preserve">Indien een werknemer als gevolg van overplaatsing naar een andere dienst in één cyclusperiode meer uren werkt dan hij volgens zijn oorspronkelijke dienstrooster zou hebben moeten werken, dan worden de gewerkte uren waardoor hij de cyclustijd volgens zijn oorspronkelijk dienstrooster niet overschrijdt, beloond volgens het bepaalde in artikel 18 en de uren waardoor hij de cyclustijd volgens zijn oorspronkelijke dienstrooster wel overschrijdt, beloond volgens het bepaalde in artikel 17, lid 5, sub c1. </w:t>
      </w:r>
    </w:p>
    <w:p w14:paraId="73B89D9A" w14:textId="77777777" w:rsidR="00B159A1" w:rsidRPr="00E72C37" w:rsidRDefault="00B159A1" w:rsidP="00B159A1">
      <w:pPr>
        <w:ind w:left="357" w:hanging="357"/>
        <w:rPr>
          <w:sz w:val="18"/>
          <w:szCs w:val="18"/>
        </w:rPr>
      </w:pPr>
    </w:p>
    <w:p w14:paraId="0C83216C" w14:textId="77777777" w:rsidR="00B159A1" w:rsidRPr="00E72C37" w:rsidRDefault="00B159A1" w:rsidP="005F7CA3">
      <w:pPr>
        <w:ind w:left="357" w:hanging="357"/>
        <w:rPr>
          <w:sz w:val="18"/>
          <w:szCs w:val="18"/>
        </w:rPr>
      </w:pPr>
      <w:r w:rsidRPr="00E72C37">
        <w:rPr>
          <w:sz w:val="18"/>
          <w:szCs w:val="18"/>
        </w:rPr>
        <w:t>5.</w:t>
      </w:r>
      <w:r w:rsidRPr="00E72C37">
        <w:rPr>
          <w:sz w:val="18"/>
          <w:szCs w:val="18"/>
        </w:rPr>
        <w:tab/>
        <w:t>Een niet te voorziene overplaatsing naar een andere dienst of wacht is uitsluitend toegestaan indien de rusttijd niet minder dan twaalf uren bedraagt.</w:t>
      </w:r>
      <w:bookmarkStart w:id="51" w:name="_Ref15273397"/>
    </w:p>
    <w:p w14:paraId="1DA5E51B" w14:textId="77777777" w:rsidR="00B159A1" w:rsidRPr="00E72C37" w:rsidRDefault="00B159A1">
      <w:pPr>
        <w:rPr>
          <w:sz w:val="18"/>
          <w:szCs w:val="18"/>
        </w:rPr>
      </w:pPr>
    </w:p>
    <w:p w14:paraId="0053117B" w14:textId="77777777" w:rsidR="00B159A1" w:rsidRPr="00E72C37" w:rsidRDefault="00B159A1" w:rsidP="00AC7BAB">
      <w:pPr>
        <w:pStyle w:val="Kop1"/>
      </w:pPr>
      <w:bookmarkStart w:id="52" w:name="_Toc482625271"/>
      <w:r w:rsidRPr="00E72C37">
        <w:t>ARTIKEL</w:t>
      </w:r>
      <w:bookmarkEnd w:id="51"/>
      <w:r w:rsidRPr="00E72C37">
        <w:t xml:space="preserve"> 20</w:t>
      </w:r>
      <w:r w:rsidR="005F7CA3" w:rsidRPr="00E72C37">
        <w:t xml:space="preserve"> </w:t>
      </w:r>
      <w:r w:rsidRPr="00E72C37">
        <w:t>LEVENSLOOPREGELING</w:t>
      </w:r>
      <w:bookmarkEnd w:id="52"/>
      <w:r w:rsidRPr="00E72C37">
        <w:t xml:space="preserve"> </w:t>
      </w:r>
    </w:p>
    <w:p w14:paraId="0DD258E7" w14:textId="77777777" w:rsidR="00B159A1" w:rsidRPr="00E72C37" w:rsidRDefault="00B159A1" w:rsidP="00B159A1">
      <w:pPr>
        <w:pStyle w:val="Plattetekstinspringen"/>
        <w:tabs>
          <w:tab w:val="left" w:pos="426"/>
        </w:tabs>
        <w:ind w:left="0" w:firstLine="0"/>
        <w:rPr>
          <w:rFonts w:ascii="Verdana" w:hAnsi="Verdana"/>
          <w:sz w:val="18"/>
          <w:szCs w:val="18"/>
        </w:rPr>
      </w:pPr>
    </w:p>
    <w:p w14:paraId="59A958C1" w14:textId="16C752C6" w:rsidR="00B159A1" w:rsidRPr="00E72C37" w:rsidRDefault="00B159A1" w:rsidP="00C56030">
      <w:pPr>
        <w:pStyle w:val="Plattetekstinspringen"/>
        <w:numPr>
          <w:ilvl w:val="0"/>
          <w:numId w:val="19"/>
        </w:numPr>
        <w:tabs>
          <w:tab w:val="left" w:pos="426"/>
        </w:tabs>
        <w:rPr>
          <w:rFonts w:ascii="Verdana" w:hAnsi="Verdana"/>
          <w:sz w:val="18"/>
          <w:szCs w:val="18"/>
        </w:rPr>
      </w:pPr>
      <w:r w:rsidRPr="00E72C37">
        <w:rPr>
          <w:rFonts w:ascii="Verdana" w:hAnsi="Verdana"/>
          <w:sz w:val="18"/>
          <w:szCs w:val="18"/>
        </w:rPr>
        <w:t>Sinds 1 januari 2012 is de levensloopregeling niet meer beschikbaar voor nieuwe deelnemers. De levensloopregeling blijft nog wel bestaan voor deelnemers die op 31 december 2011 een saldo</w:t>
      </w:r>
      <w:r w:rsidR="000D4E7D">
        <w:rPr>
          <w:rFonts w:ascii="Verdana" w:hAnsi="Verdana"/>
          <w:sz w:val="18"/>
          <w:szCs w:val="18"/>
        </w:rPr>
        <w:t xml:space="preserve"> van EUR 3.000,= of meer</w:t>
      </w:r>
      <w:r w:rsidRPr="00E72C37">
        <w:rPr>
          <w:rFonts w:ascii="Verdana" w:hAnsi="Verdana"/>
          <w:sz w:val="18"/>
          <w:szCs w:val="18"/>
        </w:rPr>
        <w:t xml:space="preserve"> op een levensloopregeling hadden staan. Bij aanwending van levensloopverlof voor een sabbatical of vroegpensioen zal er geen opbouw van pensioen zijn voor rekening van de werkgever. De werkgever is bereid gedurende het verlof wel de kosten van het overlijdensrisico voor zijn rekening te nemen. De wijze waarop en de gevolgen van de diverse vormen van verlof op arbeidsvoorwaarden  zijn in bijlage IX  verder uitgewerkt.</w:t>
      </w:r>
    </w:p>
    <w:p w14:paraId="50BECD38" w14:textId="77777777" w:rsidR="00B159A1" w:rsidRPr="00E72C37" w:rsidRDefault="00B159A1">
      <w:pPr>
        <w:rPr>
          <w:sz w:val="18"/>
          <w:szCs w:val="18"/>
        </w:rPr>
      </w:pPr>
    </w:p>
    <w:p w14:paraId="42D3B8FB" w14:textId="77777777" w:rsidR="00B159A1" w:rsidRPr="00E72C37" w:rsidRDefault="00B159A1" w:rsidP="00AC7BAB">
      <w:pPr>
        <w:pStyle w:val="Kop1"/>
      </w:pPr>
      <w:bookmarkStart w:id="53" w:name="_Ref15273416"/>
      <w:bookmarkStart w:id="54" w:name="_Toc482625272"/>
      <w:r w:rsidRPr="00E72C37">
        <w:t xml:space="preserve">ARTIKEL </w:t>
      </w:r>
      <w:bookmarkEnd w:id="53"/>
      <w:r w:rsidRPr="00E72C37">
        <w:t>21</w:t>
      </w:r>
      <w:r w:rsidR="005F7CA3" w:rsidRPr="00E72C37">
        <w:t xml:space="preserve"> </w:t>
      </w:r>
      <w:r w:rsidRPr="00E72C37">
        <w:t>RESULTAAT AFHANKELIJKE BONUS (RAB)</w:t>
      </w:r>
      <w:bookmarkEnd w:id="54"/>
    </w:p>
    <w:p w14:paraId="4F6C54A4" w14:textId="77777777" w:rsidR="00B159A1" w:rsidRPr="00E72C37" w:rsidRDefault="00B159A1">
      <w:pPr>
        <w:rPr>
          <w:sz w:val="18"/>
          <w:szCs w:val="18"/>
        </w:rPr>
      </w:pPr>
    </w:p>
    <w:p w14:paraId="09F80128" w14:textId="77777777" w:rsidR="00B159A1" w:rsidRPr="00E72C37" w:rsidRDefault="00B159A1">
      <w:pPr>
        <w:tabs>
          <w:tab w:val="left" w:pos="426"/>
        </w:tabs>
        <w:rPr>
          <w:b/>
          <w:sz w:val="18"/>
          <w:szCs w:val="18"/>
        </w:rPr>
      </w:pPr>
      <w:r w:rsidRPr="00E72C37">
        <w:rPr>
          <w:sz w:val="18"/>
          <w:szCs w:val="18"/>
        </w:rPr>
        <w:t xml:space="preserve">1. </w:t>
      </w:r>
      <w:r w:rsidRPr="00E72C37">
        <w:rPr>
          <w:sz w:val="18"/>
          <w:szCs w:val="18"/>
        </w:rPr>
        <w:tab/>
      </w:r>
      <w:r w:rsidRPr="00E72C37">
        <w:rPr>
          <w:b/>
          <w:sz w:val="18"/>
          <w:szCs w:val="18"/>
        </w:rPr>
        <w:t>Doelen</w:t>
      </w:r>
    </w:p>
    <w:p w14:paraId="0A510C63" w14:textId="75686B1B" w:rsidR="00B159A1" w:rsidRPr="00E72C37" w:rsidRDefault="00B159A1">
      <w:pPr>
        <w:ind w:left="426"/>
        <w:rPr>
          <w:sz w:val="18"/>
          <w:szCs w:val="18"/>
        </w:rPr>
      </w:pPr>
      <w:r w:rsidRPr="00E72C37">
        <w:rPr>
          <w:sz w:val="18"/>
          <w:szCs w:val="18"/>
        </w:rPr>
        <w:t xml:space="preserve">Het bedrijfsresultaat van Loders Croklaan Regio Europa bepaalt </w:t>
      </w:r>
      <w:r w:rsidR="00A960A0">
        <w:rPr>
          <w:sz w:val="18"/>
          <w:szCs w:val="18"/>
        </w:rPr>
        <w:t xml:space="preserve">of een uitkering van 2,5% tot maximaal 7,5% </w:t>
      </w:r>
      <w:r w:rsidRPr="00E72C37">
        <w:rPr>
          <w:sz w:val="18"/>
          <w:szCs w:val="18"/>
        </w:rPr>
        <w:t xml:space="preserve">van de loonsom uitbetaald kan worden. Besluitvorming </w:t>
      </w:r>
      <w:r w:rsidR="00FA6F61">
        <w:rPr>
          <w:sz w:val="18"/>
          <w:szCs w:val="18"/>
        </w:rPr>
        <w:t>over</w:t>
      </w:r>
      <w:r w:rsidR="00A960A0">
        <w:rPr>
          <w:sz w:val="18"/>
          <w:szCs w:val="18"/>
        </w:rPr>
        <w:t xml:space="preserve"> het te behalen bedrijfsresultaat </w:t>
      </w:r>
      <w:r w:rsidRPr="00E72C37">
        <w:rPr>
          <w:sz w:val="18"/>
          <w:szCs w:val="18"/>
        </w:rPr>
        <w:t>vindt plaats in overleg met de ondernemingsraad.</w:t>
      </w:r>
      <w:r w:rsidR="00A960A0">
        <w:rPr>
          <w:sz w:val="18"/>
          <w:szCs w:val="18"/>
        </w:rPr>
        <w:t xml:space="preserve"> De Directie kan in enig jaar besluiten tot een extra uitkering indien de omstandigheden dit rechtvaardigen. </w:t>
      </w:r>
    </w:p>
    <w:p w14:paraId="6254F5EC" w14:textId="77777777" w:rsidR="00B159A1" w:rsidRPr="00E72C37" w:rsidRDefault="00B159A1">
      <w:pPr>
        <w:rPr>
          <w:sz w:val="18"/>
          <w:szCs w:val="18"/>
        </w:rPr>
      </w:pPr>
    </w:p>
    <w:p w14:paraId="706B5545" w14:textId="77777777" w:rsidR="00B159A1" w:rsidRPr="00E72C37" w:rsidRDefault="00B159A1">
      <w:pPr>
        <w:ind w:left="426"/>
        <w:rPr>
          <w:sz w:val="18"/>
          <w:szCs w:val="18"/>
        </w:rPr>
      </w:pPr>
      <w:r w:rsidRPr="00E72C37">
        <w:rPr>
          <w:sz w:val="18"/>
          <w:szCs w:val="18"/>
        </w:rPr>
        <w:t xml:space="preserve">Daarnaast worden er 2 afdelings- c.q. teamdoelen vastgesteld. In uitzonderingsgevallen kunnen deze doelen door persoonlijke doelen worden vervangen. </w:t>
      </w:r>
    </w:p>
    <w:p w14:paraId="60B31F8A" w14:textId="77777777" w:rsidR="00B159A1" w:rsidRPr="00E72C37" w:rsidRDefault="00B159A1">
      <w:pPr>
        <w:rPr>
          <w:sz w:val="18"/>
          <w:szCs w:val="18"/>
        </w:rPr>
      </w:pPr>
    </w:p>
    <w:p w14:paraId="52CDEB7D" w14:textId="77777777" w:rsidR="00B159A1" w:rsidRPr="00E72C37" w:rsidRDefault="00B159A1">
      <w:pPr>
        <w:ind w:left="426"/>
        <w:rPr>
          <w:sz w:val="18"/>
          <w:szCs w:val="18"/>
        </w:rPr>
      </w:pPr>
      <w:r w:rsidRPr="00E72C37">
        <w:rPr>
          <w:sz w:val="18"/>
          <w:szCs w:val="18"/>
        </w:rPr>
        <w:t xml:space="preserve">Er dienen echter 2 doelen te zijn vastgesteld wil de werknemer, gelet op het bepaalde in lid 6.1, in aanmerking komen voor een RAB-uitkering. </w:t>
      </w:r>
    </w:p>
    <w:p w14:paraId="40D00C00" w14:textId="77777777" w:rsidR="00B159A1" w:rsidRPr="00E72C37" w:rsidRDefault="00B159A1">
      <w:pPr>
        <w:rPr>
          <w:sz w:val="18"/>
          <w:szCs w:val="18"/>
        </w:rPr>
      </w:pPr>
    </w:p>
    <w:p w14:paraId="086943EE" w14:textId="77777777" w:rsidR="00B159A1" w:rsidRPr="00E72C37" w:rsidRDefault="00B159A1">
      <w:pPr>
        <w:ind w:left="426"/>
        <w:rPr>
          <w:sz w:val="18"/>
          <w:szCs w:val="18"/>
        </w:rPr>
      </w:pPr>
      <w:r w:rsidRPr="00E72C37">
        <w:rPr>
          <w:sz w:val="18"/>
          <w:szCs w:val="18"/>
        </w:rPr>
        <w:t>Per volledig gehaald afdelings- c.q. team c.q. persoonlijk doel wordt 1,25% betaald conform het bepaalde in lid 6.4. Deze 1,25% geldt ook bij overschrijding van het doel. Wanneer een afdelings- c.q. team c.q. persoonlijk doel niet of niet volledig wordt gehaald vindt geen uitbetaling plaats.</w:t>
      </w:r>
    </w:p>
    <w:p w14:paraId="495FB277" w14:textId="77777777" w:rsidR="00B159A1" w:rsidRPr="00E72C37" w:rsidRDefault="00B159A1">
      <w:pPr>
        <w:ind w:left="426" w:hanging="426"/>
        <w:rPr>
          <w:sz w:val="18"/>
          <w:szCs w:val="18"/>
        </w:rPr>
      </w:pPr>
    </w:p>
    <w:p w14:paraId="774E5120" w14:textId="77777777" w:rsidR="00B159A1" w:rsidRPr="00E72C37" w:rsidRDefault="00B159A1">
      <w:pPr>
        <w:tabs>
          <w:tab w:val="left" w:pos="426"/>
        </w:tabs>
        <w:ind w:left="426" w:hanging="426"/>
        <w:rPr>
          <w:sz w:val="18"/>
          <w:szCs w:val="18"/>
        </w:rPr>
      </w:pPr>
      <w:r w:rsidRPr="00E72C37">
        <w:rPr>
          <w:sz w:val="18"/>
          <w:szCs w:val="18"/>
        </w:rPr>
        <w:t xml:space="preserve">2. </w:t>
      </w:r>
      <w:r w:rsidRPr="00E72C37">
        <w:rPr>
          <w:sz w:val="18"/>
          <w:szCs w:val="18"/>
        </w:rPr>
        <w:tab/>
      </w:r>
      <w:r w:rsidRPr="00E72C37">
        <w:rPr>
          <w:b/>
          <w:sz w:val="18"/>
          <w:szCs w:val="18"/>
        </w:rPr>
        <w:t>Criteria voor de doelen</w:t>
      </w:r>
    </w:p>
    <w:p w14:paraId="128B26EC" w14:textId="77777777" w:rsidR="00B159A1" w:rsidRPr="00E72C37" w:rsidRDefault="00B159A1">
      <w:pPr>
        <w:ind w:left="426"/>
        <w:rPr>
          <w:sz w:val="18"/>
          <w:szCs w:val="18"/>
        </w:rPr>
      </w:pPr>
      <w:r w:rsidRPr="00E72C37">
        <w:rPr>
          <w:sz w:val="18"/>
          <w:szCs w:val="18"/>
        </w:rPr>
        <w:t>Bij het stellen van de doelen kan men het volgende letterwoord 'SMART' gebruiken.</w:t>
      </w:r>
    </w:p>
    <w:p w14:paraId="7F60ED98" w14:textId="77777777" w:rsidR="00B159A1" w:rsidRPr="00E72C37" w:rsidRDefault="00B159A1">
      <w:pPr>
        <w:ind w:left="426" w:hanging="426"/>
        <w:rPr>
          <w:sz w:val="18"/>
          <w:szCs w:val="18"/>
        </w:rPr>
      </w:pPr>
    </w:p>
    <w:p w14:paraId="4487D375" w14:textId="77777777" w:rsidR="00B159A1" w:rsidRPr="00E72C37" w:rsidRDefault="00B159A1" w:rsidP="009E40A8">
      <w:pPr>
        <w:numPr>
          <w:ilvl w:val="0"/>
          <w:numId w:val="32"/>
        </w:numPr>
        <w:rPr>
          <w:sz w:val="18"/>
          <w:szCs w:val="18"/>
        </w:rPr>
      </w:pPr>
      <w:r w:rsidRPr="00E72C37">
        <w:rPr>
          <w:sz w:val="18"/>
          <w:szCs w:val="18"/>
        </w:rPr>
        <w:t>S: Specifiek: de doelen moeten zo duidelijk zijn dat er geen discussie over kan bestaan wat er bedoeld wordt.</w:t>
      </w:r>
    </w:p>
    <w:p w14:paraId="29C8176E" w14:textId="77777777" w:rsidR="00B159A1" w:rsidRPr="00E72C37" w:rsidRDefault="00B159A1" w:rsidP="009E40A8">
      <w:pPr>
        <w:numPr>
          <w:ilvl w:val="0"/>
          <w:numId w:val="32"/>
        </w:numPr>
        <w:rPr>
          <w:sz w:val="18"/>
          <w:szCs w:val="18"/>
        </w:rPr>
      </w:pPr>
      <w:r w:rsidRPr="00E72C37">
        <w:rPr>
          <w:sz w:val="18"/>
          <w:szCs w:val="18"/>
        </w:rPr>
        <w:t>M: Meetbaar: de doelen moeten aan de hand van objectieve criteria worden vastgesteld, zoals volume, geld, en dergelijke.</w:t>
      </w:r>
    </w:p>
    <w:p w14:paraId="7C37AE53" w14:textId="77777777" w:rsidR="00B159A1" w:rsidRPr="00E72C37" w:rsidRDefault="00B159A1" w:rsidP="009E40A8">
      <w:pPr>
        <w:numPr>
          <w:ilvl w:val="0"/>
          <w:numId w:val="32"/>
        </w:numPr>
        <w:rPr>
          <w:sz w:val="18"/>
          <w:szCs w:val="18"/>
        </w:rPr>
      </w:pPr>
      <w:r w:rsidRPr="00E72C37">
        <w:rPr>
          <w:sz w:val="18"/>
          <w:szCs w:val="18"/>
        </w:rPr>
        <w:t>A: Acceptabel: doelen moeten acceptabel, oftewel</w:t>
      </w:r>
    </w:p>
    <w:p w14:paraId="7F279E69" w14:textId="77777777" w:rsidR="00B159A1" w:rsidRPr="00E72C37" w:rsidRDefault="00B159A1" w:rsidP="00B159A1">
      <w:pPr>
        <w:ind w:left="357"/>
        <w:rPr>
          <w:sz w:val="18"/>
          <w:szCs w:val="18"/>
        </w:rPr>
      </w:pPr>
      <w:r w:rsidRPr="00E72C37">
        <w:rPr>
          <w:sz w:val="18"/>
          <w:szCs w:val="18"/>
        </w:rPr>
        <w:t>'haalbaar' zijn; de lat moet niet te hoog liggen.</w:t>
      </w:r>
    </w:p>
    <w:p w14:paraId="2DF51084" w14:textId="77777777" w:rsidR="00B159A1" w:rsidRPr="00E72C37" w:rsidRDefault="00B159A1" w:rsidP="009E40A8">
      <w:pPr>
        <w:numPr>
          <w:ilvl w:val="0"/>
          <w:numId w:val="32"/>
        </w:numPr>
        <w:rPr>
          <w:sz w:val="18"/>
          <w:szCs w:val="18"/>
        </w:rPr>
      </w:pPr>
      <w:r w:rsidRPr="00E72C37">
        <w:rPr>
          <w:sz w:val="18"/>
          <w:szCs w:val="18"/>
        </w:rPr>
        <w:t>R: Realistisch: er moet sprake zijn van een reële invloed op de output van de doelen. Iemand afrekenen om een teamdoelstelling waaraan hij/zij niet kan bijdragen is zinloos en kan slechts frustrerend werken.</w:t>
      </w:r>
    </w:p>
    <w:p w14:paraId="2D8760DC" w14:textId="77777777" w:rsidR="00B159A1" w:rsidRPr="00E72C37" w:rsidRDefault="00B159A1" w:rsidP="009E40A8">
      <w:pPr>
        <w:numPr>
          <w:ilvl w:val="0"/>
          <w:numId w:val="32"/>
        </w:numPr>
        <w:rPr>
          <w:sz w:val="18"/>
          <w:szCs w:val="18"/>
        </w:rPr>
      </w:pPr>
      <w:r w:rsidRPr="00E72C37">
        <w:rPr>
          <w:sz w:val="18"/>
          <w:szCs w:val="18"/>
        </w:rPr>
        <w:t>T: Tijdslimiet: er moet tevens een duidelijk tijdstip</w:t>
      </w:r>
    </w:p>
    <w:p w14:paraId="3D9BA7A5" w14:textId="77777777" w:rsidR="00B159A1" w:rsidRPr="00E72C37" w:rsidRDefault="00B159A1" w:rsidP="00B159A1">
      <w:pPr>
        <w:ind w:left="357"/>
        <w:rPr>
          <w:sz w:val="18"/>
          <w:szCs w:val="18"/>
        </w:rPr>
      </w:pPr>
      <w:r w:rsidRPr="00E72C37">
        <w:rPr>
          <w:sz w:val="18"/>
          <w:szCs w:val="18"/>
        </w:rPr>
        <w:t>worden vastgesteld waarop geconstateerd wordt of en in welke</w:t>
      </w:r>
    </w:p>
    <w:p w14:paraId="177B48F9" w14:textId="77777777" w:rsidR="00B159A1" w:rsidRPr="00E72C37" w:rsidRDefault="00B159A1" w:rsidP="00B159A1">
      <w:pPr>
        <w:ind w:left="357"/>
        <w:rPr>
          <w:sz w:val="18"/>
          <w:szCs w:val="18"/>
        </w:rPr>
      </w:pPr>
      <w:r w:rsidRPr="00E72C37">
        <w:rPr>
          <w:sz w:val="18"/>
          <w:szCs w:val="18"/>
        </w:rPr>
        <w:t>mate de verschillende doelen gehaald zijn.</w:t>
      </w:r>
    </w:p>
    <w:p w14:paraId="6FAB3EBD" w14:textId="72289F18" w:rsidR="00B159A1" w:rsidRDefault="00B159A1" w:rsidP="00B159A1">
      <w:pPr>
        <w:ind w:left="357" w:hanging="357"/>
        <w:rPr>
          <w:sz w:val="18"/>
          <w:szCs w:val="18"/>
        </w:rPr>
      </w:pPr>
    </w:p>
    <w:p w14:paraId="1B6C4D50" w14:textId="5CB69251" w:rsidR="004825E1" w:rsidRDefault="004825E1" w:rsidP="00B159A1">
      <w:pPr>
        <w:ind w:left="357" w:hanging="357"/>
        <w:rPr>
          <w:sz w:val="18"/>
          <w:szCs w:val="18"/>
        </w:rPr>
      </w:pPr>
    </w:p>
    <w:p w14:paraId="63180BD5" w14:textId="77777777" w:rsidR="004825E1" w:rsidRPr="00E72C37" w:rsidRDefault="004825E1" w:rsidP="00B159A1">
      <w:pPr>
        <w:ind w:left="357" w:hanging="357"/>
        <w:rPr>
          <w:sz w:val="18"/>
          <w:szCs w:val="18"/>
        </w:rPr>
      </w:pPr>
    </w:p>
    <w:p w14:paraId="1792C10A" w14:textId="77777777" w:rsidR="00B159A1" w:rsidRPr="00E72C37" w:rsidRDefault="00B159A1" w:rsidP="00B159A1">
      <w:pPr>
        <w:ind w:left="357" w:hanging="357"/>
        <w:rPr>
          <w:sz w:val="18"/>
          <w:szCs w:val="18"/>
        </w:rPr>
      </w:pPr>
      <w:r w:rsidRPr="00E72C37">
        <w:rPr>
          <w:sz w:val="18"/>
          <w:szCs w:val="18"/>
        </w:rPr>
        <w:lastRenderedPageBreak/>
        <w:t>3.</w:t>
      </w:r>
      <w:r w:rsidRPr="00E72C37">
        <w:rPr>
          <w:sz w:val="18"/>
          <w:szCs w:val="18"/>
        </w:rPr>
        <w:tab/>
      </w:r>
      <w:r w:rsidRPr="00E72C37">
        <w:rPr>
          <w:b/>
          <w:sz w:val="18"/>
          <w:szCs w:val="18"/>
        </w:rPr>
        <w:t>Vaststellen van de doelen</w:t>
      </w:r>
    </w:p>
    <w:p w14:paraId="74045128" w14:textId="3E83DD16" w:rsidR="00B159A1" w:rsidRPr="00E72C37" w:rsidRDefault="00B159A1" w:rsidP="00B159A1">
      <w:pPr>
        <w:ind w:left="357"/>
        <w:rPr>
          <w:sz w:val="18"/>
          <w:szCs w:val="18"/>
        </w:rPr>
      </w:pPr>
      <w:r w:rsidRPr="00E72C37">
        <w:rPr>
          <w:sz w:val="18"/>
          <w:szCs w:val="18"/>
        </w:rPr>
        <w:t xml:space="preserve">De </w:t>
      </w:r>
      <w:r w:rsidR="00D77735">
        <w:rPr>
          <w:sz w:val="18"/>
          <w:szCs w:val="18"/>
        </w:rPr>
        <w:t>bedrijfsdoelstellingen</w:t>
      </w:r>
      <w:r w:rsidRPr="00E72C37">
        <w:rPr>
          <w:sz w:val="18"/>
          <w:szCs w:val="18"/>
        </w:rPr>
        <w:t xml:space="preserve"> worden vastgesteld in overleg met de ondernemingsraad op basis van een voorstel van de directie. Indien de ondernemingsraad dit wenselijk acht kan hij op de in de onderneming gebruikelijke wijze de mening van de werknemers peilen.</w:t>
      </w:r>
    </w:p>
    <w:p w14:paraId="64AA5208" w14:textId="77777777" w:rsidR="00B159A1" w:rsidRPr="00E72C37" w:rsidRDefault="00B159A1" w:rsidP="00B159A1">
      <w:pPr>
        <w:ind w:left="357" w:hanging="357"/>
        <w:rPr>
          <w:sz w:val="18"/>
          <w:szCs w:val="18"/>
        </w:rPr>
      </w:pPr>
    </w:p>
    <w:p w14:paraId="7519E953" w14:textId="77777777" w:rsidR="00B159A1" w:rsidRPr="00E72C37" w:rsidRDefault="00B159A1" w:rsidP="00B159A1">
      <w:pPr>
        <w:ind w:left="357"/>
        <w:rPr>
          <w:sz w:val="18"/>
          <w:szCs w:val="18"/>
        </w:rPr>
      </w:pPr>
      <w:r w:rsidRPr="00E72C37">
        <w:rPr>
          <w:sz w:val="18"/>
          <w:szCs w:val="18"/>
        </w:rPr>
        <w:t>De afdelings-/team- of individuele doelen worden in overleg met de betrokken werknemers vastgesteld.</w:t>
      </w:r>
    </w:p>
    <w:p w14:paraId="7E190EFB" w14:textId="77777777" w:rsidR="00B159A1" w:rsidRPr="00E72C37" w:rsidRDefault="00B159A1" w:rsidP="00B159A1">
      <w:pPr>
        <w:ind w:left="357"/>
        <w:rPr>
          <w:sz w:val="18"/>
          <w:szCs w:val="18"/>
        </w:rPr>
      </w:pPr>
    </w:p>
    <w:p w14:paraId="2260C0E0" w14:textId="63C56996" w:rsidR="00B159A1" w:rsidRPr="00E72C37" w:rsidRDefault="00B159A1" w:rsidP="00B159A1">
      <w:pPr>
        <w:ind w:left="357"/>
        <w:rPr>
          <w:sz w:val="18"/>
          <w:szCs w:val="18"/>
        </w:rPr>
      </w:pPr>
      <w:r w:rsidRPr="00E72C37">
        <w:rPr>
          <w:sz w:val="18"/>
          <w:szCs w:val="18"/>
        </w:rPr>
        <w:t xml:space="preserve">Indien onverhoopt de </w:t>
      </w:r>
      <w:r w:rsidR="00D77735">
        <w:rPr>
          <w:sz w:val="18"/>
          <w:szCs w:val="18"/>
        </w:rPr>
        <w:t>bedrijfsdoelstellingen</w:t>
      </w:r>
      <w:r w:rsidRPr="00E72C37">
        <w:rPr>
          <w:sz w:val="18"/>
          <w:szCs w:val="18"/>
        </w:rPr>
        <w:t xml:space="preserve"> niet zijn gehaald, maar de afdelings- c.q. team- </w:t>
      </w:r>
      <w:r w:rsidR="009350A2" w:rsidRPr="00E72C37">
        <w:rPr>
          <w:sz w:val="18"/>
          <w:szCs w:val="18"/>
        </w:rPr>
        <w:t>c.q.</w:t>
      </w:r>
      <w:r w:rsidRPr="00E72C37">
        <w:rPr>
          <w:sz w:val="18"/>
          <w:szCs w:val="18"/>
        </w:rPr>
        <w:t xml:space="preserve"> individuele doelen wel, kan op basis van de 2 gestelde afdelings-/team- persoonlijke doelen wel een uitbetaling plaatsvinden.</w:t>
      </w:r>
    </w:p>
    <w:p w14:paraId="74D4176E" w14:textId="77777777" w:rsidR="00B159A1" w:rsidRPr="00E72C37" w:rsidRDefault="00B159A1" w:rsidP="00B159A1">
      <w:pPr>
        <w:ind w:left="357"/>
        <w:rPr>
          <w:sz w:val="18"/>
          <w:szCs w:val="18"/>
        </w:rPr>
      </w:pPr>
    </w:p>
    <w:p w14:paraId="0793D0CC" w14:textId="2155DEC5" w:rsidR="00B159A1" w:rsidRPr="00E72C37" w:rsidRDefault="00B159A1" w:rsidP="00B159A1">
      <w:pPr>
        <w:ind w:left="357"/>
        <w:rPr>
          <w:sz w:val="18"/>
          <w:szCs w:val="18"/>
        </w:rPr>
      </w:pPr>
      <w:r w:rsidRPr="00E72C37">
        <w:rPr>
          <w:sz w:val="18"/>
          <w:szCs w:val="18"/>
        </w:rPr>
        <w:t>Doelen die directe personeelsreductie ten doel hebben, zijn niet toegestaan. Ook doelstellingen die afhankelijk zijn van het wel of niet functioneren van één werknemer zijn niet toegestaan. Zo kan terugbrengen van ziekteverzuim niet als een afdelings- of teamdoel gelden, daar langdurige ziekte van slechts één werknemer door de afdeling of het team niet beïnvloed kan worden en al snel kan leiden tot het niet halen van het doel.</w:t>
      </w:r>
    </w:p>
    <w:p w14:paraId="4CBDE312" w14:textId="77777777" w:rsidR="00B159A1" w:rsidRPr="00E72C37" w:rsidRDefault="00B159A1" w:rsidP="00B159A1">
      <w:pPr>
        <w:ind w:left="357"/>
        <w:rPr>
          <w:sz w:val="18"/>
          <w:szCs w:val="18"/>
        </w:rPr>
      </w:pPr>
    </w:p>
    <w:p w14:paraId="2BBD15E3" w14:textId="764FDF90" w:rsidR="00B159A1" w:rsidRPr="00E72C37" w:rsidRDefault="00B159A1" w:rsidP="00B159A1">
      <w:pPr>
        <w:ind w:left="357"/>
        <w:rPr>
          <w:sz w:val="18"/>
          <w:szCs w:val="18"/>
        </w:rPr>
      </w:pPr>
      <w:r w:rsidRPr="00E72C37">
        <w:rPr>
          <w:sz w:val="18"/>
          <w:szCs w:val="18"/>
        </w:rPr>
        <w:t>Iedere werknemer ontvangt een schriftelijke bevestiging van de voor hem geldende doelen. Bij deze bevestiging worden de criteria van lid 2 vermeld.</w:t>
      </w:r>
    </w:p>
    <w:p w14:paraId="0FFD71F8" w14:textId="77777777" w:rsidR="00B159A1" w:rsidRPr="00E72C37" w:rsidRDefault="00B159A1" w:rsidP="00B159A1">
      <w:pPr>
        <w:ind w:left="357" w:hanging="357"/>
        <w:rPr>
          <w:sz w:val="18"/>
          <w:szCs w:val="18"/>
        </w:rPr>
      </w:pPr>
    </w:p>
    <w:p w14:paraId="0909FC08" w14:textId="77777777" w:rsidR="00B159A1" w:rsidRPr="00E72C37" w:rsidRDefault="00B159A1" w:rsidP="00B159A1">
      <w:pPr>
        <w:ind w:left="357" w:hanging="357"/>
        <w:rPr>
          <w:sz w:val="18"/>
          <w:szCs w:val="18"/>
        </w:rPr>
      </w:pPr>
      <w:r w:rsidRPr="00E72C37">
        <w:rPr>
          <w:sz w:val="18"/>
          <w:szCs w:val="18"/>
        </w:rPr>
        <w:t>4.</w:t>
      </w:r>
      <w:r w:rsidRPr="00E72C37">
        <w:rPr>
          <w:sz w:val="18"/>
          <w:szCs w:val="18"/>
        </w:rPr>
        <w:tab/>
      </w:r>
      <w:r w:rsidRPr="00E72C37">
        <w:rPr>
          <w:b/>
          <w:sz w:val="18"/>
          <w:szCs w:val="18"/>
        </w:rPr>
        <w:t>Calamiteit</w:t>
      </w:r>
    </w:p>
    <w:p w14:paraId="5F167694" w14:textId="77777777" w:rsidR="00B159A1" w:rsidRPr="00E72C37" w:rsidRDefault="00B159A1" w:rsidP="00B159A1">
      <w:pPr>
        <w:ind w:left="357"/>
        <w:rPr>
          <w:sz w:val="18"/>
          <w:szCs w:val="18"/>
        </w:rPr>
      </w:pPr>
      <w:r w:rsidRPr="00E72C37">
        <w:rPr>
          <w:sz w:val="18"/>
          <w:szCs w:val="18"/>
        </w:rPr>
        <w:t xml:space="preserve">Indien als gevolg van een calamiteit de grond aan een doel is ontvallen, zal met de betrokkenen overleg gepleegd worden over een, in die situatie, passende oplossing. </w:t>
      </w:r>
    </w:p>
    <w:p w14:paraId="7BCFE407" w14:textId="77777777" w:rsidR="00B159A1" w:rsidRPr="00E72C37" w:rsidRDefault="00B159A1" w:rsidP="00B159A1">
      <w:pPr>
        <w:ind w:left="357" w:hanging="357"/>
        <w:rPr>
          <w:sz w:val="18"/>
          <w:szCs w:val="18"/>
        </w:rPr>
      </w:pPr>
    </w:p>
    <w:p w14:paraId="716BDFB2" w14:textId="77777777" w:rsidR="00B159A1" w:rsidRPr="00E72C37" w:rsidRDefault="00B159A1" w:rsidP="00B159A1">
      <w:pPr>
        <w:ind w:left="357" w:hanging="357"/>
        <w:rPr>
          <w:sz w:val="18"/>
          <w:szCs w:val="18"/>
        </w:rPr>
      </w:pPr>
      <w:r w:rsidRPr="00E72C37">
        <w:rPr>
          <w:sz w:val="18"/>
          <w:szCs w:val="18"/>
        </w:rPr>
        <w:t>5.</w:t>
      </w:r>
      <w:r w:rsidRPr="00E72C37">
        <w:rPr>
          <w:sz w:val="18"/>
          <w:szCs w:val="18"/>
        </w:rPr>
        <w:tab/>
      </w:r>
      <w:r w:rsidRPr="00E72C37">
        <w:rPr>
          <w:b/>
          <w:sz w:val="18"/>
          <w:szCs w:val="18"/>
        </w:rPr>
        <w:t>Overplaatsing</w:t>
      </w:r>
    </w:p>
    <w:p w14:paraId="527192F1" w14:textId="714099C3" w:rsidR="00B159A1" w:rsidRPr="00E72C37" w:rsidRDefault="00B159A1" w:rsidP="00B159A1">
      <w:pPr>
        <w:ind w:left="357" w:hanging="357"/>
        <w:rPr>
          <w:sz w:val="18"/>
          <w:szCs w:val="18"/>
        </w:rPr>
      </w:pPr>
      <w:r w:rsidRPr="00E72C37">
        <w:rPr>
          <w:sz w:val="18"/>
          <w:szCs w:val="18"/>
        </w:rPr>
        <w:t>5.1.Bij overplaatsingen gedurende het jaar geldt dat bij overplaatsingen voor 1 januari de nieuwe afdelingsdoelen van toepassing zijn. Bij overplaatsingen vanaf 1 januari zijn de oude afdelingsdoelen van toepassing.</w:t>
      </w:r>
    </w:p>
    <w:p w14:paraId="6A1F1B50" w14:textId="77777777" w:rsidR="00B159A1" w:rsidRPr="00E72C37" w:rsidRDefault="00B159A1" w:rsidP="00B159A1">
      <w:pPr>
        <w:ind w:left="357" w:hanging="357"/>
        <w:rPr>
          <w:sz w:val="18"/>
          <w:szCs w:val="18"/>
        </w:rPr>
      </w:pPr>
    </w:p>
    <w:p w14:paraId="4667BE41" w14:textId="77777777" w:rsidR="00B159A1" w:rsidRPr="00E72C37" w:rsidRDefault="00B159A1" w:rsidP="00B159A1">
      <w:pPr>
        <w:ind w:left="357" w:hanging="357"/>
        <w:rPr>
          <w:sz w:val="18"/>
          <w:szCs w:val="18"/>
        </w:rPr>
      </w:pPr>
      <w:r w:rsidRPr="00E72C37">
        <w:rPr>
          <w:sz w:val="18"/>
          <w:szCs w:val="18"/>
        </w:rPr>
        <w:t>5.2.In geval van individuele doelen geldt dat bij over- plaatsing voor 1 januari</w:t>
      </w:r>
      <w:r w:rsidRPr="00E72C37">
        <w:rPr>
          <w:sz w:val="18"/>
          <w:szCs w:val="18"/>
        </w:rPr>
        <w:br/>
        <w:t>nieuwe individuele doelen worden vastgesteld. Bij overplaatsing vanaf 1 januari en individuele doelen zal in de geest van de overige richtlijnen worden gehandeld.</w:t>
      </w:r>
    </w:p>
    <w:p w14:paraId="14FA9690" w14:textId="77777777" w:rsidR="00B159A1" w:rsidRPr="00E72C37" w:rsidRDefault="00B159A1" w:rsidP="00B159A1">
      <w:pPr>
        <w:ind w:left="357" w:hanging="357"/>
        <w:rPr>
          <w:sz w:val="18"/>
          <w:szCs w:val="18"/>
        </w:rPr>
      </w:pPr>
    </w:p>
    <w:p w14:paraId="7116C302" w14:textId="77777777" w:rsidR="00B159A1" w:rsidRPr="00E72C37" w:rsidRDefault="00B159A1" w:rsidP="00D77735">
      <w:pPr>
        <w:rPr>
          <w:sz w:val="18"/>
          <w:szCs w:val="18"/>
        </w:rPr>
      </w:pPr>
    </w:p>
    <w:p w14:paraId="11441C4A" w14:textId="77777777" w:rsidR="00B159A1" w:rsidRPr="00E72C37" w:rsidRDefault="00B159A1" w:rsidP="00B159A1">
      <w:pPr>
        <w:ind w:left="357" w:hanging="357"/>
        <w:rPr>
          <w:sz w:val="18"/>
          <w:szCs w:val="18"/>
        </w:rPr>
      </w:pPr>
      <w:r w:rsidRPr="00E72C37">
        <w:rPr>
          <w:sz w:val="18"/>
          <w:szCs w:val="18"/>
        </w:rPr>
        <w:t>6.</w:t>
      </w:r>
      <w:r w:rsidRPr="00E72C37">
        <w:rPr>
          <w:sz w:val="18"/>
          <w:szCs w:val="18"/>
        </w:rPr>
        <w:tab/>
      </w:r>
      <w:r w:rsidRPr="00E72C37">
        <w:rPr>
          <w:b/>
          <w:sz w:val="18"/>
          <w:szCs w:val="18"/>
        </w:rPr>
        <w:t>Overige bepalingen</w:t>
      </w:r>
    </w:p>
    <w:p w14:paraId="7CFE0065" w14:textId="65D60105" w:rsidR="00B159A1" w:rsidRPr="00E72C37" w:rsidRDefault="00B159A1" w:rsidP="00B159A1">
      <w:pPr>
        <w:pStyle w:val="Plattetekstinspringen2"/>
        <w:ind w:left="357" w:hanging="357"/>
        <w:rPr>
          <w:rFonts w:ascii="Verdana" w:hAnsi="Verdana"/>
          <w:sz w:val="18"/>
          <w:szCs w:val="18"/>
        </w:rPr>
      </w:pPr>
      <w:r w:rsidRPr="00E72C37">
        <w:rPr>
          <w:rFonts w:ascii="Verdana" w:hAnsi="Verdana"/>
          <w:sz w:val="18"/>
          <w:szCs w:val="18"/>
        </w:rPr>
        <w:t xml:space="preserve">6.1.Werknemers met wie geen afdelings- c.q. team c.q. individuele doelen zijn afgesproken komen niet in aanmerking voor een RAB uitkering. Dus ook niet voor een RAB uitkering op basis van de </w:t>
      </w:r>
      <w:r w:rsidR="00D77735">
        <w:rPr>
          <w:rFonts w:ascii="Verdana" w:hAnsi="Verdana"/>
          <w:sz w:val="18"/>
          <w:szCs w:val="18"/>
        </w:rPr>
        <w:t>bedrijfsdoelstellingen</w:t>
      </w:r>
      <w:r w:rsidRPr="00E72C37">
        <w:rPr>
          <w:rFonts w:ascii="Verdana" w:hAnsi="Verdana"/>
          <w:sz w:val="18"/>
          <w:szCs w:val="18"/>
        </w:rPr>
        <w:t>, voor zover behaald.</w:t>
      </w:r>
    </w:p>
    <w:p w14:paraId="376227C4" w14:textId="77777777" w:rsidR="00B159A1" w:rsidRPr="00E72C37" w:rsidRDefault="00B159A1" w:rsidP="00B159A1">
      <w:pPr>
        <w:ind w:left="357" w:hanging="357"/>
        <w:rPr>
          <w:sz w:val="18"/>
          <w:szCs w:val="18"/>
        </w:rPr>
      </w:pPr>
    </w:p>
    <w:p w14:paraId="4B9C5475" w14:textId="77777777" w:rsidR="00B159A1" w:rsidRPr="00E72C37" w:rsidRDefault="00B159A1" w:rsidP="00B159A1">
      <w:pPr>
        <w:ind w:left="357" w:hanging="357"/>
        <w:rPr>
          <w:sz w:val="18"/>
          <w:szCs w:val="18"/>
        </w:rPr>
      </w:pPr>
      <w:r w:rsidRPr="00E72C37">
        <w:rPr>
          <w:sz w:val="18"/>
          <w:szCs w:val="18"/>
        </w:rPr>
        <w:t>6.2.Om in aanmerking te komen voor een RAB moet gedurende minimaal zes maanden van een heel jaar een bijdrage zijn geleverd.</w:t>
      </w:r>
    </w:p>
    <w:p w14:paraId="4760E691" w14:textId="77777777" w:rsidR="00B159A1" w:rsidRPr="00E72C37" w:rsidRDefault="00B159A1" w:rsidP="00B159A1">
      <w:pPr>
        <w:ind w:left="357" w:hanging="357"/>
        <w:rPr>
          <w:sz w:val="18"/>
          <w:szCs w:val="18"/>
        </w:rPr>
      </w:pPr>
    </w:p>
    <w:p w14:paraId="6B7A2F40" w14:textId="4ACFDCDD" w:rsidR="00B159A1" w:rsidRPr="00E72C37" w:rsidRDefault="00B159A1" w:rsidP="00B159A1">
      <w:pPr>
        <w:ind w:left="357" w:hanging="357"/>
        <w:rPr>
          <w:sz w:val="18"/>
          <w:szCs w:val="18"/>
        </w:rPr>
      </w:pPr>
      <w:r w:rsidRPr="00E72C37">
        <w:rPr>
          <w:sz w:val="18"/>
          <w:szCs w:val="18"/>
        </w:rPr>
        <w:t>6.3.Bij indiensttreding vanaf 1 januari geldt geen RAB, bij indiensttreding voor 1 januari geldt een RAB pro rato. Deze regeling geldt tevens voor werknemers met een arbeidsovereenkomst voor bepaalde tijd. Werknemers die op eigen initiatief uit dienst treden krijgen geen RAB. Voor werknemers die vanaf1 januari met een regeling of pensioen gaan, geldt dat zij pro rato worden nabetaald.</w:t>
      </w:r>
    </w:p>
    <w:p w14:paraId="49739DA4" w14:textId="77777777" w:rsidR="00B159A1" w:rsidRPr="00E72C37" w:rsidRDefault="00B159A1" w:rsidP="00B159A1">
      <w:pPr>
        <w:ind w:left="357" w:hanging="357"/>
        <w:rPr>
          <w:sz w:val="18"/>
          <w:szCs w:val="18"/>
        </w:rPr>
      </w:pPr>
    </w:p>
    <w:p w14:paraId="73736BED" w14:textId="77777777" w:rsidR="00B159A1" w:rsidRPr="00E72C37" w:rsidRDefault="00B159A1" w:rsidP="00B159A1">
      <w:pPr>
        <w:ind w:left="357" w:hanging="357"/>
        <w:rPr>
          <w:sz w:val="18"/>
          <w:szCs w:val="18"/>
        </w:rPr>
      </w:pPr>
      <w:r w:rsidRPr="00E72C37">
        <w:rPr>
          <w:sz w:val="18"/>
          <w:szCs w:val="18"/>
        </w:rPr>
        <w:t>6.4.Om in aanmerking te komen voor een RAB in geval van langdurige volledige arbeidsongeschiktheid geldt dat minimaal drie maanden van het jaar een bijdrage moet zijn geleverd.</w:t>
      </w:r>
    </w:p>
    <w:p w14:paraId="2E004AA6" w14:textId="77777777" w:rsidR="00B159A1" w:rsidRPr="00E72C37" w:rsidRDefault="00B159A1" w:rsidP="00B159A1">
      <w:pPr>
        <w:ind w:left="357" w:hanging="357"/>
        <w:rPr>
          <w:sz w:val="18"/>
          <w:szCs w:val="18"/>
        </w:rPr>
      </w:pPr>
    </w:p>
    <w:p w14:paraId="5C3C9D57" w14:textId="77777777" w:rsidR="00B159A1" w:rsidRPr="00E72C37" w:rsidRDefault="00B159A1" w:rsidP="00B159A1">
      <w:pPr>
        <w:ind w:left="357" w:hanging="357"/>
        <w:rPr>
          <w:sz w:val="18"/>
          <w:szCs w:val="18"/>
        </w:rPr>
      </w:pPr>
      <w:r w:rsidRPr="00E72C37">
        <w:rPr>
          <w:sz w:val="18"/>
          <w:szCs w:val="18"/>
        </w:rPr>
        <w:t>6.5.De uitbetalingsgrond voor de RAB is het feitelijk verdiend salaris over het betreffende boekjaar (zoals beschreven in Bijlage V art. 3.8). RAB-betalingen zijn onderworpen aan de loonheffing. RAB</w:t>
      </w:r>
      <w:r w:rsidRPr="00E72C37">
        <w:rPr>
          <w:sz w:val="18"/>
          <w:szCs w:val="18"/>
        </w:rPr>
        <w:noBreakHyphen/>
        <w:t>betalingen worden niet opgenomen in de (pensioen) salarisgrondslag.</w:t>
      </w:r>
    </w:p>
    <w:p w14:paraId="1C6D070C" w14:textId="77777777" w:rsidR="00B159A1" w:rsidRPr="00E72C37" w:rsidRDefault="00B159A1" w:rsidP="00B159A1">
      <w:pPr>
        <w:ind w:left="357" w:hanging="357"/>
        <w:rPr>
          <w:sz w:val="18"/>
          <w:szCs w:val="18"/>
        </w:rPr>
      </w:pPr>
    </w:p>
    <w:p w14:paraId="1DB4152D" w14:textId="77777777" w:rsidR="00B159A1" w:rsidRPr="00E72C37" w:rsidRDefault="00B159A1" w:rsidP="00B159A1">
      <w:pPr>
        <w:ind w:left="357" w:hanging="357"/>
        <w:rPr>
          <w:sz w:val="18"/>
          <w:szCs w:val="18"/>
        </w:rPr>
      </w:pPr>
      <w:r w:rsidRPr="00E72C37">
        <w:rPr>
          <w:sz w:val="18"/>
          <w:szCs w:val="18"/>
        </w:rPr>
        <w:t>6.6.Uitbetaling van bonussen zal in oktober plaatsvinden.</w:t>
      </w:r>
    </w:p>
    <w:p w14:paraId="209D3392" w14:textId="77777777" w:rsidR="00B159A1" w:rsidRPr="00E72C37" w:rsidRDefault="00B159A1" w:rsidP="00B159A1">
      <w:pPr>
        <w:ind w:left="357" w:hanging="357"/>
        <w:rPr>
          <w:sz w:val="18"/>
          <w:szCs w:val="18"/>
        </w:rPr>
      </w:pPr>
    </w:p>
    <w:p w14:paraId="2986E22B" w14:textId="77777777" w:rsidR="00D21873" w:rsidRDefault="00D21873">
      <w:pPr>
        <w:rPr>
          <w:b/>
          <w:sz w:val="18"/>
          <w:szCs w:val="18"/>
        </w:rPr>
      </w:pPr>
      <w:r>
        <w:rPr>
          <w:b/>
          <w:sz w:val="18"/>
          <w:szCs w:val="18"/>
        </w:rPr>
        <w:br w:type="page"/>
      </w:r>
    </w:p>
    <w:p w14:paraId="5446EB3A" w14:textId="28704C6B" w:rsidR="00B159A1" w:rsidRPr="00E72C37" w:rsidRDefault="00305E4D">
      <w:pPr>
        <w:rPr>
          <w:sz w:val="18"/>
          <w:szCs w:val="18"/>
        </w:rPr>
      </w:pPr>
      <w:r>
        <w:rPr>
          <w:noProof/>
          <w:sz w:val="18"/>
          <w:szCs w:val="18"/>
        </w:rPr>
        <w:lastRenderedPageBreak/>
        <mc:AlternateContent>
          <mc:Choice Requires="wps">
            <w:drawing>
              <wp:anchor distT="0" distB="0" distL="114300" distR="114300" simplePos="0" relativeHeight="251658240" behindDoc="0" locked="0" layoutInCell="0" allowOverlap="1" wp14:anchorId="3802EEFF" wp14:editId="62927A72">
                <wp:simplePos x="0" y="0"/>
                <wp:positionH relativeFrom="column">
                  <wp:posOffset>2047875</wp:posOffset>
                </wp:positionH>
                <wp:positionV relativeFrom="paragraph">
                  <wp:posOffset>48895</wp:posOffset>
                </wp:positionV>
                <wp:extent cx="0" cy="111760"/>
                <wp:effectExtent l="0" t="0" r="0" b="0"/>
                <wp:wrapNone/>
                <wp:docPr id="1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1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D785C" w14:textId="77777777" w:rsidR="000D4254" w:rsidRDefault="000D4254">
                            <w:pPr>
                              <w:rPr>
                                <w:rFonts w:ascii="Arial" w:hAnsi="Arial"/>
                                <w:color w:val="000000"/>
                                <w:u w:val="single"/>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3802EEFF" id="Rectangle 124" o:spid="_x0000_s1026" style="position:absolute;margin-left:161.25pt;margin-top:3.85pt;width:0;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" o:allowincell="f" filled="f" stroked="f">
                <v:textbox inset="0,0,0,0">
                  <w:txbxContent>
                    <w:p w14:paraId="3F0D785C" w14:textId="77777777" w:rsidR="000D4254" w:rsidRDefault="000D4254">
                      <w:pPr>
                        <w:rPr>
                          <w:rFonts w:ascii="Arial" w:hAnsi="Arial"/>
                          <w:color w:val="000000"/>
                          <w:u w:val="single"/>
                        </w:rPr>
                      </w:pPr>
                    </w:p>
                  </w:txbxContent>
                </v:textbox>
              </v:rect>
            </w:pict>
          </mc:Fallback>
        </mc:AlternateContent>
      </w:r>
    </w:p>
    <w:p w14:paraId="3FBAFC31" w14:textId="77777777" w:rsidR="00B159A1" w:rsidRPr="00E72C37" w:rsidRDefault="00B159A1" w:rsidP="00AC7BAB">
      <w:pPr>
        <w:pStyle w:val="Kop1"/>
      </w:pPr>
      <w:bookmarkStart w:id="55" w:name="_Ref15274025"/>
      <w:bookmarkStart w:id="56" w:name="_Toc482625273"/>
      <w:r w:rsidRPr="00E72C37">
        <w:t xml:space="preserve">ARTIKEL </w:t>
      </w:r>
      <w:bookmarkEnd w:id="55"/>
      <w:r w:rsidRPr="00E72C37">
        <w:t>22 VAKANTIETOESLAG</w:t>
      </w:r>
      <w:bookmarkEnd w:id="56"/>
    </w:p>
    <w:p w14:paraId="0369C1C4" w14:textId="77777777" w:rsidR="00B159A1" w:rsidRPr="00E72C37" w:rsidRDefault="00B159A1">
      <w:pPr>
        <w:rPr>
          <w:sz w:val="18"/>
          <w:szCs w:val="18"/>
        </w:rPr>
      </w:pPr>
    </w:p>
    <w:p w14:paraId="0B3B2724" w14:textId="084F9DFE" w:rsidR="00B159A1" w:rsidRPr="00E72C37" w:rsidRDefault="00B159A1" w:rsidP="00B159A1">
      <w:pPr>
        <w:ind w:left="357" w:hanging="357"/>
        <w:rPr>
          <w:sz w:val="18"/>
          <w:szCs w:val="18"/>
        </w:rPr>
      </w:pPr>
      <w:r w:rsidRPr="00E72C37">
        <w:rPr>
          <w:sz w:val="18"/>
          <w:szCs w:val="18"/>
        </w:rPr>
        <w:t>1.</w:t>
      </w:r>
      <w:r w:rsidRPr="00E72C37">
        <w:rPr>
          <w:sz w:val="18"/>
          <w:szCs w:val="18"/>
        </w:rPr>
        <w:tab/>
        <w:t xml:space="preserve">Iedere werknemer heeft op 1 april van het kalenderjaar recht op een vakantietoeslag </w:t>
      </w:r>
      <w:r w:rsidR="001F0B03" w:rsidRPr="001F0B03">
        <w:rPr>
          <w:sz w:val="18"/>
          <w:szCs w:val="18"/>
        </w:rPr>
        <w:t>gebaseerd op 8% van het jaar</w:t>
      </w:r>
      <w:r w:rsidR="00BD3304">
        <w:rPr>
          <w:sz w:val="18"/>
          <w:szCs w:val="18"/>
        </w:rPr>
        <w:t>inkomen</w:t>
      </w:r>
      <w:r w:rsidR="001F0B03">
        <w:rPr>
          <w:sz w:val="18"/>
          <w:szCs w:val="18"/>
        </w:rPr>
        <w:t>.</w:t>
      </w:r>
      <w:r w:rsidR="001F0B03" w:rsidRPr="001F0B03">
        <w:rPr>
          <w:sz w:val="18"/>
          <w:szCs w:val="18"/>
        </w:rPr>
        <w:t xml:space="preserve"> In de maand december vindt de afrekening plaats op basis van 8% van het daadwerkelijke verdiende jaar</w:t>
      </w:r>
      <w:r w:rsidR="001F0B03">
        <w:rPr>
          <w:sz w:val="18"/>
          <w:szCs w:val="18"/>
        </w:rPr>
        <w:t>inkomen</w:t>
      </w:r>
      <w:r w:rsidR="001F0B03" w:rsidRPr="001F0B03">
        <w:rPr>
          <w:sz w:val="18"/>
          <w:szCs w:val="18"/>
        </w:rPr>
        <w:t xml:space="preserve"> in het kalenderjaar en de betaling in april. Bij tussentijdse uitdiensttredingen wordt teveel betaalde vakantietoeslag met de laatste salarisbetaling verrekend</w:t>
      </w:r>
      <w:r w:rsidR="001F0B03">
        <w:rPr>
          <w:sz w:val="18"/>
          <w:szCs w:val="18"/>
        </w:rPr>
        <w:t>.</w:t>
      </w:r>
    </w:p>
    <w:p w14:paraId="7759469F" w14:textId="77777777" w:rsidR="00B159A1" w:rsidRPr="00E72C37" w:rsidRDefault="00B159A1" w:rsidP="00B159A1">
      <w:pPr>
        <w:tabs>
          <w:tab w:val="left" w:pos="567"/>
        </w:tabs>
        <w:ind w:left="357" w:hanging="357"/>
        <w:rPr>
          <w:sz w:val="18"/>
          <w:szCs w:val="18"/>
        </w:rPr>
      </w:pPr>
    </w:p>
    <w:p w14:paraId="36F74AF5" w14:textId="09D48BF0" w:rsidR="00C6267E" w:rsidRPr="00E72C37" w:rsidRDefault="00C6267E" w:rsidP="00C56030">
      <w:pPr>
        <w:widowControl w:val="0"/>
        <w:numPr>
          <w:ilvl w:val="0"/>
          <w:numId w:val="19"/>
        </w:numPr>
        <w:jc w:val="both"/>
        <w:rPr>
          <w:color w:val="000000"/>
          <w:sz w:val="18"/>
          <w:szCs w:val="18"/>
        </w:rPr>
      </w:pPr>
      <w:r w:rsidRPr="00E72C37">
        <w:rPr>
          <w:b/>
          <w:color w:val="000000"/>
          <w:sz w:val="18"/>
          <w:szCs w:val="18"/>
        </w:rPr>
        <w:t>Per 1</w:t>
      </w:r>
      <w:r w:rsidR="002C5FF3" w:rsidRPr="00E72C37">
        <w:rPr>
          <w:b/>
          <w:color w:val="000000"/>
          <w:sz w:val="18"/>
          <w:szCs w:val="18"/>
        </w:rPr>
        <w:t xml:space="preserve"> </w:t>
      </w:r>
      <w:r w:rsidR="00354D25">
        <w:rPr>
          <w:b/>
          <w:color w:val="000000"/>
          <w:sz w:val="18"/>
          <w:szCs w:val="18"/>
        </w:rPr>
        <w:t xml:space="preserve">maart </w:t>
      </w:r>
      <w:r w:rsidRPr="00E72C37">
        <w:rPr>
          <w:b/>
          <w:color w:val="000000"/>
          <w:sz w:val="18"/>
          <w:szCs w:val="18"/>
        </w:rPr>
        <w:t>201</w:t>
      </w:r>
      <w:r w:rsidR="00A960A0">
        <w:rPr>
          <w:b/>
          <w:color w:val="000000"/>
          <w:sz w:val="18"/>
          <w:szCs w:val="18"/>
        </w:rPr>
        <w:t>7</w:t>
      </w:r>
    </w:p>
    <w:p w14:paraId="73F1F248" w14:textId="77777777" w:rsidR="004825E1" w:rsidRDefault="00EB58F3" w:rsidP="00EB58F3">
      <w:pPr>
        <w:widowControl w:val="0"/>
        <w:ind w:left="360"/>
        <w:jc w:val="both"/>
        <w:rPr>
          <w:color w:val="000000"/>
          <w:sz w:val="18"/>
          <w:szCs w:val="18"/>
        </w:rPr>
      </w:pPr>
      <w:r w:rsidRPr="00E72C37">
        <w:rPr>
          <w:color w:val="000000"/>
          <w:sz w:val="18"/>
          <w:szCs w:val="18"/>
        </w:rPr>
        <w:t>D</w:t>
      </w:r>
      <w:r w:rsidR="00C6267E" w:rsidRPr="00E72C37">
        <w:rPr>
          <w:color w:val="000000"/>
          <w:sz w:val="18"/>
          <w:szCs w:val="18"/>
        </w:rPr>
        <w:t>e vakantietoeslag zal bij een volledig dienstverband per het gehele kalenderjaar tenminste</w:t>
      </w:r>
      <w:r w:rsidR="002D6DC3" w:rsidRPr="00E72C37">
        <w:rPr>
          <w:color w:val="000000"/>
          <w:sz w:val="18"/>
          <w:szCs w:val="18"/>
        </w:rPr>
        <w:t xml:space="preserve"> </w:t>
      </w:r>
      <w:r w:rsidR="004825E1">
        <w:rPr>
          <w:color w:val="000000"/>
          <w:sz w:val="18"/>
          <w:szCs w:val="18"/>
        </w:rPr>
        <w:br/>
      </w:r>
      <w:r w:rsidR="002D6DC3" w:rsidRPr="00E72C37">
        <w:rPr>
          <w:color w:val="000000"/>
          <w:sz w:val="18"/>
          <w:szCs w:val="18"/>
        </w:rPr>
        <w:t xml:space="preserve">€ </w:t>
      </w:r>
      <w:r w:rsidR="004E727F" w:rsidRPr="00E72C37">
        <w:rPr>
          <w:color w:val="000000"/>
          <w:sz w:val="18"/>
          <w:szCs w:val="18"/>
        </w:rPr>
        <w:t xml:space="preserve"> </w:t>
      </w:r>
      <w:r w:rsidR="00A960A0" w:rsidRPr="00A960A0">
        <w:rPr>
          <w:color w:val="000000"/>
          <w:sz w:val="18"/>
          <w:szCs w:val="18"/>
        </w:rPr>
        <w:t>2</w:t>
      </w:r>
      <w:r w:rsidR="00A960A0">
        <w:rPr>
          <w:color w:val="000000"/>
          <w:sz w:val="18"/>
          <w:szCs w:val="18"/>
        </w:rPr>
        <w:t>.</w:t>
      </w:r>
      <w:r w:rsidR="00A960A0" w:rsidRPr="00A960A0">
        <w:rPr>
          <w:color w:val="000000"/>
          <w:sz w:val="18"/>
          <w:szCs w:val="18"/>
        </w:rPr>
        <w:t>216</w:t>
      </w:r>
      <w:r w:rsidR="00A960A0">
        <w:rPr>
          <w:color w:val="000000"/>
          <w:sz w:val="18"/>
          <w:szCs w:val="18"/>
        </w:rPr>
        <w:t xml:space="preserve"> </w:t>
      </w:r>
      <w:r w:rsidR="00C6267E" w:rsidRPr="00E72C37">
        <w:rPr>
          <w:color w:val="000000"/>
          <w:sz w:val="18"/>
          <w:szCs w:val="18"/>
        </w:rPr>
        <w:t>bedragen voor werknemers die de leeftijd van 23 jaar bereikt hebben</w:t>
      </w:r>
      <w:r w:rsidR="004825E1">
        <w:rPr>
          <w:color w:val="000000"/>
          <w:sz w:val="18"/>
          <w:szCs w:val="18"/>
        </w:rPr>
        <w:t>.</w:t>
      </w:r>
      <w:r w:rsidR="00C6267E" w:rsidRPr="00E72C37">
        <w:rPr>
          <w:color w:val="000000"/>
          <w:sz w:val="18"/>
          <w:szCs w:val="18"/>
        </w:rPr>
        <w:t xml:space="preserve"> </w:t>
      </w:r>
    </w:p>
    <w:p w14:paraId="01E12060" w14:textId="77777777" w:rsidR="004825E1" w:rsidRDefault="00C6267E" w:rsidP="00EB58F3">
      <w:pPr>
        <w:widowControl w:val="0"/>
        <w:ind w:left="360"/>
        <w:jc w:val="both"/>
        <w:rPr>
          <w:color w:val="000000"/>
          <w:sz w:val="18"/>
          <w:szCs w:val="18"/>
        </w:rPr>
      </w:pPr>
      <w:r w:rsidRPr="00E72C37">
        <w:rPr>
          <w:color w:val="000000"/>
          <w:sz w:val="18"/>
          <w:szCs w:val="18"/>
        </w:rPr>
        <w:t>Werknemers jonger dan 23 jaar hebben bij een volledig dienstverband recht op een</w:t>
      </w:r>
    </w:p>
    <w:p w14:paraId="480362F5" w14:textId="323465A4" w:rsidR="00C6267E" w:rsidRPr="00E72C37" w:rsidRDefault="00C6267E" w:rsidP="00EB58F3">
      <w:pPr>
        <w:widowControl w:val="0"/>
        <w:ind w:left="360"/>
        <w:jc w:val="both"/>
        <w:rPr>
          <w:color w:val="000000"/>
          <w:sz w:val="18"/>
          <w:szCs w:val="18"/>
        </w:rPr>
      </w:pPr>
      <w:r w:rsidRPr="00E72C37">
        <w:rPr>
          <w:color w:val="000000"/>
          <w:sz w:val="18"/>
          <w:szCs w:val="18"/>
        </w:rPr>
        <w:t>vakantiebijslag van tenminste:</w:t>
      </w:r>
    </w:p>
    <w:p w14:paraId="44F8358F" w14:textId="77777777" w:rsidR="00287C48" w:rsidRPr="00E72C37" w:rsidRDefault="00287C48" w:rsidP="00EB58F3">
      <w:pPr>
        <w:widowControl w:val="0"/>
        <w:ind w:left="360"/>
        <w:jc w:val="both"/>
        <w:rPr>
          <w:color w:val="000000"/>
          <w:sz w:val="18"/>
          <w:szCs w:val="18"/>
        </w:rPr>
      </w:pPr>
    </w:p>
    <w:p w14:paraId="012B7FA7" w14:textId="3F965795" w:rsidR="002D6DC3" w:rsidRPr="00E72C37" w:rsidRDefault="002D6DC3" w:rsidP="002D6DC3">
      <w:pPr>
        <w:ind w:left="357"/>
        <w:rPr>
          <w:color w:val="000000"/>
          <w:sz w:val="18"/>
          <w:szCs w:val="18"/>
        </w:rPr>
      </w:pPr>
      <w:r w:rsidRPr="00E72C37">
        <w:rPr>
          <w:color w:val="000000"/>
          <w:sz w:val="18"/>
          <w:szCs w:val="18"/>
        </w:rPr>
        <w:t>€</w:t>
      </w:r>
      <w:r w:rsidR="005F7CA3" w:rsidRPr="00E72C37">
        <w:rPr>
          <w:color w:val="000000"/>
          <w:sz w:val="18"/>
          <w:szCs w:val="18"/>
        </w:rPr>
        <w:t xml:space="preserve"> </w:t>
      </w:r>
      <w:r w:rsidR="004E727F" w:rsidRPr="00E72C37">
        <w:rPr>
          <w:color w:val="000000"/>
          <w:sz w:val="18"/>
          <w:szCs w:val="18"/>
        </w:rPr>
        <w:t xml:space="preserve"> </w:t>
      </w:r>
      <w:r w:rsidR="00A960A0" w:rsidRPr="00A960A0">
        <w:rPr>
          <w:color w:val="000000"/>
          <w:sz w:val="18"/>
          <w:szCs w:val="18"/>
        </w:rPr>
        <w:t>2</w:t>
      </w:r>
      <w:r w:rsidR="00A960A0">
        <w:rPr>
          <w:color w:val="000000"/>
          <w:sz w:val="18"/>
          <w:szCs w:val="18"/>
        </w:rPr>
        <w:t>.</w:t>
      </w:r>
      <w:r w:rsidR="00A960A0" w:rsidRPr="00A960A0">
        <w:rPr>
          <w:color w:val="000000"/>
          <w:sz w:val="18"/>
          <w:szCs w:val="18"/>
        </w:rPr>
        <w:t>10</w:t>
      </w:r>
      <w:r w:rsidR="001377E1">
        <w:rPr>
          <w:color w:val="000000"/>
          <w:sz w:val="18"/>
          <w:szCs w:val="18"/>
        </w:rPr>
        <w:t>3</w:t>
      </w:r>
      <w:r w:rsidR="00A960A0" w:rsidRPr="00A960A0">
        <w:rPr>
          <w:color w:val="000000"/>
          <w:sz w:val="18"/>
          <w:szCs w:val="18"/>
        </w:rPr>
        <w:t xml:space="preserve"> </w:t>
      </w:r>
      <w:r w:rsidRPr="00E72C37">
        <w:rPr>
          <w:color w:val="000000"/>
          <w:sz w:val="18"/>
          <w:szCs w:val="18"/>
        </w:rPr>
        <w:t>voor 22-jarigen</w:t>
      </w:r>
    </w:p>
    <w:p w14:paraId="7CCCCED4" w14:textId="641A027A" w:rsidR="005F7CA3" w:rsidRPr="00E72C37" w:rsidRDefault="00287C48" w:rsidP="002D6DC3">
      <w:pPr>
        <w:ind w:left="357"/>
        <w:rPr>
          <w:color w:val="000000"/>
          <w:sz w:val="18"/>
          <w:szCs w:val="18"/>
        </w:rPr>
      </w:pPr>
      <w:r w:rsidRPr="00E72C37">
        <w:rPr>
          <w:color w:val="000000"/>
          <w:sz w:val="18"/>
          <w:szCs w:val="18"/>
        </w:rPr>
        <w:t>€</w:t>
      </w:r>
      <w:r w:rsidR="005F7CA3" w:rsidRPr="00E72C37">
        <w:rPr>
          <w:color w:val="000000"/>
          <w:sz w:val="18"/>
          <w:szCs w:val="18"/>
        </w:rPr>
        <w:t xml:space="preserve"> </w:t>
      </w:r>
      <w:r w:rsidR="004E727F" w:rsidRPr="00E72C37">
        <w:rPr>
          <w:color w:val="000000"/>
          <w:sz w:val="18"/>
          <w:szCs w:val="18"/>
        </w:rPr>
        <w:t xml:space="preserve"> </w:t>
      </w:r>
      <w:r w:rsidR="00A960A0" w:rsidRPr="00A960A0">
        <w:rPr>
          <w:color w:val="000000"/>
          <w:sz w:val="18"/>
          <w:szCs w:val="18"/>
        </w:rPr>
        <w:t>1</w:t>
      </w:r>
      <w:r w:rsidR="00A960A0">
        <w:rPr>
          <w:color w:val="000000"/>
          <w:sz w:val="18"/>
          <w:szCs w:val="18"/>
        </w:rPr>
        <w:t>.</w:t>
      </w:r>
      <w:r w:rsidR="00A960A0" w:rsidRPr="00A960A0">
        <w:rPr>
          <w:color w:val="000000"/>
          <w:sz w:val="18"/>
          <w:szCs w:val="18"/>
        </w:rPr>
        <w:t>9</w:t>
      </w:r>
      <w:r w:rsidR="001377E1">
        <w:rPr>
          <w:color w:val="000000"/>
          <w:sz w:val="18"/>
          <w:szCs w:val="18"/>
        </w:rPr>
        <w:t>92</w:t>
      </w:r>
      <w:r w:rsidR="00A960A0" w:rsidRPr="00A960A0">
        <w:rPr>
          <w:color w:val="000000"/>
          <w:sz w:val="18"/>
          <w:szCs w:val="18"/>
        </w:rPr>
        <w:t xml:space="preserve"> </w:t>
      </w:r>
      <w:r w:rsidRPr="00E72C37">
        <w:rPr>
          <w:color w:val="000000"/>
          <w:sz w:val="18"/>
          <w:szCs w:val="18"/>
        </w:rPr>
        <w:t>voor 2</w:t>
      </w:r>
      <w:r w:rsidR="003E51DA" w:rsidRPr="00E72C37">
        <w:rPr>
          <w:color w:val="000000"/>
          <w:sz w:val="18"/>
          <w:szCs w:val="18"/>
        </w:rPr>
        <w:t>1</w:t>
      </w:r>
      <w:r w:rsidRPr="00E72C37">
        <w:rPr>
          <w:color w:val="000000"/>
          <w:sz w:val="18"/>
          <w:szCs w:val="18"/>
        </w:rPr>
        <w:t>-jarigen</w:t>
      </w:r>
    </w:p>
    <w:p w14:paraId="58279ED1" w14:textId="64FAD2DF" w:rsidR="002D6DC3" w:rsidRPr="00E72C37" w:rsidRDefault="002D6DC3" w:rsidP="002D6DC3">
      <w:pPr>
        <w:ind w:left="357"/>
        <w:rPr>
          <w:color w:val="000000"/>
          <w:sz w:val="18"/>
          <w:szCs w:val="18"/>
        </w:rPr>
      </w:pPr>
      <w:r w:rsidRPr="00E72C37">
        <w:rPr>
          <w:color w:val="000000"/>
          <w:sz w:val="18"/>
          <w:szCs w:val="18"/>
        </w:rPr>
        <w:t xml:space="preserve">€ </w:t>
      </w:r>
      <w:r w:rsidR="004E727F" w:rsidRPr="00E72C37">
        <w:rPr>
          <w:color w:val="000000"/>
          <w:sz w:val="18"/>
          <w:szCs w:val="18"/>
        </w:rPr>
        <w:t xml:space="preserve"> </w:t>
      </w:r>
      <w:r w:rsidR="00A960A0" w:rsidRPr="00A960A0">
        <w:rPr>
          <w:color w:val="000000"/>
          <w:sz w:val="18"/>
          <w:szCs w:val="18"/>
        </w:rPr>
        <w:t>1</w:t>
      </w:r>
      <w:r w:rsidR="00A960A0">
        <w:rPr>
          <w:color w:val="000000"/>
          <w:sz w:val="18"/>
          <w:szCs w:val="18"/>
        </w:rPr>
        <w:t>.</w:t>
      </w:r>
      <w:r w:rsidR="00A960A0" w:rsidRPr="00A960A0">
        <w:rPr>
          <w:color w:val="000000"/>
          <w:sz w:val="18"/>
          <w:szCs w:val="18"/>
        </w:rPr>
        <w:t>87</w:t>
      </w:r>
      <w:r w:rsidR="001377E1">
        <w:rPr>
          <w:color w:val="000000"/>
          <w:sz w:val="18"/>
          <w:szCs w:val="18"/>
        </w:rPr>
        <w:t>9</w:t>
      </w:r>
      <w:r w:rsidR="00A960A0" w:rsidRPr="00A960A0">
        <w:rPr>
          <w:color w:val="000000"/>
          <w:sz w:val="18"/>
          <w:szCs w:val="18"/>
        </w:rPr>
        <w:t xml:space="preserve"> </w:t>
      </w:r>
      <w:r w:rsidRPr="00E72C37">
        <w:rPr>
          <w:color w:val="000000"/>
          <w:sz w:val="18"/>
          <w:szCs w:val="18"/>
        </w:rPr>
        <w:t>voor 2</w:t>
      </w:r>
      <w:r w:rsidR="003E51DA" w:rsidRPr="00E72C37">
        <w:rPr>
          <w:color w:val="000000"/>
          <w:sz w:val="18"/>
          <w:szCs w:val="18"/>
        </w:rPr>
        <w:t>0</w:t>
      </w:r>
      <w:r w:rsidRPr="00E72C37">
        <w:rPr>
          <w:color w:val="000000"/>
          <w:sz w:val="18"/>
          <w:szCs w:val="18"/>
        </w:rPr>
        <w:t>-jarigen</w:t>
      </w:r>
    </w:p>
    <w:p w14:paraId="03048A6D" w14:textId="2E494BB7" w:rsidR="002D6DC3" w:rsidRPr="00E72C37" w:rsidRDefault="002D6DC3" w:rsidP="002D6DC3">
      <w:pPr>
        <w:ind w:left="357"/>
        <w:rPr>
          <w:color w:val="000000"/>
          <w:sz w:val="18"/>
          <w:szCs w:val="18"/>
        </w:rPr>
      </w:pPr>
      <w:r w:rsidRPr="00E72C37">
        <w:rPr>
          <w:color w:val="000000"/>
          <w:sz w:val="18"/>
          <w:szCs w:val="18"/>
        </w:rPr>
        <w:t xml:space="preserve">€ </w:t>
      </w:r>
      <w:r w:rsidR="004E727F" w:rsidRPr="00E72C37">
        <w:rPr>
          <w:color w:val="000000"/>
          <w:sz w:val="18"/>
          <w:szCs w:val="18"/>
        </w:rPr>
        <w:t xml:space="preserve"> </w:t>
      </w:r>
      <w:r w:rsidR="00A960A0" w:rsidRPr="00A960A0">
        <w:rPr>
          <w:color w:val="000000"/>
          <w:sz w:val="18"/>
          <w:szCs w:val="18"/>
        </w:rPr>
        <w:t>1</w:t>
      </w:r>
      <w:r w:rsidR="00A960A0">
        <w:rPr>
          <w:color w:val="000000"/>
          <w:sz w:val="18"/>
          <w:szCs w:val="18"/>
        </w:rPr>
        <w:t>.</w:t>
      </w:r>
      <w:r w:rsidR="00A960A0" w:rsidRPr="00A960A0">
        <w:rPr>
          <w:color w:val="000000"/>
          <w:sz w:val="18"/>
          <w:szCs w:val="18"/>
        </w:rPr>
        <w:t>7</w:t>
      </w:r>
      <w:r w:rsidR="001377E1">
        <w:rPr>
          <w:color w:val="000000"/>
          <w:sz w:val="18"/>
          <w:szCs w:val="18"/>
        </w:rPr>
        <w:t>71</w:t>
      </w:r>
      <w:r w:rsidR="00A960A0" w:rsidRPr="00A960A0">
        <w:rPr>
          <w:color w:val="000000"/>
          <w:sz w:val="18"/>
          <w:szCs w:val="18"/>
        </w:rPr>
        <w:t xml:space="preserve"> </w:t>
      </w:r>
      <w:r w:rsidRPr="00E72C37">
        <w:rPr>
          <w:color w:val="000000"/>
          <w:sz w:val="18"/>
          <w:szCs w:val="18"/>
        </w:rPr>
        <w:t xml:space="preserve">voor </w:t>
      </w:r>
      <w:r w:rsidR="003E51DA" w:rsidRPr="00E72C37">
        <w:rPr>
          <w:color w:val="000000"/>
          <w:sz w:val="18"/>
          <w:szCs w:val="18"/>
        </w:rPr>
        <w:t>19</w:t>
      </w:r>
      <w:r w:rsidRPr="00E72C37">
        <w:rPr>
          <w:color w:val="000000"/>
          <w:sz w:val="18"/>
          <w:szCs w:val="18"/>
        </w:rPr>
        <w:t>-jarigen</w:t>
      </w:r>
    </w:p>
    <w:p w14:paraId="603F2A8C" w14:textId="26E62B64" w:rsidR="002D6DC3" w:rsidRPr="00E72C37" w:rsidRDefault="002D6DC3" w:rsidP="002D6DC3">
      <w:pPr>
        <w:ind w:left="357"/>
        <w:rPr>
          <w:color w:val="000000"/>
          <w:sz w:val="18"/>
          <w:szCs w:val="18"/>
        </w:rPr>
      </w:pPr>
      <w:r w:rsidRPr="00E72C37">
        <w:rPr>
          <w:color w:val="000000"/>
          <w:sz w:val="18"/>
          <w:szCs w:val="18"/>
        </w:rPr>
        <w:t xml:space="preserve">€ </w:t>
      </w:r>
      <w:r w:rsidR="004E727F" w:rsidRPr="00E72C37">
        <w:rPr>
          <w:color w:val="000000"/>
          <w:sz w:val="18"/>
          <w:szCs w:val="18"/>
        </w:rPr>
        <w:t xml:space="preserve"> </w:t>
      </w:r>
      <w:r w:rsidR="00A960A0">
        <w:rPr>
          <w:color w:val="000000"/>
          <w:sz w:val="18"/>
          <w:szCs w:val="18"/>
        </w:rPr>
        <w:t>1.</w:t>
      </w:r>
      <w:r w:rsidR="00A960A0" w:rsidRPr="00A960A0">
        <w:rPr>
          <w:color w:val="000000"/>
          <w:sz w:val="18"/>
          <w:szCs w:val="18"/>
        </w:rPr>
        <w:t>54</w:t>
      </w:r>
      <w:r w:rsidR="001377E1">
        <w:rPr>
          <w:color w:val="000000"/>
          <w:sz w:val="18"/>
          <w:szCs w:val="18"/>
        </w:rPr>
        <w:t>8</w:t>
      </w:r>
      <w:r w:rsidR="00A960A0" w:rsidRPr="00A960A0">
        <w:rPr>
          <w:color w:val="000000"/>
          <w:sz w:val="18"/>
          <w:szCs w:val="18"/>
        </w:rPr>
        <w:t xml:space="preserve"> </w:t>
      </w:r>
      <w:r w:rsidRPr="00E72C37">
        <w:rPr>
          <w:color w:val="000000"/>
          <w:sz w:val="18"/>
          <w:szCs w:val="18"/>
        </w:rPr>
        <w:t xml:space="preserve">voor </w:t>
      </w:r>
      <w:r w:rsidR="003E51DA" w:rsidRPr="00E72C37">
        <w:rPr>
          <w:color w:val="000000"/>
          <w:sz w:val="18"/>
          <w:szCs w:val="18"/>
        </w:rPr>
        <w:t>18</w:t>
      </w:r>
      <w:r w:rsidRPr="00E72C37">
        <w:rPr>
          <w:color w:val="000000"/>
          <w:sz w:val="18"/>
          <w:szCs w:val="18"/>
        </w:rPr>
        <w:t>-jarigen</w:t>
      </w:r>
    </w:p>
    <w:p w14:paraId="72502A7B" w14:textId="77777777" w:rsidR="00EB58F3" w:rsidRPr="00E72C37" w:rsidRDefault="00EB58F3" w:rsidP="00287C48">
      <w:pPr>
        <w:ind w:left="357"/>
        <w:rPr>
          <w:b/>
          <w:color w:val="000000"/>
          <w:sz w:val="18"/>
          <w:szCs w:val="18"/>
        </w:rPr>
      </w:pPr>
    </w:p>
    <w:p w14:paraId="6F39C797" w14:textId="411F7A77" w:rsidR="00B159A1" w:rsidRPr="00E72C37" w:rsidRDefault="00B159A1" w:rsidP="004825E1">
      <w:pPr>
        <w:tabs>
          <w:tab w:val="left" w:pos="357"/>
        </w:tabs>
        <w:ind w:left="357"/>
        <w:rPr>
          <w:sz w:val="18"/>
          <w:szCs w:val="18"/>
        </w:rPr>
      </w:pPr>
      <w:r w:rsidRPr="00E72C37">
        <w:rPr>
          <w:sz w:val="18"/>
          <w:szCs w:val="18"/>
        </w:rPr>
        <w:t>Bovenstaande bedragen zullen worden aangepast aan de in de cao overeengekomen structurele salarisverhoging.</w:t>
      </w:r>
    </w:p>
    <w:p w14:paraId="16AACF4A" w14:textId="77777777" w:rsidR="00B44103" w:rsidRPr="00E72C37" w:rsidRDefault="00B44103" w:rsidP="00B44103">
      <w:pPr>
        <w:tabs>
          <w:tab w:val="left" w:pos="357"/>
        </w:tabs>
        <w:rPr>
          <w:sz w:val="18"/>
          <w:szCs w:val="18"/>
        </w:rPr>
      </w:pPr>
    </w:p>
    <w:p w14:paraId="101AABED" w14:textId="77777777" w:rsidR="00B159A1" w:rsidRPr="00E72C37" w:rsidRDefault="00B159A1" w:rsidP="00AC7BAB">
      <w:pPr>
        <w:pStyle w:val="Kop1"/>
      </w:pPr>
      <w:bookmarkStart w:id="57" w:name="_Toc482625274"/>
      <w:r w:rsidRPr="00E72C37">
        <w:t>ARTIKEL 23</w:t>
      </w:r>
      <w:r w:rsidR="005F7CA3" w:rsidRPr="00E72C37">
        <w:t xml:space="preserve"> </w:t>
      </w:r>
      <w:r w:rsidRPr="00E72C37">
        <w:t>ZON- EN FEESTDAGEN</w:t>
      </w:r>
      <w:bookmarkEnd w:id="57"/>
    </w:p>
    <w:p w14:paraId="6A425273" w14:textId="77777777" w:rsidR="00B159A1" w:rsidRPr="00E72C37" w:rsidRDefault="00B159A1">
      <w:pPr>
        <w:rPr>
          <w:sz w:val="18"/>
          <w:szCs w:val="18"/>
        </w:rPr>
      </w:pPr>
    </w:p>
    <w:p w14:paraId="0D61FE31" w14:textId="75668017" w:rsidR="00B159A1" w:rsidRPr="00E72C37" w:rsidRDefault="00B159A1" w:rsidP="00B159A1">
      <w:pPr>
        <w:ind w:left="357" w:hanging="357"/>
        <w:rPr>
          <w:sz w:val="18"/>
          <w:szCs w:val="18"/>
        </w:rPr>
      </w:pPr>
      <w:r w:rsidRPr="00E72C37">
        <w:rPr>
          <w:sz w:val="18"/>
          <w:szCs w:val="18"/>
        </w:rPr>
        <w:t>1.</w:t>
      </w:r>
      <w:r w:rsidRPr="00E72C37">
        <w:rPr>
          <w:sz w:val="18"/>
          <w:szCs w:val="18"/>
        </w:rPr>
        <w:tab/>
        <w:t xml:space="preserve">Onder feestdagen worden verstaan nieuwjaarsdag, de beide paasdagen, Hemelvaartsdag, de beide pinksterdagen, de beide kerstdagen, </w:t>
      </w:r>
      <w:r w:rsidR="00F135FB">
        <w:rPr>
          <w:sz w:val="18"/>
          <w:szCs w:val="18"/>
        </w:rPr>
        <w:t>Koningsdag</w:t>
      </w:r>
      <w:r w:rsidR="00F135FB" w:rsidRPr="00E72C37">
        <w:rPr>
          <w:sz w:val="18"/>
          <w:szCs w:val="18"/>
        </w:rPr>
        <w:t xml:space="preserve"> </w:t>
      </w:r>
      <w:r w:rsidRPr="00E72C37">
        <w:rPr>
          <w:sz w:val="18"/>
          <w:szCs w:val="18"/>
        </w:rPr>
        <w:t>en éénmaal in de vijf jaar (de lustrumjaren van de Bevrijding) de Na</w:t>
      </w:r>
      <w:r w:rsidR="005F7CA3" w:rsidRPr="00E72C37">
        <w:rPr>
          <w:sz w:val="18"/>
          <w:szCs w:val="18"/>
        </w:rPr>
        <w:t>tionale Bevrijdingsdag (5 mei).</w:t>
      </w:r>
    </w:p>
    <w:p w14:paraId="03614D4F" w14:textId="77777777" w:rsidR="00B159A1" w:rsidRPr="00E72C37" w:rsidRDefault="00B159A1">
      <w:pPr>
        <w:rPr>
          <w:sz w:val="18"/>
          <w:szCs w:val="18"/>
        </w:rPr>
      </w:pPr>
    </w:p>
    <w:p w14:paraId="46DF8952" w14:textId="6EEFE32E" w:rsidR="00B159A1" w:rsidRPr="00E72C37" w:rsidRDefault="00B159A1" w:rsidP="00B159A1">
      <w:pPr>
        <w:numPr>
          <w:ilvl w:val="0"/>
          <w:numId w:val="3"/>
        </w:numPr>
        <w:tabs>
          <w:tab w:val="num" w:pos="720"/>
        </w:tabs>
        <w:ind w:hanging="357"/>
        <w:rPr>
          <w:sz w:val="18"/>
          <w:szCs w:val="18"/>
        </w:rPr>
      </w:pPr>
      <w:r w:rsidRPr="00E72C37">
        <w:rPr>
          <w:sz w:val="18"/>
          <w:szCs w:val="18"/>
        </w:rPr>
        <w:t xml:space="preserve">Voor de toepassing van dit artikel worden de feestdagen geacht aan te vangen om 22.00 uur op de dag voorafgaande aan de feestdag en te eindigen om 22.00 uur op de feestdag zelf. </w:t>
      </w:r>
      <w:r w:rsidR="004825E1">
        <w:rPr>
          <w:sz w:val="18"/>
          <w:szCs w:val="18"/>
        </w:rPr>
        <w:br/>
      </w:r>
      <w:r w:rsidRPr="00E72C37">
        <w:rPr>
          <w:sz w:val="18"/>
          <w:szCs w:val="18"/>
        </w:rPr>
        <w:t>De werkgever kan in overleg met de ondernemingsraad afwijkende tijdstippen van aanvang en einde van een feestdag vaststellen, met dien verstande dat een feestdag altijd een aaneengesloten periode van 24 uren omvat.</w:t>
      </w:r>
      <w:r w:rsidRPr="00E72C37">
        <w:rPr>
          <w:sz w:val="18"/>
          <w:szCs w:val="18"/>
        </w:rPr>
        <w:br/>
      </w:r>
    </w:p>
    <w:p w14:paraId="08A3DC6B" w14:textId="77777777" w:rsidR="00B159A1" w:rsidRPr="00E72C37" w:rsidRDefault="00B159A1" w:rsidP="00B159A1">
      <w:pPr>
        <w:numPr>
          <w:ilvl w:val="0"/>
          <w:numId w:val="3"/>
        </w:numPr>
        <w:tabs>
          <w:tab w:val="num" w:pos="720"/>
        </w:tabs>
        <w:ind w:hanging="357"/>
        <w:rPr>
          <w:sz w:val="18"/>
          <w:szCs w:val="18"/>
        </w:rPr>
      </w:pPr>
      <w:r w:rsidRPr="00E72C37">
        <w:rPr>
          <w:sz w:val="18"/>
          <w:szCs w:val="18"/>
        </w:rPr>
        <w:t>Op zon- en feestdagen wordt als regel niet gewerkt, tenzij het arbeid betreft in een volcontinurooster, dan wel in een ander in overleg tussen partijen vast te leggen rooster. Indien op een niet op zaterdag of zondag vallende feestdag niet behoeft te worden gewerkt, wordt het maandinkomen doorbetaald.</w:t>
      </w:r>
      <w:r w:rsidRPr="00E72C37">
        <w:rPr>
          <w:sz w:val="18"/>
          <w:szCs w:val="18"/>
        </w:rPr>
        <w:br/>
      </w:r>
    </w:p>
    <w:p w14:paraId="114BAF3E" w14:textId="77777777" w:rsidR="00B159A1" w:rsidRPr="00E72C37" w:rsidRDefault="00B159A1" w:rsidP="00B159A1">
      <w:pPr>
        <w:numPr>
          <w:ilvl w:val="0"/>
          <w:numId w:val="3"/>
        </w:numPr>
        <w:tabs>
          <w:tab w:val="num" w:pos="720"/>
        </w:tabs>
        <w:ind w:hanging="357"/>
        <w:rPr>
          <w:sz w:val="18"/>
          <w:szCs w:val="18"/>
        </w:rPr>
      </w:pPr>
      <w:r w:rsidRPr="00E72C37">
        <w:rPr>
          <w:sz w:val="18"/>
          <w:szCs w:val="18"/>
        </w:rPr>
        <w:t>De werknemer in volcontinudienst die volgens dienstrooster op een feestdag arbeid moet verrichten, ontvangt een toeslag van 180% van zijn uurloon per op de feestdag gewerkt uur. De werknemer heeft recht op compenserende vrije tijd. Indien compenserende vrije tijd wordt opgenomen, wordt de toeslag voor ieder uur compenserende vrije tijd verminderd met 90% van het uurloon.</w:t>
      </w:r>
      <w:r w:rsidRPr="00E72C37">
        <w:rPr>
          <w:sz w:val="18"/>
          <w:szCs w:val="18"/>
        </w:rPr>
        <w:br/>
      </w:r>
    </w:p>
    <w:p w14:paraId="1F8EA41C" w14:textId="77777777" w:rsidR="00B159A1" w:rsidRPr="00E72C37" w:rsidRDefault="00B159A1" w:rsidP="00B159A1">
      <w:pPr>
        <w:numPr>
          <w:ilvl w:val="0"/>
          <w:numId w:val="3"/>
        </w:numPr>
        <w:ind w:hanging="357"/>
        <w:rPr>
          <w:sz w:val="18"/>
          <w:szCs w:val="18"/>
        </w:rPr>
      </w:pPr>
      <w:r w:rsidRPr="00E72C37">
        <w:rPr>
          <w:sz w:val="18"/>
          <w:szCs w:val="18"/>
        </w:rPr>
        <w:t>De werknemer die volgens dienstrooster op een feestdag vrij is, ontvangt hiervoor geen compenserende vrije wacht.</w:t>
      </w:r>
    </w:p>
    <w:p w14:paraId="3E3A7DB2" w14:textId="77777777" w:rsidR="00B159A1" w:rsidRPr="00E72C37" w:rsidRDefault="00B159A1">
      <w:pPr>
        <w:rPr>
          <w:sz w:val="18"/>
          <w:szCs w:val="18"/>
        </w:rPr>
      </w:pPr>
    </w:p>
    <w:p w14:paraId="64F4DFFE" w14:textId="77777777" w:rsidR="00B159A1" w:rsidRPr="00E72C37" w:rsidRDefault="00B159A1" w:rsidP="00AC7BAB">
      <w:pPr>
        <w:pStyle w:val="Kop1"/>
      </w:pPr>
      <w:bookmarkStart w:id="58" w:name="_Ref15274050"/>
      <w:bookmarkStart w:id="59" w:name="Verzuimuren"/>
      <w:bookmarkStart w:id="60" w:name="_Toc482625275"/>
      <w:r w:rsidRPr="00E72C37">
        <w:t xml:space="preserve">ARTIKEL </w:t>
      </w:r>
      <w:bookmarkEnd w:id="58"/>
      <w:r w:rsidRPr="00E72C37">
        <w:t xml:space="preserve">24 </w:t>
      </w:r>
      <w:bookmarkEnd w:id="59"/>
      <w:r w:rsidRPr="00E72C37">
        <w:t>VERZUIMUREN</w:t>
      </w:r>
      <w:bookmarkEnd w:id="60"/>
    </w:p>
    <w:p w14:paraId="2141F44F" w14:textId="77777777" w:rsidR="00B159A1" w:rsidRPr="00E72C37" w:rsidRDefault="00B159A1">
      <w:pPr>
        <w:rPr>
          <w:sz w:val="18"/>
          <w:szCs w:val="18"/>
        </w:rPr>
      </w:pPr>
    </w:p>
    <w:p w14:paraId="7A4636CA" w14:textId="784CE42B" w:rsidR="00B159A1" w:rsidRPr="00E72C37" w:rsidRDefault="00B159A1" w:rsidP="00B159A1">
      <w:pPr>
        <w:ind w:left="357" w:hanging="357"/>
        <w:rPr>
          <w:sz w:val="18"/>
          <w:szCs w:val="18"/>
        </w:rPr>
      </w:pPr>
      <w:r w:rsidRPr="00E72C37">
        <w:rPr>
          <w:sz w:val="18"/>
          <w:szCs w:val="18"/>
        </w:rPr>
        <w:t>1.</w:t>
      </w:r>
      <w:r w:rsidRPr="00E72C37">
        <w:rPr>
          <w:sz w:val="18"/>
          <w:szCs w:val="18"/>
        </w:rPr>
        <w:tab/>
        <w:t>De werknemer in dagdienst die de voor hem geldende normale arbeidsduur overschrijdt op uren die vallen tussen 22.00 uur en de aanvang van zijn normale dienst, kan evenveel roosteruren opnemen als de overschrijding heeft bedragen met een maximum van negen uur. Indien echter de overschrijding aanvangt op of na 06.00 uur ontstaat geen aanspraak op verzuimuren.</w:t>
      </w:r>
    </w:p>
    <w:p w14:paraId="72B0D725" w14:textId="77777777" w:rsidR="00B159A1" w:rsidRPr="00E72C37" w:rsidRDefault="00B159A1" w:rsidP="00B159A1">
      <w:pPr>
        <w:ind w:left="357" w:hanging="357"/>
        <w:rPr>
          <w:sz w:val="18"/>
          <w:szCs w:val="18"/>
        </w:rPr>
      </w:pPr>
    </w:p>
    <w:p w14:paraId="053A98B6" w14:textId="77777777" w:rsidR="00B159A1" w:rsidRPr="00E72C37" w:rsidRDefault="00B159A1" w:rsidP="00B159A1">
      <w:pPr>
        <w:ind w:left="357" w:hanging="357"/>
        <w:rPr>
          <w:sz w:val="18"/>
          <w:szCs w:val="18"/>
        </w:rPr>
      </w:pPr>
      <w:r w:rsidRPr="00E72C37">
        <w:rPr>
          <w:sz w:val="18"/>
          <w:szCs w:val="18"/>
        </w:rPr>
        <w:t>2.</w:t>
      </w:r>
      <w:r w:rsidRPr="00E72C37">
        <w:rPr>
          <w:sz w:val="18"/>
          <w:szCs w:val="18"/>
        </w:rPr>
        <w:tab/>
        <w:t>Indien een werknemer tussen 22.00 uur en 06.00 uur dient op te komen voor consignatiedienst conform artikel 16, wordt een extra slaapuur toegekend, zodat de start van de daaropvolgende reguliere werkdag een uur later aanvangt.</w:t>
      </w:r>
    </w:p>
    <w:p w14:paraId="340131BE" w14:textId="77777777" w:rsidR="00B159A1" w:rsidRPr="00E72C37" w:rsidRDefault="00B159A1" w:rsidP="00B159A1">
      <w:pPr>
        <w:ind w:left="357" w:hanging="357"/>
        <w:rPr>
          <w:sz w:val="18"/>
          <w:szCs w:val="18"/>
        </w:rPr>
      </w:pPr>
    </w:p>
    <w:p w14:paraId="2CDE25A2" w14:textId="77777777" w:rsidR="00B159A1" w:rsidRPr="00E72C37" w:rsidRDefault="00B159A1" w:rsidP="00B159A1">
      <w:pPr>
        <w:ind w:left="357" w:hanging="357"/>
        <w:rPr>
          <w:sz w:val="18"/>
          <w:szCs w:val="18"/>
        </w:rPr>
      </w:pPr>
      <w:r w:rsidRPr="00E72C37">
        <w:rPr>
          <w:sz w:val="18"/>
          <w:szCs w:val="18"/>
        </w:rPr>
        <w:t>3.</w:t>
      </w:r>
      <w:r w:rsidRPr="00E72C37">
        <w:rPr>
          <w:sz w:val="18"/>
          <w:szCs w:val="18"/>
        </w:rPr>
        <w:tab/>
        <w:t>Deze verzuim/slaapuren kunnen uitsluitend worden opgenomen tussen de aanvang en einde van de dienst, direct volgend op de in lid 1 bedoelde overschrijding en binnen het etmaal waarin de overschrijding eindigt.</w:t>
      </w:r>
    </w:p>
    <w:p w14:paraId="615688FF" w14:textId="77777777" w:rsidR="00B159A1" w:rsidRPr="00E72C37" w:rsidRDefault="00B159A1" w:rsidP="00B159A1">
      <w:pPr>
        <w:ind w:left="357" w:hanging="357"/>
        <w:rPr>
          <w:sz w:val="18"/>
          <w:szCs w:val="18"/>
        </w:rPr>
      </w:pPr>
    </w:p>
    <w:p w14:paraId="4FD293F9" w14:textId="77777777" w:rsidR="00B159A1" w:rsidRPr="00E72C37" w:rsidRDefault="00B159A1" w:rsidP="00B159A1">
      <w:pPr>
        <w:ind w:left="357" w:hanging="357"/>
        <w:rPr>
          <w:sz w:val="18"/>
          <w:szCs w:val="18"/>
        </w:rPr>
      </w:pPr>
      <w:r w:rsidRPr="00E72C37">
        <w:rPr>
          <w:sz w:val="18"/>
          <w:szCs w:val="18"/>
        </w:rPr>
        <w:t>4.</w:t>
      </w:r>
      <w:r w:rsidRPr="00E72C37">
        <w:rPr>
          <w:sz w:val="18"/>
          <w:szCs w:val="18"/>
        </w:rPr>
        <w:tab/>
        <w:t>In plaats van verzuimuren bestaat geen recht op een vergoeding.</w:t>
      </w:r>
    </w:p>
    <w:p w14:paraId="5C83A287" w14:textId="77777777" w:rsidR="00B159A1" w:rsidRPr="00E72C37" w:rsidRDefault="00B159A1" w:rsidP="00B159A1">
      <w:pPr>
        <w:ind w:left="357" w:hanging="357"/>
        <w:rPr>
          <w:sz w:val="18"/>
          <w:szCs w:val="18"/>
        </w:rPr>
      </w:pPr>
    </w:p>
    <w:p w14:paraId="40FF0489" w14:textId="77777777" w:rsidR="00B159A1" w:rsidRPr="00E72C37" w:rsidRDefault="00B159A1" w:rsidP="00B159A1">
      <w:pPr>
        <w:ind w:left="357" w:hanging="357"/>
        <w:rPr>
          <w:sz w:val="18"/>
          <w:szCs w:val="18"/>
        </w:rPr>
      </w:pPr>
      <w:r w:rsidRPr="00E72C37">
        <w:rPr>
          <w:sz w:val="18"/>
          <w:szCs w:val="18"/>
        </w:rPr>
        <w:lastRenderedPageBreak/>
        <w:t>5.</w:t>
      </w:r>
      <w:r w:rsidRPr="00E72C37">
        <w:rPr>
          <w:sz w:val="18"/>
          <w:szCs w:val="18"/>
        </w:rPr>
        <w:tab/>
        <w:t>Indien de werkgever de werknemer met het oog op de overschrijding van de arbeidsduur de aan de overschrijding voorafgaande wacht één of meer uren eerder heeft laten beëindigen, wordt het aantal verzuimuren dat de werknemer kan opnemen met die uren verminderd.</w:t>
      </w:r>
    </w:p>
    <w:p w14:paraId="125DE067" w14:textId="77777777" w:rsidR="00B159A1" w:rsidRPr="00E72C37" w:rsidRDefault="00B159A1" w:rsidP="00B159A1">
      <w:pPr>
        <w:ind w:left="357" w:hanging="357"/>
        <w:rPr>
          <w:sz w:val="18"/>
          <w:szCs w:val="18"/>
        </w:rPr>
      </w:pPr>
    </w:p>
    <w:p w14:paraId="367680B9" w14:textId="77777777" w:rsidR="00B159A1" w:rsidRPr="00E72C37" w:rsidRDefault="00B159A1" w:rsidP="00B159A1">
      <w:pPr>
        <w:ind w:left="357" w:hanging="357"/>
        <w:rPr>
          <w:sz w:val="18"/>
          <w:szCs w:val="18"/>
        </w:rPr>
      </w:pPr>
      <w:r w:rsidRPr="00E72C37">
        <w:rPr>
          <w:sz w:val="18"/>
          <w:szCs w:val="18"/>
        </w:rPr>
        <w:t>6.</w:t>
      </w:r>
      <w:r w:rsidRPr="00E72C37">
        <w:rPr>
          <w:sz w:val="18"/>
          <w:szCs w:val="18"/>
        </w:rPr>
        <w:tab/>
        <w:t>De werknemer die in ploegendienst werkzaam is en die in aansluiting op zijn dienstrooster overwerk moet verrichten gedurende meer dan vijf uren, heeft eveneens recht op verzuimuren voor de uren waarmee deze vijf uren overschreden worden. Indien het overwerk van een werknemer in ploegendienst vijf uren of korter duurt, dan wel zijn eerstvolgende wacht elf uren of later na het beëindigen van deze arbeid aanvangt, ontstaat geen recht op verzuimuren.</w:t>
      </w:r>
    </w:p>
    <w:p w14:paraId="7B35009C" w14:textId="77777777" w:rsidR="00B159A1" w:rsidRPr="00E72C37" w:rsidRDefault="00B159A1">
      <w:pPr>
        <w:rPr>
          <w:sz w:val="18"/>
          <w:szCs w:val="18"/>
        </w:rPr>
      </w:pPr>
    </w:p>
    <w:p w14:paraId="3B6564D9" w14:textId="77777777" w:rsidR="00B159A1" w:rsidRPr="00E72C37" w:rsidRDefault="00B159A1" w:rsidP="00AC7BAB">
      <w:pPr>
        <w:pStyle w:val="Kop1"/>
      </w:pPr>
      <w:bookmarkStart w:id="61" w:name="_Ref15274015"/>
      <w:bookmarkStart w:id="62" w:name="_Toc482625276"/>
      <w:r w:rsidRPr="00E72C37">
        <w:t xml:space="preserve">ARTIKEL </w:t>
      </w:r>
      <w:bookmarkEnd w:id="61"/>
      <w:r w:rsidRPr="00E72C37">
        <w:t>25</w:t>
      </w:r>
      <w:r w:rsidR="005F7CA3" w:rsidRPr="00E72C37">
        <w:t xml:space="preserve"> </w:t>
      </w:r>
      <w:r w:rsidRPr="00E72C37">
        <w:t>VAKANTIE</w:t>
      </w:r>
      <w:bookmarkEnd w:id="62"/>
    </w:p>
    <w:p w14:paraId="3BDA9C31" w14:textId="77777777" w:rsidR="00B159A1" w:rsidRPr="00E72C37" w:rsidRDefault="00B159A1">
      <w:pPr>
        <w:pStyle w:val="Voetnoottekst"/>
        <w:rPr>
          <w:rFonts w:ascii="Verdana" w:hAnsi="Verdana"/>
          <w:sz w:val="18"/>
          <w:szCs w:val="18"/>
        </w:rPr>
      </w:pPr>
    </w:p>
    <w:p w14:paraId="4CA6E8F4" w14:textId="77777777" w:rsidR="00B159A1" w:rsidRPr="00E72C37" w:rsidRDefault="00B159A1" w:rsidP="009E40A8">
      <w:pPr>
        <w:numPr>
          <w:ilvl w:val="0"/>
          <w:numId w:val="40"/>
        </w:numPr>
        <w:rPr>
          <w:sz w:val="18"/>
          <w:szCs w:val="18"/>
        </w:rPr>
      </w:pPr>
      <w:r w:rsidRPr="00E72C37">
        <w:rPr>
          <w:sz w:val="18"/>
          <w:szCs w:val="18"/>
        </w:rPr>
        <w:t>Het vakantiejaar is gelijk aan het lopende kalenderjaar.</w:t>
      </w:r>
    </w:p>
    <w:p w14:paraId="3A43BAB9" w14:textId="77777777" w:rsidR="00B159A1" w:rsidRPr="00E72C37" w:rsidRDefault="00B159A1">
      <w:pPr>
        <w:rPr>
          <w:sz w:val="18"/>
          <w:szCs w:val="18"/>
        </w:rPr>
      </w:pPr>
    </w:p>
    <w:p w14:paraId="535F1C21" w14:textId="77777777" w:rsidR="00B159A1" w:rsidRPr="00E72C37" w:rsidRDefault="00B159A1" w:rsidP="00B159A1">
      <w:pPr>
        <w:ind w:left="357" w:hanging="357"/>
        <w:rPr>
          <w:b/>
          <w:sz w:val="18"/>
          <w:szCs w:val="18"/>
        </w:rPr>
      </w:pPr>
      <w:r w:rsidRPr="00E72C37">
        <w:rPr>
          <w:sz w:val="18"/>
          <w:szCs w:val="18"/>
        </w:rPr>
        <w:t>2.</w:t>
      </w:r>
      <w:r w:rsidRPr="00E72C37">
        <w:rPr>
          <w:sz w:val="18"/>
          <w:szCs w:val="18"/>
        </w:rPr>
        <w:tab/>
      </w:r>
      <w:r w:rsidRPr="00E72C37">
        <w:rPr>
          <w:b/>
          <w:sz w:val="18"/>
          <w:szCs w:val="18"/>
        </w:rPr>
        <w:t>Berekening van de vakantierechten</w:t>
      </w:r>
    </w:p>
    <w:p w14:paraId="02C6FE6D" w14:textId="28370717" w:rsidR="00B159A1" w:rsidRPr="00E72C37" w:rsidRDefault="00B159A1" w:rsidP="00B159A1">
      <w:pPr>
        <w:ind w:left="357"/>
        <w:rPr>
          <w:sz w:val="18"/>
          <w:szCs w:val="18"/>
        </w:rPr>
      </w:pPr>
      <w:r w:rsidRPr="00E72C37">
        <w:rPr>
          <w:sz w:val="18"/>
          <w:szCs w:val="18"/>
        </w:rPr>
        <w:t xml:space="preserve">Indien een werknemer na 1 januari van enig jaar in dienst van de werkgever treedt, dan wel voor 31 december van enig jaar de dienst van de werkgever verlaat, heeft hij aanspraak op vakantie naar rato van het aantal volle kalendermaanden dat hij gedurende dat vakantiejaar in dienst van de werkgever is, met dien verstande dat indien de werknemer voor of op de 15e van een maand in dienst van de werkgever treedt, dan wel na de 15e van een maand de dienst van de werkgever verlaat, de maand van in, c.q. uit dienst treden ten volle meetelt voor het bepalen van het recht op vakantie in het desbetreffende vakantiejaar. </w:t>
      </w:r>
    </w:p>
    <w:p w14:paraId="271B464F" w14:textId="6217D339" w:rsidR="00B159A1" w:rsidRPr="00E72C37" w:rsidRDefault="00B159A1" w:rsidP="00B159A1">
      <w:pPr>
        <w:ind w:left="357"/>
        <w:rPr>
          <w:sz w:val="18"/>
          <w:szCs w:val="18"/>
        </w:rPr>
      </w:pPr>
      <w:r w:rsidRPr="00E72C37">
        <w:rPr>
          <w:sz w:val="18"/>
          <w:szCs w:val="18"/>
        </w:rPr>
        <w:t>In afwijking hiervan heeft, indien het dienstverband korter dan één maand heeft geduurd, de werknemer een zuiver proportioneel recht op vakantie. Indien de werknemer in de loop van het vakantiejaar de dienst van de werkgever verlaat, zullen de teveel genoten vakantierechten met hem worden verrekend.</w:t>
      </w:r>
    </w:p>
    <w:p w14:paraId="5C650CB5" w14:textId="77777777" w:rsidR="00B159A1" w:rsidRPr="00E72C37" w:rsidRDefault="00B159A1">
      <w:pPr>
        <w:rPr>
          <w:sz w:val="18"/>
          <w:szCs w:val="18"/>
        </w:rPr>
      </w:pPr>
    </w:p>
    <w:p w14:paraId="2BA55B97" w14:textId="77777777" w:rsidR="00B159A1" w:rsidRPr="00E72C37" w:rsidRDefault="00B159A1">
      <w:pPr>
        <w:rPr>
          <w:sz w:val="18"/>
          <w:szCs w:val="18"/>
        </w:rPr>
      </w:pPr>
      <w:r w:rsidRPr="00E72C37">
        <w:rPr>
          <w:sz w:val="18"/>
          <w:szCs w:val="18"/>
        </w:rPr>
        <w:t>3.</w:t>
      </w:r>
      <w:r w:rsidRPr="00E72C37">
        <w:rPr>
          <w:sz w:val="18"/>
          <w:szCs w:val="18"/>
        </w:rPr>
        <w:tab/>
      </w:r>
      <w:r w:rsidRPr="00E72C37">
        <w:rPr>
          <w:b/>
          <w:sz w:val="18"/>
          <w:szCs w:val="18"/>
        </w:rPr>
        <w:t>Jeugdige werknemers</w:t>
      </w:r>
    </w:p>
    <w:p w14:paraId="01B76F8C" w14:textId="77777777" w:rsidR="00B159A1" w:rsidRPr="00E72C37" w:rsidRDefault="00B159A1" w:rsidP="00B159A1">
      <w:pPr>
        <w:ind w:left="357"/>
        <w:rPr>
          <w:sz w:val="18"/>
          <w:szCs w:val="18"/>
        </w:rPr>
      </w:pPr>
      <w:r w:rsidRPr="00E72C37">
        <w:rPr>
          <w:sz w:val="18"/>
          <w:szCs w:val="18"/>
        </w:rPr>
        <w:t>Jeugdige werknemers hebben per vakantiejaar dat zij in dienst van de werkgever zijn, tot en met het jaar waarin zij de leeftijd van 18 jaar bereiken recht op twee dagen extra vakantie boven de in lid 4 genoemde basisvakantie.</w:t>
      </w:r>
    </w:p>
    <w:p w14:paraId="753F1078" w14:textId="77777777" w:rsidR="00B159A1" w:rsidRPr="00E72C37" w:rsidRDefault="00B159A1">
      <w:pPr>
        <w:ind w:left="720"/>
        <w:rPr>
          <w:sz w:val="18"/>
          <w:szCs w:val="18"/>
        </w:rPr>
      </w:pPr>
    </w:p>
    <w:p w14:paraId="0F67B7CC" w14:textId="3DDF8004" w:rsidR="00B159A1" w:rsidRPr="00E72C37" w:rsidRDefault="00B159A1" w:rsidP="00B159A1">
      <w:pPr>
        <w:ind w:left="357" w:hanging="357"/>
        <w:rPr>
          <w:sz w:val="18"/>
          <w:szCs w:val="18"/>
        </w:rPr>
      </w:pPr>
      <w:r w:rsidRPr="00E72C37">
        <w:rPr>
          <w:sz w:val="18"/>
          <w:szCs w:val="18"/>
        </w:rPr>
        <w:t>4.</w:t>
      </w:r>
      <w:r w:rsidRPr="00E72C37">
        <w:rPr>
          <w:sz w:val="18"/>
          <w:szCs w:val="18"/>
        </w:rPr>
        <w:tab/>
        <w:t>De vakantiedagen worden genoten in het jaar waarin ze zijn opgebouwd. Voor wettelijke vakantiedagen geldt een vervaltermijn van 1 jaar. De werknemer heeft met ingang van 1 januari 2012 het recht 80 bovenwettelijke vakantie uren (bij een voltijdsdienstverband) mee te nemen naar het volgende kalanderjaar.</w:t>
      </w:r>
      <w:r w:rsidR="000D4E7D">
        <w:rPr>
          <w:sz w:val="18"/>
          <w:szCs w:val="18"/>
        </w:rPr>
        <w:t xml:space="preserve"> De bovenwettelijke vakantiedagen verjaren na 5 jaar.</w:t>
      </w:r>
      <w:r w:rsidRPr="00E72C37">
        <w:rPr>
          <w:sz w:val="18"/>
          <w:szCs w:val="18"/>
        </w:rPr>
        <w:t xml:space="preserve"> Eventuele uren boven dit maximum worden in overleg met de werknemer uitbetaald of worden opgenomen in de </w:t>
      </w:r>
      <w:r w:rsidR="009350A2" w:rsidRPr="00E72C37">
        <w:rPr>
          <w:sz w:val="18"/>
          <w:szCs w:val="18"/>
        </w:rPr>
        <w:t>levensloopreg</w:t>
      </w:r>
      <w:r w:rsidR="009350A2">
        <w:rPr>
          <w:sz w:val="18"/>
          <w:szCs w:val="18"/>
        </w:rPr>
        <w:t>e</w:t>
      </w:r>
      <w:r w:rsidR="009350A2" w:rsidRPr="00E72C37">
        <w:rPr>
          <w:sz w:val="18"/>
          <w:szCs w:val="18"/>
        </w:rPr>
        <w:t xml:space="preserve">ling </w:t>
      </w:r>
      <w:r w:rsidRPr="00E72C37">
        <w:rPr>
          <w:sz w:val="18"/>
          <w:szCs w:val="18"/>
        </w:rPr>
        <w:t>indien de deeln</w:t>
      </w:r>
      <w:r w:rsidR="00645D66" w:rsidRPr="00E72C37">
        <w:rPr>
          <w:sz w:val="18"/>
          <w:szCs w:val="18"/>
        </w:rPr>
        <w:t xml:space="preserve">emer aan de levensloopregeling </w:t>
      </w:r>
      <w:r w:rsidRPr="00E72C37">
        <w:rPr>
          <w:sz w:val="18"/>
          <w:szCs w:val="18"/>
        </w:rPr>
        <w:t>op 31 december 2011 een fiscaal toereikend saldo op een levensloopregeling had staan.</w:t>
      </w:r>
    </w:p>
    <w:p w14:paraId="1902BC64" w14:textId="77777777" w:rsidR="00B159A1" w:rsidRPr="00E72C37" w:rsidRDefault="00B159A1" w:rsidP="00B159A1">
      <w:pPr>
        <w:ind w:left="357" w:hanging="357"/>
        <w:rPr>
          <w:sz w:val="18"/>
          <w:szCs w:val="18"/>
        </w:rPr>
      </w:pPr>
    </w:p>
    <w:p w14:paraId="19021369" w14:textId="77777777" w:rsidR="00B159A1" w:rsidRPr="00E72C37" w:rsidRDefault="00B159A1" w:rsidP="00B159A1">
      <w:pPr>
        <w:ind w:left="357" w:hanging="357"/>
        <w:rPr>
          <w:sz w:val="18"/>
          <w:szCs w:val="18"/>
        </w:rPr>
      </w:pPr>
      <w:r w:rsidRPr="00E72C37">
        <w:rPr>
          <w:sz w:val="18"/>
          <w:szCs w:val="18"/>
        </w:rPr>
        <w:t>5.</w:t>
      </w:r>
      <w:r w:rsidRPr="00E72C37">
        <w:rPr>
          <w:sz w:val="18"/>
          <w:szCs w:val="18"/>
        </w:rPr>
        <w:tab/>
      </w:r>
      <w:r w:rsidRPr="00E72C37">
        <w:rPr>
          <w:b/>
          <w:sz w:val="18"/>
          <w:szCs w:val="18"/>
        </w:rPr>
        <w:t>Duur van de vakantie</w:t>
      </w:r>
    </w:p>
    <w:p w14:paraId="7FAF56C4" w14:textId="470F11B1" w:rsidR="00B159A1" w:rsidRPr="00E72C37" w:rsidRDefault="00B159A1" w:rsidP="00B159A1">
      <w:pPr>
        <w:ind w:left="357"/>
        <w:rPr>
          <w:sz w:val="18"/>
          <w:szCs w:val="18"/>
        </w:rPr>
      </w:pPr>
      <w:r w:rsidRPr="00E72C37">
        <w:rPr>
          <w:sz w:val="18"/>
          <w:szCs w:val="18"/>
        </w:rPr>
        <w:t>Iedere werknemer heeft per vol vakantiejaar dat hij bij de werkgever in dienst is, recht op het hierna volgende aantal uren vakantie (acht uur per werkdag) met behoud van salaris</w:t>
      </w:r>
    </w:p>
    <w:p w14:paraId="04A0A32E" w14:textId="77777777" w:rsidR="00B159A1" w:rsidRPr="00E72C37" w:rsidRDefault="00B159A1" w:rsidP="00B159A1">
      <w:pPr>
        <w:ind w:left="357" w:hanging="357"/>
        <w:rPr>
          <w:sz w:val="18"/>
          <w:szCs w:val="18"/>
        </w:rPr>
      </w:pPr>
    </w:p>
    <w:p w14:paraId="21A0C67F" w14:textId="77777777" w:rsidR="00B159A1" w:rsidRPr="00E72C37" w:rsidRDefault="00B159A1" w:rsidP="00B159A1">
      <w:pPr>
        <w:tabs>
          <w:tab w:val="left" w:pos="709"/>
          <w:tab w:val="right" w:pos="2552"/>
          <w:tab w:val="right" w:pos="4678"/>
        </w:tabs>
        <w:ind w:left="357"/>
        <w:rPr>
          <w:sz w:val="18"/>
          <w:szCs w:val="18"/>
        </w:rPr>
      </w:pPr>
      <w:r w:rsidRPr="00E72C37">
        <w:rPr>
          <w:sz w:val="18"/>
          <w:szCs w:val="18"/>
        </w:rPr>
        <w:t>werknemers jonger</w:t>
      </w:r>
    </w:p>
    <w:p w14:paraId="2FEBC51D" w14:textId="77777777" w:rsidR="00B159A1" w:rsidRPr="00E72C37" w:rsidRDefault="005F7CA3" w:rsidP="00E07620">
      <w:pPr>
        <w:ind w:left="357"/>
        <w:rPr>
          <w:sz w:val="18"/>
          <w:szCs w:val="18"/>
        </w:rPr>
      </w:pPr>
      <w:r w:rsidRPr="00E72C37">
        <w:rPr>
          <w:sz w:val="18"/>
          <w:szCs w:val="18"/>
        </w:rPr>
        <w:t>dan 35 jaar:</w:t>
      </w:r>
      <w:r w:rsidR="00E07620" w:rsidRPr="00E72C37">
        <w:rPr>
          <w:sz w:val="18"/>
          <w:szCs w:val="18"/>
        </w:rPr>
        <w:tab/>
      </w:r>
      <w:r w:rsidR="00E07620" w:rsidRPr="00E72C37">
        <w:rPr>
          <w:sz w:val="18"/>
          <w:szCs w:val="18"/>
        </w:rPr>
        <w:tab/>
      </w:r>
      <w:r w:rsidR="00E07620" w:rsidRPr="00E72C37">
        <w:rPr>
          <w:sz w:val="18"/>
          <w:szCs w:val="18"/>
        </w:rPr>
        <w:tab/>
      </w:r>
      <w:r w:rsidR="00E07620" w:rsidRPr="00E72C37">
        <w:rPr>
          <w:sz w:val="18"/>
          <w:szCs w:val="18"/>
        </w:rPr>
        <w:tab/>
      </w:r>
      <w:r w:rsidR="00E07620" w:rsidRPr="00E72C37">
        <w:rPr>
          <w:sz w:val="18"/>
          <w:szCs w:val="18"/>
        </w:rPr>
        <w:tab/>
      </w:r>
      <w:r w:rsidR="00DC1E81" w:rsidRPr="00E72C37">
        <w:rPr>
          <w:sz w:val="18"/>
          <w:szCs w:val="18"/>
        </w:rPr>
        <w:tab/>
      </w:r>
      <w:r w:rsidR="00DC1E81" w:rsidRPr="00E72C37">
        <w:rPr>
          <w:sz w:val="18"/>
          <w:szCs w:val="18"/>
        </w:rPr>
        <w:tab/>
      </w:r>
      <w:r w:rsidR="00E07620" w:rsidRPr="00E72C37">
        <w:rPr>
          <w:sz w:val="18"/>
          <w:szCs w:val="18"/>
        </w:rPr>
        <w:t>192 uur</w:t>
      </w:r>
      <w:r w:rsidR="00E07620" w:rsidRPr="00E72C37">
        <w:rPr>
          <w:sz w:val="18"/>
          <w:szCs w:val="18"/>
        </w:rPr>
        <w:tab/>
      </w:r>
      <w:r w:rsidR="00DC1E81" w:rsidRPr="00E72C37">
        <w:rPr>
          <w:sz w:val="18"/>
          <w:szCs w:val="18"/>
        </w:rPr>
        <w:tab/>
      </w:r>
      <w:r w:rsidR="00B159A1" w:rsidRPr="00E72C37">
        <w:rPr>
          <w:sz w:val="18"/>
          <w:szCs w:val="18"/>
        </w:rPr>
        <w:t>24 dagen/wachten</w:t>
      </w:r>
    </w:p>
    <w:p w14:paraId="02F5AE40" w14:textId="77777777" w:rsidR="00B159A1" w:rsidRPr="00E72C37" w:rsidRDefault="00B159A1" w:rsidP="00E07620">
      <w:pPr>
        <w:tabs>
          <w:tab w:val="right" w:pos="3261"/>
          <w:tab w:val="right" w:pos="4253"/>
        </w:tabs>
        <w:ind w:left="357"/>
        <w:rPr>
          <w:sz w:val="18"/>
          <w:szCs w:val="18"/>
        </w:rPr>
      </w:pPr>
    </w:p>
    <w:p w14:paraId="262A7005" w14:textId="77777777" w:rsidR="00B159A1" w:rsidRPr="00E72C37" w:rsidRDefault="00B159A1" w:rsidP="00E07620">
      <w:pPr>
        <w:pStyle w:val="Koptekst"/>
        <w:tabs>
          <w:tab w:val="right" w:pos="3261"/>
          <w:tab w:val="right" w:pos="4253"/>
        </w:tabs>
        <w:ind w:left="357"/>
        <w:rPr>
          <w:rFonts w:ascii="Verdana" w:hAnsi="Verdana"/>
          <w:szCs w:val="18"/>
        </w:rPr>
      </w:pPr>
      <w:r w:rsidRPr="00E72C37">
        <w:rPr>
          <w:rFonts w:ascii="Verdana" w:hAnsi="Verdana"/>
          <w:szCs w:val="18"/>
        </w:rPr>
        <w:t>werknemers in de leeftijd van</w:t>
      </w:r>
    </w:p>
    <w:p w14:paraId="45182E16" w14:textId="77777777" w:rsidR="00B159A1" w:rsidRPr="00E72C37" w:rsidRDefault="00B159A1" w:rsidP="00E07620">
      <w:pPr>
        <w:pStyle w:val="Koptekst"/>
        <w:tabs>
          <w:tab w:val="right" w:pos="3261"/>
          <w:tab w:val="right" w:pos="4253"/>
        </w:tabs>
        <w:ind w:left="357"/>
        <w:rPr>
          <w:rFonts w:ascii="Verdana" w:hAnsi="Verdana"/>
          <w:szCs w:val="18"/>
        </w:rPr>
      </w:pPr>
    </w:p>
    <w:p w14:paraId="4BACCA4C" w14:textId="77777777" w:rsidR="00B159A1" w:rsidRPr="00E72C37" w:rsidRDefault="00B159A1" w:rsidP="00E07620">
      <w:pPr>
        <w:tabs>
          <w:tab w:val="right" w:pos="2977"/>
        </w:tabs>
        <w:ind w:left="357"/>
        <w:rPr>
          <w:sz w:val="18"/>
          <w:szCs w:val="18"/>
        </w:rPr>
      </w:pPr>
      <w:r w:rsidRPr="00E72C37">
        <w:rPr>
          <w:sz w:val="18"/>
          <w:szCs w:val="18"/>
        </w:rPr>
        <w:t>35-39 jaar:</w:t>
      </w:r>
      <w:r w:rsidRPr="00E72C37">
        <w:rPr>
          <w:sz w:val="18"/>
          <w:szCs w:val="18"/>
        </w:rPr>
        <w:tab/>
      </w:r>
      <w:r w:rsidR="00E07620" w:rsidRPr="00E72C37">
        <w:rPr>
          <w:sz w:val="18"/>
          <w:szCs w:val="18"/>
        </w:rPr>
        <w:tab/>
      </w:r>
      <w:r w:rsidR="00E07620" w:rsidRPr="00E72C37">
        <w:rPr>
          <w:sz w:val="18"/>
          <w:szCs w:val="18"/>
        </w:rPr>
        <w:tab/>
      </w:r>
      <w:r w:rsidR="005F7CA3" w:rsidRPr="00E72C37">
        <w:rPr>
          <w:sz w:val="18"/>
          <w:szCs w:val="18"/>
        </w:rPr>
        <w:tab/>
      </w:r>
      <w:r w:rsidRPr="00E72C37">
        <w:rPr>
          <w:sz w:val="18"/>
          <w:szCs w:val="18"/>
        </w:rPr>
        <w:t>200 uur</w:t>
      </w:r>
      <w:r w:rsidRPr="00E72C37">
        <w:rPr>
          <w:sz w:val="18"/>
          <w:szCs w:val="18"/>
        </w:rPr>
        <w:tab/>
      </w:r>
      <w:r w:rsidR="004A164D" w:rsidRPr="00E72C37">
        <w:rPr>
          <w:sz w:val="18"/>
          <w:szCs w:val="18"/>
        </w:rPr>
        <w:t xml:space="preserve"> </w:t>
      </w:r>
      <w:r w:rsidR="004A164D" w:rsidRPr="00E72C37">
        <w:rPr>
          <w:sz w:val="18"/>
          <w:szCs w:val="18"/>
        </w:rPr>
        <w:tab/>
      </w:r>
      <w:r w:rsidRPr="00E72C37">
        <w:rPr>
          <w:sz w:val="18"/>
          <w:szCs w:val="18"/>
        </w:rPr>
        <w:t>25 dagen/wachten</w:t>
      </w:r>
    </w:p>
    <w:p w14:paraId="3ED9AA50" w14:textId="77777777" w:rsidR="00B159A1" w:rsidRPr="00E72C37" w:rsidRDefault="00B159A1" w:rsidP="00E07620">
      <w:pPr>
        <w:tabs>
          <w:tab w:val="right" w:pos="2977"/>
        </w:tabs>
        <w:ind w:left="357"/>
        <w:rPr>
          <w:sz w:val="18"/>
          <w:szCs w:val="18"/>
        </w:rPr>
      </w:pPr>
      <w:r w:rsidRPr="00E72C37">
        <w:rPr>
          <w:sz w:val="18"/>
          <w:szCs w:val="18"/>
        </w:rPr>
        <w:t>40-44 jaar:</w:t>
      </w:r>
      <w:r w:rsidRPr="00E72C37">
        <w:rPr>
          <w:sz w:val="18"/>
          <w:szCs w:val="18"/>
        </w:rPr>
        <w:tab/>
      </w:r>
      <w:r w:rsidR="00E07620" w:rsidRPr="00E72C37">
        <w:rPr>
          <w:sz w:val="18"/>
          <w:szCs w:val="18"/>
        </w:rPr>
        <w:tab/>
      </w:r>
      <w:r w:rsidR="00E07620" w:rsidRPr="00E72C37">
        <w:rPr>
          <w:sz w:val="18"/>
          <w:szCs w:val="18"/>
        </w:rPr>
        <w:tab/>
      </w:r>
      <w:r w:rsidR="005F7CA3" w:rsidRPr="00E72C37">
        <w:rPr>
          <w:sz w:val="18"/>
          <w:szCs w:val="18"/>
        </w:rPr>
        <w:tab/>
      </w:r>
      <w:r w:rsidRPr="00E72C37">
        <w:rPr>
          <w:sz w:val="18"/>
          <w:szCs w:val="18"/>
        </w:rPr>
        <w:t>208 uur</w:t>
      </w:r>
      <w:r w:rsidRPr="00E72C37">
        <w:rPr>
          <w:sz w:val="18"/>
          <w:szCs w:val="18"/>
        </w:rPr>
        <w:tab/>
      </w:r>
      <w:r w:rsidR="004A164D" w:rsidRPr="00E72C37">
        <w:rPr>
          <w:sz w:val="18"/>
          <w:szCs w:val="18"/>
        </w:rPr>
        <w:t xml:space="preserve"> </w:t>
      </w:r>
      <w:r w:rsidR="004A164D" w:rsidRPr="00E72C37">
        <w:rPr>
          <w:sz w:val="18"/>
          <w:szCs w:val="18"/>
        </w:rPr>
        <w:tab/>
      </w:r>
      <w:r w:rsidRPr="00E72C37">
        <w:rPr>
          <w:sz w:val="18"/>
          <w:szCs w:val="18"/>
        </w:rPr>
        <w:t>26 dagen/wachten</w:t>
      </w:r>
    </w:p>
    <w:p w14:paraId="3F679DB3" w14:textId="77777777" w:rsidR="00B159A1" w:rsidRPr="00E72C37" w:rsidRDefault="00B159A1" w:rsidP="00E07620">
      <w:pPr>
        <w:tabs>
          <w:tab w:val="right" w:pos="2977"/>
        </w:tabs>
        <w:ind w:left="357"/>
        <w:rPr>
          <w:sz w:val="18"/>
          <w:szCs w:val="18"/>
        </w:rPr>
      </w:pPr>
      <w:r w:rsidRPr="00E72C37">
        <w:rPr>
          <w:sz w:val="18"/>
          <w:szCs w:val="18"/>
        </w:rPr>
        <w:t>45-49 jaar:</w:t>
      </w:r>
      <w:r w:rsidRPr="00E72C37">
        <w:rPr>
          <w:sz w:val="18"/>
          <w:szCs w:val="18"/>
        </w:rPr>
        <w:tab/>
      </w:r>
      <w:r w:rsidR="00E07620" w:rsidRPr="00E72C37">
        <w:rPr>
          <w:sz w:val="18"/>
          <w:szCs w:val="18"/>
        </w:rPr>
        <w:tab/>
      </w:r>
      <w:r w:rsidR="00E07620" w:rsidRPr="00E72C37">
        <w:rPr>
          <w:sz w:val="18"/>
          <w:szCs w:val="18"/>
        </w:rPr>
        <w:tab/>
      </w:r>
      <w:r w:rsidR="005F7CA3" w:rsidRPr="00E72C37">
        <w:rPr>
          <w:sz w:val="18"/>
          <w:szCs w:val="18"/>
        </w:rPr>
        <w:tab/>
      </w:r>
      <w:r w:rsidRPr="00E72C37">
        <w:rPr>
          <w:sz w:val="18"/>
          <w:szCs w:val="18"/>
        </w:rPr>
        <w:t>216 uur</w:t>
      </w:r>
      <w:r w:rsidRPr="00E72C37">
        <w:rPr>
          <w:sz w:val="18"/>
          <w:szCs w:val="18"/>
        </w:rPr>
        <w:tab/>
      </w:r>
      <w:r w:rsidR="004A164D" w:rsidRPr="00E72C37">
        <w:rPr>
          <w:sz w:val="18"/>
          <w:szCs w:val="18"/>
        </w:rPr>
        <w:t xml:space="preserve"> </w:t>
      </w:r>
      <w:r w:rsidR="004A164D" w:rsidRPr="00E72C37">
        <w:rPr>
          <w:sz w:val="18"/>
          <w:szCs w:val="18"/>
        </w:rPr>
        <w:tab/>
      </w:r>
      <w:r w:rsidRPr="00E72C37">
        <w:rPr>
          <w:sz w:val="18"/>
          <w:szCs w:val="18"/>
        </w:rPr>
        <w:t>27 dagen/wachten</w:t>
      </w:r>
    </w:p>
    <w:p w14:paraId="05199F51" w14:textId="77777777" w:rsidR="00B159A1" w:rsidRPr="00E72C37" w:rsidRDefault="00B159A1" w:rsidP="00E07620">
      <w:pPr>
        <w:tabs>
          <w:tab w:val="right" w:pos="2977"/>
        </w:tabs>
        <w:ind w:left="357"/>
        <w:rPr>
          <w:sz w:val="18"/>
          <w:szCs w:val="18"/>
        </w:rPr>
      </w:pPr>
      <w:r w:rsidRPr="00E72C37">
        <w:rPr>
          <w:sz w:val="18"/>
          <w:szCs w:val="18"/>
        </w:rPr>
        <w:t>50-54 jaar:</w:t>
      </w:r>
      <w:r w:rsidRPr="00E72C37">
        <w:rPr>
          <w:sz w:val="18"/>
          <w:szCs w:val="18"/>
        </w:rPr>
        <w:tab/>
      </w:r>
      <w:r w:rsidR="00E07620" w:rsidRPr="00E72C37">
        <w:rPr>
          <w:sz w:val="18"/>
          <w:szCs w:val="18"/>
        </w:rPr>
        <w:tab/>
      </w:r>
      <w:r w:rsidR="00E07620" w:rsidRPr="00E72C37">
        <w:rPr>
          <w:sz w:val="18"/>
          <w:szCs w:val="18"/>
        </w:rPr>
        <w:tab/>
      </w:r>
      <w:r w:rsidR="005F7CA3" w:rsidRPr="00E72C37">
        <w:rPr>
          <w:sz w:val="18"/>
          <w:szCs w:val="18"/>
        </w:rPr>
        <w:tab/>
      </w:r>
      <w:r w:rsidRPr="00E72C37">
        <w:rPr>
          <w:sz w:val="18"/>
          <w:szCs w:val="18"/>
        </w:rPr>
        <w:t>224 uur</w:t>
      </w:r>
      <w:r w:rsidRPr="00E72C37">
        <w:rPr>
          <w:sz w:val="18"/>
          <w:szCs w:val="18"/>
        </w:rPr>
        <w:tab/>
      </w:r>
      <w:r w:rsidR="004A164D" w:rsidRPr="00E72C37">
        <w:rPr>
          <w:sz w:val="18"/>
          <w:szCs w:val="18"/>
        </w:rPr>
        <w:t xml:space="preserve"> </w:t>
      </w:r>
      <w:r w:rsidR="004A164D" w:rsidRPr="00E72C37">
        <w:rPr>
          <w:sz w:val="18"/>
          <w:szCs w:val="18"/>
        </w:rPr>
        <w:tab/>
      </w:r>
      <w:r w:rsidRPr="00E72C37">
        <w:rPr>
          <w:sz w:val="18"/>
          <w:szCs w:val="18"/>
        </w:rPr>
        <w:t>28 dagen/wachten</w:t>
      </w:r>
    </w:p>
    <w:p w14:paraId="43019E3F" w14:textId="77777777" w:rsidR="00B159A1" w:rsidRPr="00E72C37" w:rsidRDefault="00B159A1" w:rsidP="00E07620">
      <w:pPr>
        <w:tabs>
          <w:tab w:val="right" w:pos="2977"/>
        </w:tabs>
        <w:ind w:left="357"/>
        <w:rPr>
          <w:sz w:val="18"/>
          <w:szCs w:val="18"/>
        </w:rPr>
      </w:pPr>
      <w:r w:rsidRPr="00E72C37">
        <w:rPr>
          <w:sz w:val="18"/>
          <w:szCs w:val="18"/>
        </w:rPr>
        <w:t>55-59 jaar:</w:t>
      </w:r>
      <w:r w:rsidRPr="00E72C37">
        <w:rPr>
          <w:sz w:val="18"/>
          <w:szCs w:val="18"/>
        </w:rPr>
        <w:tab/>
      </w:r>
      <w:r w:rsidR="00E07620" w:rsidRPr="00E72C37">
        <w:rPr>
          <w:sz w:val="18"/>
          <w:szCs w:val="18"/>
        </w:rPr>
        <w:tab/>
      </w:r>
      <w:r w:rsidR="00E07620" w:rsidRPr="00E72C37">
        <w:rPr>
          <w:sz w:val="18"/>
          <w:szCs w:val="18"/>
        </w:rPr>
        <w:tab/>
      </w:r>
      <w:r w:rsidR="005F7CA3" w:rsidRPr="00E72C37">
        <w:rPr>
          <w:sz w:val="18"/>
          <w:szCs w:val="18"/>
        </w:rPr>
        <w:tab/>
      </w:r>
      <w:r w:rsidRPr="00E72C37">
        <w:rPr>
          <w:sz w:val="18"/>
          <w:szCs w:val="18"/>
        </w:rPr>
        <w:t>232 uur</w:t>
      </w:r>
      <w:r w:rsidRPr="00E72C37">
        <w:rPr>
          <w:sz w:val="18"/>
          <w:szCs w:val="18"/>
        </w:rPr>
        <w:tab/>
      </w:r>
      <w:r w:rsidR="004A164D" w:rsidRPr="00E72C37">
        <w:rPr>
          <w:sz w:val="18"/>
          <w:szCs w:val="18"/>
        </w:rPr>
        <w:t xml:space="preserve"> </w:t>
      </w:r>
      <w:r w:rsidR="004A164D" w:rsidRPr="00E72C37">
        <w:rPr>
          <w:sz w:val="18"/>
          <w:szCs w:val="18"/>
        </w:rPr>
        <w:tab/>
      </w:r>
      <w:r w:rsidRPr="00E72C37">
        <w:rPr>
          <w:sz w:val="18"/>
          <w:szCs w:val="18"/>
        </w:rPr>
        <w:t>29 dagen/wachten</w:t>
      </w:r>
    </w:p>
    <w:p w14:paraId="3020BD17" w14:textId="77777777" w:rsidR="00B159A1" w:rsidRPr="00E72C37" w:rsidRDefault="00B159A1" w:rsidP="00E07620">
      <w:pPr>
        <w:tabs>
          <w:tab w:val="right" w:pos="2977"/>
        </w:tabs>
        <w:ind w:left="357"/>
        <w:rPr>
          <w:sz w:val="18"/>
          <w:szCs w:val="18"/>
        </w:rPr>
      </w:pPr>
      <w:r w:rsidRPr="00E72C37">
        <w:rPr>
          <w:sz w:val="18"/>
          <w:szCs w:val="18"/>
        </w:rPr>
        <w:t>60 jaar en ouder:</w:t>
      </w:r>
      <w:r w:rsidRPr="00E72C37">
        <w:rPr>
          <w:sz w:val="18"/>
          <w:szCs w:val="18"/>
        </w:rPr>
        <w:tab/>
      </w:r>
      <w:r w:rsidR="00E07620" w:rsidRPr="00E72C37">
        <w:rPr>
          <w:sz w:val="18"/>
          <w:szCs w:val="18"/>
        </w:rPr>
        <w:tab/>
      </w:r>
      <w:r w:rsidR="00E07620" w:rsidRPr="00E72C37">
        <w:rPr>
          <w:sz w:val="18"/>
          <w:szCs w:val="18"/>
        </w:rPr>
        <w:tab/>
      </w:r>
      <w:r w:rsidR="005F7CA3" w:rsidRPr="00E72C37">
        <w:rPr>
          <w:sz w:val="18"/>
          <w:szCs w:val="18"/>
        </w:rPr>
        <w:tab/>
        <w:t>240 uur</w:t>
      </w:r>
      <w:r w:rsidR="005F7CA3" w:rsidRPr="00E72C37">
        <w:rPr>
          <w:sz w:val="18"/>
          <w:szCs w:val="18"/>
        </w:rPr>
        <w:tab/>
      </w:r>
      <w:r w:rsidR="004A164D" w:rsidRPr="00E72C37">
        <w:rPr>
          <w:sz w:val="18"/>
          <w:szCs w:val="18"/>
        </w:rPr>
        <w:t xml:space="preserve"> </w:t>
      </w:r>
      <w:r w:rsidR="004A164D" w:rsidRPr="00E72C37">
        <w:rPr>
          <w:sz w:val="18"/>
          <w:szCs w:val="18"/>
        </w:rPr>
        <w:tab/>
      </w:r>
      <w:r w:rsidR="00E07620" w:rsidRPr="00E72C37">
        <w:rPr>
          <w:sz w:val="18"/>
          <w:szCs w:val="18"/>
        </w:rPr>
        <w:t>30 dagen/wachten</w:t>
      </w:r>
    </w:p>
    <w:p w14:paraId="7302EBE7" w14:textId="77777777" w:rsidR="00B159A1" w:rsidRPr="00E72C37" w:rsidRDefault="00B159A1" w:rsidP="00E07620">
      <w:pPr>
        <w:ind w:left="357"/>
        <w:rPr>
          <w:sz w:val="18"/>
          <w:szCs w:val="18"/>
        </w:rPr>
      </w:pPr>
    </w:p>
    <w:p w14:paraId="5220E0DF" w14:textId="77777777" w:rsidR="00B159A1" w:rsidRPr="00E72C37" w:rsidRDefault="00B159A1" w:rsidP="00E07620">
      <w:pPr>
        <w:pStyle w:val="Plattetekst2"/>
        <w:ind w:left="357"/>
        <w:rPr>
          <w:rFonts w:ascii="Verdana" w:hAnsi="Verdana"/>
          <w:sz w:val="18"/>
          <w:szCs w:val="18"/>
        </w:rPr>
      </w:pPr>
      <w:r w:rsidRPr="00E72C37">
        <w:rPr>
          <w:rFonts w:ascii="Verdana" w:hAnsi="Verdana"/>
          <w:sz w:val="18"/>
          <w:szCs w:val="18"/>
        </w:rPr>
        <w:t>In afwijking van het voorafgaande heeft elke assistant manager per vol vakantiejaar recht op het hiernavolgende aantal dagen vakantie:</w:t>
      </w:r>
    </w:p>
    <w:p w14:paraId="525FB0D7" w14:textId="77777777" w:rsidR="00B159A1" w:rsidRPr="00E72C37" w:rsidRDefault="00B159A1" w:rsidP="00E07620">
      <w:pPr>
        <w:ind w:left="357"/>
        <w:rPr>
          <w:sz w:val="18"/>
          <w:szCs w:val="18"/>
        </w:rPr>
      </w:pPr>
      <w:r w:rsidRPr="00E72C37">
        <w:rPr>
          <w:sz w:val="18"/>
          <w:szCs w:val="18"/>
        </w:rPr>
        <w:br/>
        <w:t xml:space="preserve">werknemers jonger </w:t>
      </w:r>
    </w:p>
    <w:p w14:paraId="3C0FFC2D" w14:textId="7684C1B1" w:rsidR="00B159A1" w:rsidRPr="00E72C37" w:rsidRDefault="00B159A1" w:rsidP="00E07620">
      <w:pPr>
        <w:pStyle w:val="Voetnoottekst"/>
        <w:ind w:left="357"/>
        <w:rPr>
          <w:rFonts w:ascii="Verdana" w:hAnsi="Verdana"/>
          <w:b w:val="0"/>
          <w:bCs/>
          <w:sz w:val="18"/>
          <w:szCs w:val="18"/>
        </w:rPr>
      </w:pPr>
      <w:r w:rsidRPr="00E72C37">
        <w:rPr>
          <w:rFonts w:ascii="Verdana" w:hAnsi="Verdana"/>
          <w:b w:val="0"/>
          <w:bCs/>
          <w:sz w:val="18"/>
          <w:szCs w:val="18"/>
        </w:rPr>
        <w:t>dan 35 jaar:</w:t>
      </w:r>
      <w:r w:rsidR="00E07620" w:rsidRPr="00E72C37">
        <w:rPr>
          <w:rFonts w:ascii="Verdana" w:hAnsi="Verdana"/>
          <w:b w:val="0"/>
          <w:bCs/>
          <w:sz w:val="18"/>
          <w:szCs w:val="18"/>
        </w:rPr>
        <w:t xml:space="preserve"> </w:t>
      </w:r>
      <w:r w:rsidR="00E07620" w:rsidRPr="00E72C37">
        <w:rPr>
          <w:rFonts w:ascii="Verdana" w:hAnsi="Verdana"/>
          <w:b w:val="0"/>
          <w:bCs/>
          <w:sz w:val="18"/>
          <w:szCs w:val="18"/>
        </w:rPr>
        <w:tab/>
      </w:r>
      <w:r w:rsidR="00E07620" w:rsidRPr="00E72C37">
        <w:rPr>
          <w:rFonts w:ascii="Verdana" w:hAnsi="Verdana"/>
          <w:b w:val="0"/>
          <w:bCs/>
          <w:sz w:val="18"/>
          <w:szCs w:val="18"/>
        </w:rPr>
        <w:tab/>
      </w:r>
      <w:r w:rsidR="00E07620" w:rsidRPr="00E72C37">
        <w:rPr>
          <w:rFonts w:ascii="Verdana" w:hAnsi="Verdana"/>
          <w:b w:val="0"/>
          <w:bCs/>
          <w:sz w:val="18"/>
          <w:szCs w:val="18"/>
        </w:rPr>
        <w:tab/>
      </w:r>
      <w:r w:rsidR="00E07620" w:rsidRPr="00E72C37">
        <w:rPr>
          <w:rFonts w:ascii="Verdana" w:hAnsi="Verdana"/>
          <w:b w:val="0"/>
          <w:bCs/>
          <w:sz w:val="18"/>
          <w:szCs w:val="18"/>
        </w:rPr>
        <w:tab/>
      </w:r>
      <w:r w:rsidR="00E07620" w:rsidRPr="00E72C37">
        <w:rPr>
          <w:rFonts w:ascii="Verdana" w:hAnsi="Verdana"/>
          <w:b w:val="0"/>
          <w:bCs/>
          <w:sz w:val="18"/>
          <w:szCs w:val="18"/>
        </w:rPr>
        <w:tab/>
      </w:r>
      <w:r w:rsidR="00E07620" w:rsidRPr="00E72C37">
        <w:rPr>
          <w:rFonts w:ascii="Verdana" w:hAnsi="Verdana"/>
          <w:b w:val="0"/>
          <w:bCs/>
          <w:sz w:val="18"/>
          <w:szCs w:val="18"/>
        </w:rPr>
        <w:tab/>
      </w:r>
      <w:r w:rsidR="00E07620" w:rsidRPr="00E72C37">
        <w:rPr>
          <w:rFonts w:ascii="Verdana" w:hAnsi="Verdana"/>
          <w:b w:val="0"/>
          <w:bCs/>
          <w:sz w:val="18"/>
          <w:szCs w:val="18"/>
        </w:rPr>
        <w:tab/>
      </w:r>
      <w:r w:rsidR="004A164D" w:rsidRPr="00E72C37">
        <w:rPr>
          <w:rFonts w:ascii="Verdana" w:hAnsi="Verdana"/>
          <w:b w:val="0"/>
          <w:bCs/>
          <w:sz w:val="18"/>
          <w:szCs w:val="18"/>
        </w:rPr>
        <w:tab/>
      </w:r>
      <w:r w:rsidR="004A164D" w:rsidRPr="00E72C37">
        <w:rPr>
          <w:rFonts w:ascii="Verdana" w:hAnsi="Verdana"/>
          <w:b w:val="0"/>
          <w:bCs/>
          <w:sz w:val="18"/>
          <w:szCs w:val="18"/>
        </w:rPr>
        <w:tab/>
      </w:r>
      <w:r w:rsidR="004A164D" w:rsidRPr="00E72C37">
        <w:rPr>
          <w:rFonts w:ascii="Verdana" w:hAnsi="Verdana"/>
          <w:b w:val="0"/>
          <w:bCs/>
          <w:sz w:val="18"/>
          <w:szCs w:val="18"/>
        </w:rPr>
        <w:tab/>
      </w:r>
      <w:r w:rsidRPr="00E72C37">
        <w:rPr>
          <w:rFonts w:ascii="Verdana" w:hAnsi="Verdana"/>
          <w:b w:val="0"/>
          <w:bCs/>
          <w:sz w:val="18"/>
          <w:szCs w:val="18"/>
        </w:rPr>
        <w:t>25 dagen</w:t>
      </w:r>
    </w:p>
    <w:p w14:paraId="4C4A1C8B" w14:textId="77777777" w:rsidR="00B159A1" w:rsidRPr="00E72C37" w:rsidRDefault="00B159A1" w:rsidP="00E07620">
      <w:pPr>
        <w:tabs>
          <w:tab w:val="right" w:pos="3261"/>
        </w:tabs>
        <w:ind w:left="357" w:hanging="357"/>
        <w:rPr>
          <w:sz w:val="18"/>
          <w:szCs w:val="18"/>
        </w:rPr>
      </w:pPr>
    </w:p>
    <w:p w14:paraId="5235E44D" w14:textId="77777777" w:rsidR="00B159A1" w:rsidRPr="00E72C37" w:rsidRDefault="00B159A1" w:rsidP="00E07620">
      <w:pPr>
        <w:pStyle w:val="Koptekst"/>
        <w:tabs>
          <w:tab w:val="right" w:pos="3261"/>
        </w:tabs>
        <w:ind w:left="357"/>
        <w:rPr>
          <w:rFonts w:ascii="Verdana" w:hAnsi="Verdana"/>
          <w:szCs w:val="18"/>
        </w:rPr>
      </w:pPr>
      <w:r w:rsidRPr="00E72C37">
        <w:rPr>
          <w:rFonts w:ascii="Verdana" w:hAnsi="Verdana"/>
          <w:szCs w:val="18"/>
        </w:rPr>
        <w:t>werknemers in de leeftijd van:</w:t>
      </w:r>
    </w:p>
    <w:p w14:paraId="788435B6" w14:textId="77777777" w:rsidR="00B159A1" w:rsidRPr="00E72C37" w:rsidRDefault="00B159A1" w:rsidP="00E07620">
      <w:pPr>
        <w:ind w:left="357"/>
        <w:rPr>
          <w:sz w:val="18"/>
          <w:szCs w:val="18"/>
        </w:rPr>
      </w:pPr>
      <w:r w:rsidRPr="00E72C37">
        <w:rPr>
          <w:sz w:val="18"/>
          <w:szCs w:val="18"/>
        </w:rPr>
        <w:t xml:space="preserve">35-39 jaar: </w:t>
      </w:r>
      <w:r w:rsidRPr="00E72C37">
        <w:rPr>
          <w:sz w:val="18"/>
          <w:szCs w:val="18"/>
        </w:rPr>
        <w:tab/>
      </w:r>
      <w:r w:rsidRPr="00E72C37">
        <w:rPr>
          <w:sz w:val="18"/>
          <w:szCs w:val="18"/>
        </w:rPr>
        <w:tab/>
      </w:r>
      <w:r w:rsidR="00E07620" w:rsidRPr="00E72C37">
        <w:rPr>
          <w:sz w:val="18"/>
          <w:szCs w:val="18"/>
        </w:rPr>
        <w:tab/>
      </w:r>
      <w:r w:rsidR="00E07620" w:rsidRPr="00E72C37">
        <w:rPr>
          <w:sz w:val="18"/>
          <w:szCs w:val="18"/>
        </w:rPr>
        <w:tab/>
      </w:r>
      <w:r w:rsidR="00E07620" w:rsidRPr="00E72C37">
        <w:rPr>
          <w:sz w:val="18"/>
          <w:szCs w:val="18"/>
        </w:rPr>
        <w:tab/>
      </w:r>
      <w:r w:rsidR="00E07620" w:rsidRPr="00E72C37">
        <w:rPr>
          <w:sz w:val="18"/>
          <w:szCs w:val="18"/>
        </w:rPr>
        <w:tab/>
      </w:r>
      <w:r w:rsidR="00E07620" w:rsidRPr="00E72C37">
        <w:rPr>
          <w:sz w:val="18"/>
          <w:szCs w:val="18"/>
        </w:rPr>
        <w:tab/>
      </w:r>
      <w:r w:rsidR="004A164D" w:rsidRPr="00E72C37">
        <w:rPr>
          <w:sz w:val="18"/>
          <w:szCs w:val="18"/>
        </w:rPr>
        <w:tab/>
      </w:r>
      <w:r w:rsidR="004A164D" w:rsidRPr="00E72C37">
        <w:rPr>
          <w:sz w:val="18"/>
          <w:szCs w:val="18"/>
        </w:rPr>
        <w:tab/>
      </w:r>
      <w:r w:rsidR="004A164D" w:rsidRPr="00E72C37">
        <w:rPr>
          <w:sz w:val="18"/>
          <w:szCs w:val="18"/>
        </w:rPr>
        <w:tab/>
      </w:r>
      <w:r w:rsidRPr="00E72C37">
        <w:rPr>
          <w:sz w:val="18"/>
          <w:szCs w:val="18"/>
        </w:rPr>
        <w:t>26 dagen</w:t>
      </w:r>
    </w:p>
    <w:p w14:paraId="030D7BDC" w14:textId="77777777" w:rsidR="00B159A1" w:rsidRPr="00E72C37" w:rsidRDefault="00B159A1" w:rsidP="00E07620">
      <w:pPr>
        <w:ind w:left="357"/>
        <w:rPr>
          <w:sz w:val="18"/>
          <w:szCs w:val="18"/>
        </w:rPr>
      </w:pPr>
      <w:r w:rsidRPr="00E72C37">
        <w:rPr>
          <w:sz w:val="18"/>
          <w:szCs w:val="18"/>
        </w:rPr>
        <w:t xml:space="preserve">40-44 jaar: </w:t>
      </w:r>
      <w:r w:rsidRPr="00E72C37">
        <w:rPr>
          <w:sz w:val="18"/>
          <w:szCs w:val="18"/>
        </w:rPr>
        <w:tab/>
      </w:r>
      <w:r w:rsidRPr="00E72C37">
        <w:rPr>
          <w:sz w:val="18"/>
          <w:szCs w:val="18"/>
        </w:rPr>
        <w:tab/>
      </w:r>
      <w:r w:rsidR="00E07620" w:rsidRPr="00E72C37">
        <w:rPr>
          <w:sz w:val="18"/>
          <w:szCs w:val="18"/>
        </w:rPr>
        <w:tab/>
      </w:r>
      <w:r w:rsidR="00E07620" w:rsidRPr="00E72C37">
        <w:rPr>
          <w:sz w:val="18"/>
          <w:szCs w:val="18"/>
        </w:rPr>
        <w:tab/>
      </w:r>
      <w:r w:rsidR="00E07620" w:rsidRPr="00E72C37">
        <w:rPr>
          <w:sz w:val="18"/>
          <w:szCs w:val="18"/>
        </w:rPr>
        <w:tab/>
      </w:r>
      <w:r w:rsidR="00E07620" w:rsidRPr="00E72C37">
        <w:rPr>
          <w:sz w:val="18"/>
          <w:szCs w:val="18"/>
        </w:rPr>
        <w:tab/>
      </w:r>
      <w:r w:rsidR="00E07620" w:rsidRPr="00E72C37">
        <w:rPr>
          <w:sz w:val="18"/>
          <w:szCs w:val="18"/>
        </w:rPr>
        <w:tab/>
      </w:r>
      <w:r w:rsidR="004A164D" w:rsidRPr="00E72C37">
        <w:rPr>
          <w:sz w:val="18"/>
          <w:szCs w:val="18"/>
        </w:rPr>
        <w:tab/>
      </w:r>
      <w:r w:rsidR="004A164D" w:rsidRPr="00E72C37">
        <w:rPr>
          <w:sz w:val="18"/>
          <w:szCs w:val="18"/>
        </w:rPr>
        <w:tab/>
      </w:r>
      <w:r w:rsidR="004A164D" w:rsidRPr="00E72C37">
        <w:rPr>
          <w:sz w:val="18"/>
          <w:szCs w:val="18"/>
        </w:rPr>
        <w:tab/>
      </w:r>
      <w:r w:rsidRPr="00E72C37">
        <w:rPr>
          <w:sz w:val="18"/>
          <w:szCs w:val="18"/>
        </w:rPr>
        <w:t>27 dagen</w:t>
      </w:r>
    </w:p>
    <w:p w14:paraId="37555A66" w14:textId="77777777" w:rsidR="00B159A1" w:rsidRPr="00E72C37" w:rsidRDefault="00B159A1" w:rsidP="00E07620">
      <w:pPr>
        <w:ind w:left="357"/>
        <w:rPr>
          <w:sz w:val="18"/>
          <w:szCs w:val="18"/>
        </w:rPr>
      </w:pPr>
      <w:r w:rsidRPr="00E72C37">
        <w:rPr>
          <w:sz w:val="18"/>
          <w:szCs w:val="18"/>
        </w:rPr>
        <w:t xml:space="preserve">45-49 jaar: </w:t>
      </w:r>
      <w:r w:rsidRPr="00E72C37">
        <w:rPr>
          <w:sz w:val="18"/>
          <w:szCs w:val="18"/>
        </w:rPr>
        <w:tab/>
      </w:r>
      <w:r w:rsidRPr="00E72C37">
        <w:rPr>
          <w:sz w:val="18"/>
          <w:szCs w:val="18"/>
        </w:rPr>
        <w:tab/>
      </w:r>
      <w:r w:rsidR="00E07620" w:rsidRPr="00E72C37">
        <w:rPr>
          <w:sz w:val="18"/>
          <w:szCs w:val="18"/>
        </w:rPr>
        <w:tab/>
      </w:r>
      <w:r w:rsidR="00E07620" w:rsidRPr="00E72C37">
        <w:rPr>
          <w:sz w:val="18"/>
          <w:szCs w:val="18"/>
        </w:rPr>
        <w:tab/>
      </w:r>
      <w:r w:rsidR="00E07620" w:rsidRPr="00E72C37">
        <w:rPr>
          <w:sz w:val="18"/>
          <w:szCs w:val="18"/>
        </w:rPr>
        <w:tab/>
      </w:r>
      <w:r w:rsidR="00E07620" w:rsidRPr="00E72C37">
        <w:rPr>
          <w:sz w:val="18"/>
          <w:szCs w:val="18"/>
        </w:rPr>
        <w:tab/>
      </w:r>
      <w:r w:rsidR="00E07620" w:rsidRPr="00E72C37">
        <w:rPr>
          <w:sz w:val="18"/>
          <w:szCs w:val="18"/>
        </w:rPr>
        <w:tab/>
      </w:r>
      <w:r w:rsidR="004A164D" w:rsidRPr="00E72C37">
        <w:rPr>
          <w:sz w:val="18"/>
          <w:szCs w:val="18"/>
        </w:rPr>
        <w:tab/>
      </w:r>
      <w:r w:rsidR="004A164D" w:rsidRPr="00E72C37">
        <w:rPr>
          <w:sz w:val="18"/>
          <w:szCs w:val="18"/>
        </w:rPr>
        <w:tab/>
      </w:r>
      <w:r w:rsidR="004A164D" w:rsidRPr="00E72C37">
        <w:rPr>
          <w:sz w:val="18"/>
          <w:szCs w:val="18"/>
        </w:rPr>
        <w:tab/>
      </w:r>
      <w:r w:rsidRPr="00E72C37">
        <w:rPr>
          <w:sz w:val="18"/>
          <w:szCs w:val="18"/>
        </w:rPr>
        <w:t>28 dagen</w:t>
      </w:r>
    </w:p>
    <w:p w14:paraId="6079CCBA" w14:textId="77777777" w:rsidR="00B159A1" w:rsidRPr="00E72C37" w:rsidRDefault="00B159A1" w:rsidP="00E07620">
      <w:pPr>
        <w:ind w:left="357"/>
        <w:rPr>
          <w:sz w:val="18"/>
          <w:szCs w:val="18"/>
        </w:rPr>
      </w:pPr>
      <w:r w:rsidRPr="00E72C37">
        <w:rPr>
          <w:sz w:val="18"/>
          <w:szCs w:val="18"/>
        </w:rPr>
        <w:t xml:space="preserve">50-54 jaar: </w:t>
      </w:r>
      <w:r w:rsidRPr="00E72C37">
        <w:rPr>
          <w:sz w:val="18"/>
          <w:szCs w:val="18"/>
        </w:rPr>
        <w:tab/>
      </w:r>
      <w:r w:rsidRPr="00E72C37">
        <w:rPr>
          <w:sz w:val="18"/>
          <w:szCs w:val="18"/>
        </w:rPr>
        <w:tab/>
      </w:r>
      <w:r w:rsidR="00E07620" w:rsidRPr="00E72C37">
        <w:rPr>
          <w:sz w:val="18"/>
          <w:szCs w:val="18"/>
        </w:rPr>
        <w:tab/>
      </w:r>
      <w:r w:rsidR="00E07620" w:rsidRPr="00E72C37">
        <w:rPr>
          <w:sz w:val="18"/>
          <w:szCs w:val="18"/>
        </w:rPr>
        <w:tab/>
      </w:r>
      <w:r w:rsidR="00E07620" w:rsidRPr="00E72C37">
        <w:rPr>
          <w:sz w:val="18"/>
          <w:szCs w:val="18"/>
        </w:rPr>
        <w:tab/>
      </w:r>
      <w:r w:rsidR="00E07620" w:rsidRPr="00E72C37">
        <w:rPr>
          <w:sz w:val="18"/>
          <w:szCs w:val="18"/>
        </w:rPr>
        <w:tab/>
      </w:r>
      <w:r w:rsidR="00E07620" w:rsidRPr="00E72C37">
        <w:rPr>
          <w:sz w:val="18"/>
          <w:szCs w:val="18"/>
        </w:rPr>
        <w:tab/>
      </w:r>
      <w:r w:rsidR="004A164D" w:rsidRPr="00E72C37">
        <w:rPr>
          <w:sz w:val="18"/>
          <w:szCs w:val="18"/>
        </w:rPr>
        <w:tab/>
      </w:r>
      <w:r w:rsidR="004A164D" w:rsidRPr="00E72C37">
        <w:rPr>
          <w:sz w:val="18"/>
          <w:szCs w:val="18"/>
        </w:rPr>
        <w:tab/>
      </w:r>
      <w:r w:rsidR="004A164D" w:rsidRPr="00E72C37">
        <w:rPr>
          <w:sz w:val="18"/>
          <w:szCs w:val="18"/>
        </w:rPr>
        <w:tab/>
      </w:r>
      <w:r w:rsidRPr="00E72C37">
        <w:rPr>
          <w:sz w:val="18"/>
          <w:szCs w:val="18"/>
        </w:rPr>
        <w:t>29 dagen</w:t>
      </w:r>
    </w:p>
    <w:p w14:paraId="3BAFEBF7" w14:textId="77777777" w:rsidR="00B159A1" w:rsidRPr="00E72C37" w:rsidRDefault="00B159A1" w:rsidP="00E07620">
      <w:pPr>
        <w:ind w:left="357"/>
        <w:rPr>
          <w:sz w:val="18"/>
          <w:szCs w:val="18"/>
        </w:rPr>
      </w:pPr>
      <w:r w:rsidRPr="00E72C37">
        <w:rPr>
          <w:sz w:val="18"/>
          <w:szCs w:val="18"/>
        </w:rPr>
        <w:t>55 jaar en ouder:</w:t>
      </w:r>
      <w:r w:rsidRPr="00E72C37">
        <w:rPr>
          <w:sz w:val="18"/>
          <w:szCs w:val="18"/>
        </w:rPr>
        <w:tab/>
        <w:t xml:space="preserve"> </w:t>
      </w:r>
      <w:r w:rsidRPr="00E72C37">
        <w:rPr>
          <w:sz w:val="18"/>
          <w:szCs w:val="18"/>
        </w:rPr>
        <w:tab/>
      </w:r>
      <w:r w:rsidR="00E07620" w:rsidRPr="00E72C37">
        <w:rPr>
          <w:sz w:val="18"/>
          <w:szCs w:val="18"/>
        </w:rPr>
        <w:tab/>
      </w:r>
      <w:r w:rsidR="00E07620" w:rsidRPr="00E72C37">
        <w:rPr>
          <w:sz w:val="18"/>
          <w:szCs w:val="18"/>
        </w:rPr>
        <w:tab/>
      </w:r>
      <w:r w:rsidR="00E07620" w:rsidRPr="00E72C37">
        <w:rPr>
          <w:sz w:val="18"/>
          <w:szCs w:val="18"/>
        </w:rPr>
        <w:tab/>
      </w:r>
      <w:r w:rsidR="00E07620" w:rsidRPr="00E72C37">
        <w:rPr>
          <w:sz w:val="18"/>
          <w:szCs w:val="18"/>
        </w:rPr>
        <w:tab/>
      </w:r>
      <w:r w:rsidR="004A164D" w:rsidRPr="00E72C37">
        <w:rPr>
          <w:sz w:val="18"/>
          <w:szCs w:val="18"/>
        </w:rPr>
        <w:tab/>
      </w:r>
      <w:r w:rsidR="004A164D" w:rsidRPr="00E72C37">
        <w:rPr>
          <w:sz w:val="18"/>
          <w:szCs w:val="18"/>
        </w:rPr>
        <w:tab/>
      </w:r>
      <w:r w:rsidR="004A164D" w:rsidRPr="00E72C37">
        <w:rPr>
          <w:sz w:val="18"/>
          <w:szCs w:val="18"/>
        </w:rPr>
        <w:tab/>
      </w:r>
      <w:r w:rsidRPr="00E72C37">
        <w:rPr>
          <w:sz w:val="18"/>
          <w:szCs w:val="18"/>
        </w:rPr>
        <w:t>30 dagen</w:t>
      </w:r>
    </w:p>
    <w:p w14:paraId="66FC27E3" w14:textId="77777777" w:rsidR="00B159A1" w:rsidRPr="00E72C37" w:rsidRDefault="00B159A1" w:rsidP="00B159A1">
      <w:pPr>
        <w:tabs>
          <w:tab w:val="right" w:pos="2552"/>
          <w:tab w:val="right" w:pos="4253"/>
          <w:tab w:val="right" w:pos="4678"/>
        </w:tabs>
        <w:ind w:left="357"/>
        <w:rPr>
          <w:sz w:val="18"/>
          <w:szCs w:val="18"/>
        </w:rPr>
      </w:pPr>
    </w:p>
    <w:p w14:paraId="72932267" w14:textId="77777777" w:rsidR="00B159A1" w:rsidRPr="00E72C37" w:rsidRDefault="00B159A1" w:rsidP="00B159A1">
      <w:pPr>
        <w:ind w:left="357"/>
        <w:rPr>
          <w:sz w:val="18"/>
          <w:szCs w:val="18"/>
        </w:rPr>
      </w:pPr>
      <w:r w:rsidRPr="00E72C37">
        <w:rPr>
          <w:sz w:val="18"/>
          <w:szCs w:val="18"/>
        </w:rPr>
        <w:lastRenderedPageBreak/>
        <w:t xml:space="preserve">De vakantierechten dienen te worden opgenomen in hele of halve dagen. In het algemeen zullen drie weken aaneengesloten vakantie worden opgenomen tenzij bedrijfstechnische of organisatorische redenen zich daartegen verzetten. De aaneengesloten vakantie zal echter in ieder geval twee weken bedragen. </w:t>
      </w:r>
    </w:p>
    <w:p w14:paraId="119BBBB0" w14:textId="77777777" w:rsidR="00B159A1" w:rsidRPr="00E72C37" w:rsidRDefault="00B159A1">
      <w:pPr>
        <w:rPr>
          <w:sz w:val="18"/>
          <w:szCs w:val="18"/>
        </w:rPr>
      </w:pPr>
    </w:p>
    <w:p w14:paraId="1E7C0291" w14:textId="77777777" w:rsidR="00B159A1" w:rsidRPr="00E72C37" w:rsidRDefault="00B159A1" w:rsidP="00B159A1">
      <w:pPr>
        <w:ind w:left="357"/>
        <w:rPr>
          <w:sz w:val="18"/>
          <w:szCs w:val="18"/>
        </w:rPr>
      </w:pPr>
      <w:r w:rsidRPr="00E72C37">
        <w:rPr>
          <w:sz w:val="18"/>
          <w:szCs w:val="18"/>
        </w:rPr>
        <w:t xml:space="preserve">Voor werknemers die partieel leerplichtig zijn, wordt het recht op vakantie, voor iedere dag dat zij per week minder werken dan vijf met één vijfde verminderd. </w:t>
      </w:r>
    </w:p>
    <w:p w14:paraId="167B2DED" w14:textId="77777777" w:rsidR="00B159A1" w:rsidRPr="00E72C37" w:rsidRDefault="00B159A1">
      <w:pPr>
        <w:rPr>
          <w:sz w:val="18"/>
          <w:szCs w:val="18"/>
        </w:rPr>
      </w:pPr>
    </w:p>
    <w:p w14:paraId="0E9D87E3" w14:textId="77777777" w:rsidR="00B159A1" w:rsidRPr="00E72C37" w:rsidRDefault="00B159A1" w:rsidP="00B159A1">
      <w:pPr>
        <w:ind w:left="357" w:hanging="357"/>
        <w:rPr>
          <w:sz w:val="18"/>
          <w:szCs w:val="18"/>
        </w:rPr>
      </w:pPr>
      <w:r w:rsidRPr="00E72C37">
        <w:rPr>
          <w:sz w:val="18"/>
          <w:szCs w:val="18"/>
        </w:rPr>
        <w:t>6.</w:t>
      </w:r>
      <w:r w:rsidRPr="00E72C37">
        <w:rPr>
          <w:sz w:val="18"/>
          <w:szCs w:val="18"/>
        </w:rPr>
        <w:tab/>
      </w:r>
      <w:r w:rsidRPr="00E72C37">
        <w:rPr>
          <w:b/>
          <w:sz w:val="18"/>
          <w:szCs w:val="18"/>
        </w:rPr>
        <w:t>Verplichte snipperdag</w:t>
      </w:r>
      <w:r w:rsidRPr="00E72C37">
        <w:rPr>
          <w:sz w:val="18"/>
          <w:szCs w:val="18"/>
        </w:rPr>
        <w:t xml:space="preserve"> </w:t>
      </w:r>
    </w:p>
    <w:p w14:paraId="4C72B813" w14:textId="77777777" w:rsidR="00B159A1" w:rsidRPr="00E72C37" w:rsidRDefault="00B159A1" w:rsidP="00B159A1">
      <w:pPr>
        <w:ind w:left="284"/>
        <w:rPr>
          <w:sz w:val="18"/>
          <w:szCs w:val="18"/>
        </w:rPr>
      </w:pPr>
      <w:r w:rsidRPr="00E72C37">
        <w:rPr>
          <w:sz w:val="18"/>
          <w:szCs w:val="18"/>
        </w:rPr>
        <w:t xml:space="preserve">De directie kan één vakantiedag aanwijzen als verplichte snipperdag. Het vaststellen van de datum van deze verplichte snipperdag geschiedt in overleg met de ondernemingsraad. Indien de omstandigheden hiertoe aanleiding geven kan de directie nog één of meer vakantiedagen als verplichte snipperdag aanwijzen, indien de ondernemingsraad hiermee instemt. </w:t>
      </w:r>
    </w:p>
    <w:p w14:paraId="680C9BF9" w14:textId="77777777" w:rsidR="00B159A1" w:rsidRPr="00E72C37" w:rsidRDefault="00B159A1">
      <w:pPr>
        <w:tabs>
          <w:tab w:val="left" w:pos="567"/>
        </w:tabs>
        <w:ind w:left="567"/>
        <w:rPr>
          <w:sz w:val="18"/>
          <w:szCs w:val="18"/>
        </w:rPr>
      </w:pPr>
    </w:p>
    <w:p w14:paraId="46C88EF3" w14:textId="77777777" w:rsidR="00E07620" w:rsidRPr="00E72C37" w:rsidRDefault="00E07620">
      <w:pPr>
        <w:tabs>
          <w:tab w:val="left" w:pos="567"/>
        </w:tabs>
        <w:ind w:left="567"/>
        <w:rPr>
          <w:sz w:val="18"/>
          <w:szCs w:val="18"/>
        </w:rPr>
      </w:pPr>
    </w:p>
    <w:p w14:paraId="1720E4E9" w14:textId="77777777" w:rsidR="00B159A1" w:rsidRPr="00E72C37" w:rsidRDefault="00B159A1" w:rsidP="00B159A1">
      <w:pPr>
        <w:ind w:left="357" w:hanging="357"/>
        <w:rPr>
          <w:b/>
          <w:sz w:val="18"/>
          <w:szCs w:val="18"/>
        </w:rPr>
      </w:pPr>
      <w:r w:rsidRPr="00E72C37">
        <w:rPr>
          <w:sz w:val="18"/>
          <w:szCs w:val="18"/>
        </w:rPr>
        <w:t>7.</w:t>
      </w:r>
      <w:r w:rsidRPr="00E72C37">
        <w:rPr>
          <w:sz w:val="18"/>
          <w:szCs w:val="18"/>
        </w:rPr>
        <w:tab/>
      </w:r>
      <w:r w:rsidRPr="00E72C37">
        <w:rPr>
          <w:b/>
          <w:sz w:val="18"/>
          <w:szCs w:val="18"/>
        </w:rPr>
        <w:t>Vaststellen van de vakantie</w:t>
      </w:r>
    </w:p>
    <w:p w14:paraId="63FA6FF2" w14:textId="77777777" w:rsidR="00B159A1" w:rsidRPr="00E72C37" w:rsidRDefault="00B159A1" w:rsidP="00B159A1">
      <w:pPr>
        <w:ind w:left="357"/>
        <w:rPr>
          <w:sz w:val="18"/>
          <w:szCs w:val="18"/>
        </w:rPr>
      </w:pPr>
      <w:r w:rsidRPr="00E72C37">
        <w:rPr>
          <w:sz w:val="18"/>
          <w:szCs w:val="18"/>
        </w:rPr>
        <w:t xml:space="preserve">De directie stelt de data waarop de werknemer vakantierechten opneemt na overleg met de werknemer vast. </w:t>
      </w:r>
    </w:p>
    <w:p w14:paraId="19A584B0" w14:textId="77777777" w:rsidR="00B159A1" w:rsidRPr="00E72C37" w:rsidRDefault="00B159A1" w:rsidP="00B159A1">
      <w:pPr>
        <w:ind w:left="357" w:hanging="357"/>
        <w:rPr>
          <w:sz w:val="18"/>
          <w:szCs w:val="18"/>
        </w:rPr>
      </w:pPr>
    </w:p>
    <w:p w14:paraId="7DE00B62" w14:textId="77777777" w:rsidR="00B159A1" w:rsidRPr="00E72C37" w:rsidRDefault="00B159A1" w:rsidP="00B159A1">
      <w:pPr>
        <w:ind w:left="357"/>
        <w:rPr>
          <w:sz w:val="18"/>
          <w:szCs w:val="18"/>
        </w:rPr>
      </w:pPr>
      <w:r w:rsidRPr="00E72C37">
        <w:rPr>
          <w:sz w:val="18"/>
          <w:szCs w:val="18"/>
        </w:rPr>
        <w:t xml:space="preserve">De aaneengesloten vakantie wordt bij voorkeur vastgesteld in de maanden mei tot en met september. </w:t>
      </w:r>
    </w:p>
    <w:p w14:paraId="17219854" w14:textId="77777777" w:rsidR="00B159A1" w:rsidRPr="00E72C37" w:rsidRDefault="00B159A1" w:rsidP="00B159A1">
      <w:pPr>
        <w:ind w:left="357" w:hanging="357"/>
        <w:rPr>
          <w:sz w:val="18"/>
          <w:szCs w:val="18"/>
        </w:rPr>
      </w:pPr>
    </w:p>
    <w:p w14:paraId="7EDD8D61" w14:textId="282680EE" w:rsidR="00B159A1" w:rsidRPr="00E72C37" w:rsidRDefault="00B159A1" w:rsidP="00B159A1">
      <w:pPr>
        <w:ind w:left="357"/>
        <w:rPr>
          <w:sz w:val="18"/>
          <w:szCs w:val="18"/>
        </w:rPr>
      </w:pPr>
      <w:r w:rsidRPr="00E72C37">
        <w:rPr>
          <w:sz w:val="18"/>
          <w:szCs w:val="18"/>
        </w:rPr>
        <w:t xml:space="preserve">De directie kan voor het gehele personeel van </w:t>
      </w:r>
      <w:r w:rsidR="005B0ACE">
        <w:rPr>
          <w:sz w:val="18"/>
          <w:szCs w:val="18"/>
        </w:rPr>
        <w:t>bedrijf</w:t>
      </w:r>
      <w:r w:rsidRPr="00E72C37">
        <w:rPr>
          <w:sz w:val="18"/>
          <w:szCs w:val="18"/>
        </w:rPr>
        <w:t>, dan wel een gedeelte daarvan, een bepaalde periode voor de vakantie aanwijzen.</w:t>
      </w:r>
    </w:p>
    <w:p w14:paraId="1485AB4A" w14:textId="77777777" w:rsidR="00B159A1" w:rsidRPr="00E72C37" w:rsidRDefault="00B159A1" w:rsidP="00B159A1">
      <w:pPr>
        <w:ind w:left="357"/>
        <w:rPr>
          <w:sz w:val="18"/>
          <w:szCs w:val="18"/>
        </w:rPr>
      </w:pPr>
      <w:r w:rsidRPr="00E72C37">
        <w:rPr>
          <w:sz w:val="18"/>
          <w:szCs w:val="18"/>
        </w:rPr>
        <w:t xml:space="preserve">Deze vaststelling dient tijdig te geschieden, doch in ieder geval voor het einde van het jaar voorafgaand aan het vakantiejaar. Over het vaststellen van de data waarbinnen deze periode valt, pleegt de directie overleg met de ondernemingsraad. </w:t>
      </w:r>
    </w:p>
    <w:p w14:paraId="670902D5" w14:textId="77777777" w:rsidR="00B159A1" w:rsidRPr="00E72C37" w:rsidRDefault="00B159A1" w:rsidP="00B159A1">
      <w:pPr>
        <w:ind w:left="357" w:hanging="357"/>
        <w:rPr>
          <w:sz w:val="18"/>
          <w:szCs w:val="18"/>
        </w:rPr>
      </w:pPr>
    </w:p>
    <w:p w14:paraId="5FBE941F" w14:textId="77777777" w:rsidR="00B159A1" w:rsidRPr="00E72C37" w:rsidRDefault="00B159A1" w:rsidP="00B159A1">
      <w:pPr>
        <w:ind w:left="357"/>
        <w:rPr>
          <w:sz w:val="18"/>
          <w:szCs w:val="18"/>
        </w:rPr>
      </w:pPr>
      <w:r w:rsidRPr="00E72C37">
        <w:rPr>
          <w:sz w:val="18"/>
          <w:szCs w:val="18"/>
        </w:rPr>
        <w:t>Een verzoek tot het opnemen van een aaneengesloten vakantie dient uiterlijk twee weken voor de gewenste datum te worden ingediend.</w:t>
      </w:r>
    </w:p>
    <w:p w14:paraId="2D4554EF" w14:textId="77777777" w:rsidR="00B159A1" w:rsidRPr="00E72C37" w:rsidRDefault="00B159A1" w:rsidP="00B159A1">
      <w:pPr>
        <w:ind w:left="357" w:hanging="357"/>
        <w:rPr>
          <w:sz w:val="18"/>
          <w:szCs w:val="18"/>
        </w:rPr>
      </w:pPr>
    </w:p>
    <w:p w14:paraId="57D82F56" w14:textId="77777777" w:rsidR="00B159A1" w:rsidRPr="00E72C37" w:rsidRDefault="00B159A1" w:rsidP="00B159A1">
      <w:pPr>
        <w:ind w:left="357"/>
        <w:rPr>
          <w:sz w:val="18"/>
          <w:szCs w:val="18"/>
        </w:rPr>
      </w:pPr>
      <w:r w:rsidRPr="00E72C37">
        <w:rPr>
          <w:sz w:val="18"/>
          <w:szCs w:val="18"/>
        </w:rPr>
        <w:t>Een verzoek tot het opnemen van snipperdagen dient uiterlijk twee dagen, zaterdag en zondag niet meegerekend, voor de gewenste data te worden ingediend.</w:t>
      </w:r>
    </w:p>
    <w:p w14:paraId="1B9CE045" w14:textId="77777777" w:rsidR="00B159A1" w:rsidRPr="00E72C37" w:rsidRDefault="00B159A1" w:rsidP="00B159A1">
      <w:pPr>
        <w:ind w:left="357" w:hanging="357"/>
        <w:rPr>
          <w:sz w:val="18"/>
          <w:szCs w:val="18"/>
        </w:rPr>
      </w:pPr>
    </w:p>
    <w:p w14:paraId="6C546B5D" w14:textId="77777777" w:rsidR="00B159A1" w:rsidRPr="00E72C37" w:rsidRDefault="00B159A1" w:rsidP="00B159A1">
      <w:pPr>
        <w:ind w:left="357"/>
        <w:rPr>
          <w:sz w:val="18"/>
          <w:szCs w:val="18"/>
        </w:rPr>
      </w:pPr>
      <w:r w:rsidRPr="00E72C37">
        <w:rPr>
          <w:sz w:val="18"/>
          <w:szCs w:val="18"/>
        </w:rPr>
        <w:t>Indien in een bepaalde periode een opeenhoping van het aantal aanvragen voor snipperdagen te verwachten is, kan de werkgever in overleg met de ondernemingsraad een langere termijn voor het aanvragen van snipperdagen vaststellen.</w:t>
      </w:r>
    </w:p>
    <w:p w14:paraId="7DA7C6BE" w14:textId="77777777" w:rsidR="00B159A1" w:rsidRPr="00E72C37" w:rsidRDefault="00B159A1">
      <w:pPr>
        <w:rPr>
          <w:sz w:val="18"/>
          <w:szCs w:val="18"/>
        </w:rPr>
      </w:pPr>
    </w:p>
    <w:p w14:paraId="28805FE2" w14:textId="77777777" w:rsidR="00B159A1" w:rsidRPr="00E72C37" w:rsidRDefault="00B159A1" w:rsidP="00B159A1">
      <w:pPr>
        <w:ind w:left="357"/>
        <w:rPr>
          <w:sz w:val="18"/>
          <w:szCs w:val="18"/>
        </w:rPr>
      </w:pPr>
      <w:r w:rsidRPr="00E72C37">
        <w:rPr>
          <w:sz w:val="18"/>
          <w:szCs w:val="18"/>
        </w:rPr>
        <w:t>Werknemers werkzaam in twee- of drie-ploegendienst kunnen één snipperdag op zaterdag opnemen.</w:t>
      </w:r>
    </w:p>
    <w:p w14:paraId="5FEB3A7D" w14:textId="77777777" w:rsidR="00B159A1" w:rsidRPr="00E72C37" w:rsidRDefault="00B159A1" w:rsidP="00B159A1">
      <w:pPr>
        <w:ind w:left="357"/>
        <w:rPr>
          <w:sz w:val="18"/>
          <w:szCs w:val="18"/>
        </w:rPr>
      </w:pPr>
    </w:p>
    <w:p w14:paraId="5E2FC1FF" w14:textId="77777777" w:rsidR="00B159A1" w:rsidRPr="00E72C37" w:rsidRDefault="00B159A1" w:rsidP="00B159A1">
      <w:pPr>
        <w:ind w:left="357"/>
        <w:rPr>
          <w:sz w:val="18"/>
          <w:szCs w:val="18"/>
        </w:rPr>
      </w:pPr>
      <w:r w:rsidRPr="00E72C37">
        <w:rPr>
          <w:sz w:val="18"/>
          <w:szCs w:val="18"/>
        </w:rPr>
        <w:t xml:space="preserve">Werknemers werkzaam in vier- of vijf-ploegendienst kunnen één snipperdag op zaterdag en één snipperdag op zondag opnemen. </w:t>
      </w:r>
    </w:p>
    <w:p w14:paraId="693245C0" w14:textId="77777777" w:rsidR="00B159A1" w:rsidRPr="00E72C37" w:rsidRDefault="00B159A1">
      <w:pPr>
        <w:rPr>
          <w:sz w:val="18"/>
          <w:szCs w:val="18"/>
        </w:rPr>
      </w:pPr>
    </w:p>
    <w:p w14:paraId="48AAC917" w14:textId="77777777" w:rsidR="00B159A1" w:rsidRPr="00E72C37" w:rsidRDefault="00B159A1" w:rsidP="00B159A1">
      <w:pPr>
        <w:ind w:left="357" w:hanging="357"/>
        <w:rPr>
          <w:b/>
          <w:bCs/>
          <w:sz w:val="18"/>
          <w:szCs w:val="18"/>
        </w:rPr>
      </w:pPr>
      <w:r w:rsidRPr="00E72C37">
        <w:rPr>
          <w:sz w:val="18"/>
          <w:szCs w:val="18"/>
        </w:rPr>
        <w:t>8.</w:t>
      </w:r>
      <w:r w:rsidRPr="00E72C37">
        <w:rPr>
          <w:sz w:val="18"/>
          <w:szCs w:val="18"/>
        </w:rPr>
        <w:tab/>
      </w:r>
      <w:r w:rsidRPr="00E72C37">
        <w:rPr>
          <w:b/>
          <w:bCs/>
          <w:sz w:val="18"/>
          <w:szCs w:val="18"/>
        </w:rPr>
        <w:t>Het (niet) verwerven van vakantierechten gedurende onderbreking van de werkzaamheden</w:t>
      </w:r>
    </w:p>
    <w:p w14:paraId="77D2F0AD" w14:textId="682CE4D4" w:rsidR="00B159A1" w:rsidRPr="00E72C37" w:rsidRDefault="00B159A1" w:rsidP="005B0ACE">
      <w:pPr>
        <w:ind w:left="357"/>
        <w:rPr>
          <w:sz w:val="18"/>
          <w:szCs w:val="18"/>
        </w:rPr>
      </w:pPr>
      <w:r w:rsidRPr="00E72C37">
        <w:rPr>
          <w:sz w:val="18"/>
          <w:szCs w:val="18"/>
        </w:rPr>
        <w:t xml:space="preserve">In dit geval geldt het bepaalde in artikel 7: 635 BW. De tekst van dit artikel is ter informatie opgenomen in bijlage VI van de CAO. </w:t>
      </w:r>
    </w:p>
    <w:p w14:paraId="726818DA" w14:textId="77777777" w:rsidR="00B159A1" w:rsidRPr="00E72C37" w:rsidRDefault="00B159A1">
      <w:pPr>
        <w:rPr>
          <w:sz w:val="18"/>
          <w:szCs w:val="18"/>
        </w:rPr>
      </w:pPr>
    </w:p>
    <w:p w14:paraId="1E8E54B7" w14:textId="77777777" w:rsidR="00B159A1" w:rsidRPr="00E72C37" w:rsidRDefault="00B159A1" w:rsidP="00B159A1">
      <w:pPr>
        <w:ind w:left="357" w:hanging="357"/>
        <w:rPr>
          <w:sz w:val="18"/>
          <w:szCs w:val="18"/>
        </w:rPr>
      </w:pPr>
      <w:r w:rsidRPr="00E72C37">
        <w:rPr>
          <w:sz w:val="18"/>
          <w:szCs w:val="18"/>
        </w:rPr>
        <w:t>9.</w:t>
      </w:r>
      <w:r w:rsidRPr="00E72C37">
        <w:rPr>
          <w:sz w:val="18"/>
          <w:szCs w:val="18"/>
        </w:rPr>
        <w:tab/>
        <w:t>De opzegtermijn zal door de werkgever niet worden aangewezen voor het opnemen van vakantie.</w:t>
      </w:r>
    </w:p>
    <w:p w14:paraId="5554AB26" w14:textId="77777777" w:rsidR="00B159A1" w:rsidRPr="00E72C37" w:rsidRDefault="00B159A1">
      <w:pPr>
        <w:tabs>
          <w:tab w:val="left" w:pos="567"/>
        </w:tabs>
        <w:ind w:left="567"/>
        <w:rPr>
          <w:sz w:val="18"/>
          <w:szCs w:val="18"/>
        </w:rPr>
      </w:pPr>
    </w:p>
    <w:p w14:paraId="2C36B343" w14:textId="77777777" w:rsidR="00B159A1" w:rsidRPr="00E72C37" w:rsidRDefault="00B159A1">
      <w:pPr>
        <w:rPr>
          <w:sz w:val="18"/>
          <w:szCs w:val="18"/>
        </w:rPr>
      </w:pPr>
      <w:r w:rsidRPr="00E72C37">
        <w:rPr>
          <w:sz w:val="18"/>
          <w:szCs w:val="18"/>
        </w:rPr>
        <w:t>10.</w:t>
      </w:r>
      <w:r w:rsidRPr="00E72C37">
        <w:rPr>
          <w:sz w:val="18"/>
          <w:szCs w:val="18"/>
        </w:rPr>
        <w:tab/>
      </w:r>
      <w:r w:rsidRPr="00E72C37">
        <w:rPr>
          <w:b/>
          <w:sz w:val="18"/>
          <w:szCs w:val="18"/>
        </w:rPr>
        <w:t>Verkoop vakantiedagen</w:t>
      </w:r>
    </w:p>
    <w:p w14:paraId="4987DEBE" w14:textId="1D5385F7" w:rsidR="00B159A1" w:rsidRPr="00E72C37" w:rsidRDefault="00B159A1" w:rsidP="00B159A1">
      <w:pPr>
        <w:ind w:left="357"/>
        <w:rPr>
          <w:sz w:val="18"/>
          <w:szCs w:val="18"/>
        </w:rPr>
      </w:pPr>
      <w:r w:rsidRPr="00E72C37">
        <w:rPr>
          <w:sz w:val="18"/>
          <w:szCs w:val="18"/>
        </w:rPr>
        <w:t xml:space="preserve">De werknemer kan jaarlijks zijn aanspraak op vakantiedagen die het wettelijk minimum per jaar overschrijdt verkopen. (Het wettelijk minimum bedraagt thans 4x de overeengekomen arbeidsduur per week). De </w:t>
      </w:r>
      <w:r w:rsidR="009350A2" w:rsidRPr="00E72C37">
        <w:rPr>
          <w:sz w:val="18"/>
          <w:szCs w:val="18"/>
        </w:rPr>
        <w:t>waardebepaling</w:t>
      </w:r>
      <w:r w:rsidRPr="00E72C37">
        <w:rPr>
          <w:sz w:val="18"/>
          <w:szCs w:val="18"/>
        </w:rPr>
        <w:t xml:space="preserve"> geschiedt conform art. 3 lid 4 Algemene Bepalingen inzake Match!</w:t>
      </w:r>
      <w:r w:rsidR="005B0ACE">
        <w:rPr>
          <w:sz w:val="18"/>
          <w:szCs w:val="18"/>
        </w:rPr>
        <w:t xml:space="preserve"> </w:t>
      </w:r>
      <w:r w:rsidRPr="00E72C37">
        <w:rPr>
          <w:sz w:val="18"/>
          <w:szCs w:val="18"/>
        </w:rPr>
        <w:t>(Zie bijlage V en VIII.)</w:t>
      </w:r>
    </w:p>
    <w:p w14:paraId="7C78EAD9" w14:textId="77777777" w:rsidR="00B159A1" w:rsidRPr="00E72C37" w:rsidRDefault="00B159A1" w:rsidP="00B159A1">
      <w:pPr>
        <w:ind w:left="357"/>
        <w:rPr>
          <w:sz w:val="18"/>
          <w:szCs w:val="18"/>
        </w:rPr>
      </w:pPr>
    </w:p>
    <w:p w14:paraId="45D68024" w14:textId="48ADE3F1" w:rsidR="00B159A1" w:rsidRPr="00E72C37" w:rsidRDefault="00B159A1" w:rsidP="00AC7BAB">
      <w:pPr>
        <w:pStyle w:val="Kop1"/>
      </w:pPr>
      <w:bookmarkStart w:id="63" w:name="_Ref15273201"/>
      <w:bookmarkStart w:id="64" w:name="_Toc482625277"/>
      <w:r w:rsidRPr="00E72C37">
        <w:t>ARTIKEL 26</w:t>
      </w:r>
      <w:bookmarkEnd w:id="63"/>
      <w:r w:rsidR="00E07620" w:rsidRPr="00E72C37">
        <w:t xml:space="preserve"> ARBEID EN ZORG</w:t>
      </w:r>
      <w:bookmarkEnd w:id="64"/>
    </w:p>
    <w:p w14:paraId="50FEC1EA" w14:textId="77777777" w:rsidR="00B159A1" w:rsidRPr="00E72C37" w:rsidRDefault="00B159A1" w:rsidP="00B159A1">
      <w:pPr>
        <w:pStyle w:val="Plattetekstinspringen"/>
        <w:tabs>
          <w:tab w:val="left" w:pos="426"/>
        </w:tabs>
        <w:rPr>
          <w:rFonts w:ascii="Verdana" w:hAnsi="Verdana"/>
          <w:sz w:val="18"/>
          <w:szCs w:val="18"/>
        </w:rPr>
      </w:pPr>
    </w:p>
    <w:p w14:paraId="586209DE" w14:textId="77777777" w:rsidR="00B159A1" w:rsidRPr="00E72C37" w:rsidRDefault="00B159A1" w:rsidP="00B159A1">
      <w:pPr>
        <w:pStyle w:val="Plattetekstinspringen"/>
        <w:tabs>
          <w:tab w:val="left" w:pos="426"/>
        </w:tabs>
        <w:rPr>
          <w:rFonts w:ascii="Verdana" w:hAnsi="Verdana"/>
          <w:sz w:val="18"/>
          <w:szCs w:val="18"/>
        </w:rPr>
      </w:pPr>
      <w:r w:rsidRPr="00E72C37">
        <w:rPr>
          <w:rFonts w:ascii="Verdana" w:hAnsi="Verdana"/>
          <w:sz w:val="18"/>
          <w:szCs w:val="18"/>
        </w:rPr>
        <w:t>1.</w:t>
      </w:r>
      <w:r w:rsidRPr="00E72C37">
        <w:rPr>
          <w:rFonts w:ascii="Verdana" w:hAnsi="Verdana"/>
          <w:sz w:val="18"/>
          <w:szCs w:val="18"/>
        </w:rPr>
        <w:tab/>
        <w:t>Met inachtneming van het daaromtrent bepaalde in De Wet arbeid en zorg heeft de werknemer recht op (onbetaald) ouderschapsverlof. Over de periode van (onbetaald) ouderschapsverlof zal de pensioenopbouw ongewijzigd worden voortgezet.</w:t>
      </w:r>
    </w:p>
    <w:p w14:paraId="44217E03" w14:textId="77777777" w:rsidR="00B159A1" w:rsidRPr="00E72C37" w:rsidRDefault="00B159A1">
      <w:pPr>
        <w:rPr>
          <w:sz w:val="18"/>
          <w:szCs w:val="18"/>
        </w:rPr>
      </w:pPr>
    </w:p>
    <w:p w14:paraId="53EC164D" w14:textId="77777777" w:rsidR="00B159A1" w:rsidRPr="00E72C37" w:rsidRDefault="00B159A1" w:rsidP="00AC7BAB">
      <w:pPr>
        <w:pStyle w:val="Kop1"/>
      </w:pPr>
      <w:bookmarkStart w:id="65" w:name="_Ref15273256"/>
      <w:bookmarkStart w:id="66" w:name="_Toc482625278"/>
      <w:r w:rsidRPr="00E72C37">
        <w:t>ARTIKEL 27</w:t>
      </w:r>
      <w:bookmarkEnd w:id="65"/>
      <w:r w:rsidR="00E07620" w:rsidRPr="00E72C37">
        <w:t xml:space="preserve"> </w:t>
      </w:r>
      <w:r w:rsidRPr="00E72C37">
        <w:t>GEOORLOOFD VERZUIM</w:t>
      </w:r>
      <w:bookmarkEnd w:id="66"/>
    </w:p>
    <w:p w14:paraId="23206051" w14:textId="77777777" w:rsidR="00B159A1" w:rsidRPr="00E72C37" w:rsidRDefault="00B159A1">
      <w:pPr>
        <w:rPr>
          <w:sz w:val="18"/>
          <w:szCs w:val="18"/>
        </w:rPr>
      </w:pPr>
    </w:p>
    <w:p w14:paraId="2C1BBCD3" w14:textId="77777777" w:rsidR="00B159A1" w:rsidRPr="00E72C37" w:rsidRDefault="00B159A1" w:rsidP="009E40A8">
      <w:pPr>
        <w:pStyle w:val="Plattetekstinspringen"/>
        <w:numPr>
          <w:ilvl w:val="0"/>
          <w:numId w:val="44"/>
        </w:numPr>
        <w:tabs>
          <w:tab w:val="left" w:pos="426"/>
        </w:tabs>
        <w:rPr>
          <w:rFonts w:ascii="Verdana" w:hAnsi="Verdana"/>
          <w:sz w:val="18"/>
          <w:szCs w:val="18"/>
        </w:rPr>
      </w:pPr>
      <w:r w:rsidRPr="00E72C37">
        <w:rPr>
          <w:rFonts w:ascii="Verdana" w:hAnsi="Verdana"/>
          <w:sz w:val="18"/>
          <w:szCs w:val="18"/>
        </w:rPr>
        <w:t>Bij arbeidsongeschiktheid wegens ziekte en ongeval geldt het in artikel 29 van deze overeenkomst bepaalde.</w:t>
      </w:r>
    </w:p>
    <w:p w14:paraId="3F27A360" w14:textId="77777777" w:rsidR="00E9690A" w:rsidRPr="00E72C37" w:rsidRDefault="00E9690A" w:rsidP="00E9690A">
      <w:pPr>
        <w:pStyle w:val="Plattetekstinspringen"/>
        <w:tabs>
          <w:tab w:val="left" w:pos="426"/>
        </w:tabs>
        <w:ind w:left="0" w:firstLine="0"/>
        <w:rPr>
          <w:rFonts w:ascii="Verdana" w:hAnsi="Verdana"/>
          <w:sz w:val="18"/>
          <w:szCs w:val="18"/>
        </w:rPr>
      </w:pPr>
    </w:p>
    <w:p w14:paraId="6EB3609B" w14:textId="520E7595" w:rsidR="00E9690A" w:rsidRPr="00E72C37" w:rsidRDefault="00E9690A" w:rsidP="009E40A8">
      <w:pPr>
        <w:pStyle w:val="Plattetekstinspringen"/>
        <w:numPr>
          <w:ilvl w:val="0"/>
          <w:numId w:val="44"/>
        </w:numPr>
        <w:rPr>
          <w:rFonts w:ascii="Verdana" w:hAnsi="Verdana"/>
          <w:sz w:val="18"/>
          <w:szCs w:val="18"/>
        </w:rPr>
      </w:pPr>
      <w:r w:rsidRPr="00E72C37">
        <w:rPr>
          <w:rFonts w:ascii="Verdana" w:hAnsi="Verdana"/>
          <w:sz w:val="18"/>
          <w:szCs w:val="18"/>
        </w:rPr>
        <w:lastRenderedPageBreak/>
        <w:t>Geoorloofd verzuim voor uitzonderlijke omstandigheden kan enkel worden vastgesteld in goed overleg tussen de werknemer en zijn direct-leidinggevende. In het algemeen gelden daarbij de volgende uitgangspunten:</w:t>
      </w:r>
    </w:p>
    <w:p w14:paraId="728E0621" w14:textId="77777777" w:rsidR="00E9690A" w:rsidRPr="00E72C37" w:rsidRDefault="00E9690A" w:rsidP="00E9690A">
      <w:pPr>
        <w:pStyle w:val="Plattetekstinspringen"/>
        <w:tabs>
          <w:tab w:val="left" w:pos="426"/>
        </w:tabs>
        <w:ind w:left="360" w:firstLine="0"/>
        <w:rPr>
          <w:rFonts w:ascii="Verdana" w:hAnsi="Verdana"/>
          <w:sz w:val="18"/>
          <w:szCs w:val="18"/>
        </w:rPr>
      </w:pPr>
    </w:p>
    <w:p w14:paraId="4D8E0883" w14:textId="47576DC3" w:rsidR="00B159A1" w:rsidRPr="00E72C37" w:rsidRDefault="00B159A1" w:rsidP="009E40A8">
      <w:pPr>
        <w:pStyle w:val="Plattetekstinspringen3"/>
        <w:numPr>
          <w:ilvl w:val="0"/>
          <w:numId w:val="43"/>
        </w:numPr>
        <w:ind w:left="717"/>
        <w:rPr>
          <w:rFonts w:ascii="Verdana" w:hAnsi="Verdana"/>
          <w:sz w:val="18"/>
          <w:szCs w:val="18"/>
        </w:rPr>
      </w:pPr>
      <w:r w:rsidRPr="00E72C37">
        <w:rPr>
          <w:rFonts w:ascii="Verdana" w:hAnsi="Verdana"/>
          <w:sz w:val="18"/>
          <w:szCs w:val="18"/>
        </w:rPr>
        <w:t>Wanneer de werknemer ten gevolge van de vervulling van een hem buiten zijn schuld door de wet of overheid opgelegde verplichting verhinderd is zijn/haar arbeid te verrichten, heeft hij recht op verlof gedurende de benodigde tijd. Voorwaarde is dat de vervulling van de verplichting niet in zijn vrije tijd kon geschieden en de werknemer de verplichting persoonlijk moest nakomen. Het salaris wordt doorbetaald onder aftrek van alle vergoedingen die van derden verkregen kunnen worden.</w:t>
      </w:r>
    </w:p>
    <w:p w14:paraId="5CE9726A" w14:textId="77777777" w:rsidR="00E9690A" w:rsidRPr="00E72C37" w:rsidRDefault="00E9690A" w:rsidP="00E9690A">
      <w:pPr>
        <w:pStyle w:val="Plattetekstinspringen3"/>
        <w:ind w:left="357" w:firstLine="0"/>
        <w:rPr>
          <w:rFonts w:ascii="Verdana" w:hAnsi="Verdana"/>
          <w:sz w:val="18"/>
          <w:szCs w:val="18"/>
        </w:rPr>
      </w:pPr>
    </w:p>
    <w:p w14:paraId="02D72AC6" w14:textId="001AAE9B" w:rsidR="00E9690A" w:rsidRPr="00E72C37" w:rsidRDefault="00E9690A" w:rsidP="009E40A8">
      <w:pPr>
        <w:pStyle w:val="Plattetekstinspringen3"/>
        <w:numPr>
          <w:ilvl w:val="0"/>
          <w:numId w:val="43"/>
        </w:numPr>
        <w:ind w:left="717"/>
        <w:rPr>
          <w:rFonts w:ascii="Verdana" w:hAnsi="Verdana"/>
          <w:sz w:val="18"/>
          <w:szCs w:val="18"/>
        </w:rPr>
      </w:pPr>
      <w:r w:rsidRPr="00E72C37">
        <w:rPr>
          <w:rFonts w:ascii="Verdana" w:hAnsi="Verdana"/>
          <w:sz w:val="18"/>
          <w:szCs w:val="18"/>
        </w:rPr>
        <w:t>Bij feestelijke gebeurtenissen in de familiale sfeer heeft de werknemer recht op verlof met behoud van zijn inkomen gedurende één á twee dagen (zie lid 3).</w:t>
      </w:r>
    </w:p>
    <w:p w14:paraId="13908E60" w14:textId="77777777" w:rsidR="00E9690A" w:rsidRPr="00E72C37" w:rsidRDefault="00E9690A" w:rsidP="00E9690A">
      <w:pPr>
        <w:pStyle w:val="Plattetekstinspringen3"/>
        <w:ind w:left="357" w:firstLine="0"/>
        <w:rPr>
          <w:rFonts w:ascii="Verdana" w:hAnsi="Verdana"/>
          <w:sz w:val="18"/>
          <w:szCs w:val="18"/>
        </w:rPr>
      </w:pPr>
    </w:p>
    <w:p w14:paraId="2BB2C54E" w14:textId="6510F03A" w:rsidR="00E9690A" w:rsidRPr="00E72C37" w:rsidRDefault="00E9690A" w:rsidP="009E40A8">
      <w:pPr>
        <w:pStyle w:val="Plattetekstinspringen3"/>
        <w:numPr>
          <w:ilvl w:val="0"/>
          <w:numId w:val="43"/>
        </w:numPr>
        <w:ind w:left="717"/>
        <w:rPr>
          <w:rFonts w:ascii="Verdana" w:hAnsi="Verdana"/>
          <w:sz w:val="18"/>
          <w:szCs w:val="18"/>
        </w:rPr>
      </w:pPr>
      <w:r w:rsidRPr="00E72C37">
        <w:rPr>
          <w:rFonts w:ascii="Verdana" w:hAnsi="Verdana"/>
          <w:sz w:val="18"/>
          <w:szCs w:val="18"/>
        </w:rPr>
        <w:t xml:space="preserve">Bij calamiteiten, zoals ernstige ziekte of het overlijden van bloed- of aanverwanten wordt overlegd over </w:t>
      </w:r>
      <w:r w:rsidR="000D4E7D">
        <w:rPr>
          <w:rFonts w:ascii="Verdana" w:hAnsi="Verdana"/>
          <w:sz w:val="18"/>
          <w:szCs w:val="18"/>
        </w:rPr>
        <w:t xml:space="preserve">het </w:t>
      </w:r>
      <w:r w:rsidRPr="00E72C37">
        <w:rPr>
          <w:rFonts w:ascii="Verdana" w:hAnsi="Verdana"/>
          <w:sz w:val="18"/>
          <w:szCs w:val="18"/>
        </w:rPr>
        <w:t xml:space="preserve">behoud van inkomen. Indien langdurig verlof noodzakelijk is wordt bekeken op welke wijze dit verlof in eigen tijd kan plaatsvinden; daarbij kan worden gedacht aan vakantiedagen, </w:t>
      </w:r>
      <w:r w:rsidR="009350A2" w:rsidRPr="00E72C37">
        <w:rPr>
          <w:rFonts w:ascii="Verdana" w:hAnsi="Verdana"/>
          <w:sz w:val="18"/>
          <w:szCs w:val="18"/>
        </w:rPr>
        <w:t>Adv-dagen</w:t>
      </w:r>
      <w:r w:rsidRPr="00E72C37">
        <w:rPr>
          <w:rFonts w:ascii="Verdana" w:hAnsi="Verdana"/>
          <w:sz w:val="18"/>
          <w:szCs w:val="18"/>
        </w:rPr>
        <w:t xml:space="preserve">, roosteraanpassingen, </w:t>
      </w:r>
      <w:r w:rsidR="009350A2" w:rsidRPr="00E72C37">
        <w:rPr>
          <w:rFonts w:ascii="Verdana" w:hAnsi="Verdana"/>
          <w:sz w:val="18"/>
          <w:szCs w:val="18"/>
        </w:rPr>
        <w:t>enzovoorts. Een</w:t>
      </w:r>
      <w:r w:rsidRPr="00E72C37">
        <w:rPr>
          <w:rFonts w:ascii="Verdana" w:hAnsi="Verdana"/>
          <w:sz w:val="18"/>
          <w:szCs w:val="18"/>
        </w:rPr>
        <w:t xml:space="preserve"> en ander mede in het kader van de Wet Arbeid en Zorg.</w:t>
      </w:r>
    </w:p>
    <w:p w14:paraId="0448164F" w14:textId="77777777" w:rsidR="00E9690A" w:rsidRPr="00E72C37" w:rsidRDefault="00E9690A" w:rsidP="00E9690A">
      <w:pPr>
        <w:rPr>
          <w:sz w:val="18"/>
          <w:szCs w:val="18"/>
        </w:rPr>
      </w:pPr>
    </w:p>
    <w:p w14:paraId="5C8C876D" w14:textId="77777777" w:rsidR="00E9690A" w:rsidRPr="00E72C37" w:rsidRDefault="00E9690A" w:rsidP="009E40A8">
      <w:pPr>
        <w:pStyle w:val="Plattetekstinspringen3"/>
        <w:numPr>
          <w:ilvl w:val="0"/>
          <w:numId w:val="44"/>
        </w:numPr>
        <w:rPr>
          <w:rFonts w:ascii="Verdana" w:hAnsi="Verdana"/>
          <w:sz w:val="18"/>
          <w:szCs w:val="18"/>
        </w:rPr>
      </w:pPr>
      <w:r w:rsidRPr="00E72C37">
        <w:rPr>
          <w:rFonts w:ascii="Verdana" w:hAnsi="Verdana"/>
          <w:sz w:val="18"/>
          <w:szCs w:val="18"/>
        </w:rPr>
        <w:t>Een indicatie voor de duur van het geoorloofd verzuim in geval van bijzondere omstandigheden, zoals bedoeld in het tweede lid, is de volgende (indien verwezen wordt naar echtgenoot/echtgenote wordt daaronder mede verstaan de persoon met wie de werknemer een duurzame gemeenschappelijke huishouding voert, tenzij bloedverwantschap in de eerste of tweede graad bestaat)</w:t>
      </w:r>
    </w:p>
    <w:p w14:paraId="16343951" w14:textId="77777777" w:rsidR="00E9690A" w:rsidRPr="00E72C37" w:rsidRDefault="00E9690A" w:rsidP="00932DC5">
      <w:pPr>
        <w:pStyle w:val="Plattetekstinspringen3"/>
        <w:ind w:left="0" w:firstLine="0"/>
        <w:rPr>
          <w:rFonts w:ascii="Verdana" w:hAnsi="Verdana"/>
          <w:sz w:val="18"/>
          <w:szCs w:val="18"/>
        </w:rPr>
      </w:pPr>
    </w:p>
    <w:p w14:paraId="6C878E4C" w14:textId="77777777" w:rsidR="00E9690A" w:rsidRPr="00E72C37" w:rsidRDefault="00E9690A" w:rsidP="009E40A8">
      <w:pPr>
        <w:pStyle w:val="Plattetekstinspringen3"/>
        <w:numPr>
          <w:ilvl w:val="0"/>
          <w:numId w:val="45"/>
        </w:numPr>
        <w:ind w:left="717"/>
        <w:rPr>
          <w:rFonts w:ascii="Verdana" w:hAnsi="Verdana"/>
          <w:sz w:val="18"/>
          <w:szCs w:val="18"/>
        </w:rPr>
      </w:pPr>
      <w:r w:rsidRPr="00E72C37">
        <w:rPr>
          <w:rFonts w:ascii="Verdana" w:hAnsi="Verdana"/>
          <w:sz w:val="18"/>
          <w:szCs w:val="18"/>
        </w:rPr>
        <w:t>bij ondertrouw van de werknemer: gedurende de daarvoor werkelijk benodigde tijd en uitsluitend indien de ondertrouw niet buiten werktijd kan geschieden, met een maximum van één halve dag;</w:t>
      </w:r>
    </w:p>
    <w:p w14:paraId="276AEA74" w14:textId="77777777" w:rsidR="00E9690A" w:rsidRPr="00E72C37" w:rsidRDefault="00E9690A" w:rsidP="00932DC5">
      <w:pPr>
        <w:pStyle w:val="Plattetekstinspringen3"/>
        <w:ind w:left="357" w:firstLine="0"/>
        <w:rPr>
          <w:rFonts w:ascii="Verdana" w:hAnsi="Verdana"/>
          <w:sz w:val="18"/>
          <w:szCs w:val="18"/>
        </w:rPr>
      </w:pPr>
    </w:p>
    <w:p w14:paraId="4BB12CE5" w14:textId="55DCCC46" w:rsidR="00E9690A" w:rsidRPr="00E72C37" w:rsidRDefault="00E9690A" w:rsidP="009E40A8">
      <w:pPr>
        <w:pStyle w:val="Plattetekstinspringen3"/>
        <w:numPr>
          <w:ilvl w:val="0"/>
          <w:numId w:val="45"/>
        </w:numPr>
        <w:ind w:left="717"/>
        <w:rPr>
          <w:rFonts w:ascii="Verdana" w:hAnsi="Verdana"/>
          <w:sz w:val="18"/>
          <w:szCs w:val="18"/>
        </w:rPr>
      </w:pPr>
      <w:r w:rsidRPr="00E72C37">
        <w:rPr>
          <w:rFonts w:ascii="Verdana" w:hAnsi="Verdana"/>
          <w:sz w:val="18"/>
          <w:szCs w:val="18"/>
        </w:rPr>
        <w:t>bij bevalling van de echtgenote:</w:t>
      </w:r>
      <w:r w:rsidR="009350A2">
        <w:rPr>
          <w:rFonts w:ascii="Verdana" w:hAnsi="Verdana"/>
          <w:sz w:val="18"/>
          <w:szCs w:val="18"/>
        </w:rPr>
        <w:t xml:space="preserve"> </w:t>
      </w:r>
      <w:r w:rsidRPr="00E72C37">
        <w:rPr>
          <w:rFonts w:ascii="Verdana" w:hAnsi="Verdana"/>
          <w:sz w:val="18"/>
          <w:szCs w:val="18"/>
        </w:rPr>
        <w:t>twee dagen</w:t>
      </w:r>
      <w:r w:rsidR="000D4E7D">
        <w:rPr>
          <w:rFonts w:ascii="Verdana" w:hAnsi="Verdana"/>
          <w:sz w:val="18"/>
          <w:szCs w:val="18"/>
        </w:rPr>
        <w:t xml:space="preserve"> betaald verlof en drie dagen onbetaald verlof;</w:t>
      </w:r>
    </w:p>
    <w:p w14:paraId="67143557" w14:textId="77777777" w:rsidR="00E9690A" w:rsidRPr="00E72C37" w:rsidRDefault="00E9690A" w:rsidP="00932DC5">
      <w:pPr>
        <w:pStyle w:val="Plattetekstinspringen3"/>
        <w:ind w:left="357" w:firstLine="0"/>
        <w:rPr>
          <w:rFonts w:ascii="Verdana" w:hAnsi="Verdana"/>
          <w:sz w:val="18"/>
          <w:szCs w:val="18"/>
        </w:rPr>
      </w:pPr>
    </w:p>
    <w:p w14:paraId="0D4F36E1" w14:textId="304458D4" w:rsidR="00E9690A" w:rsidRPr="00E72C37" w:rsidRDefault="00E9690A" w:rsidP="009E40A8">
      <w:pPr>
        <w:pStyle w:val="Plattetekstinspringen3"/>
        <w:numPr>
          <w:ilvl w:val="0"/>
          <w:numId w:val="45"/>
        </w:numPr>
        <w:ind w:left="717"/>
        <w:rPr>
          <w:rFonts w:ascii="Verdana" w:hAnsi="Verdana"/>
          <w:sz w:val="18"/>
          <w:szCs w:val="18"/>
        </w:rPr>
      </w:pPr>
      <w:r w:rsidRPr="00E72C37">
        <w:rPr>
          <w:rFonts w:ascii="Verdana" w:hAnsi="Verdana"/>
          <w:sz w:val="18"/>
          <w:szCs w:val="18"/>
        </w:rPr>
        <w:t>bij huwelijk van één der eigen kinderen of pleegkinderen, broers of zusters, ouders, schoonouders, zwagers, schoonzusters of kleinkinderen:</w:t>
      </w:r>
      <w:r w:rsidR="009350A2">
        <w:rPr>
          <w:rFonts w:ascii="Verdana" w:hAnsi="Verdana"/>
          <w:sz w:val="18"/>
          <w:szCs w:val="18"/>
        </w:rPr>
        <w:t xml:space="preserve"> </w:t>
      </w:r>
      <w:r w:rsidRPr="00E72C37">
        <w:rPr>
          <w:rFonts w:ascii="Verdana" w:hAnsi="Verdana"/>
          <w:sz w:val="18"/>
          <w:szCs w:val="18"/>
        </w:rPr>
        <w:t>één dag;</w:t>
      </w:r>
    </w:p>
    <w:p w14:paraId="32F91B46" w14:textId="77777777" w:rsidR="00932DC5" w:rsidRPr="00E72C37" w:rsidRDefault="00932DC5" w:rsidP="00932DC5">
      <w:pPr>
        <w:pStyle w:val="Plattetekstinspringen3"/>
        <w:ind w:left="357" w:firstLine="0"/>
        <w:rPr>
          <w:rFonts w:ascii="Verdana" w:hAnsi="Verdana"/>
          <w:sz w:val="18"/>
          <w:szCs w:val="18"/>
        </w:rPr>
      </w:pPr>
    </w:p>
    <w:p w14:paraId="1998157D" w14:textId="77777777" w:rsidR="00932DC5" w:rsidRPr="00E72C37" w:rsidRDefault="00932DC5" w:rsidP="009E40A8">
      <w:pPr>
        <w:pStyle w:val="Plattetekstinspringen3"/>
        <w:numPr>
          <w:ilvl w:val="0"/>
          <w:numId w:val="45"/>
        </w:numPr>
        <w:ind w:left="717"/>
        <w:rPr>
          <w:rFonts w:ascii="Verdana" w:hAnsi="Verdana"/>
          <w:sz w:val="18"/>
          <w:szCs w:val="18"/>
        </w:rPr>
      </w:pPr>
      <w:r w:rsidRPr="00E72C37">
        <w:rPr>
          <w:rFonts w:ascii="Verdana" w:hAnsi="Verdana"/>
          <w:sz w:val="18"/>
          <w:szCs w:val="18"/>
        </w:rPr>
        <w:t>bij 25- en 40-jarig huwelijksfeest van de werknemer: één dag;</w:t>
      </w:r>
    </w:p>
    <w:p w14:paraId="7A7D13B4" w14:textId="77777777" w:rsidR="00932DC5" w:rsidRPr="00E72C37" w:rsidRDefault="00932DC5" w:rsidP="00932DC5">
      <w:pPr>
        <w:pStyle w:val="Plattetekstinspringen3"/>
        <w:ind w:left="357" w:firstLine="0"/>
        <w:rPr>
          <w:rFonts w:ascii="Verdana" w:hAnsi="Verdana"/>
          <w:sz w:val="18"/>
          <w:szCs w:val="18"/>
        </w:rPr>
      </w:pPr>
    </w:p>
    <w:p w14:paraId="2B69E28B" w14:textId="06AC3BCC" w:rsidR="00932DC5" w:rsidRPr="00E72C37" w:rsidRDefault="00932DC5" w:rsidP="00932DC5">
      <w:pPr>
        <w:ind w:left="357" w:firstLine="426"/>
        <w:rPr>
          <w:sz w:val="18"/>
          <w:szCs w:val="18"/>
        </w:rPr>
      </w:pPr>
      <w:r w:rsidRPr="00E72C37">
        <w:rPr>
          <w:sz w:val="18"/>
          <w:szCs w:val="18"/>
        </w:rPr>
        <w:t>bij 25-, 40-, 50-,  60-,</w:t>
      </w:r>
      <w:r w:rsidR="009350A2">
        <w:rPr>
          <w:sz w:val="18"/>
          <w:szCs w:val="18"/>
        </w:rPr>
        <w:t xml:space="preserve"> </w:t>
      </w:r>
      <w:r w:rsidRPr="00E72C37">
        <w:rPr>
          <w:sz w:val="18"/>
          <w:szCs w:val="18"/>
        </w:rPr>
        <w:t xml:space="preserve">en 65 jarig huwelijksfeest van kinderen, ouders, </w:t>
      </w:r>
    </w:p>
    <w:p w14:paraId="1824B59B" w14:textId="77777777" w:rsidR="00932DC5" w:rsidRPr="00E72C37" w:rsidRDefault="00932DC5" w:rsidP="009E40A8">
      <w:pPr>
        <w:pStyle w:val="Plattetekstinspringen3"/>
        <w:numPr>
          <w:ilvl w:val="0"/>
          <w:numId w:val="45"/>
        </w:numPr>
        <w:ind w:left="717"/>
        <w:rPr>
          <w:rFonts w:ascii="Verdana" w:hAnsi="Verdana"/>
          <w:sz w:val="18"/>
          <w:szCs w:val="18"/>
        </w:rPr>
      </w:pPr>
      <w:r w:rsidRPr="00E72C37">
        <w:rPr>
          <w:rFonts w:ascii="Verdana" w:hAnsi="Verdana"/>
          <w:sz w:val="18"/>
          <w:szCs w:val="18"/>
        </w:rPr>
        <w:t>grootouders of schoonouders van de werknemer: één dag;</w:t>
      </w:r>
    </w:p>
    <w:p w14:paraId="5357BD3F" w14:textId="77777777" w:rsidR="00932DC5" w:rsidRPr="00E72C37" w:rsidRDefault="00932DC5" w:rsidP="00932DC5">
      <w:pPr>
        <w:pStyle w:val="Plattetekstinspringen3"/>
        <w:ind w:left="357" w:firstLine="0"/>
        <w:rPr>
          <w:rFonts w:ascii="Verdana" w:hAnsi="Verdana"/>
          <w:sz w:val="18"/>
          <w:szCs w:val="18"/>
        </w:rPr>
      </w:pPr>
    </w:p>
    <w:p w14:paraId="6803EDBB" w14:textId="77777777" w:rsidR="00932DC5" w:rsidRPr="00E72C37" w:rsidRDefault="00932DC5" w:rsidP="009E40A8">
      <w:pPr>
        <w:numPr>
          <w:ilvl w:val="0"/>
          <w:numId w:val="45"/>
        </w:numPr>
        <w:ind w:left="717"/>
        <w:rPr>
          <w:sz w:val="18"/>
          <w:szCs w:val="18"/>
        </w:rPr>
      </w:pPr>
      <w:r w:rsidRPr="00E72C37">
        <w:rPr>
          <w:sz w:val="18"/>
          <w:szCs w:val="18"/>
        </w:rPr>
        <w:t>bij aanvaarding van een geestelijk ambt door een eigen kind of pleegkind, broer, zuster of kleinkind: één dag;</w:t>
      </w:r>
    </w:p>
    <w:p w14:paraId="79C40296" w14:textId="77777777" w:rsidR="00932DC5" w:rsidRPr="00E72C37" w:rsidRDefault="00932DC5" w:rsidP="00932DC5">
      <w:pPr>
        <w:pStyle w:val="Plattetekstinspringen3"/>
        <w:ind w:left="357" w:firstLine="0"/>
        <w:rPr>
          <w:rFonts w:ascii="Verdana" w:hAnsi="Verdana"/>
          <w:sz w:val="18"/>
          <w:szCs w:val="18"/>
        </w:rPr>
      </w:pPr>
    </w:p>
    <w:p w14:paraId="6FA424A8" w14:textId="3D29BD6F" w:rsidR="00932DC5" w:rsidRPr="00E72C37" w:rsidRDefault="00932DC5" w:rsidP="009E40A8">
      <w:pPr>
        <w:pStyle w:val="Plattetekstinspringen3"/>
        <w:numPr>
          <w:ilvl w:val="0"/>
          <w:numId w:val="45"/>
        </w:numPr>
        <w:ind w:left="717"/>
        <w:rPr>
          <w:rFonts w:ascii="Verdana" w:hAnsi="Verdana"/>
          <w:sz w:val="18"/>
          <w:szCs w:val="18"/>
        </w:rPr>
      </w:pPr>
      <w:r w:rsidRPr="00E72C37">
        <w:rPr>
          <w:rFonts w:ascii="Verdana" w:hAnsi="Verdana"/>
          <w:sz w:val="18"/>
          <w:szCs w:val="18"/>
        </w:rPr>
        <w:t>bij academische promotie van een eigen kind of pleegkind, van de echtgenoot van de werknemer of van de werknemer zelf:</w:t>
      </w:r>
      <w:r w:rsidR="009350A2">
        <w:rPr>
          <w:rFonts w:ascii="Verdana" w:hAnsi="Verdana"/>
          <w:sz w:val="18"/>
          <w:szCs w:val="18"/>
        </w:rPr>
        <w:t xml:space="preserve"> </w:t>
      </w:r>
      <w:r w:rsidRPr="00E72C37">
        <w:rPr>
          <w:rFonts w:ascii="Verdana" w:hAnsi="Verdana"/>
          <w:sz w:val="18"/>
          <w:szCs w:val="18"/>
        </w:rPr>
        <w:t>één dag</w:t>
      </w:r>
    </w:p>
    <w:p w14:paraId="071F3E17" w14:textId="77777777" w:rsidR="00932DC5" w:rsidRPr="00E72C37" w:rsidRDefault="00932DC5" w:rsidP="00932DC5">
      <w:pPr>
        <w:pStyle w:val="Plattetekstinspringen3"/>
        <w:ind w:left="357" w:firstLine="0"/>
        <w:rPr>
          <w:rFonts w:ascii="Verdana" w:hAnsi="Verdana"/>
          <w:sz w:val="18"/>
          <w:szCs w:val="18"/>
        </w:rPr>
      </w:pPr>
    </w:p>
    <w:p w14:paraId="549DB1F9" w14:textId="77777777" w:rsidR="00932DC5" w:rsidRPr="00E72C37" w:rsidRDefault="00932DC5" w:rsidP="009E40A8">
      <w:pPr>
        <w:pStyle w:val="Plattetekstinspringen3"/>
        <w:numPr>
          <w:ilvl w:val="0"/>
          <w:numId w:val="45"/>
        </w:numPr>
        <w:ind w:left="717"/>
        <w:rPr>
          <w:rFonts w:ascii="Verdana" w:hAnsi="Verdana"/>
          <w:sz w:val="18"/>
          <w:szCs w:val="18"/>
        </w:rPr>
      </w:pPr>
      <w:r w:rsidRPr="00E72C37">
        <w:rPr>
          <w:rFonts w:ascii="Verdana" w:hAnsi="Verdana"/>
          <w:sz w:val="18"/>
          <w:szCs w:val="18"/>
        </w:rPr>
        <w:t>bij verhuizing van de werknemer, indien deze een zelfstandige huishouding voert of gaat voeren: één dag;</w:t>
      </w:r>
    </w:p>
    <w:p w14:paraId="40C19172" w14:textId="77777777" w:rsidR="00932DC5" w:rsidRPr="00E72C37" w:rsidRDefault="00932DC5" w:rsidP="00932DC5">
      <w:pPr>
        <w:pStyle w:val="Plattetekstinspringen3"/>
        <w:ind w:left="357" w:firstLine="0"/>
        <w:rPr>
          <w:rFonts w:ascii="Verdana" w:hAnsi="Verdana"/>
          <w:sz w:val="18"/>
          <w:szCs w:val="18"/>
        </w:rPr>
      </w:pPr>
    </w:p>
    <w:p w14:paraId="5CF5A325" w14:textId="77777777" w:rsidR="00932DC5" w:rsidRPr="00E72C37" w:rsidRDefault="00932DC5" w:rsidP="009E40A8">
      <w:pPr>
        <w:pStyle w:val="Plattetekstinspringen3"/>
        <w:numPr>
          <w:ilvl w:val="0"/>
          <w:numId w:val="45"/>
        </w:numPr>
        <w:ind w:left="717"/>
        <w:rPr>
          <w:rFonts w:ascii="Verdana" w:hAnsi="Verdana"/>
          <w:sz w:val="18"/>
          <w:szCs w:val="18"/>
        </w:rPr>
      </w:pPr>
      <w:r w:rsidRPr="00E72C37">
        <w:rPr>
          <w:rFonts w:ascii="Verdana" w:hAnsi="Verdana"/>
          <w:sz w:val="18"/>
          <w:szCs w:val="18"/>
        </w:rPr>
        <w:t>bij huwelijk van de werknemer: twee dagen;</w:t>
      </w:r>
    </w:p>
    <w:p w14:paraId="5680AF63" w14:textId="77777777" w:rsidR="00932DC5" w:rsidRPr="00E72C37" w:rsidRDefault="00932DC5" w:rsidP="00932DC5">
      <w:pPr>
        <w:pStyle w:val="Plattetekstinspringen3"/>
        <w:ind w:left="357" w:firstLine="0"/>
        <w:rPr>
          <w:rFonts w:ascii="Verdana" w:hAnsi="Verdana"/>
          <w:sz w:val="18"/>
          <w:szCs w:val="18"/>
        </w:rPr>
      </w:pPr>
    </w:p>
    <w:p w14:paraId="21D546DA" w14:textId="77777777" w:rsidR="00932DC5" w:rsidRPr="00E72C37" w:rsidRDefault="00932DC5" w:rsidP="009E40A8">
      <w:pPr>
        <w:pStyle w:val="Plattetekstinspringen3"/>
        <w:numPr>
          <w:ilvl w:val="0"/>
          <w:numId w:val="45"/>
        </w:numPr>
        <w:ind w:left="717"/>
        <w:rPr>
          <w:rFonts w:ascii="Verdana" w:hAnsi="Verdana"/>
          <w:sz w:val="18"/>
          <w:szCs w:val="18"/>
        </w:rPr>
      </w:pPr>
      <w:r w:rsidRPr="00E72C37">
        <w:rPr>
          <w:rFonts w:ascii="Verdana" w:hAnsi="Verdana"/>
          <w:sz w:val="18"/>
          <w:szCs w:val="18"/>
        </w:rPr>
        <w:t>ingeval van noodzakelijke eigen medische verzorging voor zover deze verzorging niet buiten werktijd kan geschieden: gedurende een korte door de werkgever te bepalen tijd;</w:t>
      </w:r>
    </w:p>
    <w:p w14:paraId="0E0BE387" w14:textId="77777777" w:rsidR="00932DC5" w:rsidRPr="00E72C37" w:rsidRDefault="00932DC5" w:rsidP="00932DC5">
      <w:pPr>
        <w:pStyle w:val="Plattetekstinspringen3"/>
        <w:ind w:left="357" w:firstLine="0"/>
        <w:rPr>
          <w:rFonts w:ascii="Verdana" w:hAnsi="Verdana"/>
          <w:sz w:val="18"/>
          <w:szCs w:val="18"/>
        </w:rPr>
      </w:pPr>
    </w:p>
    <w:p w14:paraId="79246CB5" w14:textId="215D43CC" w:rsidR="00932DC5" w:rsidRPr="00E72C37" w:rsidRDefault="00932DC5" w:rsidP="009E40A8">
      <w:pPr>
        <w:pStyle w:val="Plattetekstinspringen3"/>
        <w:numPr>
          <w:ilvl w:val="0"/>
          <w:numId w:val="45"/>
        </w:numPr>
        <w:ind w:left="717"/>
        <w:rPr>
          <w:rFonts w:ascii="Verdana" w:hAnsi="Verdana"/>
          <w:sz w:val="18"/>
          <w:szCs w:val="18"/>
        </w:rPr>
      </w:pPr>
      <w:r w:rsidRPr="00E72C37">
        <w:rPr>
          <w:rFonts w:ascii="Verdana" w:hAnsi="Verdana"/>
          <w:sz w:val="18"/>
          <w:szCs w:val="18"/>
        </w:rPr>
        <w:t>bij overlijden van één der eigen of aangehuwde kinderen, pleegkinderen, broers of zusters, grootouders, zwagers of schoonzusters, kleinkinderen en halfbroers of halfzusters:</w:t>
      </w:r>
      <w:r w:rsidR="009350A2">
        <w:rPr>
          <w:rFonts w:ascii="Verdana" w:hAnsi="Verdana"/>
          <w:sz w:val="18"/>
          <w:szCs w:val="18"/>
        </w:rPr>
        <w:t xml:space="preserve"> </w:t>
      </w:r>
      <w:r w:rsidRPr="00E72C37">
        <w:rPr>
          <w:rFonts w:ascii="Verdana" w:hAnsi="Verdana"/>
          <w:sz w:val="18"/>
          <w:szCs w:val="18"/>
        </w:rPr>
        <w:t>één dag;</w:t>
      </w:r>
    </w:p>
    <w:p w14:paraId="056B6494" w14:textId="77777777" w:rsidR="00932DC5" w:rsidRPr="00E72C37" w:rsidRDefault="00932DC5" w:rsidP="00932DC5">
      <w:pPr>
        <w:pStyle w:val="Plattetekstinspringen3"/>
        <w:ind w:left="357" w:firstLine="0"/>
        <w:rPr>
          <w:rFonts w:ascii="Verdana" w:hAnsi="Verdana"/>
          <w:sz w:val="18"/>
          <w:szCs w:val="18"/>
        </w:rPr>
      </w:pPr>
    </w:p>
    <w:p w14:paraId="03FE28F5" w14:textId="5F56FA4A" w:rsidR="00932DC5" w:rsidRPr="00E72C37" w:rsidRDefault="00932DC5" w:rsidP="009E40A8">
      <w:pPr>
        <w:pStyle w:val="Plattetekstinspringen3"/>
        <w:numPr>
          <w:ilvl w:val="0"/>
          <w:numId w:val="45"/>
        </w:numPr>
        <w:ind w:left="717"/>
        <w:rPr>
          <w:rFonts w:ascii="Verdana" w:hAnsi="Verdana"/>
          <w:sz w:val="18"/>
          <w:szCs w:val="18"/>
        </w:rPr>
      </w:pPr>
      <w:r w:rsidRPr="00E72C37">
        <w:rPr>
          <w:rFonts w:ascii="Verdana" w:hAnsi="Verdana"/>
          <w:sz w:val="18"/>
          <w:szCs w:val="18"/>
        </w:rPr>
        <w:t>voor het bijwonen van de begrafenis van één der eigen of aangehuwde kinderen, pleegkinderen, broers of zusters, grootouders, zwagers of schoonzusters en kleinkinderen:</w:t>
      </w:r>
      <w:r w:rsidR="009350A2">
        <w:rPr>
          <w:rFonts w:ascii="Verdana" w:hAnsi="Verdana"/>
          <w:sz w:val="18"/>
          <w:szCs w:val="18"/>
        </w:rPr>
        <w:t xml:space="preserve"> </w:t>
      </w:r>
      <w:r w:rsidRPr="00E72C37">
        <w:rPr>
          <w:rFonts w:ascii="Verdana" w:hAnsi="Verdana"/>
          <w:sz w:val="18"/>
          <w:szCs w:val="18"/>
        </w:rPr>
        <w:t>één dag;</w:t>
      </w:r>
    </w:p>
    <w:p w14:paraId="4875F268" w14:textId="77777777" w:rsidR="00932DC5" w:rsidRPr="00E72C37" w:rsidRDefault="00932DC5" w:rsidP="00932DC5">
      <w:pPr>
        <w:pStyle w:val="Plattetekstinspringen3"/>
        <w:ind w:left="357" w:firstLine="0"/>
        <w:rPr>
          <w:rFonts w:ascii="Verdana" w:hAnsi="Verdana"/>
          <w:sz w:val="18"/>
          <w:szCs w:val="18"/>
        </w:rPr>
      </w:pPr>
    </w:p>
    <w:p w14:paraId="6FE14A7B" w14:textId="56B57014" w:rsidR="00932DC5" w:rsidRPr="00E72C37" w:rsidRDefault="00932DC5" w:rsidP="009E40A8">
      <w:pPr>
        <w:numPr>
          <w:ilvl w:val="0"/>
          <w:numId w:val="45"/>
        </w:numPr>
        <w:ind w:left="717"/>
        <w:rPr>
          <w:sz w:val="18"/>
          <w:szCs w:val="18"/>
        </w:rPr>
      </w:pPr>
      <w:r w:rsidRPr="00E72C37">
        <w:rPr>
          <w:sz w:val="18"/>
          <w:szCs w:val="18"/>
        </w:rPr>
        <w:t>bij overlijden van de echtgenoot of van één der eigen inwonende, ongehuwde kinderen of pleegkinderen en bij overlijden van één der ouders, schoonouders:</w:t>
      </w:r>
      <w:r w:rsidR="009350A2">
        <w:rPr>
          <w:sz w:val="18"/>
          <w:szCs w:val="18"/>
        </w:rPr>
        <w:t xml:space="preserve"> </w:t>
      </w:r>
      <w:r w:rsidRPr="00E72C37">
        <w:rPr>
          <w:sz w:val="18"/>
          <w:szCs w:val="18"/>
        </w:rPr>
        <w:t>van de dag van overlijden af tot in elk geval de dag van de begrafenis/of crematie</w:t>
      </w:r>
    </w:p>
    <w:p w14:paraId="30F3548F" w14:textId="3F4A7FBF" w:rsidR="00B159A1" w:rsidRDefault="00B159A1" w:rsidP="00932DC5">
      <w:pPr>
        <w:rPr>
          <w:sz w:val="18"/>
          <w:szCs w:val="18"/>
        </w:rPr>
      </w:pPr>
    </w:p>
    <w:p w14:paraId="2813A8F7" w14:textId="1A007A7F" w:rsidR="004825E1" w:rsidRDefault="004825E1" w:rsidP="00932DC5">
      <w:pPr>
        <w:rPr>
          <w:sz w:val="18"/>
          <w:szCs w:val="18"/>
        </w:rPr>
      </w:pPr>
    </w:p>
    <w:p w14:paraId="1F681D33" w14:textId="77777777" w:rsidR="004825E1" w:rsidRPr="00E72C37" w:rsidRDefault="004825E1" w:rsidP="00932DC5">
      <w:pPr>
        <w:rPr>
          <w:sz w:val="18"/>
          <w:szCs w:val="18"/>
        </w:rPr>
      </w:pPr>
    </w:p>
    <w:p w14:paraId="01FFBFCE" w14:textId="77777777" w:rsidR="00B159A1" w:rsidRPr="00E72C37" w:rsidRDefault="00B159A1" w:rsidP="00AC7BAB">
      <w:pPr>
        <w:pStyle w:val="Kop1"/>
      </w:pPr>
      <w:bookmarkStart w:id="67" w:name="_Toc482625279"/>
      <w:r w:rsidRPr="00E72C37">
        <w:lastRenderedPageBreak/>
        <w:t>ARTIKEL 28</w:t>
      </w:r>
      <w:r w:rsidR="00E07620" w:rsidRPr="00E72C37">
        <w:t xml:space="preserve"> </w:t>
      </w:r>
      <w:r w:rsidRPr="00E72C37">
        <w:t>TIJDSPAREN (is vervallen per 1 januari 2011)</w:t>
      </w:r>
      <w:bookmarkEnd w:id="67"/>
    </w:p>
    <w:p w14:paraId="4B6DEABF" w14:textId="77777777" w:rsidR="00E07620" w:rsidRPr="00E72C37" w:rsidRDefault="00E07620" w:rsidP="00E07620">
      <w:pPr>
        <w:rPr>
          <w:sz w:val="18"/>
          <w:szCs w:val="18"/>
        </w:rPr>
      </w:pPr>
    </w:p>
    <w:p w14:paraId="52D381F9" w14:textId="77777777" w:rsidR="00B159A1" w:rsidRPr="00E72C37" w:rsidRDefault="00B159A1" w:rsidP="00C56030">
      <w:pPr>
        <w:numPr>
          <w:ilvl w:val="0"/>
          <w:numId w:val="20"/>
        </w:numPr>
        <w:rPr>
          <w:sz w:val="18"/>
          <w:szCs w:val="18"/>
        </w:rPr>
      </w:pPr>
      <w:r w:rsidRPr="00E72C37">
        <w:rPr>
          <w:sz w:val="18"/>
          <w:szCs w:val="18"/>
        </w:rPr>
        <w:t>Met ingang van 1 januari 2011 is nieuwe inleg in de tijdspaarregeling niet meer mogelijk. Al ingelegde rechten worden bevroren en kunnen niet meer aangroeien.</w:t>
      </w:r>
    </w:p>
    <w:p w14:paraId="172DFD1C" w14:textId="77777777" w:rsidR="00B159A1" w:rsidRPr="00E72C37" w:rsidRDefault="00B159A1" w:rsidP="00B159A1">
      <w:pPr>
        <w:ind w:left="720"/>
        <w:rPr>
          <w:sz w:val="18"/>
          <w:szCs w:val="18"/>
        </w:rPr>
      </w:pPr>
    </w:p>
    <w:p w14:paraId="5A53D1DE" w14:textId="77777777" w:rsidR="00B159A1" w:rsidRPr="00E72C37" w:rsidRDefault="00B159A1" w:rsidP="00C56030">
      <w:pPr>
        <w:numPr>
          <w:ilvl w:val="0"/>
          <w:numId w:val="20"/>
        </w:numPr>
        <w:rPr>
          <w:sz w:val="18"/>
          <w:szCs w:val="18"/>
        </w:rPr>
      </w:pPr>
      <w:r w:rsidRPr="00E72C37">
        <w:rPr>
          <w:sz w:val="18"/>
          <w:szCs w:val="18"/>
        </w:rPr>
        <w:t>Het verzoek tot opname van gespaarde dagen dient de werknemer ten minste één jaar voor de gewenste datum van opname aan de werkgever te melden. De werkgever kan, indien de werknemer daarom gemotiveerd verzoekt, een kortere termijn toestaan. De vaststelling van de periode waarin het saldo wordt opgenomen, geschiedt in goed overleg tussen werkgever en werknemer. Uitgangspunt is, dat het verlof voltijds en aaneengesloten wordt genoten.</w:t>
      </w:r>
    </w:p>
    <w:p w14:paraId="5CA7226A" w14:textId="77777777" w:rsidR="00B159A1" w:rsidRPr="00E72C37" w:rsidRDefault="00B159A1" w:rsidP="00B159A1">
      <w:pPr>
        <w:pStyle w:val="Lijstalinea1"/>
        <w:rPr>
          <w:sz w:val="18"/>
          <w:szCs w:val="18"/>
        </w:rPr>
      </w:pPr>
    </w:p>
    <w:p w14:paraId="12E02483" w14:textId="1295785E" w:rsidR="00B159A1" w:rsidRPr="00E72C37" w:rsidRDefault="00B159A1" w:rsidP="00B159A1">
      <w:pPr>
        <w:ind w:left="357" w:hanging="357"/>
        <w:rPr>
          <w:sz w:val="18"/>
          <w:szCs w:val="18"/>
        </w:rPr>
      </w:pPr>
      <w:r w:rsidRPr="00E72C37">
        <w:rPr>
          <w:sz w:val="18"/>
          <w:szCs w:val="18"/>
        </w:rPr>
        <w:t>3a.</w:t>
      </w:r>
      <w:r w:rsidRPr="00E72C37">
        <w:rPr>
          <w:sz w:val="18"/>
          <w:szCs w:val="18"/>
        </w:rPr>
        <w:tab/>
        <w:t>De werkgever draagt zorg voor de noodzakelijke maatregelen om betrokkene te doen terugkeren in zijn oude positie. In die gevallen waarin dit aantoonbaar niet mogelijk is, zal een gelijkwaardige vervangende functie worden aangeboden. Met betrokkene zullen hierover vooraf afspraken gemaakt worden.</w:t>
      </w:r>
    </w:p>
    <w:p w14:paraId="3BE56D90" w14:textId="77777777" w:rsidR="00B159A1" w:rsidRPr="00E72C37" w:rsidRDefault="00B159A1">
      <w:pPr>
        <w:ind w:left="426" w:hanging="426"/>
        <w:rPr>
          <w:sz w:val="18"/>
          <w:szCs w:val="18"/>
        </w:rPr>
      </w:pPr>
    </w:p>
    <w:p w14:paraId="6BA8FB16" w14:textId="67751F9D" w:rsidR="00B159A1" w:rsidRPr="00E72C37" w:rsidRDefault="00B159A1" w:rsidP="00B159A1">
      <w:pPr>
        <w:ind w:left="357" w:hanging="357"/>
        <w:rPr>
          <w:sz w:val="18"/>
          <w:szCs w:val="18"/>
        </w:rPr>
      </w:pPr>
      <w:r w:rsidRPr="00E72C37">
        <w:rPr>
          <w:sz w:val="18"/>
          <w:szCs w:val="18"/>
        </w:rPr>
        <w:t>3b.</w:t>
      </w:r>
      <w:r w:rsidRPr="00E72C37">
        <w:rPr>
          <w:sz w:val="18"/>
          <w:szCs w:val="18"/>
        </w:rPr>
        <w:tab/>
        <w:t xml:space="preserve">Betrokkene heeft bij terugkeer in een zelfde of gelijkwaardige positie recht op het inkomen dat hij genoot voor zijn vertrek. </w:t>
      </w:r>
    </w:p>
    <w:p w14:paraId="4CB569A9" w14:textId="77777777" w:rsidR="00B159A1" w:rsidRPr="00E72C37" w:rsidRDefault="00B159A1">
      <w:pPr>
        <w:rPr>
          <w:sz w:val="18"/>
          <w:szCs w:val="18"/>
        </w:rPr>
      </w:pPr>
    </w:p>
    <w:p w14:paraId="66A35D2C" w14:textId="77777777" w:rsidR="00B159A1" w:rsidRPr="00E72C37" w:rsidRDefault="00B159A1" w:rsidP="00AC7BAB">
      <w:pPr>
        <w:pStyle w:val="Kop1"/>
      </w:pPr>
      <w:bookmarkStart w:id="68" w:name="_Ref15273268"/>
      <w:bookmarkStart w:id="69" w:name="_Toc482625280"/>
      <w:r w:rsidRPr="00E72C37">
        <w:t xml:space="preserve">ARTIKEL </w:t>
      </w:r>
      <w:bookmarkEnd w:id="68"/>
      <w:r w:rsidRPr="00E72C37">
        <w:t>29 UITKERING INGEVAL VAN ZIEKTE EN</w:t>
      </w:r>
      <w:r w:rsidR="00EF04E4" w:rsidRPr="00E72C37">
        <w:t xml:space="preserve"> </w:t>
      </w:r>
      <w:r w:rsidRPr="00E72C37">
        <w:t>ARBEIDSONGESCHIKTHEID</w:t>
      </w:r>
      <w:bookmarkEnd w:id="69"/>
    </w:p>
    <w:p w14:paraId="243A4697" w14:textId="77777777" w:rsidR="00B159A1" w:rsidRPr="00E72C37" w:rsidRDefault="00B159A1">
      <w:pPr>
        <w:rPr>
          <w:sz w:val="18"/>
          <w:szCs w:val="18"/>
        </w:rPr>
      </w:pPr>
    </w:p>
    <w:p w14:paraId="6AB2CE05" w14:textId="134AB1BD" w:rsidR="00063EB7" w:rsidRPr="00E72C37" w:rsidRDefault="00063EB7" w:rsidP="009E40A8">
      <w:pPr>
        <w:numPr>
          <w:ilvl w:val="0"/>
          <w:numId w:val="42"/>
        </w:numPr>
        <w:rPr>
          <w:sz w:val="18"/>
          <w:szCs w:val="18"/>
        </w:rPr>
      </w:pPr>
      <w:r w:rsidRPr="00E72C37">
        <w:rPr>
          <w:sz w:val="18"/>
          <w:szCs w:val="18"/>
        </w:rPr>
        <w:t>Indien een werknemer ten gevolge van ziekte, zwangerschap of bevalling niet in staat is de bedongen arbeid te verrichten, gelden voor hem de bepalingen van artikel 7: 629 B.W., de Ziektewet en de Wet WIA/WGA voor zover hierna niet anders is bepaald.</w:t>
      </w:r>
    </w:p>
    <w:p w14:paraId="68967460" w14:textId="77777777" w:rsidR="00063EB7" w:rsidRPr="00E72C37" w:rsidRDefault="00063EB7" w:rsidP="00063EB7">
      <w:pPr>
        <w:ind w:left="360"/>
        <w:rPr>
          <w:sz w:val="18"/>
          <w:szCs w:val="18"/>
        </w:rPr>
      </w:pPr>
    </w:p>
    <w:p w14:paraId="6EFB698E" w14:textId="77777777" w:rsidR="00063EB7" w:rsidRPr="00E72C37" w:rsidRDefault="00063EB7" w:rsidP="009E40A8">
      <w:pPr>
        <w:numPr>
          <w:ilvl w:val="0"/>
          <w:numId w:val="42"/>
        </w:numPr>
        <w:rPr>
          <w:sz w:val="18"/>
          <w:szCs w:val="18"/>
        </w:rPr>
      </w:pPr>
      <w:r w:rsidRPr="00E72C37">
        <w:rPr>
          <w:sz w:val="18"/>
          <w:szCs w:val="18"/>
        </w:rPr>
        <w:t>Bij arbeidsongeschiktheid zal aan de werknemer gedurende de eerste 52 weken 100% van het maandinkomen worden doorbetaald. In de tweede 52 weken zal aan de werknemer 70% van het maandinkomen worden doorbetaald. De werknemer ontvangt een aanvulling van 30% van het inkomen, indien wordt voldaan aan de verplichtingen zoals opgenomen in de Wet Verbetering Poortwachter en de afspraken in de Loders Croklaan ziekteverzuimprocedure. Indien hieraan niet wordt voldaan kan tot korting van de loondoorbetaling worden overgegaan, dit alles conform de Wet.</w:t>
      </w:r>
    </w:p>
    <w:p w14:paraId="3E0D4EE4" w14:textId="77777777" w:rsidR="00063EB7" w:rsidRPr="00E72C37" w:rsidRDefault="00063EB7" w:rsidP="00063EB7">
      <w:pPr>
        <w:rPr>
          <w:sz w:val="18"/>
          <w:szCs w:val="18"/>
        </w:rPr>
      </w:pPr>
    </w:p>
    <w:p w14:paraId="1F9866A8" w14:textId="3391621F" w:rsidR="00063EB7" w:rsidRPr="00E72C37" w:rsidRDefault="00063EB7" w:rsidP="009E40A8">
      <w:pPr>
        <w:numPr>
          <w:ilvl w:val="0"/>
          <w:numId w:val="42"/>
        </w:numPr>
        <w:rPr>
          <w:sz w:val="18"/>
          <w:szCs w:val="18"/>
        </w:rPr>
      </w:pPr>
      <w:r w:rsidRPr="00E72C37">
        <w:rPr>
          <w:sz w:val="18"/>
          <w:szCs w:val="18"/>
        </w:rPr>
        <w:t>Onder maandinkomen als bedoeld in dit artikel wordt verstaan het maandinkomen dat de werknemer zou hebben ontvangen indien hij arbeidsgeschikt zou zijn geweest. Dat wil zeggen in het algemeen inclusief vaste toeslagen en exclusief overwerk.</w:t>
      </w:r>
    </w:p>
    <w:p w14:paraId="34A70F1A" w14:textId="77777777" w:rsidR="00063EB7" w:rsidRPr="00E72C37" w:rsidRDefault="00063EB7" w:rsidP="00063EB7">
      <w:pPr>
        <w:rPr>
          <w:sz w:val="18"/>
          <w:szCs w:val="18"/>
        </w:rPr>
      </w:pPr>
    </w:p>
    <w:p w14:paraId="07FB2AA5" w14:textId="77777777" w:rsidR="00063EB7" w:rsidRPr="00E72C37" w:rsidRDefault="00063EB7" w:rsidP="009E40A8">
      <w:pPr>
        <w:numPr>
          <w:ilvl w:val="0"/>
          <w:numId w:val="42"/>
        </w:numPr>
        <w:rPr>
          <w:sz w:val="18"/>
          <w:szCs w:val="18"/>
        </w:rPr>
      </w:pPr>
      <w:r w:rsidRPr="00E72C37">
        <w:rPr>
          <w:sz w:val="18"/>
          <w:szCs w:val="18"/>
        </w:rPr>
        <w:t>De in lid 2 bedoelde loondoorbetaling en de aanvullingen worden beëindigd wanneer de arbeidsovereenkomst met de werknemer eindigt en de aanvullingen worden niet toegekend aan werknemers die de AOW-gerechtigde leeftijd bereikt hebben.</w:t>
      </w:r>
    </w:p>
    <w:p w14:paraId="499FB962" w14:textId="77777777" w:rsidR="00063EB7" w:rsidRPr="00E72C37" w:rsidRDefault="00063EB7" w:rsidP="00063EB7">
      <w:pPr>
        <w:ind w:left="360"/>
        <w:rPr>
          <w:sz w:val="18"/>
          <w:szCs w:val="18"/>
        </w:rPr>
      </w:pPr>
    </w:p>
    <w:p w14:paraId="0F97BC59" w14:textId="77777777" w:rsidR="00063EB7" w:rsidRPr="00E72C37" w:rsidRDefault="00063EB7" w:rsidP="009E40A8">
      <w:pPr>
        <w:numPr>
          <w:ilvl w:val="0"/>
          <w:numId w:val="42"/>
        </w:numPr>
        <w:rPr>
          <w:sz w:val="18"/>
          <w:szCs w:val="18"/>
        </w:rPr>
      </w:pPr>
      <w:r w:rsidRPr="00E72C37">
        <w:rPr>
          <w:sz w:val="18"/>
          <w:szCs w:val="18"/>
        </w:rPr>
        <w:t>De werkgever heeft het recht om de in dit artikel bedoelde loondoorbetaling en daarmee ook de eventuele aanvullingen te weigeren of op te schorten in de in de wet genoemde gevallen.</w:t>
      </w:r>
    </w:p>
    <w:p w14:paraId="4B214A58" w14:textId="77777777" w:rsidR="00063EB7" w:rsidRPr="00E72C37" w:rsidRDefault="00063EB7" w:rsidP="00063EB7">
      <w:pPr>
        <w:rPr>
          <w:sz w:val="18"/>
          <w:szCs w:val="18"/>
        </w:rPr>
      </w:pPr>
    </w:p>
    <w:p w14:paraId="572DEBA8" w14:textId="77777777" w:rsidR="00063EB7" w:rsidRPr="00E72C37" w:rsidRDefault="00063EB7" w:rsidP="009E40A8">
      <w:pPr>
        <w:numPr>
          <w:ilvl w:val="0"/>
          <w:numId w:val="42"/>
        </w:numPr>
        <w:rPr>
          <w:sz w:val="18"/>
          <w:szCs w:val="18"/>
        </w:rPr>
      </w:pPr>
      <w:r w:rsidRPr="00E72C37">
        <w:rPr>
          <w:sz w:val="18"/>
          <w:szCs w:val="18"/>
        </w:rPr>
        <w:t>De werkgever heeft het recht om de in dit artikel bedoelde aanvullingen te weigeren ten aanzien van de werknemer:</w:t>
      </w:r>
    </w:p>
    <w:p w14:paraId="17B67622" w14:textId="6B6E1D85" w:rsidR="00063EB7" w:rsidRPr="00E72C37" w:rsidRDefault="00063EB7" w:rsidP="004825E1">
      <w:pPr>
        <w:numPr>
          <w:ilvl w:val="1"/>
          <w:numId w:val="42"/>
        </w:numPr>
        <w:ind w:left="709" w:hanging="283"/>
        <w:rPr>
          <w:sz w:val="18"/>
          <w:szCs w:val="18"/>
        </w:rPr>
      </w:pPr>
      <w:r w:rsidRPr="00E72C37">
        <w:rPr>
          <w:sz w:val="18"/>
          <w:szCs w:val="18"/>
        </w:rPr>
        <w:t>die zich niet houdt aan de voor hem geldende regels en aanwijzingen bij ziekte (controlevoorschriften); of</w:t>
      </w:r>
    </w:p>
    <w:p w14:paraId="4DDEB19F" w14:textId="77777777" w:rsidR="00063EB7" w:rsidRPr="00E72C37" w:rsidRDefault="00063EB7" w:rsidP="004825E1">
      <w:pPr>
        <w:numPr>
          <w:ilvl w:val="1"/>
          <w:numId w:val="42"/>
        </w:numPr>
        <w:ind w:left="709" w:hanging="283"/>
        <w:rPr>
          <w:sz w:val="18"/>
          <w:szCs w:val="18"/>
        </w:rPr>
      </w:pPr>
      <w:r w:rsidRPr="00E72C37">
        <w:rPr>
          <w:sz w:val="18"/>
          <w:szCs w:val="18"/>
        </w:rPr>
        <w:t>die weigert medewerking te verlenen aan een door de werkgever gevraagde second opinion van het  Uitvoeringsinstituut Werknemers Verzekeringen (UWV); of</w:t>
      </w:r>
    </w:p>
    <w:p w14:paraId="7350EE3C" w14:textId="77777777" w:rsidR="00063EB7" w:rsidRPr="00E72C37" w:rsidRDefault="00063EB7" w:rsidP="004825E1">
      <w:pPr>
        <w:numPr>
          <w:ilvl w:val="1"/>
          <w:numId w:val="42"/>
        </w:numPr>
        <w:ind w:left="709" w:hanging="283"/>
        <w:rPr>
          <w:sz w:val="18"/>
          <w:szCs w:val="18"/>
        </w:rPr>
      </w:pPr>
      <w:r w:rsidRPr="00E72C37">
        <w:rPr>
          <w:sz w:val="18"/>
          <w:szCs w:val="18"/>
        </w:rPr>
        <w:t>die weigert gebruik te maken van voorhanden zijnde veiligheidsmiddelen dan wel de voorschriften met betrekking tot veiligheid en gezondheid overtreedt en als gevolg daarvan arbeidsongeschikt is geworden; of</w:t>
      </w:r>
    </w:p>
    <w:p w14:paraId="02D06CF6" w14:textId="77777777" w:rsidR="00063EB7" w:rsidRPr="00E72C37" w:rsidRDefault="00063EB7" w:rsidP="004825E1">
      <w:pPr>
        <w:numPr>
          <w:ilvl w:val="1"/>
          <w:numId w:val="42"/>
        </w:numPr>
        <w:ind w:left="709" w:hanging="283"/>
        <w:rPr>
          <w:sz w:val="18"/>
          <w:szCs w:val="18"/>
        </w:rPr>
      </w:pPr>
      <w:r w:rsidRPr="00E72C37">
        <w:rPr>
          <w:sz w:val="18"/>
          <w:szCs w:val="18"/>
        </w:rPr>
        <w:t>die misbruik maakt van de voorziening.</w:t>
      </w:r>
    </w:p>
    <w:p w14:paraId="10F0C1E8" w14:textId="7A6F647C" w:rsidR="00E9690A" w:rsidRPr="00E72C37" w:rsidRDefault="00E9690A" w:rsidP="009E40A8">
      <w:pPr>
        <w:numPr>
          <w:ilvl w:val="0"/>
          <w:numId w:val="42"/>
        </w:numPr>
        <w:rPr>
          <w:sz w:val="18"/>
          <w:szCs w:val="18"/>
        </w:rPr>
      </w:pPr>
      <w:r w:rsidRPr="00E72C37">
        <w:rPr>
          <w:sz w:val="18"/>
          <w:szCs w:val="18"/>
        </w:rPr>
        <w:t>Onverminderd het bepaalde in lid 6, kan de werkgever de werknemer een sanctie opleggen indien de werknemer de voor hem geldende regels en aanwijzingen bij ziekte (controlevoorschriften) niet naleeft. Nadere uitwerking van het in dit artikellid bepaalde vindt plaats in overleg met de ondernemingsraad op te stellen nadere regels en aanwijzingen in verband met ziekte, de 'controlevoorschriften' en bijbehorende sanctieregels</w:t>
      </w:r>
    </w:p>
    <w:p w14:paraId="7F4B9F05" w14:textId="77777777" w:rsidR="00E9690A" w:rsidRPr="00E72C37" w:rsidRDefault="00E9690A" w:rsidP="00E9690A">
      <w:pPr>
        <w:rPr>
          <w:sz w:val="18"/>
          <w:szCs w:val="18"/>
        </w:rPr>
      </w:pPr>
    </w:p>
    <w:p w14:paraId="13208D70" w14:textId="1E6EDBEA" w:rsidR="00E9690A" w:rsidRPr="00E72C37" w:rsidRDefault="00E9690A" w:rsidP="009E40A8">
      <w:pPr>
        <w:numPr>
          <w:ilvl w:val="0"/>
          <w:numId w:val="42"/>
        </w:numPr>
        <w:rPr>
          <w:sz w:val="18"/>
          <w:szCs w:val="18"/>
        </w:rPr>
      </w:pPr>
      <w:r w:rsidRPr="00E72C37">
        <w:rPr>
          <w:sz w:val="18"/>
          <w:szCs w:val="18"/>
        </w:rPr>
        <w:t>Indien de werkgever in verband met de arbeidsongeschiktheid van de werknemer  jegens één of meer derden een vordering tot schadevergoeding kan doen gelden, zal de werknemer daaraan zijn medewerking verlenen</w:t>
      </w:r>
    </w:p>
    <w:p w14:paraId="62DEB6A9" w14:textId="77777777" w:rsidR="00B159A1" w:rsidRPr="00E72C37" w:rsidRDefault="00B159A1">
      <w:pPr>
        <w:ind w:left="426" w:hanging="426"/>
        <w:rPr>
          <w:sz w:val="18"/>
          <w:szCs w:val="18"/>
        </w:rPr>
      </w:pPr>
    </w:p>
    <w:p w14:paraId="15125B59" w14:textId="77777777" w:rsidR="00B159A1" w:rsidRPr="00E72C37" w:rsidRDefault="00B159A1" w:rsidP="00B159A1">
      <w:pPr>
        <w:ind w:left="357" w:hanging="357"/>
        <w:rPr>
          <w:b/>
          <w:sz w:val="18"/>
          <w:szCs w:val="18"/>
        </w:rPr>
      </w:pPr>
      <w:r w:rsidRPr="00E72C37">
        <w:rPr>
          <w:b/>
          <w:sz w:val="18"/>
          <w:szCs w:val="18"/>
        </w:rPr>
        <w:t>ARTIKEL 29A</w:t>
      </w:r>
    </w:p>
    <w:p w14:paraId="7C4712A9" w14:textId="77777777" w:rsidR="00B159A1" w:rsidRPr="00E72C37" w:rsidRDefault="00B159A1" w:rsidP="00B159A1">
      <w:pPr>
        <w:ind w:left="357"/>
        <w:rPr>
          <w:sz w:val="18"/>
          <w:szCs w:val="18"/>
        </w:rPr>
      </w:pPr>
    </w:p>
    <w:p w14:paraId="4DA3D97A" w14:textId="77777777" w:rsidR="00B159A1" w:rsidRPr="00E72C37" w:rsidRDefault="00B159A1" w:rsidP="009C3241">
      <w:pPr>
        <w:rPr>
          <w:sz w:val="18"/>
          <w:szCs w:val="18"/>
        </w:rPr>
      </w:pPr>
      <w:r w:rsidRPr="00E72C37">
        <w:rPr>
          <w:sz w:val="18"/>
          <w:szCs w:val="18"/>
        </w:rPr>
        <w:t xml:space="preserve">Als gevolg van de invoering van de Wet Werk en Inkomen naar Arbeidsvermogen (WIA), de nieuwe wetgeving als vervanging van de WAO, zijn de volgende afspraken ten aanzien van de aanvulling </w:t>
      </w:r>
      <w:r w:rsidRPr="00E72C37">
        <w:rPr>
          <w:sz w:val="18"/>
          <w:szCs w:val="18"/>
        </w:rPr>
        <w:lastRenderedPageBreak/>
        <w:t>bij arbeidsongeschiktheid gemaakt:</w:t>
      </w:r>
      <w:r w:rsidRPr="00E72C37">
        <w:rPr>
          <w:sz w:val="18"/>
          <w:szCs w:val="18"/>
        </w:rPr>
        <w:br/>
      </w:r>
    </w:p>
    <w:p w14:paraId="21DAEF5E" w14:textId="77777777" w:rsidR="00B159A1" w:rsidRPr="00E72C37" w:rsidRDefault="00B159A1" w:rsidP="00C56030">
      <w:pPr>
        <w:numPr>
          <w:ilvl w:val="0"/>
          <w:numId w:val="14"/>
        </w:numPr>
        <w:tabs>
          <w:tab w:val="num" w:pos="993"/>
        </w:tabs>
        <w:ind w:left="357" w:hanging="357"/>
        <w:rPr>
          <w:sz w:val="18"/>
          <w:szCs w:val="18"/>
        </w:rPr>
      </w:pPr>
      <w:r w:rsidRPr="00E72C37">
        <w:rPr>
          <w:b/>
          <w:sz w:val="18"/>
          <w:szCs w:val="18"/>
        </w:rPr>
        <w:t>Arbeidsongeschiktheid &lt;35%</w:t>
      </w:r>
    </w:p>
    <w:p w14:paraId="671DBF04" w14:textId="77777777" w:rsidR="00B159A1" w:rsidRPr="00E72C37" w:rsidRDefault="00B159A1" w:rsidP="004825E1">
      <w:pPr>
        <w:numPr>
          <w:ilvl w:val="0"/>
          <w:numId w:val="32"/>
        </w:numPr>
        <w:tabs>
          <w:tab w:val="clear" w:pos="357"/>
          <w:tab w:val="left" w:pos="709"/>
        </w:tabs>
        <w:ind w:left="709" w:hanging="283"/>
        <w:rPr>
          <w:sz w:val="18"/>
          <w:szCs w:val="18"/>
        </w:rPr>
      </w:pPr>
      <w:r w:rsidRPr="00E72C37">
        <w:rPr>
          <w:sz w:val="18"/>
          <w:szCs w:val="18"/>
        </w:rPr>
        <w:t>De werkgever garandeert de werknemer een passende functie. De arbeidsovereenkomst kan daarom niet worden beëindigd om redenen die verband houden met de arbeidsongeschiktheid en/of mate van inzetbaarheid van de medewerker. Dit laat onverlet het feit dat de arbeidsovereenkomst wel vanwege bijv. het functioneren van de werknemer kan wor</w:t>
      </w:r>
      <w:r w:rsidR="00932DC5" w:rsidRPr="00E72C37">
        <w:rPr>
          <w:sz w:val="18"/>
          <w:szCs w:val="18"/>
        </w:rPr>
        <w:t>den beëindigd.</w:t>
      </w:r>
    </w:p>
    <w:p w14:paraId="7B35DC6F" w14:textId="77777777" w:rsidR="00B159A1" w:rsidRPr="00E72C37" w:rsidRDefault="00B159A1" w:rsidP="004825E1">
      <w:pPr>
        <w:numPr>
          <w:ilvl w:val="0"/>
          <w:numId w:val="32"/>
        </w:numPr>
        <w:tabs>
          <w:tab w:val="clear" w:pos="357"/>
          <w:tab w:val="left" w:pos="709"/>
        </w:tabs>
        <w:ind w:left="709" w:hanging="283"/>
        <w:rPr>
          <w:sz w:val="18"/>
          <w:szCs w:val="18"/>
        </w:rPr>
      </w:pPr>
      <w:r w:rsidRPr="00E72C37">
        <w:rPr>
          <w:sz w:val="18"/>
          <w:szCs w:val="18"/>
        </w:rPr>
        <w:t>Indien daartoe aanleiding is, zullen partijen in overleg gaan voor het vinden van een maatwerkoplossing.</w:t>
      </w:r>
    </w:p>
    <w:p w14:paraId="5C568250" w14:textId="77777777" w:rsidR="00B159A1" w:rsidRPr="00E72C37" w:rsidRDefault="00932DC5" w:rsidP="004825E1">
      <w:pPr>
        <w:numPr>
          <w:ilvl w:val="0"/>
          <w:numId w:val="32"/>
        </w:numPr>
        <w:tabs>
          <w:tab w:val="clear" w:pos="357"/>
          <w:tab w:val="left" w:pos="709"/>
        </w:tabs>
        <w:ind w:left="709" w:hanging="283"/>
        <w:rPr>
          <w:sz w:val="18"/>
          <w:szCs w:val="18"/>
        </w:rPr>
      </w:pPr>
      <w:r w:rsidRPr="00E72C37">
        <w:rPr>
          <w:sz w:val="18"/>
          <w:szCs w:val="18"/>
        </w:rPr>
        <w:t xml:space="preserve">Indien er toch sprake is van </w:t>
      </w:r>
      <w:r w:rsidR="00B159A1" w:rsidRPr="00E72C37">
        <w:rPr>
          <w:sz w:val="18"/>
          <w:szCs w:val="18"/>
        </w:rPr>
        <w:t>beëindiging van de arbeidsovereenkomst naar aanleiding van arbeidsongeschiktheid (bijv. met wederzijds goedvinden) ontvangt de werknemer een ontslagvergoeding ter hoogte van aan de kantonrechterformule met ontbindingsfactor (C) van 1.</w:t>
      </w:r>
    </w:p>
    <w:p w14:paraId="7DD217CB" w14:textId="77777777" w:rsidR="00B159A1" w:rsidRPr="00E72C37" w:rsidRDefault="00B159A1" w:rsidP="004825E1">
      <w:pPr>
        <w:numPr>
          <w:ilvl w:val="0"/>
          <w:numId w:val="32"/>
        </w:numPr>
        <w:tabs>
          <w:tab w:val="clear" w:pos="357"/>
          <w:tab w:val="left" w:pos="709"/>
        </w:tabs>
        <w:ind w:left="709" w:hanging="283"/>
        <w:rPr>
          <w:sz w:val="18"/>
          <w:szCs w:val="18"/>
        </w:rPr>
      </w:pPr>
      <w:r w:rsidRPr="00E72C37">
        <w:rPr>
          <w:sz w:val="18"/>
          <w:szCs w:val="18"/>
        </w:rPr>
        <w:t xml:space="preserve">Er is een inkomensgarantie van minimaal 85% van het inkomen van de werknemer overeengekomen. </w:t>
      </w:r>
    </w:p>
    <w:p w14:paraId="7FE7B3B0" w14:textId="77777777" w:rsidR="00B159A1" w:rsidRPr="00E72C37" w:rsidRDefault="00B159A1" w:rsidP="004825E1">
      <w:pPr>
        <w:numPr>
          <w:ilvl w:val="0"/>
          <w:numId w:val="32"/>
        </w:numPr>
        <w:tabs>
          <w:tab w:val="clear" w:pos="357"/>
          <w:tab w:val="left" w:pos="709"/>
        </w:tabs>
        <w:ind w:left="709" w:hanging="283"/>
        <w:rPr>
          <w:sz w:val="18"/>
          <w:szCs w:val="18"/>
        </w:rPr>
      </w:pPr>
      <w:r w:rsidRPr="00E72C37">
        <w:rPr>
          <w:sz w:val="18"/>
          <w:szCs w:val="18"/>
        </w:rPr>
        <w:t xml:space="preserve">Bij een verdiencapaciteit groter dan 85% zal het hiermee corresponderende hogere percentage van het inkomen worden betaald. De verdiencapaciteit zal door de bedrijfsarts worden afgeschat. </w:t>
      </w:r>
      <w:r w:rsidRPr="00E72C37">
        <w:rPr>
          <w:sz w:val="18"/>
          <w:szCs w:val="18"/>
        </w:rPr>
        <w:br/>
      </w:r>
    </w:p>
    <w:p w14:paraId="76E56B55" w14:textId="77777777" w:rsidR="00B159A1" w:rsidRPr="00E72C37" w:rsidRDefault="00B159A1" w:rsidP="00C56030">
      <w:pPr>
        <w:numPr>
          <w:ilvl w:val="0"/>
          <w:numId w:val="14"/>
        </w:numPr>
        <w:tabs>
          <w:tab w:val="num" w:pos="709"/>
        </w:tabs>
        <w:ind w:left="357" w:hanging="357"/>
        <w:rPr>
          <w:sz w:val="18"/>
          <w:szCs w:val="18"/>
        </w:rPr>
      </w:pPr>
      <w:r w:rsidRPr="00E72C37">
        <w:rPr>
          <w:b/>
          <w:sz w:val="18"/>
          <w:szCs w:val="18"/>
        </w:rPr>
        <w:t>Tussen 35% - 80%</w:t>
      </w:r>
      <w:r w:rsidRPr="00E72C37">
        <w:rPr>
          <w:sz w:val="18"/>
          <w:szCs w:val="18"/>
        </w:rPr>
        <w:t>(werkhervatting bij gedeeltelijke arbeidsongeschikte)</w:t>
      </w:r>
    </w:p>
    <w:p w14:paraId="5A539A95" w14:textId="77777777" w:rsidR="00B159A1" w:rsidRPr="00E72C37" w:rsidRDefault="00B159A1" w:rsidP="004825E1">
      <w:pPr>
        <w:numPr>
          <w:ilvl w:val="0"/>
          <w:numId w:val="33"/>
        </w:numPr>
        <w:tabs>
          <w:tab w:val="clear" w:pos="357"/>
          <w:tab w:val="num" w:pos="851"/>
        </w:tabs>
        <w:ind w:left="851" w:hanging="425"/>
        <w:rPr>
          <w:sz w:val="18"/>
          <w:szCs w:val="18"/>
        </w:rPr>
      </w:pPr>
      <w:r w:rsidRPr="00E72C37">
        <w:rPr>
          <w:sz w:val="18"/>
          <w:szCs w:val="18"/>
        </w:rPr>
        <w:t>De werkgever zal de maximale inspanning verrichten om voor arbeidsongeschikte werknemers passend werk intern te vinden. Indien interne herplaatsing niet mogelijk is, zal met de vakorganisaties, in voorkomende gevallen, voor hun leden overleg over maatwerkoplossingen worden gevoerd.</w:t>
      </w:r>
    </w:p>
    <w:p w14:paraId="545E25F6" w14:textId="77777777" w:rsidR="00B159A1" w:rsidRPr="00E72C37" w:rsidRDefault="00B159A1" w:rsidP="004825E1">
      <w:pPr>
        <w:numPr>
          <w:ilvl w:val="0"/>
          <w:numId w:val="33"/>
        </w:numPr>
        <w:tabs>
          <w:tab w:val="clear" w:pos="357"/>
          <w:tab w:val="num" w:pos="851"/>
        </w:tabs>
        <w:ind w:left="851" w:hanging="425"/>
        <w:rPr>
          <w:sz w:val="18"/>
          <w:szCs w:val="18"/>
        </w:rPr>
      </w:pPr>
      <w:r w:rsidRPr="00E72C37">
        <w:rPr>
          <w:sz w:val="18"/>
          <w:szCs w:val="18"/>
        </w:rPr>
        <w:t>Na de ontslagaanvraag zal gedurende een periode (tussen ontslagaanvraag en verkrijgen van ontslag) van maximaal 6 maanden 75% van het laatst verdiende loon worden uitbetaald.</w:t>
      </w:r>
    </w:p>
    <w:p w14:paraId="3AE3346C" w14:textId="77777777" w:rsidR="00B159A1" w:rsidRPr="00E72C37" w:rsidRDefault="00B159A1" w:rsidP="004825E1">
      <w:pPr>
        <w:numPr>
          <w:ilvl w:val="0"/>
          <w:numId w:val="33"/>
        </w:numPr>
        <w:tabs>
          <w:tab w:val="clear" w:pos="357"/>
          <w:tab w:val="num" w:pos="851"/>
        </w:tabs>
        <w:ind w:left="851" w:hanging="425"/>
        <w:rPr>
          <w:sz w:val="18"/>
          <w:szCs w:val="18"/>
        </w:rPr>
      </w:pPr>
      <w:r w:rsidRPr="00E72C37">
        <w:rPr>
          <w:sz w:val="18"/>
          <w:szCs w:val="18"/>
        </w:rPr>
        <w:t xml:space="preserve">Indien de arbeidsovereenkomst wordt beëindigd ontvangt de werknemer een ontslagvergoeding ter hoogte van een percentage van de kantonrechterformule met ontbindingsfactor (c) van 1. dit percentage is gelijk aan het percentage van de mate van arbeidsongeschiktheid. Voorbeeld: een werknemer die 40% arbeidsongeschikt is, is dus 60% arbeidsgeschikt. De werknemer ontvangt bij ontslag 60% van de kantonrechterformule bruto, inclusief alle vaste toeslagen. </w:t>
      </w:r>
    </w:p>
    <w:p w14:paraId="395ED5D9" w14:textId="77777777" w:rsidR="00B159A1" w:rsidRPr="00E72C37" w:rsidRDefault="00B159A1" w:rsidP="00B159A1">
      <w:pPr>
        <w:ind w:left="357"/>
        <w:rPr>
          <w:sz w:val="18"/>
          <w:szCs w:val="18"/>
        </w:rPr>
      </w:pPr>
    </w:p>
    <w:p w14:paraId="063EABAB" w14:textId="77777777" w:rsidR="00B159A1" w:rsidRPr="00E72C37" w:rsidRDefault="00B159A1" w:rsidP="00C56030">
      <w:pPr>
        <w:numPr>
          <w:ilvl w:val="0"/>
          <w:numId w:val="14"/>
        </w:numPr>
        <w:tabs>
          <w:tab w:val="num" w:pos="709"/>
        </w:tabs>
        <w:ind w:left="357" w:hanging="357"/>
        <w:rPr>
          <w:sz w:val="18"/>
          <w:szCs w:val="18"/>
        </w:rPr>
      </w:pPr>
      <w:r w:rsidRPr="00E72C37">
        <w:rPr>
          <w:b/>
          <w:sz w:val="18"/>
          <w:szCs w:val="18"/>
        </w:rPr>
        <w:t xml:space="preserve">80% </w:t>
      </w:r>
      <w:r w:rsidRPr="00E72C37">
        <w:rPr>
          <w:sz w:val="18"/>
          <w:szCs w:val="18"/>
        </w:rPr>
        <w:t>(Inkomensvoorziening Volledig Arbeidsongeschikte)</w:t>
      </w:r>
    </w:p>
    <w:p w14:paraId="2D4C7DB0" w14:textId="77777777" w:rsidR="00B159A1" w:rsidRPr="00E72C37" w:rsidRDefault="00B159A1" w:rsidP="004825E1">
      <w:pPr>
        <w:numPr>
          <w:ilvl w:val="0"/>
          <w:numId w:val="34"/>
        </w:numPr>
        <w:tabs>
          <w:tab w:val="clear" w:pos="357"/>
          <w:tab w:val="num" w:pos="851"/>
        </w:tabs>
        <w:ind w:left="851"/>
        <w:rPr>
          <w:sz w:val="18"/>
          <w:szCs w:val="18"/>
        </w:rPr>
      </w:pPr>
      <w:r w:rsidRPr="00E72C37">
        <w:rPr>
          <w:sz w:val="18"/>
          <w:szCs w:val="18"/>
        </w:rPr>
        <w:t>Indien na het 2</w:t>
      </w:r>
      <w:r w:rsidRPr="00E72C37">
        <w:rPr>
          <w:sz w:val="18"/>
          <w:szCs w:val="18"/>
          <w:vertAlign w:val="superscript"/>
        </w:rPr>
        <w:t>e</w:t>
      </w:r>
      <w:r w:rsidRPr="00E72C37">
        <w:rPr>
          <w:sz w:val="18"/>
          <w:szCs w:val="18"/>
        </w:rPr>
        <w:t xml:space="preserve"> ziektejaar sprake is van volledig arbeidsongeschiktheid en instroom in de IVA plaatsvindt dan wordt ontslag aangevraagd.</w:t>
      </w:r>
    </w:p>
    <w:p w14:paraId="6A7E961D" w14:textId="77777777" w:rsidR="00B159A1" w:rsidRPr="00E72C37" w:rsidRDefault="00B159A1" w:rsidP="004825E1">
      <w:pPr>
        <w:numPr>
          <w:ilvl w:val="0"/>
          <w:numId w:val="34"/>
        </w:numPr>
        <w:tabs>
          <w:tab w:val="clear" w:pos="357"/>
          <w:tab w:val="num" w:pos="851"/>
        </w:tabs>
        <w:ind w:left="851"/>
        <w:rPr>
          <w:sz w:val="18"/>
          <w:szCs w:val="18"/>
        </w:rPr>
      </w:pPr>
      <w:r w:rsidRPr="00E72C37">
        <w:rPr>
          <w:sz w:val="18"/>
          <w:szCs w:val="18"/>
        </w:rPr>
        <w:t>Na ontslag zal bij de eindafrekening met een ontslagvergoeding worden betaald van 3 maandsalarissen bruto, inclusief alle vaste toeslagen.</w:t>
      </w:r>
      <w:r w:rsidRPr="00E72C37">
        <w:rPr>
          <w:sz w:val="18"/>
          <w:szCs w:val="18"/>
        </w:rPr>
        <w:br/>
      </w:r>
    </w:p>
    <w:p w14:paraId="1551B3D3" w14:textId="77777777" w:rsidR="00B159A1" w:rsidRPr="00E72C37" w:rsidRDefault="00B159A1" w:rsidP="00C56030">
      <w:pPr>
        <w:numPr>
          <w:ilvl w:val="0"/>
          <w:numId w:val="14"/>
        </w:numPr>
        <w:tabs>
          <w:tab w:val="num" w:pos="709"/>
        </w:tabs>
        <w:ind w:left="357" w:hanging="357"/>
        <w:rPr>
          <w:sz w:val="18"/>
          <w:szCs w:val="18"/>
        </w:rPr>
      </w:pPr>
      <w:r w:rsidRPr="00E72C37">
        <w:rPr>
          <w:sz w:val="18"/>
          <w:szCs w:val="18"/>
        </w:rPr>
        <w:t>Bij geschillen tussen werkgever en werknemer met betrekking tot dit artikel over bijv. de mate van inzetbaarheid en loonwaarde kan de werknemer een second opinion vragen bij een daarin gespecialiseerd bureau. De keuze van het bureau zal in nader overleg tussen CAO-partijen plaatsvinden. De kosten van de second opinion zijn voor rekening van werkgever. Daarnaast kan de werknemer de wettelijke procedures benutten.</w:t>
      </w:r>
    </w:p>
    <w:p w14:paraId="7A6C5E98" w14:textId="77777777" w:rsidR="00DC1E81" w:rsidRPr="00E72C37" w:rsidRDefault="00DC1E81" w:rsidP="00DC1E81">
      <w:pPr>
        <w:tabs>
          <w:tab w:val="num" w:pos="709"/>
        </w:tabs>
        <w:rPr>
          <w:sz w:val="18"/>
          <w:szCs w:val="18"/>
        </w:rPr>
      </w:pPr>
    </w:p>
    <w:p w14:paraId="2A75EF39" w14:textId="77777777" w:rsidR="00B159A1" w:rsidRPr="00E72C37" w:rsidRDefault="00B159A1" w:rsidP="00AC7BAB">
      <w:pPr>
        <w:pStyle w:val="Kop1"/>
      </w:pPr>
      <w:bookmarkStart w:id="70" w:name="_Toc482625281"/>
      <w:r w:rsidRPr="00E72C37">
        <w:t>ARTIKEL 30</w:t>
      </w:r>
      <w:r w:rsidR="00932DC5" w:rsidRPr="00E72C37">
        <w:t xml:space="preserve"> </w:t>
      </w:r>
      <w:r w:rsidRPr="00E72C37">
        <w:t>REINTEGRATIE ARBEIDSONGESCHIKTE WERKNEMERS EN DE WET (VERBETERING) POORTWACHTER</w:t>
      </w:r>
      <w:bookmarkEnd w:id="70"/>
    </w:p>
    <w:p w14:paraId="096716E2" w14:textId="77777777" w:rsidR="00B159A1" w:rsidRPr="00E72C37" w:rsidRDefault="00B159A1">
      <w:pPr>
        <w:rPr>
          <w:sz w:val="18"/>
          <w:szCs w:val="18"/>
        </w:rPr>
      </w:pPr>
    </w:p>
    <w:p w14:paraId="52E57FEB" w14:textId="77777777" w:rsidR="00B159A1" w:rsidRPr="00E72C37" w:rsidRDefault="00B159A1">
      <w:pPr>
        <w:rPr>
          <w:b/>
          <w:sz w:val="18"/>
          <w:szCs w:val="18"/>
        </w:rPr>
      </w:pPr>
      <w:r w:rsidRPr="00E72C37">
        <w:rPr>
          <w:sz w:val="18"/>
          <w:szCs w:val="18"/>
        </w:rPr>
        <w:t>1.</w:t>
      </w:r>
      <w:r w:rsidRPr="00E72C37">
        <w:rPr>
          <w:sz w:val="18"/>
          <w:szCs w:val="18"/>
        </w:rPr>
        <w:tab/>
      </w:r>
      <w:r w:rsidRPr="00E72C37">
        <w:rPr>
          <w:b/>
          <w:sz w:val="18"/>
          <w:szCs w:val="18"/>
        </w:rPr>
        <w:t>Herplaatsing in eigen onderneming</w:t>
      </w:r>
    </w:p>
    <w:p w14:paraId="49692D77" w14:textId="77777777" w:rsidR="00B159A1" w:rsidRPr="00E72C37" w:rsidRDefault="00B159A1" w:rsidP="00B159A1">
      <w:pPr>
        <w:pStyle w:val="Tekstzonderopmaak"/>
        <w:tabs>
          <w:tab w:val="clear" w:pos="426"/>
          <w:tab w:val="clear" w:pos="851"/>
        </w:tabs>
        <w:ind w:left="357"/>
        <w:rPr>
          <w:b w:val="0"/>
          <w:snapToGrid/>
          <w:sz w:val="18"/>
          <w:szCs w:val="18"/>
        </w:rPr>
      </w:pPr>
      <w:r w:rsidRPr="00E72C37">
        <w:rPr>
          <w:b w:val="0"/>
          <w:snapToGrid/>
          <w:sz w:val="18"/>
          <w:szCs w:val="18"/>
        </w:rPr>
        <w:t xml:space="preserve">De werkgever zal zich tijdens het re-integratieproces inspannen om de </w:t>
      </w:r>
    </w:p>
    <w:p w14:paraId="630218ED" w14:textId="77777777" w:rsidR="00B159A1" w:rsidRPr="00E72C37" w:rsidRDefault="00B159A1" w:rsidP="00B159A1">
      <w:pPr>
        <w:pStyle w:val="Tekstzonderopmaak"/>
        <w:tabs>
          <w:tab w:val="clear" w:pos="426"/>
          <w:tab w:val="clear" w:pos="851"/>
        </w:tabs>
        <w:ind w:left="357"/>
        <w:rPr>
          <w:b w:val="0"/>
          <w:snapToGrid/>
          <w:sz w:val="18"/>
          <w:szCs w:val="18"/>
        </w:rPr>
      </w:pPr>
      <w:r w:rsidRPr="00E72C37">
        <w:rPr>
          <w:b w:val="0"/>
          <w:snapToGrid/>
          <w:sz w:val="18"/>
          <w:szCs w:val="18"/>
        </w:rPr>
        <w:t xml:space="preserve">betrokken werknemer te herplaatsen conform het bepaalde in artikel 7:658a </w:t>
      </w:r>
    </w:p>
    <w:p w14:paraId="62832F1C" w14:textId="77777777" w:rsidR="00B159A1" w:rsidRPr="00E72C37" w:rsidRDefault="00B159A1" w:rsidP="00B159A1">
      <w:pPr>
        <w:pStyle w:val="Tekstzonderopmaak"/>
        <w:tabs>
          <w:tab w:val="clear" w:pos="426"/>
          <w:tab w:val="clear" w:pos="851"/>
        </w:tabs>
        <w:ind w:left="357"/>
        <w:rPr>
          <w:b w:val="0"/>
          <w:snapToGrid/>
          <w:sz w:val="18"/>
          <w:szCs w:val="18"/>
        </w:rPr>
      </w:pPr>
      <w:r w:rsidRPr="00E72C37">
        <w:rPr>
          <w:b w:val="0"/>
          <w:snapToGrid/>
          <w:sz w:val="18"/>
          <w:szCs w:val="18"/>
        </w:rPr>
        <w:t>BW.</w:t>
      </w:r>
      <w:r w:rsidRPr="00E72C37">
        <w:rPr>
          <w:b w:val="0"/>
          <w:snapToGrid/>
          <w:sz w:val="18"/>
          <w:szCs w:val="18"/>
        </w:rPr>
        <w:br/>
      </w:r>
    </w:p>
    <w:p w14:paraId="5DB33E68" w14:textId="77777777" w:rsidR="00B159A1" w:rsidRPr="00E72C37" w:rsidRDefault="00B159A1">
      <w:pPr>
        <w:rPr>
          <w:b/>
          <w:sz w:val="18"/>
          <w:szCs w:val="18"/>
        </w:rPr>
      </w:pPr>
      <w:r w:rsidRPr="00E72C37">
        <w:rPr>
          <w:sz w:val="18"/>
          <w:szCs w:val="18"/>
        </w:rPr>
        <w:t>2.</w:t>
      </w:r>
      <w:r w:rsidRPr="00E72C37">
        <w:rPr>
          <w:sz w:val="18"/>
          <w:szCs w:val="18"/>
        </w:rPr>
        <w:tab/>
      </w:r>
      <w:r w:rsidRPr="00E72C37">
        <w:rPr>
          <w:b/>
          <w:sz w:val="18"/>
          <w:szCs w:val="18"/>
        </w:rPr>
        <w:t>Second opinion</w:t>
      </w:r>
    </w:p>
    <w:p w14:paraId="406DF193" w14:textId="77777777" w:rsidR="00B159A1" w:rsidRPr="00E72C37" w:rsidRDefault="00B159A1" w:rsidP="009C3241">
      <w:pPr>
        <w:ind w:left="426" w:hanging="426"/>
        <w:rPr>
          <w:sz w:val="18"/>
          <w:szCs w:val="18"/>
        </w:rPr>
      </w:pPr>
      <w:r w:rsidRPr="00E72C37">
        <w:rPr>
          <w:sz w:val="18"/>
          <w:szCs w:val="18"/>
        </w:rPr>
        <w:t>2.1.</w:t>
      </w:r>
      <w:r w:rsidRPr="00E72C37">
        <w:rPr>
          <w:sz w:val="18"/>
          <w:szCs w:val="18"/>
        </w:rPr>
        <w:tab/>
        <w:t>Indien de betrokken werknemer hem passende arbeid niet accepteert, zal de loondoorbetaling beëindigd worden.</w:t>
      </w:r>
    </w:p>
    <w:p w14:paraId="54D96D6B" w14:textId="1AA33526" w:rsidR="00B159A1" w:rsidRPr="00E72C37" w:rsidRDefault="00B159A1" w:rsidP="009C3241">
      <w:pPr>
        <w:ind w:left="426" w:hanging="426"/>
        <w:rPr>
          <w:sz w:val="18"/>
          <w:szCs w:val="18"/>
        </w:rPr>
      </w:pPr>
      <w:r w:rsidRPr="00E72C37">
        <w:rPr>
          <w:sz w:val="18"/>
          <w:szCs w:val="18"/>
        </w:rPr>
        <w:t>2.2.</w:t>
      </w:r>
      <w:r w:rsidRPr="00E72C37">
        <w:rPr>
          <w:sz w:val="18"/>
          <w:szCs w:val="18"/>
        </w:rPr>
        <w:tab/>
        <w:t>De betrokken werknemer kan evenwel gebruik maken van zijn wettelijk recht op het aanvragen van een Second Opinion bij het UWV (Uitvoeringsinstituut werknemersverzekeringen).</w:t>
      </w:r>
    </w:p>
    <w:p w14:paraId="3447739E" w14:textId="5CBE8AA8" w:rsidR="00B159A1" w:rsidRPr="00E72C37" w:rsidRDefault="00B159A1" w:rsidP="009C3241">
      <w:pPr>
        <w:ind w:left="426" w:hanging="426"/>
        <w:rPr>
          <w:sz w:val="18"/>
          <w:szCs w:val="18"/>
        </w:rPr>
      </w:pPr>
      <w:r w:rsidRPr="00E72C37">
        <w:rPr>
          <w:sz w:val="18"/>
          <w:szCs w:val="18"/>
        </w:rPr>
        <w:t>2.3.</w:t>
      </w:r>
      <w:r w:rsidRPr="00E72C37">
        <w:rPr>
          <w:sz w:val="18"/>
          <w:szCs w:val="18"/>
        </w:rPr>
        <w:tab/>
        <w:t xml:space="preserve">Wanneer de werknemer gebruik maakt van dit recht geldt het volgende. Bij aanvraag van de </w:t>
      </w:r>
      <w:r w:rsidR="00932DC5" w:rsidRPr="00E72C37">
        <w:rPr>
          <w:sz w:val="18"/>
          <w:szCs w:val="18"/>
        </w:rPr>
        <w:t xml:space="preserve">eerste second opinion zal 100% </w:t>
      </w:r>
      <w:r w:rsidRPr="00E72C37">
        <w:rPr>
          <w:sz w:val="18"/>
          <w:szCs w:val="18"/>
        </w:rPr>
        <w:t>loondoorbeta</w:t>
      </w:r>
      <w:r w:rsidR="00932DC5" w:rsidRPr="00E72C37">
        <w:rPr>
          <w:sz w:val="18"/>
          <w:szCs w:val="18"/>
        </w:rPr>
        <w:t xml:space="preserve">ling plaatsvinden </w:t>
      </w:r>
      <w:r w:rsidRPr="00E72C37">
        <w:rPr>
          <w:sz w:val="18"/>
          <w:szCs w:val="18"/>
        </w:rPr>
        <w:t>gedu</w:t>
      </w:r>
      <w:r w:rsidR="00932DC5" w:rsidRPr="00E72C37">
        <w:rPr>
          <w:sz w:val="18"/>
          <w:szCs w:val="18"/>
        </w:rPr>
        <w:t>rende maximaal 4 weken.</w:t>
      </w:r>
      <w:r w:rsidR="009350A2">
        <w:rPr>
          <w:sz w:val="18"/>
          <w:szCs w:val="18"/>
        </w:rPr>
        <w:t xml:space="preserve"> </w:t>
      </w:r>
      <w:r w:rsidRPr="00E72C37">
        <w:rPr>
          <w:sz w:val="18"/>
          <w:szCs w:val="18"/>
        </w:rPr>
        <w:t>Bij een eventuele tweede second opinion bedraagt de loondoorbetaling gedurende 4 weken maximaal 70%.</w:t>
      </w:r>
      <w:r w:rsidR="009350A2">
        <w:rPr>
          <w:sz w:val="18"/>
          <w:szCs w:val="18"/>
        </w:rPr>
        <w:t xml:space="preserve"> </w:t>
      </w:r>
      <w:r w:rsidRPr="00E72C37">
        <w:rPr>
          <w:sz w:val="18"/>
          <w:szCs w:val="18"/>
        </w:rPr>
        <w:t>Bij eventuele volgende second opinions vindt geen verdere loondoorbetaling meer plaats.</w:t>
      </w:r>
    </w:p>
    <w:p w14:paraId="342B54C2" w14:textId="73974B91" w:rsidR="00B159A1" w:rsidRPr="00E72C37" w:rsidRDefault="00B159A1" w:rsidP="009C3241">
      <w:pPr>
        <w:ind w:left="426" w:hanging="426"/>
        <w:rPr>
          <w:sz w:val="18"/>
          <w:szCs w:val="18"/>
        </w:rPr>
      </w:pPr>
      <w:r w:rsidRPr="00E72C37">
        <w:rPr>
          <w:sz w:val="18"/>
          <w:szCs w:val="18"/>
        </w:rPr>
        <w:t>2.4.</w:t>
      </w:r>
      <w:r w:rsidRPr="00E72C37">
        <w:rPr>
          <w:sz w:val="18"/>
          <w:szCs w:val="18"/>
        </w:rPr>
        <w:tab/>
        <w:t>Indien de werknemer in het gelijk wordt gesteld zullen de kosten van de second opinion volledig voor rekeningkomen van de werkgever.</w:t>
      </w:r>
      <w:r w:rsidR="009350A2">
        <w:rPr>
          <w:sz w:val="18"/>
          <w:szCs w:val="18"/>
        </w:rPr>
        <w:t xml:space="preserve"> </w:t>
      </w:r>
      <w:r w:rsidRPr="00E72C37">
        <w:rPr>
          <w:sz w:val="18"/>
          <w:szCs w:val="18"/>
        </w:rPr>
        <w:t>Eventueel achterstallig loon zal worden nabetaald.</w:t>
      </w:r>
    </w:p>
    <w:p w14:paraId="7D5F6094" w14:textId="77777777" w:rsidR="00B159A1" w:rsidRPr="00E72C37" w:rsidRDefault="00B159A1">
      <w:pPr>
        <w:rPr>
          <w:sz w:val="18"/>
          <w:szCs w:val="18"/>
        </w:rPr>
      </w:pPr>
    </w:p>
    <w:p w14:paraId="4F090041" w14:textId="77777777" w:rsidR="00B159A1" w:rsidRPr="00E72C37" w:rsidRDefault="00B159A1">
      <w:pPr>
        <w:rPr>
          <w:b/>
          <w:sz w:val="18"/>
          <w:szCs w:val="18"/>
        </w:rPr>
      </w:pPr>
      <w:r w:rsidRPr="00E72C37">
        <w:rPr>
          <w:sz w:val="18"/>
          <w:szCs w:val="18"/>
        </w:rPr>
        <w:t>3.</w:t>
      </w:r>
      <w:r w:rsidRPr="00E72C37">
        <w:rPr>
          <w:sz w:val="18"/>
          <w:szCs w:val="18"/>
        </w:rPr>
        <w:tab/>
      </w:r>
      <w:r w:rsidRPr="00E72C37">
        <w:rPr>
          <w:b/>
          <w:sz w:val="18"/>
          <w:szCs w:val="18"/>
        </w:rPr>
        <w:t>Geslaagde interne re-integratie</w:t>
      </w:r>
    </w:p>
    <w:p w14:paraId="275BAC6F" w14:textId="77777777" w:rsidR="00B159A1" w:rsidRPr="00E72C37" w:rsidRDefault="00B159A1" w:rsidP="009C3241">
      <w:pPr>
        <w:ind w:left="426" w:hanging="426"/>
        <w:rPr>
          <w:sz w:val="18"/>
          <w:szCs w:val="18"/>
        </w:rPr>
      </w:pPr>
      <w:r w:rsidRPr="00E72C37">
        <w:rPr>
          <w:sz w:val="18"/>
          <w:szCs w:val="18"/>
        </w:rPr>
        <w:t>3.1.</w:t>
      </w:r>
      <w:r w:rsidR="00B51AAD" w:rsidRPr="00E72C37">
        <w:rPr>
          <w:sz w:val="18"/>
          <w:szCs w:val="18"/>
        </w:rPr>
        <w:tab/>
      </w:r>
      <w:r w:rsidRPr="00E72C37">
        <w:rPr>
          <w:sz w:val="18"/>
          <w:szCs w:val="18"/>
        </w:rPr>
        <w:t>Er is sprake van geslaagde re-integratie, wanneer de werknemer is teruggekeerd in het arbeidsproces bij Loders Croklaan en daarin zes maanden heeft gefunctioneerd, hetzij in de oude functie hetzij in een aangepaste of een nieuwe functie.</w:t>
      </w:r>
    </w:p>
    <w:p w14:paraId="02F2EA9B" w14:textId="77777777" w:rsidR="00B159A1" w:rsidRPr="00E72C37" w:rsidRDefault="00B159A1" w:rsidP="009C3241">
      <w:pPr>
        <w:ind w:left="426" w:hanging="426"/>
        <w:rPr>
          <w:sz w:val="18"/>
          <w:szCs w:val="18"/>
        </w:rPr>
      </w:pPr>
      <w:r w:rsidRPr="00E72C37">
        <w:rPr>
          <w:sz w:val="18"/>
          <w:szCs w:val="18"/>
        </w:rPr>
        <w:t>3.2.</w:t>
      </w:r>
      <w:r w:rsidR="00B51AAD" w:rsidRPr="00E72C37">
        <w:rPr>
          <w:sz w:val="18"/>
          <w:szCs w:val="18"/>
        </w:rPr>
        <w:tab/>
      </w:r>
      <w:r w:rsidRPr="00E72C37">
        <w:rPr>
          <w:sz w:val="18"/>
          <w:szCs w:val="18"/>
        </w:rPr>
        <w:t>Bij herplaatsing in een aangepaste of nieuwe functie tijdens het eerste en tweede ziektejaar ontvangt de werknemer het bij deze functie behorende loon, hetgeen conform het bepaalde in artikel 29 lid 2 van de CAO en gedurende de in dit artikel aangegeven periode zal worden aangevuld indien het een lager beloonde functie betreft. Indien herplaatsing plaats vindt tijdens het derde en volgende jaar van arbeidsongeschiktheid geldt artikel 29 a.</w:t>
      </w:r>
    </w:p>
    <w:p w14:paraId="3C1EEC57" w14:textId="77777777" w:rsidR="00B159A1" w:rsidRPr="00E72C37" w:rsidRDefault="00B159A1" w:rsidP="00B159A1">
      <w:pPr>
        <w:ind w:left="714"/>
        <w:rPr>
          <w:sz w:val="18"/>
          <w:szCs w:val="18"/>
        </w:rPr>
      </w:pPr>
    </w:p>
    <w:p w14:paraId="095D89A5" w14:textId="77777777" w:rsidR="00B159A1" w:rsidRPr="00E72C37" w:rsidRDefault="00B159A1">
      <w:pPr>
        <w:rPr>
          <w:b/>
          <w:sz w:val="18"/>
          <w:szCs w:val="18"/>
        </w:rPr>
      </w:pPr>
      <w:r w:rsidRPr="00E72C37">
        <w:rPr>
          <w:sz w:val="18"/>
          <w:szCs w:val="18"/>
        </w:rPr>
        <w:t>4.</w:t>
      </w:r>
      <w:r w:rsidRPr="00E72C37">
        <w:rPr>
          <w:sz w:val="18"/>
          <w:szCs w:val="18"/>
        </w:rPr>
        <w:tab/>
      </w:r>
      <w:r w:rsidRPr="00E72C37">
        <w:rPr>
          <w:b/>
          <w:sz w:val="18"/>
          <w:szCs w:val="18"/>
        </w:rPr>
        <w:t>Externe herplaatsing</w:t>
      </w:r>
    </w:p>
    <w:p w14:paraId="647646B9" w14:textId="77777777" w:rsidR="00B159A1" w:rsidRPr="00E72C37" w:rsidRDefault="00B159A1" w:rsidP="009C3241">
      <w:pPr>
        <w:ind w:left="426" w:hanging="426"/>
        <w:rPr>
          <w:sz w:val="18"/>
          <w:szCs w:val="18"/>
        </w:rPr>
      </w:pPr>
      <w:r w:rsidRPr="00E72C37">
        <w:rPr>
          <w:sz w:val="18"/>
          <w:szCs w:val="18"/>
        </w:rPr>
        <w:t>4.1.</w:t>
      </w:r>
      <w:r w:rsidR="00B51AAD" w:rsidRPr="00E72C37">
        <w:rPr>
          <w:sz w:val="18"/>
          <w:szCs w:val="18"/>
        </w:rPr>
        <w:tab/>
      </w:r>
      <w:r w:rsidRPr="00E72C37">
        <w:rPr>
          <w:sz w:val="18"/>
          <w:szCs w:val="18"/>
        </w:rPr>
        <w:t>Wanneer interne herplaatsing niet mogelijk is gebleken, kan een aanbod tot herplaatsing bij een andere werkgever worden gedaan (op detacheringbasis). Dit aanbod wordt schriftelijk gedaan.</w:t>
      </w:r>
    </w:p>
    <w:p w14:paraId="2884017F" w14:textId="77777777" w:rsidR="00B159A1" w:rsidRPr="00E72C37" w:rsidRDefault="00B159A1" w:rsidP="009C3241">
      <w:pPr>
        <w:ind w:left="426" w:hanging="426"/>
        <w:rPr>
          <w:sz w:val="18"/>
          <w:szCs w:val="18"/>
        </w:rPr>
      </w:pPr>
    </w:p>
    <w:p w14:paraId="6B3A3A41" w14:textId="77777777" w:rsidR="00B159A1" w:rsidRPr="00E72C37" w:rsidRDefault="00B159A1" w:rsidP="009C3241">
      <w:pPr>
        <w:ind w:left="426" w:hanging="426"/>
        <w:rPr>
          <w:sz w:val="18"/>
          <w:szCs w:val="18"/>
        </w:rPr>
      </w:pPr>
      <w:r w:rsidRPr="00E72C37">
        <w:rPr>
          <w:sz w:val="18"/>
          <w:szCs w:val="18"/>
        </w:rPr>
        <w:t>4.2.</w:t>
      </w:r>
      <w:r w:rsidR="00B51AAD" w:rsidRPr="00E72C37">
        <w:rPr>
          <w:sz w:val="18"/>
          <w:szCs w:val="18"/>
        </w:rPr>
        <w:tab/>
      </w:r>
      <w:r w:rsidRPr="00E72C37">
        <w:rPr>
          <w:sz w:val="18"/>
          <w:szCs w:val="18"/>
        </w:rPr>
        <w:t>Loondoorbetaling vindt conform het bepaalde in artikel 29 en 29a van de CAO plaats en gedurende de in artikel 29 en 29a van de CAO genoemde maximum- periodes.</w:t>
      </w:r>
    </w:p>
    <w:p w14:paraId="33D9B6A4" w14:textId="77777777" w:rsidR="00B159A1" w:rsidRPr="00E72C37" w:rsidRDefault="00B159A1">
      <w:pPr>
        <w:rPr>
          <w:sz w:val="18"/>
          <w:szCs w:val="18"/>
        </w:rPr>
      </w:pPr>
    </w:p>
    <w:p w14:paraId="42408220" w14:textId="77777777" w:rsidR="00B159A1" w:rsidRPr="00E72C37" w:rsidRDefault="00B159A1">
      <w:pPr>
        <w:rPr>
          <w:b/>
          <w:sz w:val="18"/>
          <w:szCs w:val="18"/>
        </w:rPr>
      </w:pPr>
      <w:r w:rsidRPr="00E72C37">
        <w:rPr>
          <w:sz w:val="18"/>
          <w:szCs w:val="18"/>
        </w:rPr>
        <w:t>5.</w:t>
      </w:r>
      <w:r w:rsidRPr="00E72C37">
        <w:rPr>
          <w:sz w:val="18"/>
          <w:szCs w:val="18"/>
        </w:rPr>
        <w:tab/>
      </w:r>
      <w:r w:rsidRPr="00E72C37">
        <w:rPr>
          <w:b/>
          <w:sz w:val="18"/>
          <w:szCs w:val="18"/>
        </w:rPr>
        <w:t>Geslaagde externe re-integratie</w:t>
      </w:r>
    </w:p>
    <w:p w14:paraId="3FCCE994" w14:textId="77777777" w:rsidR="00B159A1" w:rsidRPr="00E72C37" w:rsidRDefault="00B159A1" w:rsidP="009C3241">
      <w:pPr>
        <w:tabs>
          <w:tab w:val="left" w:pos="851"/>
        </w:tabs>
        <w:ind w:left="426" w:hanging="426"/>
        <w:rPr>
          <w:sz w:val="18"/>
          <w:szCs w:val="18"/>
        </w:rPr>
      </w:pPr>
      <w:r w:rsidRPr="00E72C37">
        <w:rPr>
          <w:sz w:val="18"/>
          <w:szCs w:val="18"/>
        </w:rPr>
        <w:t>5.1.</w:t>
      </w:r>
      <w:r w:rsidR="00B51AAD" w:rsidRPr="00E72C37">
        <w:rPr>
          <w:sz w:val="18"/>
          <w:szCs w:val="18"/>
        </w:rPr>
        <w:tab/>
      </w:r>
      <w:r w:rsidRPr="00E72C37">
        <w:rPr>
          <w:sz w:val="18"/>
          <w:szCs w:val="18"/>
        </w:rPr>
        <w:t>Er is sprake van een geslaagde externe re-integratie, wanneer de werknemer minimaal zes maanden onafgebroken bij een andere werkgever heeft gewerkt (op detacheringbasis).</w:t>
      </w:r>
    </w:p>
    <w:p w14:paraId="3329B872" w14:textId="1DF76505" w:rsidR="00B159A1" w:rsidRPr="00E72C37" w:rsidRDefault="00B159A1" w:rsidP="009C3241">
      <w:pPr>
        <w:tabs>
          <w:tab w:val="left" w:pos="851"/>
        </w:tabs>
        <w:ind w:left="426" w:hanging="426"/>
        <w:rPr>
          <w:sz w:val="18"/>
          <w:szCs w:val="18"/>
        </w:rPr>
      </w:pPr>
      <w:r w:rsidRPr="00E72C37">
        <w:rPr>
          <w:sz w:val="18"/>
          <w:szCs w:val="18"/>
        </w:rPr>
        <w:t>5.2.</w:t>
      </w:r>
      <w:r w:rsidR="00B51AAD" w:rsidRPr="00E72C37">
        <w:rPr>
          <w:sz w:val="18"/>
          <w:szCs w:val="18"/>
        </w:rPr>
        <w:tab/>
      </w:r>
      <w:r w:rsidRPr="00E72C37">
        <w:rPr>
          <w:sz w:val="18"/>
          <w:szCs w:val="18"/>
        </w:rPr>
        <w:t>In dat geval zal de arbeidsovereenkomst tussen werknemer en Loders Croklaan met inachtneming van de wettelijke bepalingen worden beëindigd.</w:t>
      </w:r>
    </w:p>
    <w:p w14:paraId="6295B38C" w14:textId="77777777" w:rsidR="00B159A1" w:rsidRPr="00E72C37" w:rsidRDefault="00B159A1">
      <w:pPr>
        <w:rPr>
          <w:sz w:val="18"/>
          <w:szCs w:val="18"/>
        </w:rPr>
      </w:pPr>
    </w:p>
    <w:p w14:paraId="2415DC4D" w14:textId="77777777" w:rsidR="00B159A1" w:rsidRPr="00E72C37" w:rsidRDefault="00B159A1" w:rsidP="00EF04E4">
      <w:pPr>
        <w:rPr>
          <w:b/>
          <w:sz w:val="18"/>
          <w:szCs w:val="18"/>
        </w:rPr>
      </w:pPr>
      <w:r w:rsidRPr="00E72C37">
        <w:rPr>
          <w:sz w:val="18"/>
          <w:szCs w:val="18"/>
        </w:rPr>
        <w:t>6.</w:t>
      </w:r>
      <w:r w:rsidRPr="00E72C37">
        <w:rPr>
          <w:sz w:val="18"/>
          <w:szCs w:val="18"/>
        </w:rPr>
        <w:tab/>
      </w:r>
      <w:r w:rsidRPr="00E72C37">
        <w:rPr>
          <w:b/>
          <w:sz w:val="18"/>
          <w:szCs w:val="18"/>
        </w:rPr>
        <w:t>Geen aanbod arbeidsovereenkomst na 6 maanden externe herplaatsing</w:t>
      </w:r>
    </w:p>
    <w:p w14:paraId="29F1828B" w14:textId="36EB2F75" w:rsidR="00B51AAD" w:rsidRPr="00E72C37" w:rsidRDefault="00B159A1" w:rsidP="009C3241">
      <w:pPr>
        <w:ind w:left="426"/>
        <w:rPr>
          <w:sz w:val="18"/>
          <w:szCs w:val="18"/>
        </w:rPr>
      </w:pPr>
      <w:r w:rsidRPr="00E72C37">
        <w:rPr>
          <w:sz w:val="18"/>
          <w:szCs w:val="18"/>
        </w:rPr>
        <w:t>Indien bij de externe herplaatsing op detacheringbasis na 6 maanden (of eerder) geen aanbod tot een arbeidsovereenkomst bij een andere werkgever mogelijk is, worden door het re-integratiebedrijf met de desbetreffende werknemer de mogelijke vervolgacties besproken.</w:t>
      </w:r>
    </w:p>
    <w:p w14:paraId="3129DFCB" w14:textId="77777777" w:rsidR="004A164D" w:rsidRPr="00E72C37" w:rsidRDefault="004A164D" w:rsidP="00B51AAD">
      <w:pPr>
        <w:ind w:left="714"/>
        <w:rPr>
          <w:sz w:val="18"/>
          <w:szCs w:val="18"/>
        </w:rPr>
      </w:pPr>
    </w:p>
    <w:p w14:paraId="2E7B4BA9" w14:textId="77777777" w:rsidR="00EB58F3" w:rsidRPr="00E72C37" w:rsidRDefault="00EB58F3" w:rsidP="00EB58F3">
      <w:pPr>
        <w:rPr>
          <w:b/>
          <w:sz w:val="18"/>
          <w:szCs w:val="18"/>
        </w:rPr>
      </w:pPr>
      <w:r w:rsidRPr="00E72C37">
        <w:rPr>
          <w:sz w:val="18"/>
          <w:szCs w:val="18"/>
        </w:rPr>
        <w:t>7.</w:t>
      </w:r>
      <w:r w:rsidRPr="00E72C37">
        <w:rPr>
          <w:sz w:val="18"/>
          <w:szCs w:val="18"/>
        </w:rPr>
        <w:tab/>
      </w:r>
      <w:r w:rsidRPr="00E72C37">
        <w:rPr>
          <w:b/>
          <w:sz w:val="18"/>
          <w:szCs w:val="18"/>
        </w:rPr>
        <w:t>Verplichting van de werknemer</w:t>
      </w:r>
    </w:p>
    <w:p w14:paraId="4B124EDC" w14:textId="77777777" w:rsidR="00EB58F3" w:rsidRPr="00E72C37" w:rsidRDefault="00EB58F3" w:rsidP="009C3241">
      <w:pPr>
        <w:ind w:left="426"/>
        <w:rPr>
          <w:sz w:val="18"/>
          <w:szCs w:val="18"/>
        </w:rPr>
      </w:pPr>
      <w:r w:rsidRPr="00E72C37">
        <w:rPr>
          <w:sz w:val="18"/>
          <w:szCs w:val="18"/>
        </w:rPr>
        <w:t>De werknemer is in geval van verzuim wegens ziekte verplicht om in redelijkheid zijn volle medewerking te verlenen aan inspanningen gericht op interne of externe re-integratie. Hierbij is het bepaalde in artikel 7:660a BW onverkort van toepassing.</w:t>
      </w:r>
    </w:p>
    <w:p w14:paraId="18683E2B" w14:textId="77777777" w:rsidR="00B51AAD" w:rsidRPr="00E72C37" w:rsidRDefault="00B51AAD" w:rsidP="00B51AAD">
      <w:pPr>
        <w:ind w:left="714"/>
        <w:rPr>
          <w:sz w:val="18"/>
          <w:szCs w:val="18"/>
        </w:rPr>
      </w:pPr>
    </w:p>
    <w:p w14:paraId="7225AED7" w14:textId="77777777" w:rsidR="00EB58F3" w:rsidRPr="00E72C37" w:rsidRDefault="00EB58F3" w:rsidP="00EF04E4">
      <w:pPr>
        <w:rPr>
          <w:b/>
          <w:sz w:val="18"/>
          <w:szCs w:val="18"/>
        </w:rPr>
      </w:pPr>
      <w:r w:rsidRPr="00E72C37">
        <w:rPr>
          <w:sz w:val="18"/>
          <w:szCs w:val="18"/>
        </w:rPr>
        <w:t>8.</w:t>
      </w:r>
      <w:r w:rsidRPr="00E72C37">
        <w:rPr>
          <w:sz w:val="18"/>
          <w:szCs w:val="18"/>
        </w:rPr>
        <w:tab/>
      </w:r>
      <w:r w:rsidRPr="00E72C37">
        <w:rPr>
          <w:b/>
          <w:sz w:val="18"/>
          <w:szCs w:val="18"/>
        </w:rPr>
        <w:t>Inhoud overeenkomst met re-integratiebedrijven</w:t>
      </w:r>
    </w:p>
    <w:p w14:paraId="4853F7EA" w14:textId="77777777" w:rsidR="009E40A8" w:rsidRDefault="00EB58F3" w:rsidP="009C3241">
      <w:pPr>
        <w:numPr>
          <w:ilvl w:val="0"/>
          <w:numId w:val="47"/>
        </w:numPr>
        <w:ind w:left="709" w:hanging="283"/>
        <w:rPr>
          <w:sz w:val="18"/>
          <w:szCs w:val="18"/>
        </w:rPr>
      </w:pPr>
      <w:r w:rsidRPr="00E72C37">
        <w:rPr>
          <w:sz w:val="18"/>
          <w:szCs w:val="18"/>
        </w:rPr>
        <w:t>Om de kwaliteit van de re-integratiebedrijven en de dienstverlening van deze bedrijven te garanderen zijn de volgende inhoudelijke eisen geformuleerd waaraan de te contracteren re-integratiebedrijven moeten voldoen. Het gaat hierbij om eisen op het gebied van:</w:t>
      </w:r>
      <w:r w:rsidR="009E40A8">
        <w:rPr>
          <w:sz w:val="18"/>
          <w:szCs w:val="18"/>
        </w:rPr>
        <w:t xml:space="preserve"> </w:t>
      </w:r>
    </w:p>
    <w:p w14:paraId="2AB1694A" w14:textId="2A25F5A9" w:rsidR="00EB58F3" w:rsidRPr="00E72C37" w:rsidRDefault="00EB58F3" w:rsidP="009C3241">
      <w:pPr>
        <w:numPr>
          <w:ilvl w:val="0"/>
          <w:numId w:val="47"/>
        </w:numPr>
        <w:ind w:left="709" w:hanging="283"/>
        <w:rPr>
          <w:sz w:val="18"/>
          <w:szCs w:val="18"/>
        </w:rPr>
      </w:pPr>
      <w:r w:rsidRPr="00E72C37">
        <w:rPr>
          <w:sz w:val="18"/>
          <w:szCs w:val="18"/>
        </w:rPr>
        <w:t>het privacyreglement van de</w:t>
      </w:r>
      <w:r w:rsidR="009E40A8">
        <w:rPr>
          <w:sz w:val="18"/>
          <w:szCs w:val="18"/>
        </w:rPr>
        <w:t>s</w:t>
      </w:r>
      <w:r w:rsidRPr="00E72C37">
        <w:rPr>
          <w:sz w:val="18"/>
          <w:szCs w:val="18"/>
        </w:rPr>
        <w:t>betreffende re-integratiebedrijven;</w:t>
      </w:r>
    </w:p>
    <w:p w14:paraId="73210708" w14:textId="77777777" w:rsidR="00EB58F3" w:rsidRPr="00E72C37" w:rsidRDefault="00EB58F3" w:rsidP="009C3241">
      <w:pPr>
        <w:numPr>
          <w:ilvl w:val="0"/>
          <w:numId w:val="4"/>
        </w:numPr>
        <w:ind w:left="709" w:hanging="283"/>
        <w:rPr>
          <w:sz w:val="18"/>
          <w:szCs w:val="18"/>
        </w:rPr>
      </w:pPr>
      <w:r w:rsidRPr="00E72C37">
        <w:rPr>
          <w:sz w:val="18"/>
          <w:szCs w:val="18"/>
        </w:rPr>
        <w:t>het klachtenreglement van de betreffende re-integratiebedrijven;</w:t>
      </w:r>
    </w:p>
    <w:p w14:paraId="5517C53A" w14:textId="77777777" w:rsidR="00EB58F3" w:rsidRPr="00E72C37" w:rsidRDefault="00EB58F3" w:rsidP="009C3241">
      <w:pPr>
        <w:numPr>
          <w:ilvl w:val="0"/>
          <w:numId w:val="4"/>
        </w:numPr>
        <w:ind w:left="709" w:hanging="283"/>
        <w:rPr>
          <w:sz w:val="18"/>
          <w:szCs w:val="18"/>
        </w:rPr>
      </w:pPr>
      <w:r w:rsidRPr="00E72C37">
        <w:rPr>
          <w:sz w:val="18"/>
          <w:szCs w:val="18"/>
        </w:rPr>
        <w:t>de gedragscode van de re-integratiebedrijven;</w:t>
      </w:r>
    </w:p>
    <w:p w14:paraId="0BF61DB6" w14:textId="77777777" w:rsidR="00EB58F3" w:rsidRPr="00E72C37" w:rsidRDefault="00EB58F3" w:rsidP="009C3241">
      <w:pPr>
        <w:numPr>
          <w:ilvl w:val="0"/>
          <w:numId w:val="4"/>
        </w:numPr>
        <w:ind w:left="709" w:hanging="283"/>
        <w:rPr>
          <w:sz w:val="18"/>
          <w:szCs w:val="18"/>
        </w:rPr>
      </w:pPr>
      <w:r w:rsidRPr="00E72C37">
        <w:rPr>
          <w:sz w:val="18"/>
          <w:szCs w:val="18"/>
        </w:rPr>
        <w:t>verantwoordingsinformatie en resultaatrapportages.</w:t>
      </w:r>
    </w:p>
    <w:p w14:paraId="7BDE8836" w14:textId="77777777" w:rsidR="00B159A1" w:rsidRPr="00E72C37" w:rsidRDefault="00B159A1" w:rsidP="009C3241">
      <w:pPr>
        <w:ind w:left="709" w:hanging="283"/>
        <w:rPr>
          <w:b/>
          <w:sz w:val="18"/>
          <w:szCs w:val="18"/>
        </w:rPr>
      </w:pPr>
    </w:p>
    <w:p w14:paraId="231C6931" w14:textId="77777777" w:rsidR="00B159A1" w:rsidRPr="00E72C37" w:rsidRDefault="00B159A1" w:rsidP="009E40A8">
      <w:pPr>
        <w:numPr>
          <w:ilvl w:val="0"/>
          <w:numId w:val="36"/>
        </w:numPr>
        <w:rPr>
          <w:b/>
          <w:sz w:val="18"/>
          <w:szCs w:val="18"/>
        </w:rPr>
      </w:pPr>
      <w:r w:rsidRPr="00E72C37">
        <w:rPr>
          <w:b/>
          <w:sz w:val="18"/>
          <w:szCs w:val="18"/>
        </w:rPr>
        <w:t>Informatie aan de vakorganisaties</w:t>
      </w:r>
    </w:p>
    <w:p w14:paraId="13FC5418" w14:textId="77777777" w:rsidR="00B159A1" w:rsidRPr="00E72C37" w:rsidRDefault="00B159A1" w:rsidP="009C3241">
      <w:pPr>
        <w:ind w:left="426"/>
        <w:rPr>
          <w:sz w:val="18"/>
          <w:szCs w:val="18"/>
        </w:rPr>
      </w:pPr>
      <w:r w:rsidRPr="00E72C37">
        <w:rPr>
          <w:sz w:val="18"/>
          <w:szCs w:val="18"/>
        </w:rPr>
        <w:t>De vakorganisaties zullen in het periodiek overleg geïnformeerd worden over de re-integratie van arbeidsongeschikte werknemers.</w:t>
      </w:r>
    </w:p>
    <w:p w14:paraId="5232E7A5" w14:textId="77777777" w:rsidR="00B159A1" w:rsidRPr="00E72C37" w:rsidRDefault="00B159A1">
      <w:pPr>
        <w:rPr>
          <w:sz w:val="18"/>
          <w:szCs w:val="18"/>
        </w:rPr>
      </w:pPr>
    </w:p>
    <w:p w14:paraId="05ED975C" w14:textId="77777777" w:rsidR="00B159A1" w:rsidRPr="00E72C37" w:rsidRDefault="00B159A1" w:rsidP="00AC7BAB">
      <w:pPr>
        <w:pStyle w:val="Kop1"/>
      </w:pPr>
      <w:bookmarkStart w:id="71" w:name="_Toc482625282"/>
      <w:r w:rsidRPr="00E72C37">
        <w:t>ARTIKEL 31</w:t>
      </w:r>
      <w:r w:rsidR="003A2BF9" w:rsidRPr="00E72C37">
        <w:t xml:space="preserve"> </w:t>
      </w:r>
      <w:r w:rsidRPr="00E72C37">
        <w:t>BIJDRAGE ZIEKTEKOSTEN</w:t>
      </w:r>
      <w:bookmarkEnd w:id="71"/>
      <w:r w:rsidRPr="00E72C37">
        <w:br/>
      </w:r>
    </w:p>
    <w:p w14:paraId="06D465EA" w14:textId="2276A263" w:rsidR="00B159A1" w:rsidRPr="00E72C37" w:rsidRDefault="00B159A1" w:rsidP="00B159A1">
      <w:pPr>
        <w:rPr>
          <w:sz w:val="18"/>
          <w:szCs w:val="18"/>
        </w:rPr>
      </w:pPr>
      <w:r w:rsidRPr="00E72C37">
        <w:rPr>
          <w:sz w:val="18"/>
          <w:szCs w:val="18"/>
        </w:rPr>
        <w:t>Naast de gunstige condities die Loders Croklaan voor een collectieve zorgverzekering heeft afgesloten bij CZ, ontvangt het CAO-personeel  een tegemoetkoming in de ziektekostenpremie à € 20 bruto per maand.</w:t>
      </w:r>
      <w:r w:rsidR="009E40A8">
        <w:rPr>
          <w:sz w:val="18"/>
          <w:szCs w:val="18"/>
        </w:rPr>
        <w:t xml:space="preserve"> </w:t>
      </w:r>
      <w:r w:rsidR="009A45A5" w:rsidRPr="00E72C37">
        <w:rPr>
          <w:sz w:val="18"/>
          <w:szCs w:val="18"/>
        </w:rPr>
        <w:t xml:space="preserve">Per 1 </w:t>
      </w:r>
      <w:r w:rsidR="009E40A8">
        <w:rPr>
          <w:sz w:val="18"/>
          <w:szCs w:val="18"/>
        </w:rPr>
        <w:t>j</w:t>
      </w:r>
      <w:r w:rsidR="009A45A5" w:rsidRPr="00E72C37">
        <w:rPr>
          <w:sz w:val="18"/>
          <w:szCs w:val="18"/>
        </w:rPr>
        <w:t>anuari 2015 wordt deze tegemoetkoming in de werkkostenregeling ondergebracht, waardoor de vergoeding € 20 netto wordt in plaats van bruto.</w:t>
      </w:r>
    </w:p>
    <w:p w14:paraId="1D566C0C" w14:textId="77777777" w:rsidR="00B159A1" w:rsidRPr="00E72C37" w:rsidRDefault="00B159A1" w:rsidP="00B159A1">
      <w:pPr>
        <w:rPr>
          <w:sz w:val="18"/>
          <w:szCs w:val="18"/>
        </w:rPr>
      </w:pPr>
    </w:p>
    <w:p w14:paraId="177BB804" w14:textId="77777777" w:rsidR="00B159A1" w:rsidRPr="00E72C37" w:rsidRDefault="00B159A1" w:rsidP="00AC7BAB">
      <w:pPr>
        <w:pStyle w:val="Kop1"/>
      </w:pPr>
      <w:bookmarkStart w:id="72" w:name="_Ref14580331"/>
      <w:bookmarkStart w:id="73" w:name="_Toc482625283"/>
      <w:r w:rsidRPr="00E72C37">
        <w:t xml:space="preserve">ARTIKEL </w:t>
      </w:r>
      <w:bookmarkEnd w:id="72"/>
      <w:r w:rsidRPr="00E72C37">
        <w:t>32</w:t>
      </w:r>
      <w:r w:rsidR="003A2BF9" w:rsidRPr="00E72C37">
        <w:t xml:space="preserve"> </w:t>
      </w:r>
      <w:r w:rsidRPr="00E72C37">
        <w:t>GEEN ARBEID, GEEN LOON</w:t>
      </w:r>
      <w:bookmarkEnd w:id="73"/>
      <w:r w:rsidRPr="00E72C37">
        <w:t xml:space="preserve"> </w:t>
      </w:r>
    </w:p>
    <w:p w14:paraId="004F3904" w14:textId="77777777" w:rsidR="00B159A1" w:rsidRPr="00E72C37" w:rsidRDefault="00B159A1">
      <w:pPr>
        <w:rPr>
          <w:sz w:val="18"/>
          <w:szCs w:val="18"/>
        </w:rPr>
      </w:pPr>
    </w:p>
    <w:p w14:paraId="7A4AED78" w14:textId="77777777" w:rsidR="00B159A1" w:rsidRPr="00E72C37" w:rsidRDefault="00B159A1">
      <w:pPr>
        <w:rPr>
          <w:sz w:val="18"/>
          <w:szCs w:val="18"/>
        </w:rPr>
      </w:pPr>
      <w:r w:rsidRPr="00E72C37">
        <w:rPr>
          <w:sz w:val="18"/>
          <w:szCs w:val="18"/>
        </w:rPr>
        <w:t>In aanvulling op dan wel in afwijking van artikel 628 lid 1 boek 7 BW geldt het volgende. De werkgever is niet verplicht het salaris door te betalen indien de werknemer niet werkt in de navolgende gevallen:</w:t>
      </w:r>
    </w:p>
    <w:p w14:paraId="27851C71" w14:textId="77777777" w:rsidR="00B159A1" w:rsidRPr="00E72C37" w:rsidRDefault="00B159A1">
      <w:pPr>
        <w:rPr>
          <w:sz w:val="18"/>
          <w:szCs w:val="18"/>
        </w:rPr>
      </w:pPr>
    </w:p>
    <w:p w14:paraId="38A0E90D" w14:textId="48300C78" w:rsidR="00B159A1" w:rsidRPr="00E72C37" w:rsidRDefault="00B159A1" w:rsidP="00B159A1">
      <w:pPr>
        <w:ind w:left="357" w:hanging="357"/>
        <w:rPr>
          <w:sz w:val="18"/>
          <w:szCs w:val="18"/>
        </w:rPr>
      </w:pPr>
      <w:r w:rsidRPr="00E72C37">
        <w:rPr>
          <w:sz w:val="18"/>
          <w:szCs w:val="18"/>
        </w:rPr>
        <w:t>1.</w:t>
      </w:r>
      <w:r w:rsidRPr="00E72C37">
        <w:rPr>
          <w:sz w:val="18"/>
          <w:szCs w:val="18"/>
        </w:rPr>
        <w:tab/>
        <w:t xml:space="preserve">schorsing door de werkgever </w:t>
      </w:r>
      <w:r w:rsidR="00FF5A67">
        <w:rPr>
          <w:sz w:val="18"/>
          <w:szCs w:val="18"/>
        </w:rPr>
        <w:t>gedurende de eerste 6 maanden van de arbeidsovereenkomst</w:t>
      </w:r>
      <w:r w:rsidRPr="00E72C37">
        <w:rPr>
          <w:sz w:val="18"/>
          <w:szCs w:val="18"/>
        </w:rPr>
        <w:t xml:space="preserve">; </w:t>
      </w:r>
    </w:p>
    <w:p w14:paraId="101974F0" w14:textId="77777777" w:rsidR="00B159A1" w:rsidRPr="00E72C37" w:rsidRDefault="00B159A1">
      <w:pPr>
        <w:ind w:left="426" w:hanging="426"/>
        <w:rPr>
          <w:sz w:val="18"/>
          <w:szCs w:val="18"/>
        </w:rPr>
      </w:pPr>
    </w:p>
    <w:p w14:paraId="3BA7CD2A" w14:textId="246A36A7" w:rsidR="00B159A1" w:rsidRPr="00E72C37" w:rsidRDefault="00B159A1" w:rsidP="00B159A1">
      <w:pPr>
        <w:ind w:left="357" w:hanging="357"/>
        <w:rPr>
          <w:sz w:val="18"/>
          <w:szCs w:val="18"/>
        </w:rPr>
      </w:pPr>
      <w:r w:rsidRPr="00E72C37">
        <w:rPr>
          <w:sz w:val="18"/>
          <w:szCs w:val="18"/>
        </w:rPr>
        <w:t>2.</w:t>
      </w:r>
      <w:r w:rsidRPr="00E72C37">
        <w:rPr>
          <w:sz w:val="18"/>
          <w:szCs w:val="18"/>
        </w:rPr>
        <w:tab/>
        <w:t>de invoering van een verkorte werkweek (een zogenaamde nul-urenweek daaronder begrepen), mits de werkgever hiervoor de, ingevolge artikel 8 van het Buitengewoon Besluit Arbeidsverhoudingen 1945, vereiste vergunning heeft verkregen en hij niet tot het aanvragen van een vergunning overgaat dan nadat hij met de vakverenigingen heeft overlegd;</w:t>
      </w:r>
    </w:p>
    <w:p w14:paraId="2F76A404" w14:textId="77777777" w:rsidR="00B159A1" w:rsidRPr="00E72C37" w:rsidRDefault="00B159A1">
      <w:pPr>
        <w:ind w:left="426" w:hanging="426"/>
        <w:rPr>
          <w:sz w:val="18"/>
          <w:szCs w:val="18"/>
        </w:rPr>
      </w:pPr>
    </w:p>
    <w:p w14:paraId="757F0C89" w14:textId="77777777" w:rsidR="00B159A1" w:rsidRPr="00E72C37" w:rsidRDefault="00B159A1" w:rsidP="00B159A1">
      <w:pPr>
        <w:ind w:left="357" w:hanging="357"/>
        <w:rPr>
          <w:sz w:val="18"/>
          <w:szCs w:val="18"/>
        </w:rPr>
      </w:pPr>
      <w:r w:rsidRPr="00E72C37">
        <w:rPr>
          <w:sz w:val="18"/>
          <w:szCs w:val="18"/>
        </w:rPr>
        <w:lastRenderedPageBreak/>
        <w:t>3.</w:t>
      </w:r>
      <w:r w:rsidRPr="00E72C37">
        <w:rPr>
          <w:sz w:val="18"/>
          <w:szCs w:val="18"/>
        </w:rPr>
        <w:tab/>
        <w:t xml:space="preserve">de voortzetting van een verkorte werkweek (een zogenaamde nul-urenweek daaronder begrepen). Voorwaarde is dat de werkgever de hierboven sub 2 omschreven procedure zal volgen, wanneer het betreft een voortzetting die ten aanzien van het aantal erbij betrokken werknemers en/of het aantal uren dat verkort zal worden gewerkt afwijkt van de oorspronkelijke vergunning. </w:t>
      </w:r>
    </w:p>
    <w:p w14:paraId="2610D0DE" w14:textId="77777777" w:rsidR="00B159A1" w:rsidRPr="00E72C37" w:rsidRDefault="00B159A1">
      <w:pPr>
        <w:ind w:left="426" w:hanging="426"/>
        <w:rPr>
          <w:sz w:val="18"/>
          <w:szCs w:val="18"/>
        </w:rPr>
      </w:pPr>
    </w:p>
    <w:p w14:paraId="6E299A1B" w14:textId="77777777" w:rsidR="00B159A1" w:rsidRPr="00E72C37" w:rsidRDefault="00B159A1" w:rsidP="003A2BF9">
      <w:pPr>
        <w:ind w:left="426"/>
        <w:rPr>
          <w:sz w:val="18"/>
          <w:szCs w:val="18"/>
        </w:rPr>
      </w:pPr>
      <w:r w:rsidRPr="00E72C37">
        <w:rPr>
          <w:sz w:val="18"/>
          <w:szCs w:val="18"/>
        </w:rPr>
        <w:t>Betreft het een voortzetting waarbij de oorspronkelijke vergunning ongewijzigd wordt voortgezet, dan is de werkgever gehouden de vakbonden tijdig voor het ingaan van de voortzetting daarvan mededeling te doen.</w:t>
      </w:r>
      <w:bookmarkStart w:id="74" w:name="_Ref14579429"/>
    </w:p>
    <w:p w14:paraId="4D09E642" w14:textId="77777777" w:rsidR="00B159A1" w:rsidRPr="00E72C37" w:rsidRDefault="00B159A1" w:rsidP="00B159A1">
      <w:pPr>
        <w:rPr>
          <w:sz w:val="18"/>
          <w:szCs w:val="18"/>
        </w:rPr>
      </w:pPr>
    </w:p>
    <w:p w14:paraId="0FD353E9" w14:textId="77777777" w:rsidR="00B159A1" w:rsidRPr="00E72C37" w:rsidRDefault="00B159A1" w:rsidP="00AC7BAB">
      <w:pPr>
        <w:pStyle w:val="Kop1"/>
      </w:pPr>
      <w:bookmarkStart w:id="75" w:name="_Toc482625284"/>
      <w:r w:rsidRPr="00E72C37">
        <w:t xml:space="preserve">ARTIKEL </w:t>
      </w:r>
      <w:bookmarkEnd w:id="74"/>
      <w:r w:rsidRPr="00E72C37">
        <w:t>33</w:t>
      </w:r>
      <w:r w:rsidR="003A2BF9" w:rsidRPr="00E72C37">
        <w:t xml:space="preserve"> </w:t>
      </w:r>
      <w:r w:rsidRPr="00E72C37">
        <w:t>MOGELIJKHEID TOT TUSSENTIJDSE WIJZIGINGEN</w:t>
      </w:r>
      <w:bookmarkEnd w:id="75"/>
    </w:p>
    <w:p w14:paraId="3946D4A2" w14:textId="77777777" w:rsidR="00B159A1" w:rsidRPr="00E72C37" w:rsidRDefault="00B159A1">
      <w:pPr>
        <w:rPr>
          <w:sz w:val="18"/>
          <w:szCs w:val="18"/>
        </w:rPr>
      </w:pPr>
    </w:p>
    <w:p w14:paraId="6D580D29" w14:textId="3C406C0F" w:rsidR="00B159A1" w:rsidRPr="00E72C37" w:rsidRDefault="00B159A1">
      <w:pPr>
        <w:rPr>
          <w:sz w:val="18"/>
          <w:szCs w:val="18"/>
        </w:rPr>
      </w:pPr>
      <w:r w:rsidRPr="00E72C37">
        <w:rPr>
          <w:sz w:val="18"/>
          <w:szCs w:val="18"/>
        </w:rPr>
        <w:t>Ingeval van buitengewone en ingrijpende veranderingen in de algemeen sociaaleconomische verhoudingen in Nederland is zowel de werkgever als elk der vakverenigingen gerechtigd tijdens de duur van de overeenkomst tussentijdse herzieningen van de CAO aan de orde te stellen.</w:t>
      </w:r>
    </w:p>
    <w:p w14:paraId="65FDD494" w14:textId="77777777" w:rsidR="00B159A1" w:rsidRPr="00E72C37" w:rsidRDefault="00B159A1" w:rsidP="00AC7BAB">
      <w:pPr>
        <w:pStyle w:val="Kop1"/>
      </w:pPr>
      <w:bookmarkStart w:id="76" w:name="_Ref14579412"/>
    </w:p>
    <w:p w14:paraId="55D1272D" w14:textId="77777777" w:rsidR="00B159A1" w:rsidRPr="00E72C37" w:rsidRDefault="00B159A1" w:rsidP="00AC7BAB">
      <w:pPr>
        <w:pStyle w:val="Kop1"/>
      </w:pPr>
      <w:bookmarkStart w:id="77" w:name="_Toc482625285"/>
      <w:r w:rsidRPr="00E72C37">
        <w:t xml:space="preserve">ARTIKEL </w:t>
      </w:r>
      <w:bookmarkEnd w:id="76"/>
      <w:r w:rsidRPr="00E72C37">
        <w:t>34</w:t>
      </w:r>
      <w:r w:rsidR="003A2BF9" w:rsidRPr="00E72C37">
        <w:t xml:space="preserve"> </w:t>
      </w:r>
      <w:r w:rsidRPr="00E72C37">
        <w:t>DUUR VAN DE CAO</w:t>
      </w:r>
      <w:bookmarkEnd w:id="77"/>
    </w:p>
    <w:p w14:paraId="53D8DB63" w14:textId="77777777" w:rsidR="00B159A1" w:rsidRPr="00E72C37" w:rsidRDefault="00B159A1">
      <w:pPr>
        <w:rPr>
          <w:sz w:val="18"/>
          <w:szCs w:val="18"/>
        </w:rPr>
      </w:pPr>
    </w:p>
    <w:p w14:paraId="41655056" w14:textId="3180C3FD" w:rsidR="00B159A1" w:rsidRDefault="00B159A1">
      <w:pPr>
        <w:rPr>
          <w:sz w:val="18"/>
          <w:szCs w:val="18"/>
        </w:rPr>
      </w:pPr>
      <w:r w:rsidRPr="00E72C37">
        <w:rPr>
          <w:sz w:val="18"/>
          <w:szCs w:val="18"/>
        </w:rPr>
        <w:t xml:space="preserve">Deze CAO loopt van 1 maart </w:t>
      </w:r>
      <w:r w:rsidR="00A960A0" w:rsidRPr="00E72C37">
        <w:rPr>
          <w:sz w:val="18"/>
          <w:szCs w:val="18"/>
        </w:rPr>
        <w:t>201</w:t>
      </w:r>
      <w:r w:rsidR="00A960A0">
        <w:rPr>
          <w:sz w:val="18"/>
          <w:szCs w:val="18"/>
        </w:rPr>
        <w:t>7</w:t>
      </w:r>
      <w:r w:rsidR="00A960A0" w:rsidRPr="00E72C37">
        <w:rPr>
          <w:sz w:val="18"/>
          <w:szCs w:val="18"/>
        </w:rPr>
        <w:t xml:space="preserve"> </w:t>
      </w:r>
      <w:r w:rsidRPr="00E72C37">
        <w:rPr>
          <w:sz w:val="18"/>
          <w:szCs w:val="18"/>
        </w:rPr>
        <w:t xml:space="preserve">tot 1 maart </w:t>
      </w:r>
      <w:r w:rsidR="00A960A0" w:rsidRPr="00E72C37">
        <w:rPr>
          <w:sz w:val="18"/>
          <w:szCs w:val="18"/>
        </w:rPr>
        <w:t>201</w:t>
      </w:r>
      <w:r w:rsidR="00A960A0">
        <w:rPr>
          <w:sz w:val="18"/>
          <w:szCs w:val="18"/>
        </w:rPr>
        <w:t>8</w:t>
      </w:r>
      <w:r w:rsidR="00A960A0" w:rsidRPr="00E72C37">
        <w:rPr>
          <w:sz w:val="18"/>
          <w:szCs w:val="18"/>
        </w:rPr>
        <w:t xml:space="preserve"> </w:t>
      </w:r>
      <w:r w:rsidRPr="00E72C37">
        <w:rPr>
          <w:sz w:val="18"/>
          <w:szCs w:val="18"/>
        </w:rPr>
        <w:t xml:space="preserve">en eindigt van rechtswege zonder dat daartoe enige opzegging vereist is. </w:t>
      </w:r>
    </w:p>
    <w:p w14:paraId="591A4E45" w14:textId="77777777" w:rsidR="009B578F" w:rsidRPr="009B578F" w:rsidRDefault="009B578F" w:rsidP="003A2BF9">
      <w:pPr>
        <w:rPr>
          <w:b/>
          <w:sz w:val="18"/>
          <w:szCs w:val="18"/>
        </w:rPr>
      </w:pPr>
    </w:p>
    <w:p w14:paraId="1A048890" w14:textId="77777777" w:rsidR="00D21873" w:rsidRDefault="00D21873">
      <w:pPr>
        <w:rPr>
          <w:rFonts w:cs="Courier New"/>
          <w:b/>
          <w:bCs/>
        </w:rPr>
      </w:pPr>
      <w:r>
        <w:br w:type="page"/>
      </w:r>
    </w:p>
    <w:p w14:paraId="1BBFBD09" w14:textId="369F5820" w:rsidR="00B159A1" w:rsidRPr="00E72C37" w:rsidRDefault="00EF71EF" w:rsidP="00AC7BAB">
      <w:pPr>
        <w:pStyle w:val="Kop1"/>
      </w:pPr>
      <w:bookmarkStart w:id="78" w:name="_Toc482625286"/>
      <w:r w:rsidRPr="00E72C37">
        <w:lastRenderedPageBreak/>
        <w:t xml:space="preserve">Bijlage I </w:t>
      </w:r>
      <w:r w:rsidRPr="00E72C37">
        <w:rPr>
          <w:sz w:val="18"/>
          <w:szCs w:val="18"/>
        </w:rPr>
        <w:t>REGELING PERSOONLIJKE TOESLAGEN</w:t>
      </w:r>
      <w:bookmarkEnd w:id="78"/>
    </w:p>
    <w:p w14:paraId="25C3B513" w14:textId="77777777" w:rsidR="00EF71EF" w:rsidRPr="00E72C37" w:rsidRDefault="00EF71EF">
      <w:pPr>
        <w:pStyle w:val="Plattetekst"/>
        <w:rPr>
          <w:rFonts w:ascii="Verdana" w:hAnsi="Verdana"/>
          <w:bCs/>
          <w:sz w:val="18"/>
          <w:szCs w:val="18"/>
        </w:rPr>
      </w:pPr>
    </w:p>
    <w:p w14:paraId="60065339" w14:textId="27C770E1" w:rsidR="00B159A1" w:rsidRPr="00E72C37" w:rsidRDefault="00B159A1">
      <w:pPr>
        <w:pStyle w:val="Plattetekst"/>
        <w:rPr>
          <w:rFonts w:ascii="Verdana" w:hAnsi="Verdana"/>
          <w:bCs/>
          <w:sz w:val="18"/>
          <w:szCs w:val="18"/>
        </w:rPr>
      </w:pPr>
      <w:r w:rsidRPr="00E72C37">
        <w:rPr>
          <w:rFonts w:ascii="Verdana" w:hAnsi="Verdana"/>
          <w:bCs/>
          <w:sz w:val="18"/>
          <w:szCs w:val="18"/>
        </w:rPr>
        <w:t>A.</w:t>
      </w:r>
      <w:r w:rsidRPr="00E72C37">
        <w:rPr>
          <w:rFonts w:ascii="Verdana" w:hAnsi="Verdana"/>
          <w:bCs/>
          <w:sz w:val="18"/>
          <w:szCs w:val="18"/>
        </w:rPr>
        <w:tab/>
        <w:t>Persoonlijke Toeslagen tot € 10</w:t>
      </w:r>
    </w:p>
    <w:p w14:paraId="6DB389D2" w14:textId="77777777" w:rsidR="00B159A1" w:rsidRPr="00E72C37" w:rsidRDefault="00B159A1">
      <w:pPr>
        <w:rPr>
          <w:sz w:val="18"/>
          <w:szCs w:val="18"/>
          <w:u w:val="single"/>
        </w:rPr>
      </w:pPr>
    </w:p>
    <w:p w14:paraId="1BBB2E82" w14:textId="39E3F162" w:rsidR="00B159A1" w:rsidRPr="00E72C37" w:rsidRDefault="00B159A1" w:rsidP="00B159A1">
      <w:pPr>
        <w:ind w:left="357" w:hanging="357"/>
        <w:rPr>
          <w:sz w:val="18"/>
          <w:szCs w:val="18"/>
        </w:rPr>
      </w:pPr>
      <w:r w:rsidRPr="00E72C37">
        <w:rPr>
          <w:sz w:val="18"/>
          <w:szCs w:val="18"/>
        </w:rPr>
        <w:t>1.</w:t>
      </w:r>
      <w:r w:rsidRPr="00E72C37">
        <w:rPr>
          <w:sz w:val="18"/>
          <w:szCs w:val="18"/>
        </w:rPr>
        <w:tab/>
        <w:t>Bestaande persoonlijke toeslagen tot een bedrag van € 10 worden afgekocht.</w:t>
      </w:r>
    </w:p>
    <w:p w14:paraId="76F3F662" w14:textId="77777777" w:rsidR="00B159A1" w:rsidRPr="00E72C37" w:rsidRDefault="00B159A1" w:rsidP="00B159A1">
      <w:pPr>
        <w:ind w:left="357" w:hanging="357"/>
        <w:rPr>
          <w:sz w:val="18"/>
          <w:szCs w:val="18"/>
        </w:rPr>
      </w:pPr>
    </w:p>
    <w:p w14:paraId="0840008C" w14:textId="77777777" w:rsidR="00B159A1" w:rsidRPr="00E72C37" w:rsidRDefault="00B159A1" w:rsidP="00B159A1">
      <w:pPr>
        <w:ind w:left="357" w:hanging="357"/>
        <w:rPr>
          <w:sz w:val="18"/>
          <w:szCs w:val="18"/>
        </w:rPr>
      </w:pPr>
      <w:r w:rsidRPr="00E72C37">
        <w:rPr>
          <w:sz w:val="18"/>
          <w:szCs w:val="18"/>
        </w:rPr>
        <w:t>2.</w:t>
      </w:r>
      <w:r w:rsidRPr="00E72C37">
        <w:rPr>
          <w:sz w:val="18"/>
          <w:szCs w:val="18"/>
        </w:rPr>
        <w:tab/>
        <w:t>De betrokken werknemers ontvangen een eenmalige bruto afkoopsom ter grootte van 4x het jaarbedrag.</w:t>
      </w:r>
    </w:p>
    <w:p w14:paraId="1A61A08D" w14:textId="77777777" w:rsidR="00B159A1" w:rsidRPr="00E72C37" w:rsidRDefault="00B159A1" w:rsidP="00B159A1">
      <w:pPr>
        <w:ind w:left="357" w:hanging="357"/>
        <w:rPr>
          <w:sz w:val="18"/>
          <w:szCs w:val="18"/>
        </w:rPr>
      </w:pPr>
    </w:p>
    <w:p w14:paraId="2E5902B6" w14:textId="06C303CB" w:rsidR="00B159A1" w:rsidRPr="00E72C37" w:rsidRDefault="00B159A1" w:rsidP="00B159A1">
      <w:pPr>
        <w:ind w:left="357" w:hanging="357"/>
        <w:rPr>
          <w:sz w:val="18"/>
          <w:szCs w:val="18"/>
        </w:rPr>
      </w:pPr>
      <w:r w:rsidRPr="00E72C37">
        <w:rPr>
          <w:sz w:val="18"/>
          <w:szCs w:val="18"/>
        </w:rPr>
        <w:t>3.</w:t>
      </w:r>
      <w:r w:rsidRPr="00E72C37">
        <w:rPr>
          <w:sz w:val="18"/>
          <w:szCs w:val="18"/>
        </w:rPr>
        <w:tab/>
        <w:t>Indien een (nieuwe) persoonlijke toeslag tot een bedrag van € 10 wordt toegekend wordt deze conform het onder 1 en 2 bepaalde afgekocht.</w:t>
      </w:r>
    </w:p>
    <w:p w14:paraId="27C9D084" w14:textId="77777777" w:rsidR="00B159A1" w:rsidRPr="00E72C37" w:rsidRDefault="00B159A1">
      <w:pPr>
        <w:rPr>
          <w:sz w:val="18"/>
          <w:szCs w:val="18"/>
        </w:rPr>
      </w:pPr>
    </w:p>
    <w:p w14:paraId="04512DFA" w14:textId="1403AE66" w:rsidR="00B159A1" w:rsidRPr="00E72C37" w:rsidRDefault="00B159A1" w:rsidP="00B159A1">
      <w:pPr>
        <w:ind w:left="357" w:hanging="357"/>
        <w:rPr>
          <w:b/>
          <w:bCs/>
          <w:sz w:val="18"/>
          <w:szCs w:val="18"/>
        </w:rPr>
      </w:pPr>
      <w:r w:rsidRPr="00E72C37">
        <w:rPr>
          <w:b/>
          <w:bCs/>
          <w:sz w:val="18"/>
          <w:szCs w:val="18"/>
        </w:rPr>
        <w:t>B.</w:t>
      </w:r>
      <w:r w:rsidRPr="00E72C37">
        <w:rPr>
          <w:b/>
          <w:bCs/>
          <w:sz w:val="18"/>
          <w:szCs w:val="18"/>
        </w:rPr>
        <w:tab/>
        <w:t>Persoonlijke toeslagen, fabriekstoeslagen en</w:t>
      </w:r>
      <w:r w:rsidRPr="00E72C37">
        <w:rPr>
          <w:sz w:val="18"/>
          <w:szCs w:val="18"/>
        </w:rPr>
        <w:t xml:space="preserve"> </w:t>
      </w:r>
      <w:r w:rsidRPr="00E72C37">
        <w:rPr>
          <w:b/>
          <w:bCs/>
          <w:sz w:val="18"/>
          <w:szCs w:val="18"/>
        </w:rPr>
        <w:t>BWO-toeslagen boven € 10</w:t>
      </w:r>
    </w:p>
    <w:p w14:paraId="395D7104" w14:textId="77777777" w:rsidR="00B159A1" w:rsidRPr="00E72C37" w:rsidRDefault="00B159A1">
      <w:pPr>
        <w:rPr>
          <w:sz w:val="18"/>
          <w:szCs w:val="18"/>
          <w:u w:val="single"/>
        </w:rPr>
      </w:pPr>
    </w:p>
    <w:p w14:paraId="50C56BD6" w14:textId="77777777" w:rsidR="00B159A1" w:rsidRPr="00E72C37" w:rsidRDefault="00B159A1" w:rsidP="00B159A1">
      <w:pPr>
        <w:ind w:left="357" w:hanging="357"/>
        <w:rPr>
          <w:sz w:val="18"/>
          <w:szCs w:val="18"/>
        </w:rPr>
      </w:pPr>
      <w:r w:rsidRPr="00E72C37">
        <w:rPr>
          <w:sz w:val="18"/>
          <w:szCs w:val="18"/>
        </w:rPr>
        <w:t>1.</w:t>
      </w:r>
      <w:r w:rsidRPr="00E72C37">
        <w:rPr>
          <w:sz w:val="18"/>
          <w:szCs w:val="18"/>
        </w:rPr>
        <w:tab/>
        <w:t xml:space="preserve">Afkoop van persoonlijke toeslagen, fabriekstoeslagen en BWO-toeslagen kan door het management  worden aangeboden met inachtneming van het onder 2 bepaalde. </w:t>
      </w:r>
    </w:p>
    <w:p w14:paraId="40C6D239" w14:textId="77777777" w:rsidR="00B159A1" w:rsidRPr="00E72C37" w:rsidRDefault="00B159A1" w:rsidP="00B159A1">
      <w:pPr>
        <w:ind w:left="357" w:hanging="357"/>
        <w:rPr>
          <w:sz w:val="18"/>
          <w:szCs w:val="18"/>
        </w:rPr>
      </w:pPr>
    </w:p>
    <w:p w14:paraId="267BBA9D" w14:textId="4CFB788F" w:rsidR="00B159A1" w:rsidRPr="00E72C37" w:rsidRDefault="00B159A1" w:rsidP="00B159A1">
      <w:pPr>
        <w:ind w:left="357" w:hanging="357"/>
        <w:rPr>
          <w:sz w:val="18"/>
          <w:szCs w:val="18"/>
        </w:rPr>
      </w:pPr>
      <w:r w:rsidRPr="00E72C37">
        <w:rPr>
          <w:sz w:val="18"/>
          <w:szCs w:val="18"/>
        </w:rPr>
        <w:t>2a.</w:t>
      </w:r>
      <w:r w:rsidRPr="00E72C37">
        <w:rPr>
          <w:sz w:val="18"/>
          <w:szCs w:val="18"/>
        </w:rPr>
        <w:tab/>
        <w:t xml:space="preserve">Het management dient afspraken te maken met de Ondernemingsraad over de </w:t>
      </w:r>
      <w:r w:rsidR="009E40A8" w:rsidRPr="00E72C37">
        <w:rPr>
          <w:sz w:val="18"/>
          <w:szCs w:val="18"/>
        </w:rPr>
        <w:t>categorieën</w:t>
      </w:r>
      <w:r w:rsidRPr="00E72C37">
        <w:rPr>
          <w:sz w:val="18"/>
          <w:szCs w:val="18"/>
        </w:rPr>
        <w:t xml:space="preserve"> werknemers die in aanmerking voor afkoop kunnen komen.</w:t>
      </w:r>
    </w:p>
    <w:p w14:paraId="73B2CDB5" w14:textId="77777777" w:rsidR="00B159A1" w:rsidRPr="00E72C37" w:rsidRDefault="00B159A1" w:rsidP="00B159A1">
      <w:pPr>
        <w:ind w:left="357" w:hanging="357"/>
        <w:rPr>
          <w:sz w:val="18"/>
          <w:szCs w:val="18"/>
        </w:rPr>
      </w:pPr>
    </w:p>
    <w:p w14:paraId="2D8A8D32" w14:textId="664CE2A2" w:rsidR="00B159A1" w:rsidRPr="00E72C37" w:rsidRDefault="00B159A1" w:rsidP="00B159A1">
      <w:pPr>
        <w:ind w:left="357" w:hanging="357"/>
        <w:rPr>
          <w:sz w:val="18"/>
          <w:szCs w:val="18"/>
        </w:rPr>
      </w:pPr>
      <w:r w:rsidRPr="00E72C37">
        <w:rPr>
          <w:sz w:val="18"/>
          <w:szCs w:val="18"/>
        </w:rPr>
        <w:t>2b.</w:t>
      </w:r>
      <w:r w:rsidRPr="00E72C37">
        <w:rPr>
          <w:sz w:val="18"/>
          <w:szCs w:val="18"/>
        </w:rPr>
        <w:tab/>
        <w:t xml:space="preserve">Indien de </w:t>
      </w:r>
      <w:r w:rsidR="009E40A8" w:rsidRPr="00E72C37">
        <w:rPr>
          <w:sz w:val="18"/>
          <w:szCs w:val="18"/>
        </w:rPr>
        <w:t>categorieën</w:t>
      </w:r>
      <w:r w:rsidRPr="00E72C37">
        <w:rPr>
          <w:sz w:val="18"/>
          <w:szCs w:val="18"/>
        </w:rPr>
        <w:t xml:space="preserve"> werknemers zijn vastgesteld kan vervolgens aan individuele werknemers  een aanbod tot afkoop worden gedaan, waarmee de betrokken werknemer kan instemmen. Indien geen overeenstemming wordt bereikt over afkoop blijft de toeslag van </w:t>
      </w:r>
    </w:p>
    <w:p w14:paraId="37577521" w14:textId="77777777" w:rsidR="00B159A1" w:rsidRPr="00E72C37" w:rsidRDefault="00B159A1" w:rsidP="00B159A1">
      <w:pPr>
        <w:ind w:firstLine="357"/>
        <w:rPr>
          <w:sz w:val="18"/>
          <w:szCs w:val="18"/>
        </w:rPr>
      </w:pPr>
      <w:r w:rsidRPr="00E72C37">
        <w:rPr>
          <w:sz w:val="18"/>
          <w:szCs w:val="18"/>
        </w:rPr>
        <w:t>toepassing.</w:t>
      </w:r>
    </w:p>
    <w:p w14:paraId="31355525" w14:textId="77777777" w:rsidR="00B159A1" w:rsidRPr="00E72C37" w:rsidRDefault="00B159A1">
      <w:pPr>
        <w:rPr>
          <w:sz w:val="18"/>
          <w:szCs w:val="18"/>
        </w:rPr>
      </w:pPr>
    </w:p>
    <w:p w14:paraId="66104455" w14:textId="77777777" w:rsidR="00B159A1" w:rsidRPr="00E72C37" w:rsidRDefault="00B159A1" w:rsidP="00B159A1">
      <w:pPr>
        <w:ind w:left="357" w:hanging="357"/>
        <w:rPr>
          <w:sz w:val="18"/>
          <w:szCs w:val="18"/>
        </w:rPr>
      </w:pPr>
      <w:r w:rsidRPr="00E72C37">
        <w:rPr>
          <w:sz w:val="18"/>
          <w:szCs w:val="18"/>
        </w:rPr>
        <w:t>4.</w:t>
      </w:r>
      <w:r w:rsidRPr="00E72C37">
        <w:rPr>
          <w:sz w:val="18"/>
          <w:szCs w:val="18"/>
        </w:rPr>
        <w:tab/>
        <w:t>Afkoop vindt plaats conform de onder A2 genoemde formule van 4x het jaarbedrag.</w:t>
      </w:r>
    </w:p>
    <w:p w14:paraId="191A4D31" w14:textId="77777777" w:rsidR="00B159A1" w:rsidRPr="00E72C37" w:rsidRDefault="00B159A1" w:rsidP="00B159A1">
      <w:pPr>
        <w:ind w:left="357" w:hanging="357"/>
        <w:rPr>
          <w:sz w:val="18"/>
          <w:szCs w:val="18"/>
        </w:rPr>
      </w:pPr>
    </w:p>
    <w:p w14:paraId="21102240" w14:textId="77777777" w:rsidR="00B159A1" w:rsidRPr="00E72C37" w:rsidRDefault="00B159A1" w:rsidP="00B159A1">
      <w:pPr>
        <w:ind w:left="357" w:hanging="357"/>
        <w:rPr>
          <w:sz w:val="18"/>
          <w:szCs w:val="18"/>
        </w:rPr>
      </w:pPr>
      <w:r w:rsidRPr="00E72C37">
        <w:rPr>
          <w:sz w:val="18"/>
          <w:szCs w:val="18"/>
        </w:rPr>
        <w:t>5.</w:t>
      </w:r>
      <w:r w:rsidRPr="00E72C37">
        <w:rPr>
          <w:sz w:val="18"/>
          <w:szCs w:val="18"/>
        </w:rPr>
        <w:tab/>
        <w:t>De uitbetaling van de afkoopsom vindt maximaal in 2 termijnen plaats.</w:t>
      </w:r>
    </w:p>
    <w:p w14:paraId="02FEB5BD" w14:textId="77777777" w:rsidR="00E3051D" w:rsidRPr="00E72C37" w:rsidRDefault="00E3051D" w:rsidP="00AC7BAB">
      <w:pPr>
        <w:pStyle w:val="Kop1"/>
      </w:pPr>
    </w:p>
    <w:p w14:paraId="31DC81D2" w14:textId="77777777" w:rsidR="009C53C5" w:rsidRDefault="009C53C5">
      <w:pPr>
        <w:rPr>
          <w:rFonts w:cs="Courier New"/>
          <w:b/>
          <w:bCs/>
        </w:rPr>
      </w:pPr>
      <w:r>
        <w:br w:type="page"/>
      </w:r>
    </w:p>
    <w:p w14:paraId="008EC7E4" w14:textId="78ECDCB8" w:rsidR="00B159A1" w:rsidRPr="00E72C37" w:rsidRDefault="00B159A1" w:rsidP="00AC7BAB">
      <w:pPr>
        <w:pStyle w:val="Kop1"/>
      </w:pPr>
      <w:bookmarkStart w:id="79" w:name="_Toc482625287"/>
      <w:r w:rsidRPr="00E72C37">
        <w:lastRenderedPageBreak/>
        <w:t>BIJLAGE II</w:t>
      </w:r>
      <w:r w:rsidR="003A2BF9" w:rsidRPr="00E72C37">
        <w:t xml:space="preserve"> </w:t>
      </w:r>
      <w:r w:rsidRPr="00E72C37">
        <w:t>ORBA-METHODE VAN FUNCTIEWAARDERING</w:t>
      </w:r>
      <w:bookmarkEnd w:id="79"/>
    </w:p>
    <w:p w14:paraId="00971A1A" w14:textId="77777777" w:rsidR="00B159A1" w:rsidRPr="00E72C37" w:rsidRDefault="00B159A1">
      <w:pPr>
        <w:rPr>
          <w:sz w:val="18"/>
          <w:szCs w:val="18"/>
        </w:rPr>
      </w:pPr>
    </w:p>
    <w:p w14:paraId="3FD0F842" w14:textId="77777777" w:rsidR="00B159A1" w:rsidRPr="00E72C37" w:rsidRDefault="00B159A1" w:rsidP="00B159A1">
      <w:pPr>
        <w:ind w:left="357" w:hanging="357"/>
        <w:rPr>
          <w:sz w:val="18"/>
          <w:szCs w:val="18"/>
        </w:rPr>
      </w:pPr>
      <w:r w:rsidRPr="00E72C37">
        <w:rPr>
          <w:sz w:val="18"/>
          <w:szCs w:val="18"/>
        </w:rPr>
        <w:t>1.</w:t>
      </w:r>
      <w:r w:rsidRPr="00E72C37">
        <w:rPr>
          <w:sz w:val="18"/>
          <w:szCs w:val="18"/>
        </w:rPr>
        <w:tab/>
        <w:t>Voor het indelen van functies wordt de ORBA</w:t>
      </w:r>
      <w:r w:rsidRPr="00E72C37">
        <w:rPr>
          <w:sz w:val="18"/>
          <w:szCs w:val="18"/>
        </w:rPr>
        <w:noBreakHyphen/>
        <w:t>methode van functiewaardering gehanteerd.</w:t>
      </w:r>
    </w:p>
    <w:p w14:paraId="4ED0D81E" w14:textId="77777777" w:rsidR="00B159A1" w:rsidRPr="00E72C37" w:rsidRDefault="00B159A1">
      <w:pPr>
        <w:rPr>
          <w:sz w:val="18"/>
          <w:szCs w:val="18"/>
        </w:rPr>
      </w:pPr>
    </w:p>
    <w:p w14:paraId="3CFFE8A4" w14:textId="77777777" w:rsidR="00B159A1" w:rsidRPr="00E72C37" w:rsidRDefault="00B159A1" w:rsidP="00B159A1">
      <w:pPr>
        <w:ind w:left="357" w:hanging="357"/>
        <w:rPr>
          <w:sz w:val="18"/>
          <w:szCs w:val="18"/>
        </w:rPr>
      </w:pPr>
      <w:r w:rsidRPr="00E72C37">
        <w:rPr>
          <w:sz w:val="18"/>
          <w:szCs w:val="18"/>
        </w:rPr>
        <w:t>2.</w:t>
      </w:r>
      <w:r w:rsidRPr="00E72C37">
        <w:rPr>
          <w:sz w:val="18"/>
          <w:szCs w:val="18"/>
        </w:rPr>
        <w:tab/>
        <w:t xml:space="preserve">Teneinde tot een verantwoorde indeling van functies te komen zijn functierasters opgesteld. </w:t>
      </w:r>
    </w:p>
    <w:p w14:paraId="408CAB14" w14:textId="77777777" w:rsidR="00B159A1" w:rsidRPr="00E72C37" w:rsidRDefault="00B159A1" w:rsidP="00B159A1">
      <w:pPr>
        <w:ind w:left="357"/>
        <w:rPr>
          <w:sz w:val="18"/>
          <w:szCs w:val="18"/>
        </w:rPr>
      </w:pPr>
    </w:p>
    <w:p w14:paraId="6F8BED63" w14:textId="31921C52" w:rsidR="00B159A1" w:rsidRPr="00E72C37" w:rsidRDefault="00B159A1" w:rsidP="00B159A1">
      <w:pPr>
        <w:tabs>
          <w:tab w:val="num" w:pos="709"/>
        </w:tabs>
        <w:ind w:left="357"/>
        <w:rPr>
          <w:sz w:val="18"/>
          <w:szCs w:val="18"/>
        </w:rPr>
      </w:pPr>
      <w:r w:rsidRPr="00E72C37">
        <w:rPr>
          <w:sz w:val="18"/>
          <w:szCs w:val="18"/>
        </w:rPr>
        <w:t xml:space="preserve">Het ondernemingsraster wordt gevormd door referentiefuncties uit diverse disciplines en van verschillende niveaus die voorkomen in de betrokken onderneming. Van alle in de functierasters voorkomende functies worden functiebeschrijvingen gemaakt. Bij het opstellen van de </w:t>
      </w:r>
      <w:r w:rsidR="009E40A8" w:rsidRPr="00E72C37">
        <w:rPr>
          <w:sz w:val="18"/>
          <w:szCs w:val="18"/>
        </w:rPr>
        <w:t>functiebeschrijvingen</w:t>
      </w:r>
      <w:r w:rsidRPr="00E72C37">
        <w:rPr>
          <w:sz w:val="18"/>
          <w:szCs w:val="18"/>
        </w:rPr>
        <w:t xml:space="preserve"> wordt gebruik gemaakt van ingevulde vragenformulieren en informatie verkregen uit functie-interviews.</w:t>
      </w:r>
    </w:p>
    <w:p w14:paraId="661EE7F9" w14:textId="77777777" w:rsidR="00B159A1" w:rsidRPr="00E72C37" w:rsidRDefault="00B159A1">
      <w:pPr>
        <w:rPr>
          <w:sz w:val="18"/>
          <w:szCs w:val="18"/>
        </w:rPr>
      </w:pPr>
    </w:p>
    <w:p w14:paraId="4AB622C8" w14:textId="02E2D386" w:rsidR="00B159A1" w:rsidRPr="00E72C37" w:rsidRDefault="00B159A1" w:rsidP="00B159A1">
      <w:pPr>
        <w:ind w:left="357"/>
        <w:rPr>
          <w:sz w:val="18"/>
          <w:szCs w:val="18"/>
        </w:rPr>
      </w:pPr>
      <w:r w:rsidRPr="00E72C37">
        <w:rPr>
          <w:sz w:val="18"/>
          <w:szCs w:val="18"/>
        </w:rPr>
        <w:t>Het ondernemingsraster ligt voor de werknemers ter inzage. Het raster bevat de functiebenamingen, functiebeschrijvingen en de klassen waarin de functies zijn ingedeeld. Alle overige functies worden aan de hand van ingevulde vragenformulieren en het ondernemingsraster in functieklassen ingedeeld.</w:t>
      </w:r>
    </w:p>
    <w:p w14:paraId="48613F01" w14:textId="77777777" w:rsidR="00B159A1" w:rsidRPr="00E72C37" w:rsidRDefault="00B159A1">
      <w:pPr>
        <w:rPr>
          <w:sz w:val="18"/>
          <w:szCs w:val="18"/>
        </w:rPr>
      </w:pPr>
    </w:p>
    <w:p w14:paraId="55BAD5DD" w14:textId="77777777" w:rsidR="00B159A1" w:rsidRPr="00E72C37" w:rsidRDefault="00B159A1" w:rsidP="00B159A1">
      <w:pPr>
        <w:ind w:left="357" w:hanging="357"/>
        <w:rPr>
          <w:sz w:val="18"/>
          <w:szCs w:val="18"/>
        </w:rPr>
      </w:pPr>
      <w:r w:rsidRPr="00E72C37">
        <w:rPr>
          <w:sz w:val="18"/>
          <w:szCs w:val="18"/>
        </w:rPr>
        <w:t>3.</w:t>
      </w:r>
      <w:r w:rsidRPr="00E72C37">
        <w:rPr>
          <w:sz w:val="18"/>
          <w:szCs w:val="18"/>
        </w:rPr>
        <w:tab/>
        <w:t>Een werknemer die een functie gaat bekleden die in een hogere klasse is ingedeeld of van wie de functie in een hogere klasse wordt ingedeeld zonder dat de werknemer een herkenbaar andere functie is gaan bekleden, zal het bij de nieuwe klasse behorende salaris ontvangen met ingang van de maand waarin de nieuwe functie feitelijk wordt bekleed, dan wel het verzoek tot herindeling van de bestaande functie is gedaan. De vaststelling van het salaris vindt plaats op de wijze zoals omschreven in artikel 15.</w:t>
      </w:r>
    </w:p>
    <w:p w14:paraId="7BAB6A94" w14:textId="77777777" w:rsidR="00B159A1" w:rsidRPr="00E72C37" w:rsidRDefault="00B159A1">
      <w:pPr>
        <w:rPr>
          <w:sz w:val="18"/>
          <w:szCs w:val="18"/>
        </w:rPr>
      </w:pPr>
    </w:p>
    <w:p w14:paraId="7A24B429" w14:textId="77777777" w:rsidR="00B159A1" w:rsidRPr="00E72C37" w:rsidRDefault="00B159A1" w:rsidP="00B159A1">
      <w:pPr>
        <w:ind w:left="357" w:hanging="357"/>
        <w:rPr>
          <w:sz w:val="18"/>
          <w:szCs w:val="18"/>
        </w:rPr>
      </w:pPr>
      <w:r w:rsidRPr="00E72C37">
        <w:rPr>
          <w:sz w:val="18"/>
          <w:szCs w:val="18"/>
        </w:rPr>
        <w:t>4.</w:t>
      </w:r>
      <w:r w:rsidRPr="00E72C37">
        <w:rPr>
          <w:sz w:val="18"/>
          <w:szCs w:val="18"/>
        </w:rPr>
        <w:tab/>
        <w:t>De werknemer die als uitkomst van een overeenkomstig deze bijlage ingestelde beroepsprocedure in het gelijk is gesteld, heeft aanspraak op het salaris dat bij de nieuwe klasse behoort, met ingang van de maand waarin de nieuwe functie feitelijk wordt bekleed, dan wel waarin het verzoek tot herindeling van de bestaande functie is gedaan.</w:t>
      </w:r>
    </w:p>
    <w:p w14:paraId="6D208799" w14:textId="77777777" w:rsidR="00B418EA" w:rsidRPr="00E72C37" w:rsidRDefault="00B418EA" w:rsidP="00B159A1">
      <w:pPr>
        <w:ind w:left="357" w:hanging="357"/>
        <w:rPr>
          <w:sz w:val="18"/>
          <w:szCs w:val="18"/>
        </w:rPr>
      </w:pPr>
    </w:p>
    <w:p w14:paraId="6BA3BDC7" w14:textId="77777777" w:rsidR="000041F4" w:rsidRPr="00E72C37" w:rsidRDefault="000041F4" w:rsidP="000041F4">
      <w:pPr>
        <w:rPr>
          <w:rFonts w:eastAsiaTheme="minorHAnsi" w:cstheme="minorBidi"/>
          <w:b/>
          <w:sz w:val="22"/>
          <w:lang w:eastAsia="en-US"/>
        </w:rPr>
      </w:pPr>
      <w:r w:rsidRPr="00E72C37">
        <w:rPr>
          <w:rFonts w:eastAsiaTheme="minorHAnsi" w:cstheme="minorBidi"/>
          <w:b/>
          <w:sz w:val="22"/>
          <w:lang w:eastAsia="en-US"/>
        </w:rPr>
        <w:t>Beroepsprocedure functiewaardering</w:t>
      </w:r>
    </w:p>
    <w:p w14:paraId="03B45CC7" w14:textId="52D95F7F" w:rsidR="000041F4" w:rsidRPr="00E72C37" w:rsidRDefault="000041F4" w:rsidP="000041F4">
      <w:pPr>
        <w:rPr>
          <w:rFonts w:eastAsiaTheme="minorHAnsi" w:cstheme="minorBidi"/>
          <w:sz w:val="18"/>
          <w:szCs w:val="18"/>
          <w:lang w:eastAsia="en-US"/>
        </w:rPr>
      </w:pPr>
      <w:r w:rsidRPr="00E72C37">
        <w:rPr>
          <w:rFonts w:eastAsiaTheme="minorHAnsi" w:cstheme="minorBidi"/>
          <w:sz w:val="18"/>
          <w:szCs w:val="18"/>
          <w:lang w:eastAsia="en-US"/>
        </w:rPr>
        <w:t>De beroepsprocedure rondom functiewaardering wordt als volgt:</w:t>
      </w:r>
    </w:p>
    <w:p w14:paraId="3957FDE8" w14:textId="77777777" w:rsidR="000041F4" w:rsidRPr="00E72C37" w:rsidRDefault="000041F4" w:rsidP="000041F4">
      <w:pPr>
        <w:rPr>
          <w:rFonts w:eastAsiaTheme="minorHAnsi" w:cstheme="minorBidi"/>
          <w:sz w:val="18"/>
          <w:szCs w:val="18"/>
          <w:lang w:eastAsia="en-US"/>
        </w:rPr>
      </w:pPr>
    </w:p>
    <w:p w14:paraId="7FB48F49" w14:textId="0765195C" w:rsidR="000041F4" w:rsidRPr="00E72C37" w:rsidRDefault="000041F4" w:rsidP="000041F4">
      <w:pPr>
        <w:rPr>
          <w:rFonts w:eastAsiaTheme="minorHAnsi" w:cstheme="minorBidi"/>
          <w:sz w:val="18"/>
          <w:szCs w:val="18"/>
          <w:lang w:eastAsia="en-US"/>
        </w:rPr>
      </w:pPr>
      <w:r w:rsidRPr="00E72C37">
        <w:rPr>
          <w:rFonts w:eastAsiaTheme="minorHAnsi" w:cstheme="minorBidi"/>
          <w:sz w:val="18"/>
          <w:szCs w:val="18"/>
          <w:u w:val="single"/>
          <w:lang w:eastAsia="en-US"/>
        </w:rPr>
        <w:t>Interne beroepsprocedure</w:t>
      </w:r>
      <w:r w:rsidRPr="00E72C37">
        <w:rPr>
          <w:rFonts w:eastAsiaTheme="minorHAnsi" w:cstheme="minorBidi"/>
          <w:sz w:val="18"/>
          <w:szCs w:val="18"/>
          <w:lang w:eastAsia="en-US"/>
        </w:rPr>
        <w:t xml:space="preserve">: Indien de medewerker het niet eens is met de (nieuwe) waardering van zijn functie in een bepaalde groep, dient hij zijn bezwaar na overleg met zijn leidinggevende schriftelijk in bij de HR Manager van Loders Croklaan, binnen twee maanden nadat hem de waardering is medegedeeld. Het bezwaar dient zoveel mogelijk met argumenten te worden ondersteund. De HR Manager </w:t>
      </w:r>
      <w:r w:rsidR="001F0B03">
        <w:rPr>
          <w:rFonts w:eastAsiaTheme="minorHAnsi" w:cstheme="minorBidi"/>
          <w:sz w:val="18"/>
          <w:szCs w:val="18"/>
          <w:lang w:eastAsia="en-US"/>
        </w:rPr>
        <w:t xml:space="preserve">streeft er naar binnen twee maanden uitspraak te doen. </w:t>
      </w:r>
      <w:r w:rsidRPr="00E72C37">
        <w:rPr>
          <w:rFonts w:eastAsiaTheme="minorHAnsi" w:cstheme="minorBidi"/>
          <w:sz w:val="18"/>
          <w:szCs w:val="18"/>
          <w:lang w:eastAsia="en-US"/>
        </w:rPr>
        <w:t xml:space="preserve">Hierbij neemt zij de motivering van de medewerker bij het bezwaar mede in aanmerking. Indien nodig zal de </w:t>
      </w:r>
      <w:r w:rsidR="001F0B03">
        <w:rPr>
          <w:rFonts w:eastAsiaTheme="minorHAnsi" w:cstheme="minorBidi"/>
          <w:sz w:val="18"/>
          <w:szCs w:val="18"/>
          <w:lang w:eastAsia="en-US"/>
        </w:rPr>
        <w:t>HR Manager</w:t>
      </w:r>
      <w:r w:rsidRPr="00E72C37">
        <w:rPr>
          <w:rFonts w:eastAsiaTheme="minorHAnsi" w:cstheme="minorBidi"/>
          <w:sz w:val="18"/>
          <w:szCs w:val="18"/>
          <w:lang w:eastAsia="en-US"/>
        </w:rPr>
        <w:t xml:space="preserve"> om advies vragen van de functiewaarderingsdeskundige bij de AWVN. </w:t>
      </w:r>
      <w:r w:rsidR="001F0B03">
        <w:rPr>
          <w:rFonts w:eastAsiaTheme="minorHAnsi" w:cstheme="minorBidi"/>
          <w:sz w:val="18"/>
          <w:szCs w:val="18"/>
          <w:lang w:eastAsia="en-US"/>
        </w:rPr>
        <w:t>Indien de medewerker zich niet kan vinden in de uitkomsten van de interne beroepsprocedure, kan de medewerker de externe beroepsprocedure in gang zetten.</w:t>
      </w:r>
    </w:p>
    <w:p w14:paraId="4CE9D3D6" w14:textId="77777777" w:rsidR="000041F4" w:rsidRPr="00E72C37" w:rsidRDefault="000041F4" w:rsidP="000041F4">
      <w:pPr>
        <w:rPr>
          <w:rFonts w:eastAsiaTheme="minorHAnsi" w:cstheme="minorBidi"/>
          <w:sz w:val="18"/>
          <w:szCs w:val="18"/>
          <w:lang w:eastAsia="en-US"/>
        </w:rPr>
      </w:pPr>
    </w:p>
    <w:p w14:paraId="18521D2E" w14:textId="4C8A8A68" w:rsidR="000041F4" w:rsidRDefault="000041F4" w:rsidP="001F0B03">
      <w:pPr>
        <w:rPr>
          <w:rFonts w:asciiTheme="minorHAnsi" w:eastAsiaTheme="minorHAnsi" w:hAnsiTheme="minorHAnsi" w:cstheme="minorBidi"/>
          <w:sz w:val="18"/>
          <w:szCs w:val="18"/>
          <w:lang w:eastAsia="en-US"/>
        </w:rPr>
      </w:pPr>
      <w:r w:rsidRPr="00E72C37">
        <w:rPr>
          <w:rFonts w:eastAsiaTheme="minorHAnsi" w:cstheme="minorBidi"/>
          <w:sz w:val="18"/>
          <w:szCs w:val="18"/>
          <w:u w:val="single"/>
          <w:lang w:eastAsia="en-US"/>
        </w:rPr>
        <w:t>Externe beroepsprocedure</w:t>
      </w:r>
      <w:r w:rsidRPr="00E72C37">
        <w:rPr>
          <w:rFonts w:eastAsiaTheme="minorHAnsi" w:cstheme="minorBidi"/>
          <w:sz w:val="18"/>
          <w:szCs w:val="18"/>
          <w:lang w:eastAsia="en-US"/>
        </w:rPr>
        <w:t>: Er wordt voor het doorlopen van een externe procedure een onderscheid gemaakt tussen de medewerker die lid is van een vakvereniging en de medewerker die geen lid is.</w:t>
      </w:r>
    </w:p>
    <w:p w14:paraId="42E4508F" w14:textId="77777777" w:rsidR="001F0B03" w:rsidRPr="00E72C37" w:rsidRDefault="001F0B03" w:rsidP="001F0B03">
      <w:pPr>
        <w:rPr>
          <w:rFonts w:asciiTheme="minorHAnsi" w:eastAsiaTheme="minorHAnsi" w:hAnsiTheme="minorHAnsi" w:cstheme="minorBidi"/>
          <w:sz w:val="18"/>
          <w:szCs w:val="18"/>
          <w:lang w:eastAsia="en-US"/>
        </w:rPr>
      </w:pPr>
    </w:p>
    <w:p w14:paraId="2136351F" w14:textId="77777777" w:rsidR="000041F4" w:rsidRPr="00E72C37" w:rsidRDefault="000041F4" w:rsidP="000041F4">
      <w:pPr>
        <w:rPr>
          <w:rFonts w:eastAsiaTheme="minorHAnsi" w:cstheme="minorBidi"/>
          <w:sz w:val="18"/>
          <w:szCs w:val="18"/>
          <w:lang w:eastAsia="en-US"/>
        </w:rPr>
      </w:pPr>
      <w:r w:rsidRPr="00E72C37">
        <w:rPr>
          <w:rFonts w:eastAsiaTheme="minorHAnsi" w:cstheme="minorBidi"/>
          <w:sz w:val="18"/>
          <w:szCs w:val="18"/>
          <w:lang w:eastAsia="en-US"/>
        </w:rPr>
        <w:t xml:space="preserve">De medewerker die lid is van een vakvereniging en gebruik maakt van de externe beroepsprocedure heeft, vanuit zijn lidmaatschap, recht op begeleiding door een vertegenwoordiger/functiewaarderingsdeskundige van de vakvereniging, die tezamen met een deskundige van AWVN de klacht onderzoekt. De uitspraak van deze deskundigen is bindend en wordt schriftelijk bevestigd. </w:t>
      </w:r>
      <w:r w:rsidRPr="00E72C37">
        <w:rPr>
          <w:rFonts w:eastAsiaTheme="minorHAnsi" w:cstheme="minorBidi"/>
          <w:sz w:val="18"/>
          <w:szCs w:val="18"/>
          <w:lang w:eastAsia="en-US"/>
        </w:rPr>
        <w:br/>
        <w:t>De medewerker die geen lid is van een vakvereniging wordt derhalve niet ondersteund door de vakvereniging. Uiteraard staat het de medewerker vrij –indien van toepassing- gebruik te maken van zijn eigen rechtsbijstandverzekering indien de medewerker gebruik wenst te maken van de externe procedure die voor eigen kosten zal worden gevoerd. Het blijft ook altijd mogelijk om in eigen persoon (dus zonder gemachtigde) in beroep te gaan. De uitspraak van de functiewaarderingsdeskundige van AWVN is in dit geval voor beide partijen bindend.</w:t>
      </w:r>
    </w:p>
    <w:p w14:paraId="37A09DB6" w14:textId="77777777" w:rsidR="000041F4" w:rsidRPr="00E72C37" w:rsidRDefault="000041F4" w:rsidP="000041F4">
      <w:pPr>
        <w:rPr>
          <w:rFonts w:eastAsiaTheme="minorHAnsi" w:cstheme="minorBidi"/>
          <w:sz w:val="18"/>
          <w:szCs w:val="18"/>
          <w:lang w:eastAsia="en-US"/>
        </w:rPr>
      </w:pPr>
    </w:p>
    <w:p w14:paraId="3BE17740" w14:textId="77777777" w:rsidR="009C53C5" w:rsidRDefault="009C53C5">
      <w:pPr>
        <w:rPr>
          <w:rFonts w:cs="Courier New"/>
          <w:b/>
          <w:bCs/>
        </w:rPr>
      </w:pPr>
      <w:bookmarkStart w:id="80" w:name="_Ref15274160"/>
      <w:bookmarkStart w:id="81" w:name="AlgemenebepalingeninzakeMatch"/>
      <w:r>
        <w:br w:type="page"/>
      </w:r>
    </w:p>
    <w:p w14:paraId="27CF127B" w14:textId="736D1C3E" w:rsidR="00B159A1" w:rsidRDefault="00B159A1" w:rsidP="00AC7BAB">
      <w:pPr>
        <w:pStyle w:val="Kop1"/>
      </w:pPr>
      <w:bookmarkStart w:id="82" w:name="_Toc482625288"/>
      <w:r w:rsidRPr="00E72C37">
        <w:lastRenderedPageBreak/>
        <w:t xml:space="preserve">BIJLAGE </w:t>
      </w:r>
      <w:bookmarkEnd w:id="80"/>
      <w:r w:rsidRPr="00E72C37">
        <w:t>III</w:t>
      </w:r>
      <w:r w:rsidR="003A2BF9" w:rsidRPr="00E72C37">
        <w:t xml:space="preserve"> </w:t>
      </w:r>
      <w:r w:rsidRPr="00E72C37">
        <w:t>SALARISSCHALEN</w:t>
      </w:r>
      <w:bookmarkEnd w:id="82"/>
      <w:r w:rsidRPr="00E72C37">
        <w:t xml:space="preserve"> </w:t>
      </w:r>
      <w:bookmarkStart w:id="83" w:name="_Toc347135279"/>
      <w:bookmarkStart w:id="84" w:name="_Toc347144905"/>
      <w:bookmarkEnd w:id="83"/>
      <w:bookmarkEnd w:id="84"/>
    </w:p>
    <w:p w14:paraId="67C29366" w14:textId="77777777" w:rsidR="00A960A0" w:rsidRDefault="00A960A0" w:rsidP="00A960A0"/>
    <w:p w14:paraId="48058D46" w14:textId="73C2E6FA" w:rsidR="00A960A0" w:rsidRPr="00A960A0" w:rsidRDefault="0073386E" w:rsidP="00A960A0">
      <w:r w:rsidRPr="0073386E">
        <w:rPr>
          <w:noProof/>
        </w:rPr>
        <w:drawing>
          <wp:inline distT="0" distB="0" distL="0" distR="0" wp14:anchorId="31463623" wp14:editId="038AE034">
            <wp:extent cx="5761355" cy="5515579"/>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5515579"/>
                    </a:xfrm>
                    <a:prstGeom prst="rect">
                      <a:avLst/>
                    </a:prstGeom>
                    <a:noFill/>
                    <a:ln>
                      <a:noFill/>
                    </a:ln>
                  </pic:spPr>
                </pic:pic>
              </a:graphicData>
            </a:graphic>
          </wp:inline>
        </w:drawing>
      </w:r>
    </w:p>
    <w:p w14:paraId="4E04B779" w14:textId="77777777" w:rsidR="00CE13C9" w:rsidRDefault="00CE13C9" w:rsidP="001C23B4">
      <w:pPr>
        <w:rPr>
          <w:sz w:val="18"/>
          <w:szCs w:val="18"/>
        </w:rPr>
      </w:pPr>
    </w:p>
    <w:p w14:paraId="55227B07" w14:textId="33EB9C66" w:rsidR="007D5740" w:rsidRPr="00E72C37" w:rsidRDefault="007D5740" w:rsidP="001C23B4">
      <w:pPr>
        <w:rPr>
          <w:sz w:val="18"/>
          <w:szCs w:val="18"/>
        </w:rPr>
      </w:pPr>
    </w:p>
    <w:p w14:paraId="4692EF05" w14:textId="77777777" w:rsidR="008B0E97" w:rsidRPr="00E72C37" w:rsidRDefault="008B0E97" w:rsidP="001C23B4">
      <w:pPr>
        <w:rPr>
          <w:sz w:val="18"/>
          <w:szCs w:val="18"/>
        </w:rPr>
      </w:pPr>
    </w:p>
    <w:p w14:paraId="0DE863E4" w14:textId="70DBC693" w:rsidR="008B0E97" w:rsidRPr="00E72C37" w:rsidRDefault="008B0E97" w:rsidP="001C23B4">
      <w:pPr>
        <w:rPr>
          <w:sz w:val="18"/>
          <w:szCs w:val="18"/>
        </w:rPr>
      </w:pPr>
    </w:p>
    <w:p w14:paraId="274CE9D6" w14:textId="5BCE2A80" w:rsidR="00435948" w:rsidRPr="00E72C37" w:rsidRDefault="00435948" w:rsidP="00AC26FB">
      <w:pPr>
        <w:rPr>
          <w:sz w:val="18"/>
          <w:szCs w:val="18"/>
        </w:rPr>
      </w:pPr>
    </w:p>
    <w:p w14:paraId="4CB37F92" w14:textId="3D4B0948" w:rsidR="008B0E97" w:rsidRPr="00E72C37" w:rsidRDefault="008B0E97" w:rsidP="00AC26FB">
      <w:pPr>
        <w:rPr>
          <w:sz w:val="18"/>
          <w:szCs w:val="18"/>
        </w:rPr>
      </w:pPr>
    </w:p>
    <w:p w14:paraId="1D31F329" w14:textId="5C48BB75" w:rsidR="008B0E97" w:rsidRPr="00E72C37" w:rsidRDefault="008B0E97" w:rsidP="00AC26FB">
      <w:pPr>
        <w:rPr>
          <w:sz w:val="18"/>
          <w:szCs w:val="18"/>
        </w:rPr>
      </w:pPr>
    </w:p>
    <w:p w14:paraId="204A2DAF" w14:textId="77777777" w:rsidR="008B0E97" w:rsidRPr="00E72C37" w:rsidRDefault="008B0E97" w:rsidP="00AC26FB">
      <w:pPr>
        <w:rPr>
          <w:sz w:val="18"/>
          <w:szCs w:val="18"/>
        </w:rPr>
      </w:pPr>
    </w:p>
    <w:p w14:paraId="255EE730" w14:textId="77777777" w:rsidR="008B0E97" w:rsidRPr="00E72C37" w:rsidRDefault="008B0E97" w:rsidP="00AC26FB">
      <w:pPr>
        <w:rPr>
          <w:sz w:val="18"/>
          <w:szCs w:val="18"/>
        </w:rPr>
      </w:pPr>
    </w:p>
    <w:p w14:paraId="44D7D3CF" w14:textId="0F4162EB" w:rsidR="008B0E97" w:rsidRPr="00E72C37" w:rsidRDefault="008B0E97" w:rsidP="00AC26FB">
      <w:pPr>
        <w:rPr>
          <w:sz w:val="18"/>
          <w:szCs w:val="18"/>
        </w:rPr>
      </w:pPr>
    </w:p>
    <w:p w14:paraId="26E58EF5" w14:textId="77777777" w:rsidR="003A2BF9" w:rsidRPr="00E72C37" w:rsidRDefault="001C23B4" w:rsidP="00AC7BAB">
      <w:pPr>
        <w:pStyle w:val="Kop1"/>
      </w:pPr>
      <w:r w:rsidRPr="00E72C37">
        <w:br w:type="page"/>
      </w:r>
      <w:bookmarkStart w:id="85" w:name="_Toc482625289"/>
      <w:r w:rsidR="00B44103" w:rsidRPr="00E72C37">
        <w:lastRenderedPageBreak/>
        <w:t>BIJLAGE IV DEELTIJD</w:t>
      </w:r>
      <w:bookmarkEnd w:id="85"/>
    </w:p>
    <w:p w14:paraId="4FAA0FEA" w14:textId="77777777" w:rsidR="00B44103" w:rsidRPr="00E72C37" w:rsidRDefault="00B44103" w:rsidP="00B44103"/>
    <w:p w14:paraId="4A3165B7" w14:textId="77777777" w:rsidR="00B159A1" w:rsidRPr="00E72C37" w:rsidRDefault="003A2BF9" w:rsidP="00B44103">
      <w:r w:rsidRPr="00E72C37">
        <w:t>1.</w:t>
      </w:r>
      <w:r w:rsidR="00B159A1" w:rsidRPr="00E72C37">
        <w:rPr>
          <w:b/>
        </w:rPr>
        <w:t>Algemene Bepalingen</w:t>
      </w:r>
      <w:r w:rsidR="00B159A1" w:rsidRPr="00E72C37">
        <w:t xml:space="preserve"> </w:t>
      </w:r>
    </w:p>
    <w:p w14:paraId="6417F1EC" w14:textId="77777777" w:rsidR="00B159A1" w:rsidRPr="00E72C37" w:rsidRDefault="00B159A1" w:rsidP="009C3241">
      <w:pPr>
        <w:ind w:left="284"/>
        <w:rPr>
          <w:sz w:val="18"/>
          <w:szCs w:val="18"/>
        </w:rPr>
      </w:pPr>
      <w:r w:rsidRPr="00E72C37">
        <w:rPr>
          <w:sz w:val="18"/>
          <w:szCs w:val="18"/>
        </w:rPr>
        <w:t>De gemiddelde werktijd bij een volledig dienstverband is 40 uur per week. Werknemers die parttime willen werken, kunnen de wens daartoe aan de werkgever te kennen geven. Door de werkgever zal serieus worden nagegaan of aan de wens gevolg gegeven kan worden, hetzij in de eigen functie hetzij in een andere functie. De beslissing omtrent de vraag of het fulltime dienstverband gewijzigd kan worden in een parttime dienstverband is afhankelijk van de vraag of:</w:t>
      </w:r>
    </w:p>
    <w:p w14:paraId="05A8DFC7" w14:textId="77777777" w:rsidR="00B159A1" w:rsidRPr="00E72C37" w:rsidRDefault="00B159A1" w:rsidP="009C3241">
      <w:pPr>
        <w:ind w:left="284"/>
        <w:rPr>
          <w:sz w:val="18"/>
          <w:szCs w:val="18"/>
        </w:rPr>
      </w:pPr>
    </w:p>
    <w:p w14:paraId="3A9D7E21" w14:textId="77777777" w:rsidR="00B159A1" w:rsidRPr="00E72C37" w:rsidRDefault="00B159A1" w:rsidP="009C3241">
      <w:pPr>
        <w:pStyle w:val="Plattetekstinspringen2"/>
        <w:tabs>
          <w:tab w:val="left" w:pos="709"/>
          <w:tab w:val="left" w:pos="1134"/>
        </w:tabs>
        <w:ind w:left="284"/>
        <w:rPr>
          <w:rFonts w:ascii="Verdana" w:hAnsi="Verdana"/>
          <w:sz w:val="18"/>
          <w:szCs w:val="18"/>
        </w:rPr>
      </w:pPr>
      <w:r w:rsidRPr="00E72C37">
        <w:rPr>
          <w:rFonts w:ascii="Verdana" w:hAnsi="Verdana"/>
          <w:sz w:val="18"/>
          <w:szCs w:val="18"/>
        </w:rPr>
        <w:t>de functie die de werknemer uitoefent in deeltijd arbeid (al dan niet in combinatie met andere werknemers) vervuld kan worden; dan wel of er een functie beschikbaar is die parttime vervuld kan worden.</w:t>
      </w:r>
    </w:p>
    <w:p w14:paraId="46FC919A" w14:textId="77777777" w:rsidR="00B159A1" w:rsidRPr="00E72C37" w:rsidRDefault="00B159A1" w:rsidP="009C3241">
      <w:pPr>
        <w:ind w:left="284"/>
        <w:rPr>
          <w:sz w:val="18"/>
          <w:szCs w:val="18"/>
        </w:rPr>
      </w:pPr>
    </w:p>
    <w:p w14:paraId="626AA413" w14:textId="77777777" w:rsidR="00B159A1" w:rsidRPr="00E72C37" w:rsidRDefault="00B159A1" w:rsidP="009C3241">
      <w:pPr>
        <w:ind w:left="284"/>
        <w:rPr>
          <w:sz w:val="18"/>
          <w:szCs w:val="18"/>
        </w:rPr>
      </w:pPr>
      <w:r w:rsidRPr="00E72C37">
        <w:rPr>
          <w:sz w:val="18"/>
          <w:szCs w:val="18"/>
        </w:rPr>
        <w:t>De werkgever zal de werknemer zijn beslissing schriftelijk, met redenen omkleed, meedelen. Bij een afwijzende beslissing kan de werknemer zich conform de bepalingen van de klachtenregeling tot de klachteninstantie van de onderneming wenden. Zwaarwegende bedrijfsbelangen kunnen zich tegen het verzoek tot aanpassing van de arbeidsduur verzetten. Bij vermindering van de arbeidsduur is in ieder geval sprake van een zwaarwegend bedrijfsbelang, indien de vermindering leidt tot ernstige problemen:</w:t>
      </w:r>
    </w:p>
    <w:p w14:paraId="302552A8" w14:textId="77777777" w:rsidR="00B159A1" w:rsidRPr="00E72C37" w:rsidRDefault="00B159A1" w:rsidP="009C3241">
      <w:pPr>
        <w:ind w:left="284"/>
        <w:rPr>
          <w:sz w:val="18"/>
          <w:szCs w:val="18"/>
        </w:rPr>
      </w:pPr>
    </w:p>
    <w:p w14:paraId="22E0C422" w14:textId="77777777" w:rsidR="00EB6E84" w:rsidRPr="00E72C37" w:rsidRDefault="00B159A1" w:rsidP="009C3241">
      <w:pPr>
        <w:pStyle w:val="Plattetekstinspringen2"/>
        <w:numPr>
          <w:ilvl w:val="0"/>
          <w:numId w:val="38"/>
        </w:numPr>
        <w:tabs>
          <w:tab w:val="left" w:pos="709"/>
          <w:tab w:val="left" w:pos="993"/>
        </w:tabs>
        <w:ind w:left="284" w:firstLine="0"/>
        <w:rPr>
          <w:rFonts w:ascii="Verdana" w:hAnsi="Verdana"/>
          <w:sz w:val="18"/>
          <w:szCs w:val="18"/>
        </w:rPr>
      </w:pPr>
      <w:r w:rsidRPr="00E72C37">
        <w:rPr>
          <w:rFonts w:ascii="Verdana" w:hAnsi="Verdana"/>
          <w:sz w:val="18"/>
          <w:szCs w:val="18"/>
        </w:rPr>
        <w:t>voor de bedrijfsvoering bij de herbezetting van de vrijgekomen uren;</w:t>
      </w:r>
    </w:p>
    <w:p w14:paraId="23D122AC" w14:textId="77777777" w:rsidR="00B159A1" w:rsidRPr="00E72C37" w:rsidRDefault="00B159A1" w:rsidP="009C3241">
      <w:pPr>
        <w:pStyle w:val="Plattetekstinspringen2"/>
        <w:numPr>
          <w:ilvl w:val="0"/>
          <w:numId w:val="38"/>
        </w:numPr>
        <w:tabs>
          <w:tab w:val="left" w:pos="709"/>
          <w:tab w:val="left" w:pos="993"/>
        </w:tabs>
        <w:ind w:left="284" w:firstLine="0"/>
        <w:rPr>
          <w:rFonts w:ascii="Verdana" w:hAnsi="Verdana"/>
          <w:sz w:val="18"/>
          <w:szCs w:val="18"/>
        </w:rPr>
      </w:pPr>
      <w:r w:rsidRPr="00E72C37">
        <w:rPr>
          <w:rFonts w:ascii="Verdana" w:hAnsi="Verdana"/>
          <w:sz w:val="18"/>
          <w:szCs w:val="18"/>
        </w:rPr>
        <w:t>op het gebied van de veiligheid</w:t>
      </w:r>
      <w:r w:rsidR="00EB6E84" w:rsidRPr="00E72C37">
        <w:rPr>
          <w:rFonts w:ascii="Verdana" w:hAnsi="Verdana"/>
          <w:sz w:val="18"/>
          <w:szCs w:val="18"/>
        </w:rPr>
        <w:t xml:space="preserve"> </w:t>
      </w:r>
      <w:r w:rsidRPr="00E72C37">
        <w:rPr>
          <w:rFonts w:ascii="Verdana" w:hAnsi="Verdana"/>
          <w:sz w:val="18"/>
          <w:szCs w:val="18"/>
        </w:rPr>
        <w:t>van roostertechnische aard.</w:t>
      </w:r>
    </w:p>
    <w:p w14:paraId="292BDD8D" w14:textId="77777777" w:rsidR="00B159A1" w:rsidRPr="00E72C37" w:rsidRDefault="00B159A1" w:rsidP="00B159A1">
      <w:pPr>
        <w:ind w:left="357"/>
        <w:rPr>
          <w:sz w:val="18"/>
          <w:szCs w:val="18"/>
        </w:rPr>
      </w:pPr>
    </w:p>
    <w:p w14:paraId="12DF457D" w14:textId="77777777" w:rsidR="00B159A1" w:rsidRPr="00E72C37" w:rsidRDefault="00E16C38" w:rsidP="00E16C38">
      <w:pPr>
        <w:rPr>
          <w:b/>
          <w:sz w:val="18"/>
          <w:szCs w:val="18"/>
        </w:rPr>
      </w:pPr>
      <w:r w:rsidRPr="00E72C37">
        <w:rPr>
          <w:b/>
          <w:sz w:val="18"/>
          <w:szCs w:val="18"/>
        </w:rPr>
        <w:t>2.</w:t>
      </w:r>
      <w:r w:rsidR="00B159A1" w:rsidRPr="00E72C37">
        <w:rPr>
          <w:b/>
          <w:sz w:val="18"/>
          <w:szCs w:val="18"/>
        </w:rPr>
        <w:t>Beloning</w:t>
      </w:r>
    </w:p>
    <w:p w14:paraId="1A798908" w14:textId="77777777" w:rsidR="00B159A1" w:rsidRPr="00E72C37" w:rsidRDefault="00B159A1" w:rsidP="00B159A1">
      <w:pPr>
        <w:ind w:left="357"/>
        <w:rPr>
          <w:sz w:val="18"/>
          <w:szCs w:val="18"/>
        </w:rPr>
      </w:pPr>
    </w:p>
    <w:p w14:paraId="438AA95C" w14:textId="77777777" w:rsidR="00B159A1" w:rsidRPr="00E72C37" w:rsidRDefault="00B159A1" w:rsidP="009C3241">
      <w:pPr>
        <w:ind w:left="567" w:hanging="567"/>
        <w:rPr>
          <w:sz w:val="18"/>
          <w:szCs w:val="18"/>
        </w:rPr>
      </w:pPr>
      <w:r w:rsidRPr="00E72C37">
        <w:rPr>
          <w:sz w:val="18"/>
          <w:szCs w:val="18"/>
        </w:rPr>
        <w:t>2.1</w:t>
      </w:r>
      <w:r w:rsidRPr="00E72C37">
        <w:rPr>
          <w:sz w:val="18"/>
          <w:szCs w:val="18"/>
        </w:rPr>
        <w:tab/>
        <w:t xml:space="preserve">Werknemers die op grond van hun arbeidsovereenkomst niet een volledige normale dagtaak verrichten en/of minder dan het normale aantal dagen per week arbeid verrichten -zogeheten parttime (of deeltijd) werknemers- ontvangen een maandinkomen dat is vastgesteld op grond van het aantal door deze werknemers gewerkte uren per dag, dan wel dagen per week, in verhouding tot het aantal uren per dag en/of dagen per week dat door werknemers in een vergelijkbare categorie die een volledige dagtaak vervullen als regel gewerkt wordt. </w:t>
      </w:r>
    </w:p>
    <w:p w14:paraId="399003C4" w14:textId="77777777" w:rsidR="00B159A1" w:rsidRPr="00E72C37" w:rsidRDefault="00B159A1">
      <w:pPr>
        <w:ind w:left="426" w:hanging="426"/>
        <w:rPr>
          <w:sz w:val="18"/>
          <w:szCs w:val="18"/>
        </w:rPr>
      </w:pPr>
    </w:p>
    <w:p w14:paraId="64ED4BC5" w14:textId="75E6A4EF" w:rsidR="00B159A1" w:rsidRPr="00E72C37" w:rsidRDefault="00B159A1" w:rsidP="009C3241">
      <w:pPr>
        <w:tabs>
          <w:tab w:val="left" w:pos="993"/>
        </w:tabs>
        <w:ind w:left="567" w:hanging="567"/>
        <w:rPr>
          <w:sz w:val="18"/>
          <w:szCs w:val="18"/>
        </w:rPr>
      </w:pPr>
      <w:r w:rsidRPr="00E72C37">
        <w:rPr>
          <w:sz w:val="18"/>
          <w:szCs w:val="18"/>
        </w:rPr>
        <w:t>2.2.1</w:t>
      </w:r>
      <w:r w:rsidRPr="00E72C37">
        <w:rPr>
          <w:sz w:val="18"/>
          <w:szCs w:val="18"/>
        </w:rPr>
        <w:tab/>
        <w:t xml:space="preserve">Indien parttime werknemers langer dan de met hen overeengekomen werktijd per dag en/of op een groter aantal dan de met hen overeengekomen dagen per week werken, zullen deze meeruren </w:t>
      </w:r>
      <w:r w:rsidRPr="00E72C37">
        <w:rPr>
          <w:sz w:val="18"/>
          <w:szCs w:val="18"/>
        </w:rPr>
        <w:noBreakHyphen/>
      </w:r>
      <w:r w:rsidR="009E40A8">
        <w:rPr>
          <w:sz w:val="18"/>
          <w:szCs w:val="18"/>
        </w:rPr>
        <w:t xml:space="preserve"> </w:t>
      </w:r>
      <w:r w:rsidRPr="00E72C37">
        <w:rPr>
          <w:sz w:val="18"/>
          <w:szCs w:val="18"/>
        </w:rPr>
        <w:t>voor zover zij niet vallen buiten de normale werktijden van vergelijkbare werknemers die een volledige dagtaak vervullen</w:t>
      </w:r>
      <w:r w:rsidR="009E40A8">
        <w:rPr>
          <w:sz w:val="18"/>
          <w:szCs w:val="18"/>
        </w:rPr>
        <w:t xml:space="preserve"> </w:t>
      </w:r>
      <w:r w:rsidRPr="00E72C37">
        <w:rPr>
          <w:sz w:val="18"/>
          <w:szCs w:val="18"/>
        </w:rPr>
        <w:noBreakHyphen/>
        <w:t xml:space="preserve"> beloond worden op basis van een uurwaarde van 100% van het uurloon.</w:t>
      </w:r>
    </w:p>
    <w:p w14:paraId="7E80AF09" w14:textId="77777777" w:rsidR="005931F5" w:rsidRPr="00E72C37" w:rsidRDefault="005931F5" w:rsidP="00B159A1">
      <w:pPr>
        <w:tabs>
          <w:tab w:val="left" w:pos="993"/>
        </w:tabs>
        <w:ind w:left="924" w:hanging="567"/>
        <w:rPr>
          <w:sz w:val="18"/>
          <w:szCs w:val="18"/>
        </w:rPr>
      </w:pPr>
    </w:p>
    <w:p w14:paraId="29C7F0BF" w14:textId="77777777" w:rsidR="00B159A1" w:rsidRPr="00E72C37" w:rsidRDefault="00B159A1" w:rsidP="009C3241">
      <w:pPr>
        <w:tabs>
          <w:tab w:val="left" w:pos="993"/>
        </w:tabs>
        <w:ind w:left="567" w:hanging="567"/>
        <w:rPr>
          <w:sz w:val="18"/>
          <w:szCs w:val="18"/>
        </w:rPr>
      </w:pPr>
      <w:r w:rsidRPr="00E72C37">
        <w:rPr>
          <w:sz w:val="18"/>
          <w:szCs w:val="18"/>
        </w:rPr>
        <w:t>2.2.2</w:t>
      </w:r>
      <w:r w:rsidRPr="00E72C37">
        <w:rPr>
          <w:sz w:val="18"/>
          <w:szCs w:val="18"/>
        </w:rPr>
        <w:tab/>
        <w:t>Over de in artikel 2.2.1 genoemde meeruren worden vakantierechten opgebouwd. Ook worden hierover ADV</w:t>
      </w:r>
      <w:r w:rsidRPr="00E72C37">
        <w:rPr>
          <w:sz w:val="18"/>
          <w:szCs w:val="18"/>
        </w:rPr>
        <w:noBreakHyphen/>
        <w:t>rechten opgebouwd.</w:t>
      </w:r>
    </w:p>
    <w:p w14:paraId="766B8841" w14:textId="77777777" w:rsidR="005931F5" w:rsidRPr="00E72C37" w:rsidRDefault="005931F5" w:rsidP="00B159A1">
      <w:pPr>
        <w:tabs>
          <w:tab w:val="left" w:pos="993"/>
        </w:tabs>
        <w:ind w:left="924" w:hanging="567"/>
        <w:rPr>
          <w:sz w:val="18"/>
          <w:szCs w:val="18"/>
        </w:rPr>
      </w:pPr>
    </w:p>
    <w:p w14:paraId="165720A6" w14:textId="5A7C92DB" w:rsidR="00B159A1" w:rsidRPr="00E72C37" w:rsidRDefault="00B159A1" w:rsidP="009C3241">
      <w:pPr>
        <w:tabs>
          <w:tab w:val="left" w:pos="993"/>
        </w:tabs>
        <w:ind w:left="567" w:hanging="567"/>
        <w:rPr>
          <w:sz w:val="18"/>
          <w:szCs w:val="18"/>
        </w:rPr>
      </w:pPr>
      <w:r w:rsidRPr="00E72C37">
        <w:rPr>
          <w:sz w:val="18"/>
          <w:szCs w:val="18"/>
        </w:rPr>
        <w:t>2.2.3</w:t>
      </w:r>
      <w:r w:rsidRPr="00E72C37">
        <w:rPr>
          <w:sz w:val="18"/>
          <w:szCs w:val="18"/>
        </w:rPr>
        <w:tab/>
        <w:t>De in lid 2.2.1 genoemde meeruren zullen bij de opbouw van pensioenaanspraken worden betrokken.</w:t>
      </w:r>
    </w:p>
    <w:p w14:paraId="278C3DAC" w14:textId="77777777" w:rsidR="005931F5" w:rsidRPr="00E72C37" w:rsidRDefault="005931F5" w:rsidP="00B159A1">
      <w:pPr>
        <w:tabs>
          <w:tab w:val="left" w:pos="993"/>
        </w:tabs>
        <w:ind w:left="924" w:hanging="567"/>
        <w:rPr>
          <w:sz w:val="18"/>
          <w:szCs w:val="18"/>
        </w:rPr>
      </w:pPr>
    </w:p>
    <w:p w14:paraId="4BAA7679" w14:textId="1F169E67" w:rsidR="00B159A1" w:rsidRPr="00E72C37" w:rsidRDefault="00B159A1" w:rsidP="009C3241">
      <w:pPr>
        <w:tabs>
          <w:tab w:val="left" w:pos="993"/>
        </w:tabs>
        <w:ind w:left="567" w:hanging="567"/>
        <w:rPr>
          <w:sz w:val="18"/>
          <w:szCs w:val="18"/>
        </w:rPr>
      </w:pPr>
      <w:r w:rsidRPr="00E72C37">
        <w:rPr>
          <w:sz w:val="18"/>
          <w:szCs w:val="18"/>
        </w:rPr>
        <w:t>2.2.4</w:t>
      </w:r>
      <w:r w:rsidRPr="00E72C37">
        <w:rPr>
          <w:sz w:val="18"/>
          <w:szCs w:val="18"/>
        </w:rPr>
        <w:tab/>
        <w:t>De over de in artikel 2.2.1 genoemde meeruren opgebouwde vakantie- en ADV-rechten alsmede pensioen worden tegelijk met de uitbetaling van de meeruren uitbetaald als percentage van het bruto uurloon, en wel 21,7%.</w:t>
      </w:r>
    </w:p>
    <w:p w14:paraId="658FD945" w14:textId="77777777" w:rsidR="00B159A1" w:rsidRPr="00E72C37" w:rsidRDefault="00B159A1">
      <w:pPr>
        <w:ind w:firstLine="426"/>
        <w:rPr>
          <w:sz w:val="18"/>
          <w:szCs w:val="18"/>
        </w:rPr>
      </w:pPr>
    </w:p>
    <w:p w14:paraId="5A8F19AF" w14:textId="77777777" w:rsidR="00B159A1" w:rsidRPr="00E72C37" w:rsidRDefault="00B159A1" w:rsidP="009C3241">
      <w:pPr>
        <w:ind w:left="567" w:hanging="567"/>
        <w:rPr>
          <w:b/>
          <w:sz w:val="18"/>
          <w:szCs w:val="18"/>
        </w:rPr>
      </w:pPr>
      <w:r w:rsidRPr="00E72C37">
        <w:rPr>
          <w:sz w:val="18"/>
          <w:szCs w:val="18"/>
        </w:rPr>
        <w:t>3.</w:t>
      </w:r>
      <w:r w:rsidRPr="00E72C37">
        <w:rPr>
          <w:sz w:val="18"/>
          <w:szCs w:val="18"/>
        </w:rPr>
        <w:tab/>
      </w:r>
      <w:r w:rsidRPr="00E72C37">
        <w:rPr>
          <w:b/>
          <w:sz w:val="18"/>
          <w:szCs w:val="18"/>
        </w:rPr>
        <w:t>Overwerk</w:t>
      </w:r>
    </w:p>
    <w:p w14:paraId="3ED944D0" w14:textId="77777777" w:rsidR="00B159A1" w:rsidRPr="00E72C37" w:rsidRDefault="00B159A1" w:rsidP="009C3241">
      <w:pPr>
        <w:ind w:left="567"/>
        <w:rPr>
          <w:sz w:val="18"/>
          <w:szCs w:val="18"/>
        </w:rPr>
      </w:pPr>
      <w:r w:rsidRPr="00E72C37">
        <w:rPr>
          <w:sz w:val="18"/>
          <w:szCs w:val="18"/>
        </w:rPr>
        <w:t>Van overwerk is voor de parttime werknemers eerst sprake wanneer zij meer uren per dag of meer dagen per week werken dan werknemers die een volledige dagtaak op alle werkdagen waarop als regel gewerkt wordt, vervullen. Eveneens is van overwerk sprake in geval van arbeid op uren die vallen buiten de normale werktijden van de werknemers uit een vergelijkbare categorie die een volledige dagtaak verrichten. De overwerkbepalingen uit de CAO zijn in dit geval van toepassing.</w:t>
      </w:r>
    </w:p>
    <w:p w14:paraId="3031AB2B" w14:textId="77777777" w:rsidR="005931F5" w:rsidRPr="00E72C37" w:rsidRDefault="005931F5" w:rsidP="00B159A1">
      <w:pPr>
        <w:ind w:left="357" w:hanging="357"/>
        <w:rPr>
          <w:sz w:val="18"/>
          <w:szCs w:val="18"/>
        </w:rPr>
      </w:pPr>
    </w:p>
    <w:p w14:paraId="7C804EA9" w14:textId="557F34E1" w:rsidR="00B159A1" w:rsidRPr="00E72C37" w:rsidRDefault="00B159A1" w:rsidP="009C3241">
      <w:pPr>
        <w:ind w:left="567" w:hanging="567"/>
        <w:rPr>
          <w:sz w:val="18"/>
          <w:szCs w:val="18"/>
        </w:rPr>
      </w:pPr>
      <w:r w:rsidRPr="00E72C37">
        <w:rPr>
          <w:sz w:val="18"/>
          <w:szCs w:val="18"/>
        </w:rPr>
        <w:t>4.</w:t>
      </w:r>
      <w:r w:rsidRPr="00E72C37">
        <w:rPr>
          <w:sz w:val="18"/>
          <w:szCs w:val="18"/>
        </w:rPr>
        <w:tab/>
      </w:r>
      <w:r w:rsidRPr="00E72C37">
        <w:rPr>
          <w:b/>
          <w:sz w:val="18"/>
          <w:szCs w:val="18"/>
        </w:rPr>
        <w:t xml:space="preserve">Vakantie </w:t>
      </w:r>
    </w:p>
    <w:p w14:paraId="61569284" w14:textId="77777777" w:rsidR="00B159A1" w:rsidRPr="00E72C37" w:rsidRDefault="00B159A1" w:rsidP="009C3241">
      <w:pPr>
        <w:ind w:left="567"/>
        <w:rPr>
          <w:sz w:val="18"/>
          <w:szCs w:val="18"/>
        </w:rPr>
      </w:pPr>
      <w:r w:rsidRPr="00E72C37">
        <w:rPr>
          <w:sz w:val="18"/>
          <w:szCs w:val="18"/>
        </w:rPr>
        <w:t>Werknemers die op grond van hun arbeidsovereenkomst niet een volledige dagtaak verrichten, ontvangen een proportioneel deel van het in de CAO aangeduide aantal uren vakantie dat bij hun leeftijd/diensttijd behoort.</w:t>
      </w:r>
    </w:p>
    <w:p w14:paraId="513FCC29" w14:textId="77777777" w:rsidR="00B159A1" w:rsidRPr="00E72C37" w:rsidRDefault="00B159A1" w:rsidP="00B159A1">
      <w:pPr>
        <w:ind w:left="357" w:hanging="357"/>
        <w:rPr>
          <w:sz w:val="18"/>
          <w:szCs w:val="18"/>
        </w:rPr>
      </w:pPr>
    </w:p>
    <w:p w14:paraId="1788248D" w14:textId="77777777" w:rsidR="00B159A1" w:rsidRPr="00E72C37" w:rsidRDefault="00B159A1" w:rsidP="009C3241">
      <w:pPr>
        <w:ind w:left="567" w:hanging="567"/>
        <w:rPr>
          <w:b/>
          <w:sz w:val="18"/>
          <w:szCs w:val="18"/>
        </w:rPr>
      </w:pPr>
      <w:r w:rsidRPr="00E72C37">
        <w:rPr>
          <w:sz w:val="18"/>
          <w:szCs w:val="18"/>
        </w:rPr>
        <w:t>5.</w:t>
      </w:r>
      <w:r w:rsidRPr="00E72C37">
        <w:rPr>
          <w:sz w:val="18"/>
          <w:szCs w:val="18"/>
        </w:rPr>
        <w:tab/>
      </w:r>
      <w:r w:rsidRPr="00E72C37">
        <w:rPr>
          <w:b/>
          <w:sz w:val="18"/>
          <w:szCs w:val="18"/>
        </w:rPr>
        <w:t>Arbeidsduurverkorting</w:t>
      </w:r>
    </w:p>
    <w:p w14:paraId="5CEEFF07" w14:textId="781AD251" w:rsidR="00B159A1" w:rsidRPr="00E72C37" w:rsidRDefault="00B159A1" w:rsidP="009C3241">
      <w:pPr>
        <w:ind w:left="567"/>
        <w:rPr>
          <w:sz w:val="18"/>
          <w:szCs w:val="18"/>
        </w:rPr>
      </w:pPr>
      <w:r w:rsidRPr="00E72C37">
        <w:rPr>
          <w:sz w:val="18"/>
          <w:szCs w:val="18"/>
        </w:rPr>
        <w:t xml:space="preserve">Parttimers hebben naar evenredigheid recht op </w:t>
      </w:r>
      <w:r w:rsidR="009E40A8" w:rsidRPr="00E72C37">
        <w:rPr>
          <w:sz w:val="18"/>
          <w:szCs w:val="18"/>
        </w:rPr>
        <w:t>Adv-dagen</w:t>
      </w:r>
      <w:r w:rsidRPr="00E72C37">
        <w:rPr>
          <w:sz w:val="18"/>
          <w:szCs w:val="18"/>
        </w:rPr>
        <w:t>, tenzij anders is overeengekomen.</w:t>
      </w:r>
    </w:p>
    <w:p w14:paraId="57BA8629" w14:textId="77777777" w:rsidR="00B159A1" w:rsidRPr="00E72C37" w:rsidRDefault="00FE21C7" w:rsidP="00AC7BAB">
      <w:pPr>
        <w:pStyle w:val="Kop1"/>
      </w:pPr>
      <w:r w:rsidRPr="00E72C37">
        <w:br w:type="page"/>
      </w:r>
      <w:bookmarkStart w:id="86" w:name="_Toc482625290"/>
      <w:r w:rsidR="00B159A1" w:rsidRPr="00E72C37">
        <w:lastRenderedPageBreak/>
        <w:t>BIJLAGE V</w:t>
      </w:r>
      <w:bookmarkStart w:id="87" w:name="_Ref15273596"/>
      <w:r w:rsidR="005931F5" w:rsidRPr="00E72C37">
        <w:t xml:space="preserve"> </w:t>
      </w:r>
      <w:r w:rsidR="00B159A1" w:rsidRPr="00E72C37">
        <w:t>ALGEMENE BEPALINGEN INZAKE</w:t>
      </w:r>
      <w:bookmarkEnd w:id="87"/>
      <w:r w:rsidR="006960EE" w:rsidRPr="00E72C37">
        <w:t xml:space="preserve"> </w:t>
      </w:r>
      <w:r w:rsidR="00B159A1" w:rsidRPr="00E72C37">
        <w:t>MATCH!</w:t>
      </w:r>
      <w:bookmarkEnd w:id="86"/>
    </w:p>
    <w:p w14:paraId="29B9ABD6" w14:textId="77777777" w:rsidR="00B159A1" w:rsidRPr="00E72C37" w:rsidRDefault="00B159A1">
      <w:pPr>
        <w:rPr>
          <w:sz w:val="18"/>
          <w:szCs w:val="18"/>
        </w:rPr>
      </w:pPr>
    </w:p>
    <w:p w14:paraId="5301FB85" w14:textId="77777777" w:rsidR="00B159A1" w:rsidRPr="00E72C37" w:rsidRDefault="00B159A1">
      <w:pPr>
        <w:rPr>
          <w:sz w:val="18"/>
          <w:szCs w:val="18"/>
        </w:rPr>
      </w:pPr>
      <w:r w:rsidRPr="00E72C37">
        <w:rPr>
          <w:sz w:val="18"/>
          <w:szCs w:val="18"/>
        </w:rPr>
        <w:t>1.</w:t>
      </w:r>
      <w:r w:rsidRPr="00E72C37">
        <w:rPr>
          <w:sz w:val="18"/>
          <w:szCs w:val="18"/>
        </w:rPr>
        <w:tab/>
      </w:r>
      <w:r w:rsidRPr="00E72C37">
        <w:rPr>
          <w:b/>
          <w:sz w:val="18"/>
          <w:szCs w:val="18"/>
        </w:rPr>
        <w:t>Inleiding Match!</w:t>
      </w:r>
    </w:p>
    <w:p w14:paraId="0E1B01CC" w14:textId="380369CF" w:rsidR="00B159A1" w:rsidRPr="00E72C37" w:rsidRDefault="00B159A1" w:rsidP="00B159A1">
      <w:pPr>
        <w:ind w:left="357"/>
        <w:rPr>
          <w:sz w:val="18"/>
          <w:szCs w:val="18"/>
        </w:rPr>
      </w:pPr>
      <w:r w:rsidRPr="00E72C37">
        <w:rPr>
          <w:sz w:val="18"/>
          <w:szCs w:val="18"/>
        </w:rPr>
        <w:t>Match!, het flexibele arbeidsvoorwaardensysteem van Loders Croklaan, is vanaf 1 januari 2001 geïntroduceerd. Door middel van Match! kunnen werknemers zelf invloed uitoefenen op de samenstelling (van een deel) van hun arbeidsvoorwaardenpakket.</w:t>
      </w:r>
    </w:p>
    <w:p w14:paraId="3D20B8D7" w14:textId="77777777" w:rsidR="00B159A1" w:rsidRPr="00E72C37" w:rsidRDefault="00B159A1" w:rsidP="00B159A1">
      <w:pPr>
        <w:ind w:left="357"/>
        <w:rPr>
          <w:sz w:val="18"/>
          <w:szCs w:val="18"/>
        </w:rPr>
      </w:pPr>
    </w:p>
    <w:p w14:paraId="2B5FDFC1" w14:textId="77777777" w:rsidR="00B159A1" w:rsidRPr="00E72C37" w:rsidRDefault="00B159A1" w:rsidP="00B159A1">
      <w:pPr>
        <w:ind w:left="357"/>
        <w:rPr>
          <w:sz w:val="18"/>
          <w:szCs w:val="18"/>
        </w:rPr>
      </w:pPr>
      <w:r w:rsidRPr="00E72C37">
        <w:rPr>
          <w:sz w:val="18"/>
          <w:szCs w:val="18"/>
        </w:rPr>
        <w:t>Match! past geheel binnen het streven van Loders Croklaan om de verantwoordelijkheden in het werk steeds dichter bij de werknemers te leggen en daarmee ook de verantwoordelijkheid voor de samenstelling van een deel van de arbeidsvoorwaarden. Daarbij speelt ook de balans werk/leven een belangrijke rol.</w:t>
      </w:r>
    </w:p>
    <w:p w14:paraId="1817CC2D" w14:textId="77777777" w:rsidR="00B159A1" w:rsidRPr="00E72C37" w:rsidRDefault="00B159A1">
      <w:pPr>
        <w:rPr>
          <w:sz w:val="18"/>
          <w:szCs w:val="18"/>
        </w:rPr>
      </w:pPr>
    </w:p>
    <w:p w14:paraId="6400A4C0" w14:textId="77777777" w:rsidR="00B159A1" w:rsidRPr="00E72C37" w:rsidRDefault="00B159A1">
      <w:pPr>
        <w:rPr>
          <w:color w:val="000000"/>
          <w:sz w:val="18"/>
          <w:szCs w:val="18"/>
        </w:rPr>
      </w:pPr>
      <w:r w:rsidRPr="00E72C37">
        <w:rPr>
          <w:sz w:val="18"/>
          <w:szCs w:val="18"/>
        </w:rPr>
        <w:t>2.</w:t>
      </w:r>
      <w:r w:rsidRPr="00E72C37">
        <w:rPr>
          <w:sz w:val="18"/>
          <w:szCs w:val="18"/>
        </w:rPr>
        <w:tab/>
      </w:r>
    </w:p>
    <w:p w14:paraId="07BD41C1" w14:textId="77777777" w:rsidR="00B159A1" w:rsidRPr="00E72C37" w:rsidRDefault="00B159A1">
      <w:pPr>
        <w:rPr>
          <w:b/>
          <w:color w:val="000000"/>
          <w:sz w:val="18"/>
          <w:szCs w:val="18"/>
        </w:rPr>
      </w:pPr>
      <w:r w:rsidRPr="00E72C37">
        <w:rPr>
          <w:color w:val="000000"/>
          <w:sz w:val="18"/>
          <w:szCs w:val="18"/>
        </w:rPr>
        <w:t>2.1</w:t>
      </w:r>
      <w:r w:rsidRPr="00E72C37">
        <w:rPr>
          <w:color w:val="000000"/>
          <w:sz w:val="18"/>
          <w:szCs w:val="18"/>
        </w:rPr>
        <w:tab/>
      </w:r>
      <w:r w:rsidRPr="00E72C37">
        <w:rPr>
          <w:b/>
          <w:color w:val="000000"/>
          <w:sz w:val="18"/>
          <w:szCs w:val="18"/>
        </w:rPr>
        <w:t>Algemeen</w:t>
      </w:r>
    </w:p>
    <w:p w14:paraId="02904117" w14:textId="2539A217" w:rsidR="00B159A1" w:rsidRPr="00E72C37" w:rsidRDefault="00B159A1" w:rsidP="00B159A1">
      <w:pPr>
        <w:ind w:left="357"/>
        <w:rPr>
          <w:sz w:val="18"/>
          <w:szCs w:val="18"/>
        </w:rPr>
      </w:pPr>
      <w:r w:rsidRPr="00E72C37">
        <w:rPr>
          <w:sz w:val="18"/>
          <w:szCs w:val="18"/>
        </w:rPr>
        <w:t>Partijen bij de CAO hebben de  kaders/uitgangspunten afgesproken waarbinnen arbeidsvoorwaarden geruild kunnen worden.</w:t>
      </w:r>
      <w:r w:rsidRPr="00E72C37">
        <w:rPr>
          <w:sz w:val="18"/>
          <w:szCs w:val="18"/>
        </w:rPr>
        <w:br/>
        <w:t>Nadere invulling van regels vindt plaats in overleg met de OR.  De volledige regeling is opgenomen in het regelingenboek.</w:t>
      </w:r>
    </w:p>
    <w:p w14:paraId="731DB6C4" w14:textId="77777777" w:rsidR="00B159A1" w:rsidRPr="00E72C37" w:rsidRDefault="00B159A1">
      <w:pPr>
        <w:ind w:left="426" w:hanging="426"/>
        <w:rPr>
          <w:sz w:val="18"/>
          <w:szCs w:val="18"/>
        </w:rPr>
      </w:pPr>
    </w:p>
    <w:p w14:paraId="55F96BE0" w14:textId="77777777" w:rsidR="00B159A1" w:rsidRPr="00E72C37" w:rsidRDefault="00B159A1">
      <w:pPr>
        <w:ind w:left="426" w:hanging="426"/>
        <w:rPr>
          <w:sz w:val="18"/>
          <w:szCs w:val="18"/>
        </w:rPr>
      </w:pPr>
      <w:r w:rsidRPr="00E72C37">
        <w:rPr>
          <w:sz w:val="18"/>
          <w:szCs w:val="18"/>
        </w:rPr>
        <w:t>2.2</w:t>
      </w:r>
      <w:r w:rsidRPr="00E72C37">
        <w:rPr>
          <w:sz w:val="18"/>
          <w:szCs w:val="18"/>
        </w:rPr>
        <w:tab/>
        <w:t>(</w:t>
      </w:r>
      <w:r w:rsidRPr="00E72C37">
        <w:rPr>
          <w:b/>
          <w:sz w:val="18"/>
          <w:szCs w:val="18"/>
        </w:rPr>
        <w:t>Ver)koop van tijd</w:t>
      </w:r>
    </w:p>
    <w:p w14:paraId="3E3FA7FE" w14:textId="3A5DE738" w:rsidR="001F0B03" w:rsidRDefault="001F0B03" w:rsidP="00B159A1">
      <w:pPr>
        <w:ind w:left="357"/>
        <w:rPr>
          <w:sz w:val="18"/>
          <w:szCs w:val="18"/>
        </w:rPr>
      </w:pPr>
      <w:r w:rsidRPr="001F0B03">
        <w:rPr>
          <w:sz w:val="18"/>
          <w:szCs w:val="18"/>
        </w:rPr>
        <w:t xml:space="preserve">Afspraken kunnen worden gemaakt over het maximaal te kopen en of te verkopen aantal dagen als bron voor andere arbeidsvoorwaarden. Het vast te stellen aantal te verkopen dagen kan het aantal van </w:t>
      </w:r>
      <w:r w:rsidR="0073386E">
        <w:rPr>
          <w:sz w:val="18"/>
          <w:szCs w:val="18"/>
        </w:rPr>
        <w:t>zeven</w:t>
      </w:r>
      <w:r w:rsidR="0073386E" w:rsidRPr="001F0B03">
        <w:rPr>
          <w:sz w:val="18"/>
          <w:szCs w:val="18"/>
        </w:rPr>
        <w:t xml:space="preserve"> </w:t>
      </w:r>
      <w:r w:rsidRPr="001F0B03">
        <w:rPr>
          <w:sz w:val="18"/>
          <w:szCs w:val="18"/>
        </w:rPr>
        <w:t xml:space="preserve">ADV-dagen niet overschrijden. Met betrekking tot het aantal vakantiedagen geldt </w:t>
      </w:r>
      <w:r w:rsidR="00BD3304">
        <w:rPr>
          <w:sz w:val="18"/>
          <w:szCs w:val="18"/>
        </w:rPr>
        <w:t xml:space="preserve">dat </w:t>
      </w:r>
      <w:r w:rsidRPr="001F0B03">
        <w:rPr>
          <w:sz w:val="18"/>
          <w:szCs w:val="18"/>
        </w:rPr>
        <w:t xml:space="preserve"> alleen het aantal dagen dat het wettelijk minimum overschrijdt</w:t>
      </w:r>
      <w:r w:rsidR="00BD3304">
        <w:rPr>
          <w:sz w:val="18"/>
          <w:szCs w:val="18"/>
        </w:rPr>
        <w:t xml:space="preserve"> verkocht kunnen worden</w:t>
      </w:r>
      <w:r w:rsidRPr="001F0B03">
        <w:rPr>
          <w:sz w:val="18"/>
          <w:szCs w:val="18"/>
        </w:rPr>
        <w:t xml:space="preserve"> (het wettelijk minimum bedraagt thans 4 x de overeengekomen arbeidsduur per week) Voor parttimers geldt het recht naar rato.</w:t>
      </w:r>
    </w:p>
    <w:p w14:paraId="2B1C8288" w14:textId="77777777" w:rsidR="001F0B03" w:rsidRDefault="001F0B03" w:rsidP="00B159A1">
      <w:pPr>
        <w:ind w:left="357"/>
        <w:rPr>
          <w:sz w:val="18"/>
          <w:szCs w:val="18"/>
        </w:rPr>
      </w:pPr>
    </w:p>
    <w:p w14:paraId="57FB7969" w14:textId="77777777" w:rsidR="00B159A1" w:rsidRPr="00E72C37" w:rsidRDefault="00B159A1" w:rsidP="00B159A1">
      <w:pPr>
        <w:ind w:left="357"/>
        <w:rPr>
          <w:sz w:val="18"/>
          <w:szCs w:val="18"/>
        </w:rPr>
      </w:pPr>
      <w:r w:rsidRPr="00E72C37">
        <w:rPr>
          <w:sz w:val="18"/>
          <w:szCs w:val="18"/>
        </w:rPr>
        <w:t>Het kopen van extra dagen is alleen nog toegestaan indien het vakantiesaldo en het surplus samen per 1 december van het lopende jaar, te beginnen per 1 december 2009, minder is dan 192 uur.</w:t>
      </w:r>
      <w:r w:rsidRPr="00E72C37">
        <w:rPr>
          <w:sz w:val="18"/>
          <w:szCs w:val="18"/>
        </w:rPr>
        <w:tab/>
      </w:r>
    </w:p>
    <w:p w14:paraId="656D9B9E" w14:textId="77777777" w:rsidR="00B159A1" w:rsidRPr="00E72C37" w:rsidRDefault="00B159A1" w:rsidP="00B159A1">
      <w:pPr>
        <w:ind w:left="357"/>
        <w:rPr>
          <w:sz w:val="18"/>
          <w:szCs w:val="18"/>
        </w:rPr>
      </w:pPr>
    </w:p>
    <w:p w14:paraId="38F7DA82" w14:textId="77777777" w:rsidR="00B159A1" w:rsidRPr="00E72C37" w:rsidRDefault="00B159A1" w:rsidP="00B159A1">
      <w:pPr>
        <w:ind w:left="357" w:hanging="357"/>
        <w:rPr>
          <w:b/>
          <w:color w:val="000000"/>
          <w:sz w:val="18"/>
          <w:szCs w:val="18"/>
        </w:rPr>
      </w:pPr>
      <w:r w:rsidRPr="00E72C37">
        <w:rPr>
          <w:color w:val="000000"/>
          <w:sz w:val="18"/>
          <w:szCs w:val="18"/>
        </w:rPr>
        <w:t>3.</w:t>
      </w:r>
      <w:r w:rsidRPr="00E72C37">
        <w:rPr>
          <w:color w:val="000000"/>
          <w:sz w:val="18"/>
          <w:szCs w:val="18"/>
        </w:rPr>
        <w:tab/>
      </w:r>
      <w:r w:rsidRPr="00E72C37">
        <w:rPr>
          <w:b/>
          <w:bCs/>
          <w:color w:val="000000"/>
          <w:sz w:val="18"/>
          <w:szCs w:val="18"/>
        </w:rPr>
        <w:t>Uitgangpunten</w:t>
      </w:r>
    </w:p>
    <w:p w14:paraId="17868C77" w14:textId="77777777" w:rsidR="00B159A1" w:rsidRPr="00E72C37" w:rsidRDefault="00B159A1" w:rsidP="00B159A1">
      <w:pPr>
        <w:ind w:left="357"/>
        <w:rPr>
          <w:color w:val="000000"/>
          <w:sz w:val="18"/>
          <w:szCs w:val="18"/>
        </w:rPr>
      </w:pPr>
      <w:r w:rsidRPr="00E72C37">
        <w:rPr>
          <w:color w:val="000000"/>
          <w:sz w:val="18"/>
          <w:szCs w:val="18"/>
        </w:rPr>
        <w:t>De volgende uitgangspunten zijn door partijen vastgesteld.</w:t>
      </w:r>
    </w:p>
    <w:p w14:paraId="1FC75F8A" w14:textId="77777777" w:rsidR="00B159A1" w:rsidRPr="00E72C37" w:rsidRDefault="00B159A1">
      <w:pPr>
        <w:ind w:left="426" w:hanging="426"/>
        <w:rPr>
          <w:color w:val="000000"/>
          <w:sz w:val="18"/>
          <w:szCs w:val="18"/>
        </w:rPr>
      </w:pPr>
    </w:p>
    <w:p w14:paraId="3EA8EE5A" w14:textId="77777777" w:rsidR="00B159A1" w:rsidRPr="00E72C37" w:rsidRDefault="00B159A1" w:rsidP="00B159A1">
      <w:pPr>
        <w:ind w:left="357" w:hanging="357"/>
        <w:rPr>
          <w:color w:val="000000"/>
          <w:sz w:val="18"/>
          <w:szCs w:val="18"/>
        </w:rPr>
      </w:pPr>
      <w:r w:rsidRPr="00E72C37">
        <w:rPr>
          <w:color w:val="000000"/>
          <w:sz w:val="18"/>
          <w:szCs w:val="18"/>
        </w:rPr>
        <w:t>3.1. De basis voor iedere keuze is het initiatief van de individuele werknemer. Afspraken kunnen in geen geval een inbreuk maken op het individueel recht van een werknemer op de standaardregeling met betrekking tot het salaris, vakantie, ADV en andere arbeidsvoorwaarden.</w:t>
      </w:r>
    </w:p>
    <w:p w14:paraId="71CCB587" w14:textId="77777777" w:rsidR="00B159A1" w:rsidRPr="00E72C37" w:rsidRDefault="00B159A1">
      <w:pPr>
        <w:ind w:left="851" w:hanging="425"/>
        <w:rPr>
          <w:color w:val="000000"/>
          <w:sz w:val="18"/>
          <w:szCs w:val="18"/>
        </w:rPr>
      </w:pPr>
    </w:p>
    <w:p w14:paraId="555CFD25" w14:textId="77777777" w:rsidR="00B159A1" w:rsidRPr="00E72C37" w:rsidRDefault="00B159A1" w:rsidP="00B159A1">
      <w:pPr>
        <w:ind w:left="357" w:hanging="357"/>
        <w:rPr>
          <w:color w:val="000000"/>
          <w:sz w:val="18"/>
          <w:szCs w:val="18"/>
        </w:rPr>
      </w:pPr>
      <w:r w:rsidRPr="00E72C37">
        <w:rPr>
          <w:color w:val="000000"/>
          <w:sz w:val="18"/>
          <w:szCs w:val="18"/>
        </w:rPr>
        <w:t>3.2. Fiscale, juridische en technische (on)mogelijkheden zijn mede bepalend bij het vaststellen van de keuzemogelijkheden in het centrale Match!-pakket. Eventuele wijzigingen in fiscale en juridische zin kunnen het pakket in de toekomst beïnvloeden. Overleg hierover wordt gevoerd door partijen.</w:t>
      </w:r>
    </w:p>
    <w:p w14:paraId="6B684D14" w14:textId="77777777" w:rsidR="00B159A1" w:rsidRPr="00E72C37" w:rsidRDefault="00B159A1">
      <w:pPr>
        <w:rPr>
          <w:color w:val="000000"/>
          <w:sz w:val="18"/>
          <w:szCs w:val="18"/>
        </w:rPr>
      </w:pPr>
    </w:p>
    <w:p w14:paraId="1B61F3E6" w14:textId="77777777" w:rsidR="00B159A1" w:rsidRPr="00E72C37" w:rsidRDefault="00B159A1" w:rsidP="00B159A1">
      <w:pPr>
        <w:ind w:left="357" w:hanging="357"/>
        <w:rPr>
          <w:color w:val="000000"/>
          <w:sz w:val="18"/>
          <w:szCs w:val="18"/>
        </w:rPr>
      </w:pPr>
      <w:r w:rsidRPr="00E72C37">
        <w:rPr>
          <w:color w:val="000000"/>
          <w:sz w:val="18"/>
          <w:szCs w:val="18"/>
        </w:rPr>
        <w:t>3.3.De waarde van het persoonlijke arbeidsvoorwaardenpakket uitgedrukt in kosten voor de werkgever zal door Match! niet veranderen.</w:t>
      </w:r>
    </w:p>
    <w:p w14:paraId="17D68D4F" w14:textId="77777777" w:rsidR="00B159A1" w:rsidRPr="00E72C37" w:rsidRDefault="00B159A1" w:rsidP="00B159A1">
      <w:pPr>
        <w:ind w:left="357" w:hanging="357"/>
        <w:rPr>
          <w:color w:val="000000"/>
          <w:sz w:val="18"/>
          <w:szCs w:val="18"/>
        </w:rPr>
      </w:pPr>
    </w:p>
    <w:p w14:paraId="1CF7BF82" w14:textId="000C079D" w:rsidR="00B159A1" w:rsidRPr="00E72C37" w:rsidRDefault="00B159A1" w:rsidP="00B159A1">
      <w:pPr>
        <w:ind w:left="357" w:hanging="357"/>
        <w:rPr>
          <w:color w:val="000000"/>
          <w:sz w:val="18"/>
          <w:szCs w:val="18"/>
        </w:rPr>
      </w:pPr>
      <w:r w:rsidRPr="00E72C37">
        <w:rPr>
          <w:color w:val="000000"/>
          <w:sz w:val="18"/>
          <w:szCs w:val="18"/>
        </w:rPr>
        <w:t>3.4. De waardebepaling voor tijd is neutraal. Het uurloon is 0,58% van het maandsalaris, inclusief de vaste toeslagen en de proportionele vakantietoeslag</w:t>
      </w:r>
      <w:r w:rsidRPr="00E72C37">
        <w:rPr>
          <w:color w:val="000000"/>
          <w:sz w:val="18"/>
          <w:szCs w:val="18"/>
        </w:rPr>
        <w:br/>
      </w:r>
    </w:p>
    <w:p w14:paraId="677A8D5B" w14:textId="77777777" w:rsidR="00B159A1" w:rsidRPr="00E72C37" w:rsidRDefault="00B159A1" w:rsidP="00B159A1">
      <w:pPr>
        <w:ind w:left="357" w:hanging="357"/>
        <w:rPr>
          <w:sz w:val="18"/>
          <w:szCs w:val="18"/>
        </w:rPr>
      </w:pPr>
      <w:r w:rsidRPr="00E72C37">
        <w:rPr>
          <w:sz w:val="18"/>
          <w:szCs w:val="18"/>
        </w:rPr>
        <w:t xml:space="preserve">3.5. </w:t>
      </w:r>
      <w:r w:rsidRPr="00E72C37">
        <w:rPr>
          <w:b/>
          <w:sz w:val="18"/>
          <w:szCs w:val="18"/>
        </w:rPr>
        <w:t>Parttime percentage</w:t>
      </w:r>
    </w:p>
    <w:p w14:paraId="638DBF90" w14:textId="4171F700" w:rsidR="00B159A1" w:rsidRPr="00E72C37" w:rsidRDefault="00B159A1" w:rsidP="00B159A1">
      <w:pPr>
        <w:ind w:left="357"/>
        <w:rPr>
          <w:sz w:val="18"/>
          <w:szCs w:val="18"/>
        </w:rPr>
      </w:pPr>
      <w:r w:rsidRPr="00E72C37">
        <w:rPr>
          <w:color w:val="000000"/>
          <w:sz w:val="18"/>
          <w:szCs w:val="18"/>
        </w:rPr>
        <w:t xml:space="preserve">Indien binnen een bandbreedte van 10% </w:t>
      </w:r>
      <w:r w:rsidRPr="00E72C37">
        <w:rPr>
          <w:color w:val="000000"/>
          <w:sz w:val="18"/>
          <w:szCs w:val="18"/>
        </w:rPr>
        <w:noBreakHyphen/>
      </w:r>
      <w:r w:rsidR="009E40A8">
        <w:rPr>
          <w:color w:val="000000"/>
          <w:sz w:val="18"/>
          <w:szCs w:val="18"/>
        </w:rPr>
        <w:t xml:space="preserve"> </w:t>
      </w:r>
      <w:r w:rsidRPr="00E72C37">
        <w:rPr>
          <w:color w:val="000000"/>
          <w:sz w:val="18"/>
          <w:szCs w:val="18"/>
        </w:rPr>
        <w:t>zowel naar boven als naar beneden</w:t>
      </w:r>
      <w:r w:rsidR="009E40A8">
        <w:rPr>
          <w:color w:val="000000"/>
          <w:sz w:val="18"/>
          <w:szCs w:val="18"/>
        </w:rPr>
        <w:t xml:space="preserve"> </w:t>
      </w:r>
      <w:r w:rsidRPr="00E72C37">
        <w:rPr>
          <w:color w:val="000000"/>
          <w:sz w:val="18"/>
          <w:szCs w:val="18"/>
        </w:rPr>
        <w:noBreakHyphen/>
        <w:t xml:space="preserve"> van het bruto all-in jaarsalaris keuzes worden gemaakt die de gemiddelde arbeidsduur beïnvloeden, wordt het parttime percentage niet aangepast.</w:t>
      </w:r>
    </w:p>
    <w:p w14:paraId="4FFAD98B" w14:textId="77777777" w:rsidR="00B159A1" w:rsidRPr="00E72C37" w:rsidRDefault="00B159A1" w:rsidP="00B159A1">
      <w:pPr>
        <w:ind w:left="357" w:hanging="357"/>
        <w:rPr>
          <w:color w:val="000000"/>
          <w:sz w:val="18"/>
          <w:szCs w:val="18"/>
        </w:rPr>
      </w:pPr>
    </w:p>
    <w:p w14:paraId="6578885A" w14:textId="77777777" w:rsidR="00B159A1" w:rsidRPr="00E72C37" w:rsidRDefault="005931F5" w:rsidP="00B159A1">
      <w:pPr>
        <w:ind w:left="357" w:hanging="357"/>
        <w:rPr>
          <w:sz w:val="18"/>
          <w:szCs w:val="18"/>
        </w:rPr>
      </w:pPr>
      <w:r w:rsidRPr="00E72C37">
        <w:rPr>
          <w:sz w:val="18"/>
          <w:szCs w:val="18"/>
        </w:rPr>
        <w:t xml:space="preserve">3.6. </w:t>
      </w:r>
      <w:r w:rsidR="00B159A1" w:rsidRPr="00E72C37">
        <w:rPr>
          <w:b/>
          <w:sz w:val="18"/>
          <w:szCs w:val="18"/>
        </w:rPr>
        <w:t>Pensioenopbouw</w:t>
      </w:r>
    </w:p>
    <w:p w14:paraId="5C13E33F" w14:textId="6C3BF75B" w:rsidR="00B159A1" w:rsidRPr="00E72C37" w:rsidRDefault="00B159A1" w:rsidP="00B159A1">
      <w:pPr>
        <w:ind w:left="357"/>
        <w:rPr>
          <w:color w:val="000000"/>
          <w:sz w:val="18"/>
          <w:szCs w:val="18"/>
        </w:rPr>
      </w:pPr>
      <w:r w:rsidRPr="00E72C37">
        <w:rPr>
          <w:color w:val="000000"/>
          <w:sz w:val="18"/>
          <w:szCs w:val="18"/>
        </w:rPr>
        <w:t xml:space="preserve">Indien binnen een bandbreedte van 10% </w:t>
      </w:r>
      <w:r w:rsidRPr="00E72C37">
        <w:rPr>
          <w:color w:val="000000"/>
          <w:sz w:val="18"/>
          <w:szCs w:val="18"/>
        </w:rPr>
        <w:noBreakHyphen/>
      </w:r>
      <w:r w:rsidR="009E40A8">
        <w:rPr>
          <w:color w:val="000000"/>
          <w:sz w:val="18"/>
          <w:szCs w:val="18"/>
        </w:rPr>
        <w:t xml:space="preserve"> </w:t>
      </w:r>
      <w:r w:rsidRPr="00E72C37">
        <w:rPr>
          <w:color w:val="000000"/>
          <w:sz w:val="18"/>
          <w:szCs w:val="18"/>
        </w:rPr>
        <w:t>zowel naar boven als naar beneden</w:t>
      </w:r>
      <w:r w:rsidR="009E40A8">
        <w:rPr>
          <w:color w:val="000000"/>
          <w:sz w:val="18"/>
          <w:szCs w:val="18"/>
        </w:rPr>
        <w:t xml:space="preserve"> </w:t>
      </w:r>
      <w:r w:rsidRPr="00E72C37">
        <w:rPr>
          <w:color w:val="000000"/>
          <w:sz w:val="18"/>
          <w:szCs w:val="18"/>
        </w:rPr>
        <w:noBreakHyphen/>
        <w:t xml:space="preserve"> van het bruto all-in jaarsalaris keuzes worden gemaakt die van invloed zijn op de hoogte van het brutosalaris, wordt de pensioenopbouw niet aangetast.</w:t>
      </w:r>
    </w:p>
    <w:p w14:paraId="0201E013" w14:textId="77777777" w:rsidR="00B159A1" w:rsidRPr="00E72C37" w:rsidRDefault="00B159A1" w:rsidP="00B159A1">
      <w:pPr>
        <w:ind w:left="357" w:hanging="357"/>
        <w:rPr>
          <w:color w:val="000000"/>
          <w:sz w:val="18"/>
          <w:szCs w:val="18"/>
        </w:rPr>
      </w:pPr>
    </w:p>
    <w:p w14:paraId="1CFDF9DE" w14:textId="77777777" w:rsidR="00B159A1" w:rsidRPr="00E72C37" w:rsidRDefault="005931F5" w:rsidP="00B159A1">
      <w:pPr>
        <w:ind w:left="357" w:hanging="357"/>
        <w:rPr>
          <w:sz w:val="18"/>
          <w:szCs w:val="18"/>
        </w:rPr>
      </w:pPr>
      <w:r w:rsidRPr="00E72C37">
        <w:rPr>
          <w:sz w:val="18"/>
          <w:szCs w:val="18"/>
        </w:rPr>
        <w:t>3.7.</w:t>
      </w:r>
      <w:r w:rsidR="00B159A1" w:rsidRPr="00E72C37">
        <w:rPr>
          <w:sz w:val="18"/>
          <w:szCs w:val="18"/>
        </w:rPr>
        <w:t xml:space="preserve"> </w:t>
      </w:r>
      <w:r w:rsidR="00B159A1" w:rsidRPr="00E72C37">
        <w:rPr>
          <w:b/>
          <w:sz w:val="18"/>
          <w:szCs w:val="18"/>
        </w:rPr>
        <w:t>Sociale zekerheid</w:t>
      </w:r>
    </w:p>
    <w:p w14:paraId="56677FA2" w14:textId="77777777" w:rsidR="00B159A1" w:rsidRPr="00E72C37" w:rsidRDefault="00B159A1" w:rsidP="00B159A1">
      <w:pPr>
        <w:ind w:left="357" w:hanging="357"/>
        <w:rPr>
          <w:color w:val="000000"/>
          <w:sz w:val="18"/>
          <w:szCs w:val="18"/>
        </w:rPr>
      </w:pPr>
      <w:r w:rsidRPr="00E72C37">
        <w:rPr>
          <w:color w:val="000000"/>
          <w:sz w:val="18"/>
          <w:szCs w:val="18"/>
        </w:rPr>
        <w:tab/>
        <w:t xml:space="preserve">Keuzes binnen Match! kunnen wel van invloed zijn op de grondslag voor sociale zekerheid. De consequenties hiervan vloeien voort uit de gemaakte keuze en komen derhalve voor rekening van de betreffende werknemer. De werkgever heeft een inspanningsverplichting met betrekking tot het wijzen op en informeren over de consequenties van keuzes. </w:t>
      </w:r>
    </w:p>
    <w:p w14:paraId="5B984D5B" w14:textId="77777777" w:rsidR="00B159A1" w:rsidRPr="00E72C37" w:rsidRDefault="00B159A1" w:rsidP="00B159A1">
      <w:pPr>
        <w:ind w:left="357" w:hanging="357"/>
        <w:rPr>
          <w:color w:val="000000"/>
          <w:sz w:val="18"/>
          <w:szCs w:val="18"/>
        </w:rPr>
      </w:pPr>
    </w:p>
    <w:p w14:paraId="7CDC7E49" w14:textId="77777777" w:rsidR="00B159A1" w:rsidRPr="00E72C37" w:rsidRDefault="005931F5" w:rsidP="00B159A1">
      <w:pPr>
        <w:ind w:left="357" w:hanging="357"/>
        <w:rPr>
          <w:color w:val="000000"/>
          <w:sz w:val="18"/>
          <w:szCs w:val="18"/>
        </w:rPr>
      </w:pPr>
      <w:r w:rsidRPr="00E72C37">
        <w:rPr>
          <w:color w:val="000000"/>
          <w:sz w:val="18"/>
          <w:szCs w:val="18"/>
        </w:rPr>
        <w:t>3.8.</w:t>
      </w:r>
      <w:r w:rsidR="00B159A1" w:rsidRPr="00E72C37">
        <w:rPr>
          <w:color w:val="000000"/>
          <w:sz w:val="18"/>
          <w:szCs w:val="18"/>
        </w:rPr>
        <w:t xml:space="preserve"> </w:t>
      </w:r>
      <w:r w:rsidR="00B159A1" w:rsidRPr="00E72C37">
        <w:rPr>
          <w:b/>
          <w:color w:val="000000"/>
          <w:sz w:val="18"/>
          <w:szCs w:val="18"/>
        </w:rPr>
        <w:t>RAB</w:t>
      </w:r>
    </w:p>
    <w:p w14:paraId="31E5BBBE" w14:textId="77777777" w:rsidR="00B159A1" w:rsidRPr="00E72C37" w:rsidRDefault="00B159A1" w:rsidP="00B159A1">
      <w:pPr>
        <w:ind w:left="357" w:hanging="357"/>
        <w:rPr>
          <w:sz w:val="18"/>
          <w:szCs w:val="18"/>
        </w:rPr>
      </w:pPr>
      <w:r w:rsidRPr="00E72C37">
        <w:rPr>
          <w:sz w:val="18"/>
          <w:szCs w:val="18"/>
        </w:rPr>
        <w:tab/>
        <w:t xml:space="preserve">De berekeningsgrondslag voor RAB is twaalfmaal het feitelijk verdiende maandinkomen verhoogd met de vakantietoeslag. Het kopen van tijd leidt dus tot een lagere grondslag en </w:t>
      </w:r>
      <w:r w:rsidRPr="00E72C37">
        <w:rPr>
          <w:sz w:val="18"/>
          <w:szCs w:val="18"/>
        </w:rPr>
        <w:lastRenderedPageBreak/>
        <w:t xml:space="preserve">derhalve tot een lagere bonus. Het verkopen van tijd leidt tot een hogere grondslag en derhalve tot een hogere bonus. Keuzes binnen Match! kunnen derhalve de hoogte van de bonus bepalen. </w:t>
      </w:r>
    </w:p>
    <w:p w14:paraId="5560405D" w14:textId="77777777" w:rsidR="00B159A1" w:rsidRPr="00E72C37" w:rsidRDefault="00B159A1" w:rsidP="00B159A1">
      <w:pPr>
        <w:ind w:left="357" w:hanging="357"/>
        <w:rPr>
          <w:sz w:val="18"/>
          <w:szCs w:val="18"/>
        </w:rPr>
      </w:pPr>
    </w:p>
    <w:p w14:paraId="68920F8B" w14:textId="77777777" w:rsidR="00B159A1" w:rsidRPr="00E72C37" w:rsidRDefault="00B159A1" w:rsidP="00B159A1">
      <w:pPr>
        <w:ind w:left="357" w:hanging="357"/>
        <w:rPr>
          <w:sz w:val="18"/>
          <w:szCs w:val="18"/>
        </w:rPr>
      </w:pPr>
      <w:r w:rsidRPr="00E72C37">
        <w:rPr>
          <w:sz w:val="18"/>
          <w:szCs w:val="18"/>
        </w:rPr>
        <w:t>3.9. Keuzes binnen de Match-regeling moeten eenmaal per jaar voor het einde van het kalenderjaar worden gemaakt.</w:t>
      </w:r>
    </w:p>
    <w:p w14:paraId="466B2694" w14:textId="77777777" w:rsidR="00B159A1" w:rsidRPr="00E72C37" w:rsidRDefault="00B159A1">
      <w:pPr>
        <w:rPr>
          <w:sz w:val="18"/>
          <w:szCs w:val="18"/>
        </w:rPr>
      </w:pPr>
    </w:p>
    <w:p w14:paraId="17B3E8DD" w14:textId="77777777" w:rsidR="00B159A1" w:rsidRPr="00E72C37" w:rsidRDefault="00B159A1" w:rsidP="00AC7BAB">
      <w:pPr>
        <w:pStyle w:val="Kop1"/>
      </w:pPr>
      <w:bookmarkStart w:id="88" w:name="_Toc482625291"/>
      <w:r w:rsidRPr="00E72C37">
        <w:t>AANHANGSEL 1</w:t>
      </w:r>
      <w:r w:rsidR="005931F5" w:rsidRPr="00E72C37">
        <w:t xml:space="preserve"> </w:t>
      </w:r>
      <w:r w:rsidRPr="00E72C37">
        <w:t>AFKOOPREGELING ADV-VERKOOP VOOR</w:t>
      </w:r>
      <w:r w:rsidR="006960EE" w:rsidRPr="00E72C37">
        <w:t xml:space="preserve"> </w:t>
      </w:r>
      <w:r w:rsidRPr="00E72C37">
        <w:t>ASSISTANT MANAGERS</w:t>
      </w:r>
      <w:bookmarkEnd w:id="88"/>
    </w:p>
    <w:p w14:paraId="6BF92BBE" w14:textId="77777777" w:rsidR="00B159A1" w:rsidRPr="00E72C37" w:rsidRDefault="00B159A1">
      <w:pPr>
        <w:rPr>
          <w:color w:val="000000"/>
          <w:sz w:val="18"/>
          <w:szCs w:val="18"/>
        </w:rPr>
      </w:pPr>
    </w:p>
    <w:p w14:paraId="51100079" w14:textId="75FEF1C1" w:rsidR="00B159A1" w:rsidRPr="00E72C37" w:rsidRDefault="00B159A1">
      <w:pPr>
        <w:rPr>
          <w:sz w:val="18"/>
          <w:szCs w:val="18"/>
        </w:rPr>
      </w:pPr>
      <w:r w:rsidRPr="00E72C37">
        <w:rPr>
          <w:color w:val="000000"/>
          <w:sz w:val="18"/>
          <w:szCs w:val="18"/>
        </w:rPr>
        <w:t xml:space="preserve">Vóór 1 januari 2001 gold voor assistant managers de regel dat bij verkoop van vijf </w:t>
      </w:r>
      <w:r w:rsidR="009E40A8" w:rsidRPr="00E72C37">
        <w:rPr>
          <w:color w:val="000000"/>
          <w:sz w:val="18"/>
          <w:szCs w:val="18"/>
        </w:rPr>
        <w:t>Adv-dagen</w:t>
      </w:r>
      <w:r w:rsidRPr="00E72C37">
        <w:rPr>
          <w:color w:val="000000"/>
          <w:sz w:val="18"/>
          <w:szCs w:val="18"/>
        </w:rPr>
        <w:t xml:space="preserve"> het salaris verhoogd wordt met 2,5%. Deze 2,5% was pensionabel. </w:t>
      </w:r>
      <w:r w:rsidRPr="00E72C37">
        <w:rPr>
          <w:sz w:val="18"/>
          <w:szCs w:val="18"/>
        </w:rPr>
        <w:t>Dit percentage is hoger dan het overeengekomen percentage uurloon à 0,58% van het maandsalaris.</w:t>
      </w:r>
    </w:p>
    <w:p w14:paraId="6DEF03E3" w14:textId="77777777" w:rsidR="00B159A1" w:rsidRPr="00E72C37" w:rsidRDefault="00B159A1">
      <w:pPr>
        <w:rPr>
          <w:color w:val="000000"/>
          <w:sz w:val="18"/>
          <w:szCs w:val="18"/>
        </w:rPr>
      </w:pPr>
    </w:p>
    <w:p w14:paraId="057504D1" w14:textId="508D64DC" w:rsidR="00B159A1" w:rsidRPr="00E72C37" w:rsidRDefault="00B159A1">
      <w:pPr>
        <w:rPr>
          <w:color w:val="000000"/>
          <w:sz w:val="18"/>
          <w:szCs w:val="18"/>
        </w:rPr>
      </w:pPr>
      <w:r w:rsidRPr="00E72C37">
        <w:rPr>
          <w:color w:val="000000"/>
          <w:sz w:val="18"/>
          <w:szCs w:val="18"/>
        </w:rPr>
        <w:t xml:space="preserve">Afgesproken is dat het percentage bij verkoop van vijf </w:t>
      </w:r>
      <w:r w:rsidR="009E40A8" w:rsidRPr="00E72C37">
        <w:rPr>
          <w:color w:val="000000"/>
          <w:sz w:val="18"/>
          <w:szCs w:val="18"/>
        </w:rPr>
        <w:t>Adv-dagen</w:t>
      </w:r>
      <w:r w:rsidRPr="00E72C37">
        <w:rPr>
          <w:color w:val="000000"/>
          <w:sz w:val="18"/>
          <w:szCs w:val="18"/>
        </w:rPr>
        <w:t xml:space="preserve"> onder de bestaande voorwaarden vooralsnog ongewijzigd blijft. Dit kan in een later stadium weer aan de orde gesteld worden.</w:t>
      </w:r>
    </w:p>
    <w:p w14:paraId="75468862" w14:textId="77777777" w:rsidR="00B159A1" w:rsidRPr="00E72C37" w:rsidRDefault="00B159A1">
      <w:pPr>
        <w:rPr>
          <w:color w:val="000000"/>
          <w:sz w:val="18"/>
          <w:szCs w:val="18"/>
        </w:rPr>
      </w:pPr>
    </w:p>
    <w:p w14:paraId="2DEB1C3A" w14:textId="785768BB" w:rsidR="00B159A1" w:rsidRPr="00E72C37" w:rsidRDefault="00B159A1">
      <w:pPr>
        <w:rPr>
          <w:color w:val="000000"/>
          <w:sz w:val="18"/>
          <w:szCs w:val="18"/>
        </w:rPr>
      </w:pPr>
      <w:r w:rsidRPr="00E72C37">
        <w:rPr>
          <w:color w:val="000000"/>
          <w:sz w:val="18"/>
          <w:szCs w:val="18"/>
        </w:rPr>
        <w:t xml:space="preserve">Met ingang van 1 januari 2001 is deze 2,5% niet meer pensionabel. </w:t>
      </w:r>
    </w:p>
    <w:p w14:paraId="2FA6A407" w14:textId="77777777" w:rsidR="00B159A1" w:rsidRPr="00E72C37" w:rsidRDefault="00B159A1">
      <w:pPr>
        <w:rPr>
          <w:color w:val="000000"/>
          <w:sz w:val="18"/>
          <w:szCs w:val="18"/>
        </w:rPr>
      </w:pPr>
    </w:p>
    <w:p w14:paraId="7240E30D" w14:textId="77777777" w:rsidR="00B159A1" w:rsidRPr="00E72C37" w:rsidRDefault="00B159A1">
      <w:pPr>
        <w:rPr>
          <w:color w:val="000000"/>
          <w:sz w:val="18"/>
          <w:szCs w:val="18"/>
        </w:rPr>
      </w:pPr>
    </w:p>
    <w:p w14:paraId="093ABBE4" w14:textId="77777777" w:rsidR="009C53C5" w:rsidRDefault="009C53C5">
      <w:pPr>
        <w:rPr>
          <w:rFonts w:cs="Courier New"/>
          <w:b/>
          <w:bCs/>
        </w:rPr>
      </w:pPr>
      <w:r>
        <w:br w:type="page"/>
      </w:r>
    </w:p>
    <w:p w14:paraId="3E5360EF" w14:textId="53A8AE7C" w:rsidR="00B159A1" w:rsidRPr="00E72C37" w:rsidRDefault="00B159A1" w:rsidP="00AC7BAB">
      <w:pPr>
        <w:pStyle w:val="Kop1"/>
      </w:pPr>
      <w:bookmarkStart w:id="89" w:name="_Toc482625292"/>
      <w:r w:rsidRPr="00E72C37">
        <w:lastRenderedPageBreak/>
        <w:t>BIJLAGE VI</w:t>
      </w:r>
      <w:r w:rsidR="005931F5" w:rsidRPr="00E72C37">
        <w:t xml:space="preserve"> </w:t>
      </w:r>
      <w:r w:rsidRPr="00E72C37">
        <w:t>WETTEKSTEN BURGERLIJK WETBOEK</w:t>
      </w:r>
      <w:r w:rsidR="006960EE" w:rsidRPr="00E72C37">
        <w:t xml:space="preserve"> </w:t>
      </w:r>
      <w:r w:rsidRPr="00E72C37">
        <w:t>WETTELIJKE OPZEGTERMIJNEN</w:t>
      </w:r>
      <w:bookmarkEnd w:id="89"/>
    </w:p>
    <w:p w14:paraId="1FBA8A5E" w14:textId="77777777" w:rsidR="00B159A1" w:rsidRPr="00E72C37" w:rsidRDefault="00B159A1">
      <w:pPr>
        <w:widowControl w:val="0"/>
        <w:rPr>
          <w:color w:val="000000"/>
          <w:sz w:val="18"/>
          <w:szCs w:val="18"/>
        </w:rPr>
      </w:pPr>
    </w:p>
    <w:p w14:paraId="525AEDF2" w14:textId="77777777" w:rsidR="00B159A1" w:rsidRPr="00E72C37" w:rsidRDefault="00B159A1">
      <w:pPr>
        <w:widowControl w:val="0"/>
        <w:rPr>
          <w:color w:val="000000"/>
          <w:sz w:val="18"/>
          <w:szCs w:val="18"/>
        </w:rPr>
      </w:pPr>
      <w:r w:rsidRPr="00E72C37">
        <w:rPr>
          <w:color w:val="000000"/>
          <w:sz w:val="18"/>
          <w:szCs w:val="18"/>
        </w:rPr>
        <w:t>De wettelijke opzegtermijnen zijn de volgende:</w:t>
      </w:r>
    </w:p>
    <w:p w14:paraId="056746CB" w14:textId="77777777" w:rsidR="00B159A1" w:rsidRPr="00E72C37" w:rsidRDefault="00B159A1">
      <w:pPr>
        <w:widowControl w:val="0"/>
        <w:rPr>
          <w:color w:val="000000"/>
          <w:sz w:val="18"/>
          <w:szCs w:val="18"/>
        </w:rPr>
      </w:pPr>
      <w:r w:rsidRPr="00E72C37">
        <w:rPr>
          <w:color w:val="000000"/>
          <w:sz w:val="18"/>
          <w:szCs w:val="18"/>
        </w:rPr>
        <w:br/>
        <w:t>Per 1 januari 1999 bedraagt de door de werknemer in acht te nemen opzegtermijn één maand.</w:t>
      </w:r>
    </w:p>
    <w:p w14:paraId="6613801B" w14:textId="5B632D8D" w:rsidR="00B159A1" w:rsidRPr="00E72C37" w:rsidRDefault="00B159A1">
      <w:pPr>
        <w:widowControl w:val="0"/>
        <w:rPr>
          <w:color w:val="000000"/>
          <w:sz w:val="18"/>
          <w:szCs w:val="18"/>
        </w:rPr>
      </w:pPr>
      <w:r w:rsidRPr="00E72C37">
        <w:rPr>
          <w:color w:val="000000"/>
          <w:sz w:val="18"/>
          <w:szCs w:val="18"/>
        </w:rPr>
        <w:t>De door Loders Croklaan in acht te nemen opzegtermijn bedraagt ingaande 1999 voor werknemers jonger dan 45 jaar:</w:t>
      </w:r>
    </w:p>
    <w:p w14:paraId="15268C04" w14:textId="77777777" w:rsidR="00B159A1" w:rsidRPr="00E72C37" w:rsidRDefault="00B159A1" w:rsidP="00EF71EF">
      <w:pPr>
        <w:widowControl w:val="0"/>
        <w:tabs>
          <w:tab w:val="left" w:pos="567"/>
        </w:tabs>
        <w:ind w:left="567" w:hanging="567"/>
        <w:rPr>
          <w:color w:val="000000"/>
          <w:sz w:val="18"/>
          <w:szCs w:val="18"/>
        </w:rPr>
      </w:pPr>
      <w:r w:rsidRPr="00E72C37">
        <w:rPr>
          <w:color w:val="000000"/>
          <w:sz w:val="18"/>
          <w:szCs w:val="18"/>
        </w:rPr>
        <w:t>-</w:t>
      </w:r>
      <w:r w:rsidRPr="00E72C37">
        <w:rPr>
          <w:color w:val="000000"/>
          <w:sz w:val="18"/>
          <w:szCs w:val="18"/>
        </w:rPr>
        <w:tab/>
        <w:t>1 maand, indien de arbeidsovereenkomst</w:t>
      </w:r>
      <w:r w:rsidR="00C73C57" w:rsidRPr="00E72C37">
        <w:rPr>
          <w:color w:val="000000"/>
          <w:sz w:val="18"/>
          <w:szCs w:val="18"/>
        </w:rPr>
        <w:t xml:space="preserve"> </w:t>
      </w:r>
      <w:r w:rsidRPr="00E72C37">
        <w:rPr>
          <w:color w:val="000000"/>
          <w:sz w:val="18"/>
          <w:szCs w:val="18"/>
        </w:rPr>
        <w:t>op de dag van opzegging kor</w:t>
      </w:r>
      <w:r w:rsidR="00EF71EF" w:rsidRPr="00E72C37">
        <w:rPr>
          <w:color w:val="000000"/>
          <w:sz w:val="18"/>
          <w:szCs w:val="18"/>
        </w:rPr>
        <w:t xml:space="preserve">ter dan 5 jaar </w:t>
      </w:r>
      <w:r w:rsidRPr="00E72C37">
        <w:rPr>
          <w:color w:val="000000"/>
          <w:sz w:val="18"/>
          <w:szCs w:val="18"/>
        </w:rPr>
        <w:t>heeft geduurd;</w:t>
      </w:r>
    </w:p>
    <w:p w14:paraId="02D620C4" w14:textId="77777777" w:rsidR="00B159A1" w:rsidRPr="00E72C37" w:rsidRDefault="00B159A1">
      <w:pPr>
        <w:widowControl w:val="0"/>
        <w:tabs>
          <w:tab w:val="left" w:pos="567"/>
        </w:tabs>
        <w:rPr>
          <w:color w:val="000000"/>
          <w:sz w:val="18"/>
          <w:szCs w:val="18"/>
        </w:rPr>
      </w:pPr>
      <w:r w:rsidRPr="00E72C37">
        <w:rPr>
          <w:color w:val="000000"/>
          <w:sz w:val="18"/>
          <w:szCs w:val="18"/>
        </w:rPr>
        <w:t xml:space="preserve">- </w:t>
      </w:r>
      <w:r w:rsidRPr="00E72C37">
        <w:rPr>
          <w:color w:val="000000"/>
          <w:sz w:val="18"/>
          <w:szCs w:val="18"/>
        </w:rPr>
        <w:tab/>
        <w:t>2 maanden bij een arbeidsovereenkomst van 5 jaar of langer maar korter dan</w:t>
      </w:r>
      <w:r w:rsidRPr="00E72C37">
        <w:rPr>
          <w:color w:val="000000"/>
          <w:sz w:val="18"/>
          <w:szCs w:val="18"/>
        </w:rPr>
        <w:br/>
      </w:r>
      <w:r w:rsidRPr="00E72C37">
        <w:rPr>
          <w:color w:val="000000"/>
          <w:sz w:val="18"/>
          <w:szCs w:val="18"/>
        </w:rPr>
        <w:tab/>
        <w:t>10 jaar;</w:t>
      </w:r>
    </w:p>
    <w:p w14:paraId="6BB3B23A" w14:textId="77777777" w:rsidR="00B159A1" w:rsidRPr="00E72C37" w:rsidRDefault="00B159A1">
      <w:pPr>
        <w:widowControl w:val="0"/>
        <w:tabs>
          <w:tab w:val="left" w:pos="567"/>
        </w:tabs>
        <w:rPr>
          <w:color w:val="000000"/>
          <w:sz w:val="18"/>
          <w:szCs w:val="18"/>
        </w:rPr>
      </w:pPr>
      <w:r w:rsidRPr="00E72C37">
        <w:rPr>
          <w:color w:val="000000"/>
          <w:sz w:val="18"/>
          <w:szCs w:val="18"/>
        </w:rPr>
        <w:t>-</w:t>
      </w:r>
      <w:r w:rsidRPr="00E72C37">
        <w:rPr>
          <w:color w:val="000000"/>
          <w:sz w:val="18"/>
          <w:szCs w:val="18"/>
        </w:rPr>
        <w:tab/>
        <w:t>3 maanden bij een arbeidsovereenkomst van 10 jaar of langer maar korter dan</w:t>
      </w:r>
      <w:r w:rsidRPr="00E72C37">
        <w:rPr>
          <w:color w:val="000000"/>
          <w:sz w:val="18"/>
          <w:szCs w:val="18"/>
        </w:rPr>
        <w:br/>
      </w:r>
      <w:r w:rsidRPr="00E72C37">
        <w:rPr>
          <w:color w:val="000000"/>
          <w:sz w:val="18"/>
          <w:szCs w:val="18"/>
        </w:rPr>
        <w:tab/>
        <w:t>15 jaar;</w:t>
      </w:r>
    </w:p>
    <w:p w14:paraId="67C94FA9" w14:textId="77777777" w:rsidR="00B159A1" w:rsidRPr="00E72C37" w:rsidRDefault="00B159A1">
      <w:pPr>
        <w:widowControl w:val="0"/>
        <w:tabs>
          <w:tab w:val="left" w:pos="567"/>
        </w:tabs>
        <w:rPr>
          <w:color w:val="000000"/>
          <w:sz w:val="18"/>
          <w:szCs w:val="18"/>
        </w:rPr>
      </w:pPr>
      <w:r w:rsidRPr="00E72C37">
        <w:rPr>
          <w:color w:val="000000"/>
          <w:sz w:val="18"/>
          <w:szCs w:val="18"/>
        </w:rPr>
        <w:t>-</w:t>
      </w:r>
      <w:r w:rsidRPr="00E72C37">
        <w:rPr>
          <w:color w:val="000000"/>
          <w:sz w:val="18"/>
          <w:szCs w:val="18"/>
        </w:rPr>
        <w:tab/>
        <w:t>4 maanden indien langer dan 15 jaar.</w:t>
      </w:r>
    </w:p>
    <w:p w14:paraId="3101E93A" w14:textId="77777777" w:rsidR="00B159A1" w:rsidRPr="00E72C37" w:rsidRDefault="00B159A1">
      <w:pPr>
        <w:widowControl w:val="0"/>
        <w:rPr>
          <w:color w:val="000000"/>
          <w:sz w:val="18"/>
          <w:szCs w:val="18"/>
        </w:rPr>
      </w:pPr>
    </w:p>
    <w:p w14:paraId="315D1FF3" w14:textId="77777777" w:rsidR="00B159A1" w:rsidRPr="00E72C37" w:rsidRDefault="00B159A1">
      <w:pPr>
        <w:rPr>
          <w:color w:val="000000"/>
          <w:sz w:val="18"/>
          <w:szCs w:val="18"/>
        </w:rPr>
      </w:pPr>
      <w:r w:rsidRPr="00E72C37">
        <w:rPr>
          <w:color w:val="000000"/>
          <w:sz w:val="18"/>
          <w:szCs w:val="18"/>
        </w:rPr>
        <w:t>De wet geeft een overgangsregeling voor werknemers die op 1 januari 1999 45 jaar of ouder zijn. De nieuwe wet garandeert aan deze werknemers het behoud van de op dat moment voor hen geldende opzegtermijn wanneer die langer is dan waarop zij krachtens de nieuwe bepalingen recht zouden hebben. Zolang betrokken werknemer in dienst blijft van dezelfde werkgever blijft de oude opzegtermijn gelden. Deze langere termijn kan dus alleen worden ingeroepen jegens Loders Croklaan.</w:t>
      </w:r>
    </w:p>
    <w:p w14:paraId="5C9F8ADD" w14:textId="77777777" w:rsidR="00B159A1" w:rsidRPr="00E72C37" w:rsidRDefault="00B159A1">
      <w:pPr>
        <w:rPr>
          <w:color w:val="000000"/>
          <w:sz w:val="18"/>
          <w:szCs w:val="18"/>
        </w:rPr>
      </w:pPr>
    </w:p>
    <w:p w14:paraId="6F9F151A" w14:textId="77777777" w:rsidR="00B159A1" w:rsidRPr="00E72C37" w:rsidRDefault="00B159A1">
      <w:pPr>
        <w:tabs>
          <w:tab w:val="left" w:pos="-1700"/>
          <w:tab w:val="left" w:pos="-980"/>
          <w:tab w:val="left" w:pos="-380"/>
          <w:tab w:val="left" w:pos="-260"/>
          <w:tab w:val="left" w:pos="960"/>
        </w:tabs>
        <w:rPr>
          <w:b/>
          <w:bCs/>
          <w:color w:val="000000"/>
          <w:sz w:val="18"/>
          <w:szCs w:val="18"/>
        </w:rPr>
      </w:pPr>
      <w:r w:rsidRPr="00E72C37">
        <w:rPr>
          <w:b/>
          <w:bCs/>
          <w:color w:val="000000"/>
          <w:sz w:val="18"/>
          <w:szCs w:val="18"/>
        </w:rPr>
        <w:t>WETTEKSTEN</w:t>
      </w:r>
    </w:p>
    <w:p w14:paraId="44F977F6" w14:textId="77777777" w:rsidR="00B159A1" w:rsidRPr="00E72C37" w:rsidRDefault="00B159A1">
      <w:pPr>
        <w:rPr>
          <w:color w:val="000000"/>
          <w:sz w:val="18"/>
          <w:szCs w:val="18"/>
        </w:rPr>
      </w:pPr>
      <w:r w:rsidRPr="00E72C37">
        <w:rPr>
          <w:color w:val="000000"/>
          <w:sz w:val="18"/>
          <w:szCs w:val="18"/>
        </w:rPr>
        <w:t>(Wetswijzigingen voorbehouden)</w:t>
      </w:r>
    </w:p>
    <w:p w14:paraId="317BF967" w14:textId="77777777" w:rsidR="00B159A1" w:rsidRPr="00E72C37" w:rsidRDefault="00B159A1">
      <w:pPr>
        <w:rPr>
          <w:color w:val="000000"/>
          <w:sz w:val="18"/>
          <w:szCs w:val="18"/>
        </w:rPr>
      </w:pPr>
    </w:p>
    <w:p w14:paraId="7C1BA082" w14:textId="77777777" w:rsidR="00B159A1" w:rsidRPr="00E72C37" w:rsidRDefault="00B159A1" w:rsidP="00B159A1">
      <w:pPr>
        <w:rPr>
          <w:b/>
          <w:color w:val="000000"/>
          <w:sz w:val="18"/>
          <w:szCs w:val="18"/>
        </w:rPr>
      </w:pPr>
      <w:r w:rsidRPr="00E72C37">
        <w:rPr>
          <w:b/>
          <w:color w:val="000000"/>
          <w:sz w:val="18"/>
          <w:szCs w:val="18"/>
        </w:rPr>
        <w:t>Artikel 628</w:t>
      </w:r>
    </w:p>
    <w:p w14:paraId="4AE98EFE" w14:textId="77777777" w:rsidR="00B159A1" w:rsidRPr="00E72C37" w:rsidRDefault="00B159A1" w:rsidP="00B159A1">
      <w:pPr>
        <w:ind w:left="357" w:hanging="357"/>
        <w:rPr>
          <w:color w:val="000000"/>
          <w:sz w:val="18"/>
          <w:szCs w:val="18"/>
        </w:rPr>
      </w:pPr>
      <w:r w:rsidRPr="00E72C37">
        <w:rPr>
          <w:sz w:val="18"/>
          <w:szCs w:val="18"/>
        </w:rPr>
        <w:t>1.</w:t>
      </w:r>
      <w:r w:rsidRPr="00E72C37">
        <w:rPr>
          <w:color w:val="000000"/>
          <w:sz w:val="18"/>
          <w:szCs w:val="18"/>
        </w:rPr>
        <w:tab/>
        <w:t>De werknemer behoudt het recht op het naar tijdruimte vastgestelde loon indien hij de overeengekomen arbeid niet heeft verricht door een oorzaak die in redelijkheid voor rekening van de werkgever behoort te komen.</w:t>
      </w:r>
    </w:p>
    <w:p w14:paraId="7D1F722C" w14:textId="77777777" w:rsidR="00B159A1" w:rsidRPr="00E72C37" w:rsidRDefault="00B159A1" w:rsidP="00B159A1">
      <w:pPr>
        <w:ind w:left="357" w:hanging="357"/>
        <w:rPr>
          <w:color w:val="000000"/>
          <w:sz w:val="18"/>
          <w:szCs w:val="18"/>
        </w:rPr>
      </w:pPr>
      <w:r w:rsidRPr="00E72C37">
        <w:rPr>
          <w:color w:val="000000"/>
          <w:sz w:val="18"/>
          <w:szCs w:val="18"/>
        </w:rPr>
        <w:t>2.</w:t>
      </w:r>
      <w:r w:rsidRPr="00E72C37">
        <w:rPr>
          <w:color w:val="000000"/>
          <w:sz w:val="18"/>
          <w:szCs w:val="18"/>
        </w:rPr>
        <w:tab/>
        <w:t>Indien hem krachtens enige wettelijk voorgeschreven verzekering of krachtens enige verzekering of uit enig fonds waarin de deelneming is overeengekomen bij of voortvloeit uit de arbeidsovereenkomst, een geldelijke uitkering toekomt, wordt het loon verminderd met het bedrag van die uitkering.</w:t>
      </w:r>
    </w:p>
    <w:p w14:paraId="3A6C0243" w14:textId="77777777" w:rsidR="00B159A1" w:rsidRPr="00E72C37" w:rsidRDefault="00B159A1" w:rsidP="00B159A1">
      <w:pPr>
        <w:ind w:left="357" w:hanging="357"/>
        <w:rPr>
          <w:color w:val="000000"/>
          <w:sz w:val="18"/>
          <w:szCs w:val="18"/>
        </w:rPr>
      </w:pPr>
      <w:r w:rsidRPr="00E72C37">
        <w:rPr>
          <w:color w:val="000000"/>
          <w:sz w:val="18"/>
          <w:szCs w:val="18"/>
        </w:rPr>
        <w:t>3.</w:t>
      </w:r>
      <w:r w:rsidRPr="00E72C37">
        <w:rPr>
          <w:color w:val="000000"/>
          <w:sz w:val="18"/>
          <w:szCs w:val="18"/>
        </w:rPr>
        <w:tab/>
        <w:t>Indien het loon in geld op andere wijze dan naar tijdruimte is vastgesteld, zijn de bepalingen van dit artikel van toepassing, met dien verstande dat als loon wordt beschouwd het gemiddelde loon dat de werknemer, wanneer hij niet verhinderd was geweest, gedurende die tijd had kunnen verdienen.</w:t>
      </w:r>
    </w:p>
    <w:p w14:paraId="5C9F9CFB" w14:textId="77777777" w:rsidR="00B159A1" w:rsidRPr="00E72C37" w:rsidRDefault="00B159A1" w:rsidP="00B159A1">
      <w:pPr>
        <w:ind w:left="357" w:hanging="357"/>
        <w:rPr>
          <w:color w:val="000000"/>
          <w:sz w:val="18"/>
          <w:szCs w:val="18"/>
        </w:rPr>
      </w:pPr>
      <w:r w:rsidRPr="00E72C37">
        <w:rPr>
          <w:color w:val="000000"/>
          <w:sz w:val="18"/>
          <w:szCs w:val="18"/>
        </w:rPr>
        <w:t>4.</w:t>
      </w:r>
      <w:r w:rsidRPr="00E72C37">
        <w:rPr>
          <w:color w:val="000000"/>
          <w:sz w:val="18"/>
          <w:szCs w:val="18"/>
        </w:rPr>
        <w:tab/>
        <w:t xml:space="preserve">Het loon wordt echter verminderd met het bedrag van de onkosten die de werknemer zich door het niet-verrichten van de arbeid heeft bespaard. </w:t>
      </w:r>
    </w:p>
    <w:p w14:paraId="72561E73" w14:textId="77777777" w:rsidR="00B159A1" w:rsidRPr="00E72C37" w:rsidRDefault="00B159A1" w:rsidP="00B159A1">
      <w:pPr>
        <w:ind w:left="357" w:hanging="357"/>
        <w:rPr>
          <w:color w:val="000000"/>
          <w:sz w:val="18"/>
          <w:szCs w:val="18"/>
        </w:rPr>
      </w:pPr>
      <w:r w:rsidRPr="00E72C37">
        <w:rPr>
          <w:color w:val="000000"/>
          <w:sz w:val="18"/>
          <w:szCs w:val="18"/>
        </w:rPr>
        <w:t>5.</w:t>
      </w:r>
      <w:r w:rsidRPr="00E72C37">
        <w:rPr>
          <w:color w:val="000000"/>
          <w:sz w:val="18"/>
          <w:szCs w:val="18"/>
        </w:rPr>
        <w:tab/>
        <w:t xml:space="preserve">Van de leden 1 tot en met 4 kan voor de eerste zes maanden van de arbeidsovereenkomst slechts bij schriftelijke overeenkomst worden afgeweken ten nadele van de werknemer. </w:t>
      </w:r>
    </w:p>
    <w:p w14:paraId="6CDB16BD" w14:textId="77777777" w:rsidR="00B159A1" w:rsidRPr="00E72C37" w:rsidRDefault="00B159A1" w:rsidP="00B159A1">
      <w:pPr>
        <w:ind w:left="357" w:hanging="357"/>
        <w:rPr>
          <w:color w:val="000000"/>
          <w:sz w:val="18"/>
          <w:szCs w:val="18"/>
        </w:rPr>
      </w:pPr>
      <w:r w:rsidRPr="00E72C37">
        <w:rPr>
          <w:color w:val="000000"/>
          <w:sz w:val="18"/>
          <w:szCs w:val="18"/>
        </w:rPr>
        <w:t>6.</w:t>
      </w:r>
      <w:r w:rsidRPr="00E72C37">
        <w:rPr>
          <w:color w:val="000000"/>
          <w:sz w:val="18"/>
          <w:szCs w:val="18"/>
        </w:rPr>
        <w:tab/>
        <w:t xml:space="preserve">In geval van elkaar opvolgende arbeidsovereenkomsten in de zin van artikel 668a kan een afwijking als bedoeld in lid 5 in totaal voor ten hoogste zes maanden worden overeengekomen. </w:t>
      </w:r>
    </w:p>
    <w:p w14:paraId="2C043F55" w14:textId="77777777" w:rsidR="00B159A1" w:rsidRPr="00E72C37" w:rsidRDefault="00B159A1" w:rsidP="00B159A1">
      <w:pPr>
        <w:ind w:left="357" w:hanging="357"/>
        <w:rPr>
          <w:sz w:val="18"/>
          <w:szCs w:val="18"/>
        </w:rPr>
      </w:pPr>
      <w:r w:rsidRPr="00E72C37">
        <w:rPr>
          <w:color w:val="000000"/>
          <w:sz w:val="18"/>
          <w:szCs w:val="18"/>
        </w:rPr>
        <w:t>7.</w:t>
      </w:r>
      <w:r w:rsidRPr="00E72C37">
        <w:rPr>
          <w:color w:val="000000"/>
          <w:sz w:val="18"/>
          <w:szCs w:val="18"/>
        </w:rPr>
        <w:tab/>
        <w:t>Na het verstrijken van de termijn, bedoeld in lid 5, kan van dit artikel slechts bij collectieve arbeidsovereenkomst of bij regeling door of namens een daartoe bevoegd bestuursorgaan worden afgeweken ten nadele van de werknemer.</w:t>
      </w:r>
      <w:r w:rsidRPr="00E72C37">
        <w:rPr>
          <w:sz w:val="18"/>
          <w:szCs w:val="18"/>
        </w:rPr>
        <w:t xml:space="preserve"> </w:t>
      </w:r>
    </w:p>
    <w:p w14:paraId="39FE5E4B" w14:textId="77777777" w:rsidR="00B159A1" w:rsidRPr="00E72C37" w:rsidRDefault="00B159A1" w:rsidP="00B159A1">
      <w:pPr>
        <w:ind w:left="357" w:hanging="357"/>
        <w:rPr>
          <w:sz w:val="18"/>
          <w:szCs w:val="18"/>
        </w:rPr>
      </w:pPr>
    </w:p>
    <w:p w14:paraId="6E7448D9" w14:textId="77777777" w:rsidR="00B159A1" w:rsidRPr="00E72C37" w:rsidRDefault="00B159A1" w:rsidP="00B159A1">
      <w:pPr>
        <w:ind w:left="357" w:hanging="357"/>
        <w:rPr>
          <w:b/>
          <w:color w:val="000000"/>
          <w:sz w:val="18"/>
          <w:szCs w:val="18"/>
        </w:rPr>
      </w:pPr>
      <w:r w:rsidRPr="00E72C37">
        <w:rPr>
          <w:b/>
          <w:color w:val="000000"/>
          <w:sz w:val="18"/>
          <w:szCs w:val="18"/>
        </w:rPr>
        <w:t>Artikel 629</w:t>
      </w:r>
    </w:p>
    <w:p w14:paraId="7E1B925B" w14:textId="77777777" w:rsidR="00B159A1" w:rsidRPr="00E72C37" w:rsidRDefault="00B159A1" w:rsidP="00B159A1">
      <w:pPr>
        <w:ind w:left="357" w:hanging="357"/>
        <w:rPr>
          <w:color w:val="000000"/>
          <w:sz w:val="18"/>
          <w:szCs w:val="18"/>
        </w:rPr>
      </w:pPr>
      <w:r w:rsidRPr="00E72C37">
        <w:rPr>
          <w:sz w:val="18"/>
          <w:szCs w:val="18"/>
        </w:rPr>
        <w:t>1.</w:t>
      </w:r>
      <w:r w:rsidRPr="00E72C37">
        <w:rPr>
          <w:color w:val="000000"/>
          <w:sz w:val="18"/>
          <w:szCs w:val="18"/>
        </w:rPr>
        <w:tab/>
        <w:t>Voor zover het loon niet meer bedraagt dan het maximum dagloon, bedoeld in artikel 9, eerste lid, van de Coördinatiewet Sociale Verzekering, behoudt de werknemer voor een tijdvak van 104 weken recht op 70% van het naar tijdruimte vastgestelde loon, maar de eerste 52 weken ten minste op het voor hem geldende wettelijke minimumloon, indien hij de bedongen arbeid niet heeft verricht omdat hij in verband met ongeschiktheid ten gevolge van ziekte, zwangerschap of bevalling daartoe verhinderd was.</w:t>
      </w:r>
    </w:p>
    <w:p w14:paraId="02CAB20F" w14:textId="77777777" w:rsidR="00B159A1" w:rsidRPr="00E72C37" w:rsidRDefault="00B159A1" w:rsidP="00B159A1">
      <w:pPr>
        <w:ind w:left="357" w:hanging="357"/>
        <w:rPr>
          <w:color w:val="000000"/>
          <w:sz w:val="18"/>
          <w:szCs w:val="18"/>
        </w:rPr>
      </w:pPr>
      <w:r w:rsidRPr="00E72C37">
        <w:rPr>
          <w:color w:val="000000"/>
          <w:sz w:val="18"/>
          <w:szCs w:val="18"/>
        </w:rPr>
        <w:t>2.</w:t>
      </w:r>
      <w:r w:rsidRPr="00E72C37">
        <w:rPr>
          <w:color w:val="000000"/>
          <w:sz w:val="18"/>
          <w:szCs w:val="18"/>
        </w:rPr>
        <w:tab/>
        <w:t>Voor de werknemer die ten behoeve van zijn werkgever uitsluitend of nagenoeg uitsluitend huiselijke of persoonlijke diensten op minder dan drie dagen per week verricht, geldt het in lid 1 bedoelde recht voor een tijdvak van zes weken.</w:t>
      </w:r>
    </w:p>
    <w:p w14:paraId="351DACD0" w14:textId="77777777" w:rsidR="00B159A1" w:rsidRPr="00E72C37" w:rsidRDefault="00B159A1" w:rsidP="00B159A1">
      <w:pPr>
        <w:ind w:left="357" w:hanging="357"/>
        <w:rPr>
          <w:color w:val="000000"/>
          <w:sz w:val="18"/>
          <w:szCs w:val="18"/>
        </w:rPr>
      </w:pPr>
      <w:r w:rsidRPr="00E72C37">
        <w:rPr>
          <w:color w:val="000000"/>
          <w:sz w:val="18"/>
          <w:szCs w:val="18"/>
        </w:rPr>
        <w:t>3.</w:t>
      </w:r>
      <w:r w:rsidRPr="00E72C37">
        <w:rPr>
          <w:color w:val="000000"/>
          <w:sz w:val="18"/>
          <w:szCs w:val="18"/>
        </w:rPr>
        <w:tab/>
        <w:t>De werknemer heeft het in lid 1 bedoelde recht niet:</w:t>
      </w:r>
    </w:p>
    <w:p w14:paraId="4E7B665B" w14:textId="77777777" w:rsidR="00B159A1" w:rsidRPr="00E72C37" w:rsidRDefault="00B159A1" w:rsidP="00B159A1">
      <w:pPr>
        <w:ind w:left="357" w:hanging="357"/>
        <w:rPr>
          <w:color w:val="000000"/>
          <w:sz w:val="18"/>
          <w:szCs w:val="18"/>
        </w:rPr>
      </w:pPr>
      <w:r w:rsidRPr="00E72C37">
        <w:rPr>
          <w:color w:val="000000"/>
          <w:sz w:val="18"/>
          <w:szCs w:val="18"/>
        </w:rPr>
        <w:t xml:space="preserve">a. </w:t>
      </w:r>
      <w:r w:rsidRPr="00E72C37">
        <w:rPr>
          <w:color w:val="000000"/>
          <w:sz w:val="18"/>
          <w:szCs w:val="18"/>
        </w:rPr>
        <w:tab/>
        <w:t>indien de ziekte door zijn opzet is veroorzaakt of het gevolg is van een gebrek waarover hij in het kader van een aanstellingskeuring valse informatie heeft verstrekt en daardoor de toetsing aan de voor de functie opgestelde</w:t>
      </w:r>
      <w:r w:rsidRPr="00E72C37">
        <w:rPr>
          <w:sz w:val="18"/>
          <w:szCs w:val="18"/>
        </w:rPr>
        <w:t xml:space="preserve"> </w:t>
      </w:r>
      <w:r w:rsidRPr="00E72C37">
        <w:rPr>
          <w:color w:val="000000"/>
          <w:sz w:val="18"/>
          <w:szCs w:val="18"/>
        </w:rPr>
        <w:t xml:space="preserve">belastbaarheidseisen niet juist kon worden uitgevoerd; </w:t>
      </w:r>
    </w:p>
    <w:p w14:paraId="6F1283C7" w14:textId="77777777" w:rsidR="00B159A1" w:rsidRPr="00E72C37" w:rsidRDefault="00B159A1" w:rsidP="00B159A1">
      <w:pPr>
        <w:ind w:left="357" w:hanging="357"/>
        <w:rPr>
          <w:color w:val="000000"/>
          <w:sz w:val="18"/>
          <w:szCs w:val="18"/>
        </w:rPr>
      </w:pPr>
      <w:r w:rsidRPr="00E72C37">
        <w:rPr>
          <w:color w:val="000000"/>
          <w:sz w:val="18"/>
          <w:szCs w:val="18"/>
        </w:rPr>
        <w:t xml:space="preserve">b. </w:t>
      </w:r>
      <w:r w:rsidRPr="00E72C37">
        <w:rPr>
          <w:color w:val="000000"/>
          <w:sz w:val="18"/>
          <w:szCs w:val="18"/>
        </w:rPr>
        <w:tab/>
        <w:t xml:space="preserve">voor de tijd, gedurende welke door zijn toedoen zijn genezing wordt belemmerd of vertraagd; </w:t>
      </w:r>
    </w:p>
    <w:p w14:paraId="34565783" w14:textId="77777777" w:rsidR="00B159A1" w:rsidRPr="00E72C37" w:rsidRDefault="00B159A1" w:rsidP="00B159A1">
      <w:pPr>
        <w:ind w:left="357" w:hanging="357"/>
        <w:rPr>
          <w:color w:val="000000"/>
          <w:sz w:val="18"/>
          <w:szCs w:val="18"/>
        </w:rPr>
      </w:pPr>
      <w:r w:rsidRPr="00E72C37">
        <w:rPr>
          <w:color w:val="000000"/>
          <w:sz w:val="18"/>
          <w:szCs w:val="18"/>
        </w:rPr>
        <w:t xml:space="preserve">c. </w:t>
      </w:r>
      <w:r w:rsidRPr="00E72C37">
        <w:rPr>
          <w:color w:val="000000"/>
          <w:sz w:val="18"/>
          <w:szCs w:val="18"/>
        </w:rPr>
        <w:tab/>
        <w:t xml:space="preserve">voor de tijd, gedurende welke hij, hoewel hij daartoe in staat is, zonder deugdelijke grond passende arbeid als bedoeld in artikel 658a lid 3 voor de werkgever of voor een door de werkgever met toestemming van het Uitvoeringsinstituut werknemersverzekeringen, genoemd in hoofdstuk 5 van de Wet structuur uitvoeringsorganisatie werk en inkomen aangewezen derde, waartoe de werkgever hem in de gelegenheid stelt, niet verricht; </w:t>
      </w:r>
    </w:p>
    <w:p w14:paraId="6F681DEB" w14:textId="77777777" w:rsidR="00B159A1" w:rsidRPr="00E72C37" w:rsidRDefault="00B159A1" w:rsidP="00B159A1">
      <w:pPr>
        <w:ind w:left="357" w:hanging="357"/>
        <w:rPr>
          <w:color w:val="000000"/>
          <w:sz w:val="18"/>
          <w:szCs w:val="18"/>
        </w:rPr>
      </w:pPr>
      <w:r w:rsidRPr="00E72C37">
        <w:rPr>
          <w:color w:val="000000"/>
          <w:sz w:val="18"/>
          <w:szCs w:val="18"/>
        </w:rPr>
        <w:lastRenderedPageBreak/>
        <w:t xml:space="preserve">d. </w:t>
      </w:r>
      <w:r w:rsidRPr="00E72C37">
        <w:rPr>
          <w:color w:val="000000"/>
          <w:sz w:val="18"/>
          <w:szCs w:val="18"/>
        </w:rPr>
        <w:tab/>
        <w:t xml:space="preserve">voor de tijd, gedurende welke hij zonder deugdelijke grond weigert mee te werken aan door de werkgever of door een door hem aangewezen deskundige gegeven redelijke voorschriften of getroffen maatregelen die erop gericht zijn om de werknemer in staat te stellen passende arbeid als bedoeld in artikel 658a lid 3 te verrichten; </w:t>
      </w:r>
    </w:p>
    <w:p w14:paraId="0850BEB4" w14:textId="77777777" w:rsidR="00B159A1" w:rsidRPr="00E72C37" w:rsidRDefault="00B159A1" w:rsidP="00B159A1">
      <w:pPr>
        <w:ind w:left="357" w:hanging="357"/>
        <w:rPr>
          <w:color w:val="000000"/>
          <w:sz w:val="18"/>
          <w:szCs w:val="18"/>
        </w:rPr>
      </w:pPr>
      <w:r w:rsidRPr="00E72C37">
        <w:rPr>
          <w:color w:val="000000"/>
          <w:sz w:val="18"/>
          <w:szCs w:val="18"/>
        </w:rPr>
        <w:t xml:space="preserve">e. </w:t>
      </w:r>
      <w:r w:rsidRPr="00E72C37">
        <w:rPr>
          <w:color w:val="000000"/>
          <w:sz w:val="18"/>
          <w:szCs w:val="18"/>
        </w:rPr>
        <w:tab/>
        <w:t xml:space="preserve">voor de tijd, gedurende welke hij zonder deugdelijke grond weigert mee te werken aan het opstellen, evalueren en bijstellen van een plan van aanpak als bedoeld in artikel 658a lid 2. </w:t>
      </w:r>
    </w:p>
    <w:p w14:paraId="1CB0BC76" w14:textId="77777777" w:rsidR="00B159A1" w:rsidRPr="00E72C37" w:rsidRDefault="00B159A1" w:rsidP="00B159A1">
      <w:pPr>
        <w:ind w:left="357" w:hanging="357"/>
        <w:rPr>
          <w:color w:val="000000"/>
          <w:sz w:val="18"/>
          <w:szCs w:val="18"/>
        </w:rPr>
      </w:pPr>
      <w:r w:rsidRPr="00E72C37">
        <w:rPr>
          <w:color w:val="000000"/>
          <w:sz w:val="18"/>
          <w:szCs w:val="18"/>
        </w:rPr>
        <w:t>4.</w:t>
      </w:r>
      <w:r w:rsidRPr="00E72C37">
        <w:rPr>
          <w:color w:val="000000"/>
          <w:sz w:val="18"/>
          <w:szCs w:val="18"/>
        </w:rPr>
        <w:tab/>
        <w:t>In afwijking van lid 1 heeft de vrouwelijke werknemer het in dat lid bedoelde recht niet gedurende de periode dat zij zwangerschaps- of bevallingsverlof geniet overeenkomstig artikel 3:1, tweede en derde lid, van de Wet arbeid en zorg.</w:t>
      </w:r>
    </w:p>
    <w:p w14:paraId="433AAFC4" w14:textId="77777777" w:rsidR="00B159A1" w:rsidRPr="00E72C37" w:rsidRDefault="00B159A1" w:rsidP="00B159A1">
      <w:pPr>
        <w:ind w:left="357" w:hanging="357"/>
        <w:rPr>
          <w:color w:val="000000"/>
          <w:sz w:val="18"/>
          <w:szCs w:val="18"/>
        </w:rPr>
      </w:pPr>
      <w:r w:rsidRPr="00E72C37">
        <w:rPr>
          <w:color w:val="000000"/>
          <w:sz w:val="18"/>
          <w:szCs w:val="18"/>
        </w:rPr>
        <w:t>5.</w:t>
      </w:r>
      <w:r w:rsidRPr="00E72C37">
        <w:rPr>
          <w:color w:val="000000"/>
          <w:sz w:val="18"/>
          <w:szCs w:val="18"/>
        </w:rPr>
        <w:tab/>
        <w:t>Het loon wordt verminderd met het bedrag van enige geldelijke uitkering die de werknemer toekomt krachtens enige wettelijke voorgeschreven verzekering of krachtens enige verzekering of uit enig fonds waarin de werknemer niet deelneemt. Het loon wordt voorts verminderd met het bedrag van de inkomsten, door de werknemer in of buiten dienstbetrekking genoten voor werkzaamheden die hij heeft verricht gedurende de tijd dat hij, zo hij daartoe niet verhinderd was geweest, de bedongen arbeid had kunnen verrichten.</w:t>
      </w:r>
    </w:p>
    <w:p w14:paraId="3D75D52F" w14:textId="77777777" w:rsidR="00B159A1" w:rsidRPr="00E72C37" w:rsidRDefault="00B159A1" w:rsidP="00B159A1">
      <w:pPr>
        <w:ind w:left="357" w:hanging="357"/>
        <w:rPr>
          <w:color w:val="000000"/>
          <w:sz w:val="18"/>
          <w:szCs w:val="18"/>
        </w:rPr>
      </w:pPr>
      <w:r w:rsidRPr="00E72C37">
        <w:rPr>
          <w:color w:val="000000"/>
          <w:sz w:val="18"/>
          <w:szCs w:val="18"/>
        </w:rPr>
        <w:t>6.</w:t>
      </w:r>
      <w:r w:rsidRPr="00E72C37">
        <w:rPr>
          <w:color w:val="000000"/>
          <w:sz w:val="18"/>
          <w:szCs w:val="18"/>
        </w:rPr>
        <w:tab/>
        <w:t>De werkgever is bevoegd de betaling van het in het lid 1 bedoelde loon op te schorten voor de tijd, gedurende welke de werknemer zich niet houdt aan door de werkgever schriftelijk gegeven redelijke voorschriften omtrent het verstrekken van de inlichtingen die de werkgever behoeft om het recht op loon vast te stellen.</w:t>
      </w:r>
    </w:p>
    <w:p w14:paraId="6C8043E3" w14:textId="77777777" w:rsidR="00B159A1" w:rsidRPr="00E72C37" w:rsidRDefault="00B159A1" w:rsidP="00B159A1">
      <w:pPr>
        <w:ind w:left="357" w:hanging="357"/>
        <w:rPr>
          <w:color w:val="000000"/>
          <w:sz w:val="18"/>
          <w:szCs w:val="18"/>
        </w:rPr>
      </w:pPr>
      <w:r w:rsidRPr="00E72C37">
        <w:rPr>
          <w:color w:val="000000"/>
          <w:sz w:val="18"/>
          <w:szCs w:val="18"/>
        </w:rPr>
        <w:t>7.</w:t>
      </w:r>
      <w:r w:rsidRPr="00E72C37">
        <w:rPr>
          <w:color w:val="000000"/>
          <w:sz w:val="18"/>
          <w:szCs w:val="18"/>
        </w:rPr>
        <w:tab/>
        <w:t>De werkgever kan geen beroep meer doen op enige grond het loon geheel of gedeeltelijk niet te betalen of de betaling daarvan op te schorten, indien hij de werknemer daarvan geen kennis heeft gegeven onverwijld nadat bij hem het vermoeden van het bestaan daarvan is gerezen of redelijkerwijs had behoren te rijzen.</w:t>
      </w:r>
    </w:p>
    <w:p w14:paraId="0FB9572D" w14:textId="77777777" w:rsidR="00B159A1" w:rsidRPr="00E72C37" w:rsidRDefault="00B159A1" w:rsidP="00B159A1">
      <w:pPr>
        <w:ind w:left="357" w:hanging="357"/>
        <w:rPr>
          <w:color w:val="000000"/>
          <w:sz w:val="18"/>
          <w:szCs w:val="18"/>
        </w:rPr>
      </w:pPr>
      <w:r w:rsidRPr="00E72C37">
        <w:rPr>
          <w:color w:val="000000"/>
          <w:sz w:val="18"/>
          <w:szCs w:val="18"/>
        </w:rPr>
        <w:t>8.</w:t>
      </w:r>
      <w:r w:rsidRPr="00E72C37">
        <w:rPr>
          <w:color w:val="000000"/>
          <w:sz w:val="18"/>
          <w:szCs w:val="18"/>
        </w:rPr>
        <w:tab/>
        <w:t>Artikel 628 lid 3 is van overeenkomstige toepassing.</w:t>
      </w:r>
    </w:p>
    <w:p w14:paraId="545208A0" w14:textId="77777777" w:rsidR="00B159A1" w:rsidRPr="00E72C37" w:rsidRDefault="00B159A1" w:rsidP="00B159A1">
      <w:pPr>
        <w:ind w:left="357" w:hanging="357"/>
        <w:rPr>
          <w:color w:val="000000"/>
          <w:sz w:val="18"/>
          <w:szCs w:val="18"/>
        </w:rPr>
      </w:pPr>
      <w:r w:rsidRPr="00E72C37">
        <w:rPr>
          <w:color w:val="000000"/>
          <w:sz w:val="18"/>
          <w:szCs w:val="18"/>
        </w:rPr>
        <w:t>9.</w:t>
      </w:r>
      <w:r w:rsidRPr="00E72C37">
        <w:rPr>
          <w:color w:val="000000"/>
          <w:sz w:val="18"/>
          <w:szCs w:val="18"/>
        </w:rPr>
        <w:tab/>
        <w:t>Van dit artikel kan ten nadele van de werknemer slechts in zoverre worden afgeweken dat bedongen kan worden dat de werknemer voor de eerste twee dagen van het in lid 1 of lid 2 bedoelde tijdvak geen recht op loon heeft.</w:t>
      </w:r>
    </w:p>
    <w:p w14:paraId="6A21D390" w14:textId="77777777" w:rsidR="00B159A1" w:rsidRPr="00E72C37" w:rsidRDefault="00B159A1" w:rsidP="00B159A1">
      <w:pPr>
        <w:ind w:left="357" w:hanging="357"/>
        <w:rPr>
          <w:color w:val="000000"/>
          <w:sz w:val="18"/>
          <w:szCs w:val="18"/>
        </w:rPr>
      </w:pPr>
      <w:r w:rsidRPr="00E72C37">
        <w:rPr>
          <w:color w:val="000000"/>
          <w:sz w:val="18"/>
          <w:szCs w:val="18"/>
        </w:rPr>
        <w:t>10.</w:t>
      </w:r>
      <w:r w:rsidRPr="00E72C37">
        <w:rPr>
          <w:color w:val="000000"/>
          <w:sz w:val="18"/>
          <w:szCs w:val="18"/>
        </w:rPr>
        <w:tab/>
        <w:t>Voor de toepassing van de leden 1, 2 en 9 worden perioden, waarin de werknemer in verband met ongeschiktheid ten gevolge van ziekte, zwangerschap of bevalling verhinderd is geweest zijn arbeid te verrichten, samengeteld, indien zij elkaar met een onderbreking van minder dan vier weken opvolgen. Bij de vaststelling van de periode van vier weken blijven perioden, waarin zwangerschaps- of bevallingsverlof wordt genoten overeenkomstig artikel 3:1, tweede en derde lid, van de Wet arbeid en zorg, buiten beschouwing.</w:t>
      </w:r>
    </w:p>
    <w:p w14:paraId="2EBE3BAB" w14:textId="77777777" w:rsidR="00B159A1" w:rsidRPr="00E72C37" w:rsidRDefault="00B159A1" w:rsidP="00B159A1">
      <w:pPr>
        <w:ind w:left="357" w:hanging="357"/>
        <w:rPr>
          <w:color w:val="000000"/>
          <w:sz w:val="18"/>
          <w:szCs w:val="18"/>
        </w:rPr>
      </w:pPr>
      <w:r w:rsidRPr="00E72C37">
        <w:rPr>
          <w:color w:val="000000"/>
          <w:sz w:val="18"/>
          <w:szCs w:val="18"/>
        </w:rPr>
        <w:t>11.</w:t>
      </w:r>
      <w:r w:rsidRPr="00E72C37">
        <w:rPr>
          <w:color w:val="000000"/>
          <w:sz w:val="18"/>
          <w:szCs w:val="18"/>
        </w:rPr>
        <w:tab/>
        <w:t>Het tijdvak van 104 weken, bedoeld in lid 1, wordt verlengd:</w:t>
      </w:r>
    </w:p>
    <w:p w14:paraId="5303C85E" w14:textId="77777777" w:rsidR="00B159A1" w:rsidRPr="00E72C37" w:rsidRDefault="00B159A1" w:rsidP="00B159A1">
      <w:pPr>
        <w:ind w:left="357" w:hanging="357"/>
        <w:rPr>
          <w:color w:val="000000"/>
          <w:sz w:val="18"/>
          <w:szCs w:val="18"/>
        </w:rPr>
      </w:pPr>
      <w:r w:rsidRPr="00E72C37">
        <w:rPr>
          <w:color w:val="000000"/>
          <w:sz w:val="18"/>
          <w:szCs w:val="18"/>
        </w:rPr>
        <w:t xml:space="preserve">a. </w:t>
      </w:r>
      <w:r w:rsidRPr="00E72C37">
        <w:rPr>
          <w:color w:val="000000"/>
          <w:sz w:val="18"/>
          <w:szCs w:val="18"/>
        </w:rPr>
        <w:tab/>
        <w:t xml:space="preserve">met de duur van de vertraging indien de werkgever de aangifte, bedoeld in artikel 38, eerste lid, van de Ziektewet later doet dan in dat artikel is voorgeschreven; </w:t>
      </w:r>
    </w:p>
    <w:p w14:paraId="532A8F4C" w14:textId="77777777" w:rsidR="00B159A1" w:rsidRPr="00E72C37" w:rsidRDefault="00B159A1" w:rsidP="00B159A1">
      <w:pPr>
        <w:ind w:left="357" w:hanging="357"/>
        <w:rPr>
          <w:color w:val="000000"/>
          <w:sz w:val="18"/>
          <w:szCs w:val="18"/>
        </w:rPr>
      </w:pPr>
      <w:r w:rsidRPr="00E72C37">
        <w:rPr>
          <w:color w:val="000000"/>
          <w:sz w:val="18"/>
          <w:szCs w:val="18"/>
        </w:rPr>
        <w:t xml:space="preserve">b. </w:t>
      </w:r>
      <w:r w:rsidRPr="00E72C37">
        <w:rPr>
          <w:color w:val="000000"/>
          <w:sz w:val="18"/>
          <w:szCs w:val="18"/>
        </w:rPr>
        <w:tab/>
        <w:t xml:space="preserve">met de duur van de verlenging van de wachttijd, bedoeld in artikel 19, eerste lid, van de Wet op de arbeidsongeschiktheidsverzekering, indien die wachttijd op grond van het zevende lid van dat artikel wordt verlengd; en </w:t>
      </w:r>
    </w:p>
    <w:p w14:paraId="22C82596" w14:textId="77777777" w:rsidR="00B159A1" w:rsidRPr="00E72C37" w:rsidRDefault="00B159A1" w:rsidP="00B159A1">
      <w:pPr>
        <w:ind w:left="357" w:hanging="357"/>
        <w:rPr>
          <w:color w:val="000000"/>
          <w:sz w:val="18"/>
          <w:szCs w:val="18"/>
        </w:rPr>
      </w:pPr>
      <w:r w:rsidRPr="00E72C37">
        <w:rPr>
          <w:color w:val="000000"/>
          <w:sz w:val="18"/>
          <w:szCs w:val="18"/>
        </w:rPr>
        <w:t xml:space="preserve">c. </w:t>
      </w:r>
      <w:r w:rsidRPr="00E72C37">
        <w:rPr>
          <w:color w:val="000000"/>
          <w:sz w:val="18"/>
          <w:szCs w:val="18"/>
        </w:rPr>
        <w:tab/>
        <w:t xml:space="preserve">met de duur van het tijdvak dat het Uitvoeringsinstituut werknemersverzekeringen op grond van artikel 71a, negende lid, van de Wet op de arbeidsongeschiktheidsverzekering heeft vastgesteld. </w:t>
      </w:r>
    </w:p>
    <w:p w14:paraId="7356B033" w14:textId="77777777" w:rsidR="00B159A1" w:rsidRPr="00E72C37" w:rsidRDefault="00B159A1" w:rsidP="00B159A1">
      <w:pPr>
        <w:ind w:left="357" w:hanging="357"/>
        <w:rPr>
          <w:sz w:val="18"/>
          <w:szCs w:val="18"/>
        </w:rPr>
      </w:pPr>
      <w:r w:rsidRPr="00E72C37">
        <w:rPr>
          <w:color w:val="000000"/>
          <w:sz w:val="18"/>
          <w:szCs w:val="18"/>
        </w:rPr>
        <w:t>12.</w:t>
      </w:r>
      <w:r w:rsidRPr="00E72C37">
        <w:rPr>
          <w:color w:val="000000"/>
          <w:sz w:val="18"/>
          <w:szCs w:val="18"/>
        </w:rPr>
        <w:tab/>
        <w:t>Indien de werknemer passende arbeid als bedoeld in artikel 658a lid 3 verricht, blijft de arbeidsovereenkomst onverkort in stand.</w:t>
      </w:r>
    </w:p>
    <w:p w14:paraId="5FB28405" w14:textId="77777777" w:rsidR="005931F5" w:rsidRPr="00E72C37" w:rsidRDefault="005931F5" w:rsidP="00B159A1">
      <w:pPr>
        <w:rPr>
          <w:b/>
          <w:color w:val="000000"/>
          <w:sz w:val="18"/>
          <w:szCs w:val="18"/>
        </w:rPr>
      </w:pPr>
    </w:p>
    <w:p w14:paraId="5E7F9872" w14:textId="77777777" w:rsidR="00B159A1" w:rsidRPr="00E72C37" w:rsidRDefault="00B159A1" w:rsidP="00B159A1">
      <w:pPr>
        <w:rPr>
          <w:b/>
          <w:color w:val="000000"/>
          <w:sz w:val="18"/>
          <w:szCs w:val="18"/>
        </w:rPr>
      </w:pPr>
      <w:r w:rsidRPr="00E72C37">
        <w:rPr>
          <w:b/>
          <w:color w:val="000000"/>
          <w:sz w:val="18"/>
          <w:szCs w:val="18"/>
        </w:rPr>
        <w:t>Artikel 634</w:t>
      </w:r>
    </w:p>
    <w:p w14:paraId="60082514" w14:textId="77777777" w:rsidR="00B159A1" w:rsidRPr="00E72C37" w:rsidRDefault="00B159A1" w:rsidP="00B159A1">
      <w:pPr>
        <w:ind w:left="357" w:hanging="357"/>
        <w:rPr>
          <w:color w:val="000000"/>
          <w:sz w:val="18"/>
          <w:szCs w:val="18"/>
        </w:rPr>
      </w:pPr>
      <w:r w:rsidRPr="00E72C37">
        <w:rPr>
          <w:sz w:val="18"/>
          <w:szCs w:val="18"/>
        </w:rPr>
        <w:t>1.</w:t>
      </w:r>
      <w:r w:rsidRPr="00E72C37">
        <w:rPr>
          <w:sz w:val="18"/>
          <w:szCs w:val="18"/>
        </w:rPr>
        <w:tab/>
      </w:r>
      <w:r w:rsidRPr="00E72C37">
        <w:rPr>
          <w:color w:val="000000"/>
          <w:sz w:val="18"/>
          <w:szCs w:val="18"/>
        </w:rPr>
        <w:t>De werknemer verwerft over ieder jaar waarin hij gedurende de volledige overeengekomen arbeidsduur recht op loon heeft gehad, aanspraak op vakantie van ten minste vier maal de overeengekomen arbeidsduur per week of, als de overeengekomen arbeidsduur in uren per jaar is uitgedrukt, van ten minste een overeenkomstige tijd.</w:t>
      </w:r>
    </w:p>
    <w:p w14:paraId="33835E09" w14:textId="77777777" w:rsidR="00B159A1" w:rsidRPr="00E72C37" w:rsidRDefault="00B159A1" w:rsidP="00B159A1">
      <w:pPr>
        <w:ind w:left="357" w:hanging="357"/>
        <w:rPr>
          <w:color w:val="000000"/>
          <w:sz w:val="18"/>
          <w:szCs w:val="18"/>
        </w:rPr>
      </w:pPr>
      <w:r w:rsidRPr="00E72C37">
        <w:rPr>
          <w:color w:val="000000"/>
          <w:sz w:val="18"/>
          <w:szCs w:val="18"/>
        </w:rPr>
        <w:t>2.</w:t>
      </w:r>
      <w:r w:rsidRPr="00E72C37">
        <w:rPr>
          <w:color w:val="000000"/>
          <w:sz w:val="18"/>
          <w:szCs w:val="18"/>
        </w:rPr>
        <w:tab/>
        <w:t>De werknemer die over een deel van een jaar recht op loon heeft gehad, verwerft over dat deel aanspraak op vakantie die een evenredig gedeelte bedraagt van datgene waarop hij recht zou hebben gehad als hij gedurende het gehele jaar recht had op loon over de volledige overeengekomen arbeidsduur.</w:t>
      </w:r>
    </w:p>
    <w:p w14:paraId="51BB5D14" w14:textId="77777777" w:rsidR="00B159A1" w:rsidRPr="00E72C37" w:rsidRDefault="00B159A1" w:rsidP="00B159A1">
      <w:pPr>
        <w:ind w:left="357" w:hanging="357"/>
        <w:rPr>
          <w:sz w:val="18"/>
          <w:szCs w:val="18"/>
        </w:rPr>
      </w:pPr>
      <w:r w:rsidRPr="00E72C37">
        <w:rPr>
          <w:color w:val="000000"/>
          <w:sz w:val="18"/>
          <w:szCs w:val="18"/>
        </w:rPr>
        <w:t>3.</w:t>
      </w:r>
      <w:r w:rsidRPr="00E72C37">
        <w:rPr>
          <w:color w:val="000000"/>
          <w:sz w:val="18"/>
          <w:szCs w:val="18"/>
        </w:rPr>
        <w:tab/>
        <w:t>Bij collectieve arbeidsovereenkomst of bij regeling door of namens een daartoe bevoegd bestuursorgaan kan ten aanzien van werknemers wier arbeidsovereenkomst eindigt nadat deze ten minste een maand heeft geduurd, van lid 2 worden afgeweken in dier voege dat de aanspraak op vakantie wordt berekend over tijdvakken van een maand.</w:t>
      </w:r>
    </w:p>
    <w:p w14:paraId="1BEEB1FE" w14:textId="77777777" w:rsidR="00B159A1" w:rsidRPr="00E72C37" w:rsidRDefault="00B159A1">
      <w:pPr>
        <w:rPr>
          <w:sz w:val="18"/>
          <w:szCs w:val="18"/>
        </w:rPr>
      </w:pPr>
    </w:p>
    <w:p w14:paraId="2F2F1C11" w14:textId="77777777" w:rsidR="00B159A1" w:rsidRPr="00E72C37" w:rsidRDefault="00B159A1" w:rsidP="00B159A1">
      <w:pPr>
        <w:rPr>
          <w:b/>
          <w:sz w:val="18"/>
          <w:szCs w:val="18"/>
        </w:rPr>
      </w:pPr>
      <w:r w:rsidRPr="00E72C37">
        <w:rPr>
          <w:b/>
          <w:sz w:val="18"/>
          <w:szCs w:val="18"/>
        </w:rPr>
        <w:t>Artikel 635</w:t>
      </w:r>
    </w:p>
    <w:p w14:paraId="3D5473E5" w14:textId="77777777" w:rsidR="00B159A1" w:rsidRPr="00E72C37" w:rsidRDefault="00B159A1" w:rsidP="00B159A1">
      <w:pPr>
        <w:pStyle w:val="lid"/>
        <w:ind w:left="357" w:hanging="357"/>
        <w:rPr>
          <w:rFonts w:ascii="Verdana" w:hAnsi="Verdana"/>
          <w:sz w:val="18"/>
          <w:szCs w:val="18"/>
        </w:rPr>
      </w:pPr>
      <w:r w:rsidRPr="00E72C37">
        <w:rPr>
          <w:rStyle w:val="lidnr"/>
          <w:rFonts w:ascii="Verdana" w:hAnsi="Verdana"/>
          <w:sz w:val="18"/>
          <w:szCs w:val="18"/>
        </w:rPr>
        <w:t xml:space="preserve">1. </w:t>
      </w:r>
      <w:r w:rsidRPr="00E72C37">
        <w:rPr>
          <w:rStyle w:val="lidnr"/>
          <w:rFonts w:ascii="Verdana" w:hAnsi="Verdana"/>
          <w:sz w:val="18"/>
          <w:szCs w:val="18"/>
        </w:rPr>
        <w:tab/>
      </w:r>
      <w:r w:rsidRPr="00E72C37">
        <w:rPr>
          <w:rFonts w:ascii="Verdana" w:hAnsi="Verdana"/>
          <w:sz w:val="18"/>
          <w:szCs w:val="18"/>
        </w:rPr>
        <w:t xml:space="preserve">In afwijking van </w:t>
      </w:r>
      <w:hyperlink r:id="rId21" w:anchor="Boek7_Titel10_Afdeling3_Artikel634" w:history="1">
        <w:r w:rsidRPr="00E72C37">
          <w:rPr>
            <w:rStyle w:val="Hyperlink"/>
            <w:rFonts w:ascii="Verdana" w:hAnsi="Verdana"/>
            <w:color w:val="auto"/>
            <w:sz w:val="18"/>
            <w:szCs w:val="18"/>
            <w:u w:val="none"/>
          </w:rPr>
          <w:t>artikel 634</w:t>
        </w:r>
      </w:hyperlink>
      <w:r w:rsidRPr="00E72C37">
        <w:rPr>
          <w:rFonts w:ascii="Verdana" w:hAnsi="Verdana"/>
          <w:sz w:val="18"/>
          <w:szCs w:val="18"/>
        </w:rPr>
        <w:t xml:space="preserve"> verwerft de werknemer aanspraak op vakantie over het tijdvak, gedurende hetwelk hij geen recht heeft op in geld vastgesteld loon, omdat:</w:t>
      </w:r>
    </w:p>
    <w:p w14:paraId="6BEEE91D" w14:textId="77777777" w:rsidR="00B159A1" w:rsidRPr="00E72C37" w:rsidRDefault="00B159A1" w:rsidP="00B159A1">
      <w:pPr>
        <w:pStyle w:val="labeled"/>
        <w:ind w:left="357" w:hanging="357"/>
        <w:rPr>
          <w:rFonts w:ascii="Verdana" w:hAnsi="Verdana"/>
          <w:sz w:val="18"/>
          <w:szCs w:val="18"/>
        </w:rPr>
      </w:pPr>
      <w:r w:rsidRPr="00E72C37">
        <w:rPr>
          <w:rStyle w:val="ol"/>
          <w:rFonts w:ascii="Verdana" w:hAnsi="Verdana"/>
          <w:sz w:val="18"/>
          <w:szCs w:val="18"/>
        </w:rPr>
        <w:t xml:space="preserve">a. </w:t>
      </w:r>
      <w:r w:rsidRPr="00E72C37">
        <w:rPr>
          <w:rStyle w:val="ol"/>
          <w:rFonts w:ascii="Verdana" w:hAnsi="Verdana"/>
          <w:sz w:val="18"/>
          <w:szCs w:val="18"/>
        </w:rPr>
        <w:tab/>
      </w:r>
      <w:r w:rsidRPr="00E72C37">
        <w:rPr>
          <w:rFonts w:ascii="Verdana" w:hAnsi="Verdana"/>
          <w:sz w:val="18"/>
          <w:szCs w:val="18"/>
        </w:rPr>
        <w:t>hij, anders dan voor oefening en opleiding, als dienstplichtige is opgeroepen ter vervulling van zijn militaire dienst of vervangende dienst;</w:t>
      </w:r>
    </w:p>
    <w:p w14:paraId="4771DDF8" w14:textId="77777777" w:rsidR="00B159A1" w:rsidRPr="00E72C37" w:rsidRDefault="00B159A1" w:rsidP="00B159A1">
      <w:pPr>
        <w:pStyle w:val="labeled"/>
        <w:ind w:left="357" w:hanging="357"/>
        <w:rPr>
          <w:rFonts w:ascii="Verdana" w:hAnsi="Verdana"/>
          <w:sz w:val="18"/>
          <w:szCs w:val="18"/>
        </w:rPr>
      </w:pPr>
      <w:r w:rsidRPr="00E72C37">
        <w:rPr>
          <w:rStyle w:val="ol"/>
          <w:rFonts w:ascii="Verdana" w:hAnsi="Verdana"/>
          <w:sz w:val="18"/>
          <w:szCs w:val="18"/>
        </w:rPr>
        <w:t xml:space="preserve">b. </w:t>
      </w:r>
      <w:r w:rsidRPr="00E72C37">
        <w:rPr>
          <w:rStyle w:val="ol"/>
          <w:rFonts w:ascii="Verdana" w:hAnsi="Verdana"/>
          <w:sz w:val="18"/>
          <w:szCs w:val="18"/>
        </w:rPr>
        <w:tab/>
      </w:r>
      <w:r w:rsidRPr="00E72C37">
        <w:rPr>
          <w:rFonts w:ascii="Verdana" w:hAnsi="Verdana"/>
          <w:sz w:val="18"/>
          <w:szCs w:val="18"/>
        </w:rPr>
        <w:t xml:space="preserve">hij vakantie als bedoeld in </w:t>
      </w:r>
      <w:hyperlink r:id="rId22" w:anchor="Boek7_Titel10_Afdeling3_Artikel641" w:history="1">
        <w:r w:rsidRPr="00E72C37">
          <w:rPr>
            <w:rStyle w:val="Hyperlink"/>
            <w:rFonts w:ascii="Verdana" w:hAnsi="Verdana"/>
            <w:color w:val="auto"/>
            <w:sz w:val="18"/>
            <w:szCs w:val="18"/>
            <w:u w:val="none"/>
          </w:rPr>
          <w:t>artikel 641 lid 3</w:t>
        </w:r>
      </w:hyperlink>
      <w:r w:rsidRPr="00E72C37">
        <w:rPr>
          <w:rFonts w:ascii="Verdana" w:hAnsi="Verdana"/>
          <w:sz w:val="18"/>
          <w:szCs w:val="18"/>
        </w:rPr>
        <w:t xml:space="preserve"> geniet;</w:t>
      </w:r>
    </w:p>
    <w:p w14:paraId="765D443D" w14:textId="77777777" w:rsidR="00B159A1" w:rsidRPr="00E72C37" w:rsidRDefault="00B159A1" w:rsidP="00B159A1">
      <w:pPr>
        <w:pStyle w:val="labeled"/>
        <w:ind w:left="357" w:hanging="357"/>
        <w:rPr>
          <w:rFonts w:ascii="Verdana" w:hAnsi="Verdana"/>
          <w:sz w:val="18"/>
          <w:szCs w:val="18"/>
        </w:rPr>
      </w:pPr>
      <w:r w:rsidRPr="00E72C37">
        <w:rPr>
          <w:rStyle w:val="ol"/>
          <w:rFonts w:ascii="Verdana" w:hAnsi="Verdana"/>
          <w:sz w:val="18"/>
          <w:szCs w:val="18"/>
        </w:rPr>
        <w:lastRenderedPageBreak/>
        <w:t xml:space="preserve">c. </w:t>
      </w:r>
      <w:r w:rsidR="00EF71EF" w:rsidRPr="00E72C37">
        <w:rPr>
          <w:rStyle w:val="ol"/>
          <w:rFonts w:ascii="Verdana" w:hAnsi="Verdana"/>
          <w:sz w:val="18"/>
          <w:szCs w:val="18"/>
        </w:rPr>
        <w:tab/>
      </w:r>
      <w:r w:rsidRPr="00E72C37">
        <w:rPr>
          <w:rFonts w:ascii="Verdana" w:hAnsi="Verdana"/>
          <w:sz w:val="18"/>
          <w:szCs w:val="18"/>
        </w:rPr>
        <w:t>hij, met toestemming van de werkgever, deelneemt aan een bijeenkomst die wordt georganiseerd door een vakvereniging waarvan hij lid is;</w:t>
      </w:r>
    </w:p>
    <w:p w14:paraId="730FCD7F" w14:textId="77777777" w:rsidR="00B159A1" w:rsidRPr="00E72C37" w:rsidRDefault="00B159A1" w:rsidP="00B159A1">
      <w:pPr>
        <w:pStyle w:val="labeled"/>
        <w:ind w:left="357" w:hanging="357"/>
        <w:rPr>
          <w:rFonts w:ascii="Verdana" w:hAnsi="Verdana"/>
          <w:sz w:val="18"/>
          <w:szCs w:val="18"/>
        </w:rPr>
      </w:pPr>
      <w:r w:rsidRPr="00E72C37">
        <w:rPr>
          <w:rStyle w:val="ol"/>
          <w:rFonts w:ascii="Verdana" w:hAnsi="Verdana"/>
          <w:sz w:val="18"/>
          <w:szCs w:val="18"/>
        </w:rPr>
        <w:t xml:space="preserve">d. </w:t>
      </w:r>
      <w:r w:rsidRPr="00E72C37">
        <w:rPr>
          <w:rStyle w:val="ol"/>
          <w:rFonts w:ascii="Verdana" w:hAnsi="Verdana"/>
          <w:sz w:val="18"/>
          <w:szCs w:val="18"/>
        </w:rPr>
        <w:tab/>
      </w:r>
      <w:r w:rsidRPr="00E72C37">
        <w:rPr>
          <w:rFonts w:ascii="Verdana" w:hAnsi="Verdana"/>
          <w:sz w:val="18"/>
          <w:szCs w:val="18"/>
        </w:rPr>
        <w:t>hij, anders dan ten gevolge van de omstandigheden, bedoeld in de leden 2 en 3, tegen zijn wil niet in staat is om de overeengekomen arbeid te verrichten;</w:t>
      </w:r>
    </w:p>
    <w:p w14:paraId="404B6C5C" w14:textId="77777777" w:rsidR="00B159A1" w:rsidRPr="00E72C37" w:rsidRDefault="00B159A1" w:rsidP="00B159A1">
      <w:pPr>
        <w:pStyle w:val="labeled"/>
        <w:ind w:left="357" w:hanging="357"/>
        <w:rPr>
          <w:rFonts w:ascii="Verdana" w:hAnsi="Verdana"/>
          <w:sz w:val="18"/>
          <w:szCs w:val="18"/>
        </w:rPr>
      </w:pPr>
      <w:r w:rsidRPr="00E72C37">
        <w:rPr>
          <w:rStyle w:val="ol"/>
          <w:rFonts w:ascii="Verdana" w:hAnsi="Verdana"/>
          <w:sz w:val="18"/>
          <w:szCs w:val="18"/>
        </w:rPr>
        <w:t xml:space="preserve">e. </w:t>
      </w:r>
      <w:r w:rsidRPr="00E72C37">
        <w:rPr>
          <w:rStyle w:val="ol"/>
          <w:rFonts w:ascii="Verdana" w:hAnsi="Verdana"/>
          <w:sz w:val="18"/>
          <w:szCs w:val="18"/>
        </w:rPr>
        <w:tab/>
      </w:r>
      <w:r w:rsidRPr="00E72C37">
        <w:rPr>
          <w:rFonts w:ascii="Verdana" w:hAnsi="Verdana"/>
          <w:sz w:val="18"/>
          <w:szCs w:val="18"/>
        </w:rPr>
        <w:t xml:space="preserve">hij verlof als bedoeld in </w:t>
      </w:r>
      <w:hyperlink r:id="rId23" w:anchor="Boek7_Titel10_Afdeling3_Artikel643" w:history="1">
        <w:r w:rsidRPr="00E72C37">
          <w:rPr>
            <w:rStyle w:val="Hyperlink"/>
            <w:rFonts w:ascii="Verdana" w:hAnsi="Verdana"/>
            <w:color w:val="auto"/>
            <w:sz w:val="18"/>
            <w:szCs w:val="18"/>
            <w:u w:val="none"/>
          </w:rPr>
          <w:t>artikel 643</w:t>
        </w:r>
      </w:hyperlink>
      <w:r w:rsidRPr="00E72C37">
        <w:rPr>
          <w:rFonts w:ascii="Verdana" w:hAnsi="Verdana"/>
          <w:sz w:val="18"/>
          <w:szCs w:val="18"/>
        </w:rPr>
        <w:t xml:space="preserve"> geniet;</w:t>
      </w:r>
    </w:p>
    <w:p w14:paraId="2888DC91" w14:textId="06D76E11" w:rsidR="00B159A1" w:rsidRPr="00E72C37" w:rsidRDefault="00B159A1" w:rsidP="00B159A1">
      <w:pPr>
        <w:pStyle w:val="labeled"/>
        <w:ind w:left="357" w:hanging="357"/>
        <w:rPr>
          <w:rFonts w:ascii="Verdana" w:hAnsi="Verdana"/>
          <w:sz w:val="18"/>
          <w:szCs w:val="18"/>
        </w:rPr>
      </w:pPr>
      <w:r w:rsidRPr="00E72C37">
        <w:rPr>
          <w:rStyle w:val="ol"/>
          <w:rFonts w:ascii="Verdana" w:hAnsi="Verdana"/>
          <w:sz w:val="18"/>
          <w:szCs w:val="18"/>
        </w:rPr>
        <w:t xml:space="preserve">f. </w:t>
      </w:r>
      <w:r w:rsidRPr="00E72C37">
        <w:rPr>
          <w:rStyle w:val="ol"/>
          <w:rFonts w:ascii="Verdana" w:hAnsi="Verdana"/>
          <w:sz w:val="18"/>
          <w:szCs w:val="18"/>
        </w:rPr>
        <w:tab/>
      </w:r>
      <w:r w:rsidRPr="00E72C37">
        <w:rPr>
          <w:rFonts w:ascii="Verdana" w:hAnsi="Verdana"/>
          <w:sz w:val="18"/>
          <w:szCs w:val="18"/>
        </w:rPr>
        <w:t xml:space="preserve">hij verlof als bedoeld in </w:t>
      </w:r>
      <w:hyperlink r:id="rId24" w:anchor="Hoofdstuk5" w:history="1">
        <w:r w:rsidRPr="00E72C37">
          <w:rPr>
            <w:rStyle w:val="Hyperlink"/>
            <w:rFonts w:ascii="Verdana" w:hAnsi="Verdana"/>
            <w:color w:val="auto"/>
            <w:sz w:val="18"/>
            <w:szCs w:val="18"/>
            <w:u w:val="none"/>
          </w:rPr>
          <w:t>hoofdstuk 5, afdeling 2, van de Wet arbeid en zorg</w:t>
        </w:r>
      </w:hyperlink>
      <w:r w:rsidRPr="00E72C37">
        <w:rPr>
          <w:rFonts w:ascii="Verdana" w:hAnsi="Verdana"/>
          <w:sz w:val="18"/>
          <w:szCs w:val="18"/>
        </w:rPr>
        <w:t xml:space="preserve"> geniet.</w:t>
      </w:r>
    </w:p>
    <w:p w14:paraId="3992C1A8" w14:textId="77777777" w:rsidR="009C3241" w:rsidRDefault="00B159A1" w:rsidP="00B159A1">
      <w:pPr>
        <w:pStyle w:val="lid"/>
        <w:ind w:left="357" w:hanging="357"/>
        <w:rPr>
          <w:rFonts w:ascii="Verdana" w:hAnsi="Verdana"/>
          <w:sz w:val="18"/>
          <w:szCs w:val="18"/>
        </w:rPr>
      </w:pPr>
      <w:r w:rsidRPr="00E72C37">
        <w:rPr>
          <w:rStyle w:val="lidnr"/>
          <w:rFonts w:ascii="Verdana" w:hAnsi="Verdana"/>
          <w:sz w:val="18"/>
          <w:szCs w:val="18"/>
        </w:rPr>
        <w:t xml:space="preserve">2. </w:t>
      </w:r>
      <w:r w:rsidRPr="00E72C37">
        <w:rPr>
          <w:rFonts w:ascii="Verdana" w:hAnsi="Verdana"/>
          <w:sz w:val="18"/>
          <w:szCs w:val="18"/>
        </w:rPr>
        <w:t xml:space="preserve">In afwijking van </w:t>
      </w:r>
      <w:hyperlink r:id="rId25" w:anchor="Boek7_Titel10_Afdeling3_Artikel634" w:history="1">
        <w:r w:rsidRPr="00E72C37">
          <w:rPr>
            <w:rStyle w:val="Hyperlink"/>
            <w:rFonts w:ascii="Verdana" w:hAnsi="Verdana"/>
            <w:color w:val="auto"/>
            <w:sz w:val="18"/>
            <w:szCs w:val="18"/>
            <w:u w:val="none"/>
          </w:rPr>
          <w:t>artikel 634</w:t>
        </w:r>
      </w:hyperlink>
      <w:r w:rsidRPr="00E72C37">
        <w:rPr>
          <w:rFonts w:ascii="Verdana" w:hAnsi="Verdana"/>
          <w:sz w:val="18"/>
          <w:szCs w:val="18"/>
        </w:rPr>
        <w:t xml:space="preserve"> verwerft de vrouwelijke werknemer die wegens zwangerschap of bevalling niet gedurende een geheel jaar aanspraak op loon verwerft, over de volledige overeengekomen arbeidsduur aanspraak op vakantie over het tijdvak dat zij recht heeft op een uitkering als bedoeld in </w:t>
      </w:r>
      <w:hyperlink r:id="rId26" w:anchor="Hoofdstuk3_Afdeling2" w:history="1">
        <w:r w:rsidRPr="00E72C37">
          <w:rPr>
            <w:rStyle w:val="Hyperlink"/>
            <w:rFonts w:ascii="Verdana" w:hAnsi="Verdana"/>
            <w:color w:val="auto"/>
            <w:sz w:val="18"/>
            <w:szCs w:val="18"/>
            <w:u w:val="none"/>
          </w:rPr>
          <w:t>hoofdstuk 3, afdeling 2, van de Wet arbeid en zorg</w:t>
        </w:r>
      </w:hyperlink>
      <w:r w:rsidRPr="00E72C37">
        <w:rPr>
          <w:rFonts w:ascii="Verdana" w:hAnsi="Verdana"/>
          <w:sz w:val="18"/>
          <w:szCs w:val="18"/>
        </w:rPr>
        <w:t>.</w:t>
      </w:r>
    </w:p>
    <w:p w14:paraId="16366B6B" w14:textId="2251DCDD" w:rsidR="00B159A1" w:rsidRPr="00E72C37" w:rsidRDefault="00B159A1" w:rsidP="00B159A1">
      <w:pPr>
        <w:pStyle w:val="lid"/>
        <w:ind w:left="357" w:hanging="357"/>
        <w:rPr>
          <w:rFonts w:ascii="Verdana" w:hAnsi="Verdana"/>
          <w:sz w:val="18"/>
          <w:szCs w:val="18"/>
        </w:rPr>
      </w:pPr>
      <w:r w:rsidRPr="00E72C37">
        <w:rPr>
          <w:rStyle w:val="lidnr"/>
          <w:rFonts w:ascii="Verdana" w:hAnsi="Verdana"/>
          <w:sz w:val="18"/>
          <w:szCs w:val="18"/>
        </w:rPr>
        <w:t xml:space="preserve">3. </w:t>
      </w:r>
      <w:r w:rsidRPr="00E72C37">
        <w:rPr>
          <w:rStyle w:val="lidnr"/>
          <w:rFonts w:ascii="Verdana" w:hAnsi="Verdana"/>
          <w:sz w:val="18"/>
          <w:szCs w:val="18"/>
        </w:rPr>
        <w:tab/>
      </w:r>
      <w:r w:rsidRPr="00E72C37">
        <w:rPr>
          <w:rFonts w:ascii="Verdana" w:hAnsi="Verdana"/>
          <w:sz w:val="18"/>
          <w:szCs w:val="18"/>
        </w:rPr>
        <w:t xml:space="preserve">In afwijking van </w:t>
      </w:r>
      <w:hyperlink r:id="rId27" w:anchor="Boek7_Titel10_Afdeling3_Artikel634" w:history="1">
        <w:r w:rsidRPr="00E72C37">
          <w:rPr>
            <w:rStyle w:val="Hyperlink"/>
            <w:rFonts w:ascii="Verdana" w:hAnsi="Verdana"/>
            <w:color w:val="auto"/>
            <w:sz w:val="18"/>
            <w:szCs w:val="18"/>
            <w:u w:val="none"/>
          </w:rPr>
          <w:t>artikel 634</w:t>
        </w:r>
      </w:hyperlink>
      <w:r w:rsidRPr="00E72C37">
        <w:rPr>
          <w:rFonts w:ascii="Verdana" w:hAnsi="Verdana"/>
          <w:sz w:val="18"/>
          <w:szCs w:val="18"/>
        </w:rPr>
        <w:t xml:space="preserve"> verwerft de werknemer die wegens adoptieverlof of verlof voor het opnemen van een pleegkind niet gedurende een geheel jaar aanspraak op loon verwerft, over de volledige overeengekomen arbeidsduur aanspraak op vakantie over het tijdvak dat hij recht heeft op een uitkering als bedoeld in </w:t>
      </w:r>
      <w:hyperlink r:id="rId28" w:anchor="Hoofdstuk3_Afdeling2" w:history="1">
        <w:r w:rsidRPr="00E72C37">
          <w:rPr>
            <w:rStyle w:val="Hyperlink"/>
            <w:rFonts w:ascii="Verdana" w:hAnsi="Verdana"/>
            <w:color w:val="auto"/>
            <w:sz w:val="18"/>
            <w:szCs w:val="18"/>
            <w:u w:val="none"/>
          </w:rPr>
          <w:t>hoofdstuk 3, afdeling 2, van de Wet arbeid en zorg</w:t>
        </w:r>
      </w:hyperlink>
      <w:r w:rsidRPr="00E72C37">
        <w:rPr>
          <w:rFonts w:ascii="Verdana" w:hAnsi="Verdana"/>
          <w:sz w:val="18"/>
          <w:szCs w:val="18"/>
        </w:rPr>
        <w:t>.</w:t>
      </w:r>
    </w:p>
    <w:p w14:paraId="40C3A89C" w14:textId="77777777" w:rsidR="00B159A1" w:rsidRPr="00E72C37" w:rsidRDefault="00B159A1" w:rsidP="00B159A1">
      <w:pPr>
        <w:pStyle w:val="lid"/>
        <w:ind w:left="357" w:hanging="357"/>
        <w:rPr>
          <w:rFonts w:ascii="Verdana" w:hAnsi="Verdana"/>
          <w:sz w:val="18"/>
          <w:szCs w:val="18"/>
        </w:rPr>
      </w:pPr>
      <w:r w:rsidRPr="00E72C37">
        <w:rPr>
          <w:rStyle w:val="lidnr"/>
          <w:rFonts w:ascii="Verdana" w:hAnsi="Verdana"/>
          <w:sz w:val="18"/>
          <w:szCs w:val="18"/>
        </w:rPr>
        <w:t xml:space="preserve">4. </w:t>
      </w:r>
      <w:r w:rsidRPr="00E72C37">
        <w:rPr>
          <w:rStyle w:val="lidnr"/>
          <w:rFonts w:ascii="Verdana" w:hAnsi="Verdana"/>
          <w:sz w:val="18"/>
          <w:szCs w:val="18"/>
        </w:rPr>
        <w:tab/>
      </w:r>
      <w:r w:rsidRPr="00E72C37">
        <w:rPr>
          <w:rFonts w:ascii="Verdana" w:hAnsi="Verdana"/>
          <w:sz w:val="18"/>
          <w:szCs w:val="18"/>
        </w:rPr>
        <w:t>De jeugdige werknemer verwerft aanspraak op vakantie over de tijd die hij besteedt aan het volgen van het onderricht waartoe hij krachtens de wet door de werkgever in de gelegenheid moet worden gesteld.</w:t>
      </w:r>
    </w:p>
    <w:p w14:paraId="2D28401D" w14:textId="77777777" w:rsidR="00B159A1" w:rsidRPr="00E72C37" w:rsidRDefault="00B159A1" w:rsidP="00B418EA">
      <w:pPr>
        <w:pStyle w:val="lid"/>
        <w:ind w:left="357" w:hanging="357"/>
        <w:rPr>
          <w:rFonts w:ascii="Verdana" w:hAnsi="Verdana"/>
          <w:sz w:val="18"/>
          <w:szCs w:val="18"/>
        </w:rPr>
      </w:pPr>
      <w:r w:rsidRPr="00E72C37">
        <w:rPr>
          <w:rStyle w:val="lidnr"/>
          <w:rFonts w:ascii="Verdana" w:hAnsi="Verdana"/>
          <w:sz w:val="18"/>
          <w:szCs w:val="18"/>
        </w:rPr>
        <w:t xml:space="preserve">5. </w:t>
      </w:r>
      <w:r w:rsidRPr="00E72C37">
        <w:rPr>
          <w:rStyle w:val="lidnr"/>
          <w:rFonts w:ascii="Verdana" w:hAnsi="Verdana"/>
          <w:sz w:val="18"/>
          <w:szCs w:val="18"/>
        </w:rPr>
        <w:tab/>
      </w:r>
      <w:r w:rsidRPr="00E72C37">
        <w:rPr>
          <w:rFonts w:ascii="Verdana" w:hAnsi="Verdana"/>
          <w:sz w:val="18"/>
          <w:szCs w:val="18"/>
        </w:rPr>
        <w:t xml:space="preserve">Indien een aanspraak op vakantie is verworven die het in </w:t>
      </w:r>
      <w:hyperlink r:id="rId29" w:anchor="Boek7_Titel10_Afdeling3_Artikel634" w:history="1">
        <w:r w:rsidRPr="00E72C37">
          <w:rPr>
            <w:rStyle w:val="Hyperlink"/>
            <w:rFonts w:ascii="Verdana" w:hAnsi="Verdana"/>
            <w:color w:val="auto"/>
            <w:sz w:val="18"/>
            <w:szCs w:val="18"/>
            <w:u w:val="none"/>
          </w:rPr>
          <w:t>artikel 634</w:t>
        </w:r>
      </w:hyperlink>
      <w:r w:rsidRPr="00E72C37">
        <w:rPr>
          <w:rFonts w:ascii="Verdana" w:hAnsi="Verdana"/>
          <w:sz w:val="18"/>
          <w:szCs w:val="18"/>
        </w:rPr>
        <w:t xml:space="preserve"> bedoelde minimum te boven gaat, kan voorzover die aanspraak dat minimum te boven gaat, bij schriftelijke overeenkomst van de leden 1 tot en met 4 worden afgeweken ten nadele van de werknemer.</w:t>
      </w:r>
    </w:p>
    <w:p w14:paraId="7C307166" w14:textId="77777777" w:rsidR="00B159A1" w:rsidRPr="00E72C37" w:rsidRDefault="00B159A1" w:rsidP="00B159A1">
      <w:pPr>
        <w:pStyle w:val="Normaalweb"/>
        <w:rPr>
          <w:rFonts w:ascii="Verdana" w:hAnsi="Verdana"/>
          <w:sz w:val="18"/>
          <w:szCs w:val="18"/>
        </w:rPr>
      </w:pPr>
      <w:r w:rsidRPr="00E72C37">
        <w:rPr>
          <w:rStyle w:val="Zwaar"/>
          <w:rFonts w:ascii="Verdana" w:hAnsi="Verdana"/>
          <w:sz w:val="18"/>
          <w:szCs w:val="18"/>
        </w:rPr>
        <w:t>Artikel 658a</w:t>
      </w:r>
      <w:r w:rsidRPr="00E72C37">
        <w:rPr>
          <w:rFonts w:ascii="Verdana" w:hAnsi="Verdana"/>
          <w:sz w:val="18"/>
          <w:szCs w:val="18"/>
        </w:rPr>
        <w:t xml:space="preserve"> (BW)</w:t>
      </w:r>
    </w:p>
    <w:p w14:paraId="697B403A" w14:textId="77777777" w:rsidR="00B159A1" w:rsidRPr="00E72C37" w:rsidRDefault="00B159A1" w:rsidP="00C56030">
      <w:pPr>
        <w:pStyle w:val="Normaalweb"/>
        <w:numPr>
          <w:ilvl w:val="0"/>
          <w:numId w:val="17"/>
        </w:numPr>
        <w:rPr>
          <w:rFonts w:ascii="Verdana" w:hAnsi="Verdana"/>
          <w:sz w:val="18"/>
          <w:szCs w:val="18"/>
        </w:rPr>
      </w:pPr>
      <w:r w:rsidRPr="00E72C37">
        <w:rPr>
          <w:rFonts w:ascii="Verdana" w:hAnsi="Verdana"/>
          <w:sz w:val="18"/>
          <w:szCs w:val="18"/>
        </w:rPr>
        <w:t>De werkgever bevordert ten aanzien van de werknemer die in verband met ongeschiktheid ten gevolge van ziekte verhinderd is de bedongen arbeid te verrichten, de inschakeling in de arbeid in zijn bedrijf. Indien vaststaat dat de eigen arbeid niet meer kan worden verricht en in het bedrijf van de werkgever geen andere passende arbeid voorhanden is, bevordert de werkgever, gedurende het tijdvak waarin de werknemer jegens hem recht op loon heeft op grond van artikel 629, artikel 71a, negende lid, van de Wet op de arbeidsongeschiktheidsverzekering of artikel 25, negende lid, van de Wet werk en inkomen naar arbeidsvermogen, de inschakeling van de werknemer in voor hem passende arbeid in het bedrijf van een andere werkgever.</w:t>
      </w:r>
    </w:p>
    <w:p w14:paraId="385BD9BF" w14:textId="77777777" w:rsidR="00B159A1" w:rsidRPr="00E72C37" w:rsidRDefault="00B159A1" w:rsidP="00C56030">
      <w:pPr>
        <w:pStyle w:val="Normaalweb"/>
        <w:numPr>
          <w:ilvl w:val="0"/>
          <w:numId w:val="17"/>
        </w:numPr>
        <w:rPr>
          <w:rFonts w:ascii="Verdana" w:hAnsi="Verdana"/>
          <w:sz w:val="18"/>
          <w:szCs w:val="18"/>
        </w:rPr>
      </w:pPr>
      <w:r w:rsidRPr="00E72C37">
        <w:rPr>
          <w:rFonts w:ascii="Verdana" w:hAnsi="Verdana"/>
          <w:sz w:val="18"/>
          <w:szCs w:val="18"/>
        </w:rPr>
        <w:t>Uit hoofde van de uitoefening van zijn taak, bedoeld in lid 1, is de werkgever verplicht zo tijdig mogelijk zodanige maatregelen te treffen en aanwijzingen te verstrekken als redelijkerwijs nodig is, opdat de werknemer, die in verband met ongeschiktheid ten gevolge van ziekte verhinderd is de bedongen arbeid te verrichten, in staat wordt gesteld de eigen of andere passende arbeid te verrichten.</w:t>
      </w:r>
    </w:p>
    <w:p w14:paraId="36BD44B6" w14:textId="77777777" w:rsidR="00B159A1" w:rsidRPr="00E72C37" w:rsidRDefault="00B159A1" w:rsidP="00C56030">
      <w:pPr>
        <w:pStyle w:val="Normaalweb"/>
        <w:numPr>
          <w:ilvl w:val="0"/>
          <w:numId w:val="17"/>
        </w:numPr>
        <w:rPr>
          <w:rFonts w:ascii="Verdana" w:hAnsi="Verdana"/>
          <w:sz w:val="18"/>
          <w:szCs w:val="18"/>
        </w:rPr>
      </w:pPr>
      <w:r w:rsidRPr="00E72C37">
        <w:rPr>
          <w:rFonts w:ascii="Verdana" w:hAnsi="Verdana"/>
          <w:sz w:val="18"/>
          <w:szCs w:val="18"/>
        </w:rPr>
        <w:t>Uit hoofde van de uitoefening van zijn taak, bedoeld in lid 1, stelt de werkgever in overeenstemming met de werknemer een plan van aanpak op als bedoeld in artikel 71a, tweede lid, van de Wet op de arbeidsongeschiktheidsverzekering en artikel 25, tweede lid, van de Wet werk en inkomen naar arbeidsvermogen. Het plan van aanpak wordt met medewerking van de werknemer regelmatig geëvalueerd en zo nodig bijgesteld.</w:t>
      </w:r>
    </w:p>
    <w:p w14:paraId="1601C92B" w14:textId="77777777" w:rsidR="00B159A1" w:rsidRPr="00E72C37" w:rsidRDefault="00B159A1" w:rsidP="00C56030">
      <w:pPr>
        <w:pStyle w:val="Normaalweb"/>
        <w:numPr>
          <w:ilvl w:val="0"/>
          <w:numId w:val="17"/>
        </w:numPr>
        <w:rPr>
          <w:rFonts w:ascii="Verdana" w:hAnsi="Verdana"/>
          <w:sz w:val="18"/>
          <w:szCs w:val="18"/>
        </w:rPr>
      </w:pPr>
      <w:r w:rsidRPr="00E72C37">
        <w:rPr>
          <w:rFonts w:ascii="Verdana" w:hAnsi="Verdana"/>
          <w:sz w:val="18"/>
          <w:szCs w:val="18"/>
        </w:rPr>
        <w:t>Onder passende arbeid als bedoeld in lid 1 en 2 wordt verstaan alle arbeid die voor de krachten en bekwaamheden van de werknemer is berekend, tenzij aanvaarding om redenen van lichamelijke, geestelijke of sociale aard niet van hem kan worden gevergd.</w:t>
      </w:r>
    </w:p>
    <w:p w14:paraId="5D8F424C" w14:textId="33AF1646" w:rsidR="00B159A1" w:rsidRPr="00E72C37" w:rsidRDefault="00B159A1" w:rsidP="00C56030">
      <w:pPr>
        <w:pStyle w:val="Normaalweb"/>
        <w:numPr>
          <w:ilvl w:val="0"/>
          <w:numId w:val="17"/>
        </w:numPr>
        <w:rPr>
          <w:rFonts w:ascii="Verdana" w:hAnsi="Verdana"/>
          <w:sz w:val="18"/>
          <w:szCs w:val="18"/>
        </w:rPr>
      </w:pPr>
      <w:r w:rsidRPr="00E72C37">
        <w:rPr>
          <w:rFonts w:ascii="Verdana" w:hAnsi="Verdana"/>
          <w:sz w:val="18"/>
          <w:szCs w:val="18"/>
        </w:rPr>
        <w:t xml:space="preserve">De werkgever en degene door wie de werkgever zich op grond van artikel 14 van de Arbeidsomstandighedenwet 1998 laat bijstaan, verstrekken een reïntegratiebedrijf als bedoeld in artikel 1 van de Wet werk en inkomen naar arbeidsvermogen gegevens voorzover deze noodzakelijk zijn voor de uitvoering van de door de werkgever aan dit bedrijf opgedragen werkzaamheden, alsmede het sociaalfiscaalnummer van de persoon wiens inschakeling in de arbeid door dat reïntegratiebedrijf wordt bevorderd. Het reïntegratiebedrijf verwerkt deze gegevens slechts voorzover dat noodzakelijk is voor deze werkzaamheden en gebruikt slechts met dat doel het sociaalfiscaalnummer bij die verwerking. Onder </w:t>
      </w:r>
      <w:r w:rsidR="009E40A8" w:rsidRPr="00E72C37">
        <w:rPr>
          <w:rFonts w:ascii="Verdana" w:hAnsi="Verdana"/>
          <w:sz w:val="18"/>
          <w:szCs w:val="18"/>
        </w:rPr>
        <w:t>sociaalfiscaalnummer</w:t>
      </w:r>
      <w:r w:rsidRPr="00E72C37">
        <w:rPr>
          <w:rFonts w:ascii="Verdana" w:hAnsi="Verdana"/>
          <w:sz w:val="18"/>
          <w:szCs w:val="18"/>
        </w:rPr>
        <w:t xml:space="preserve"> wordt in dit artikel verstaan het nummer, bedoeld in artikel 2, derde lid, onderdeel j, van de Algemene wet inzake rijksbelastingen.</w:t>
      </w:r>
    </w:p>
    <w:p w14:paraId="5BEF48FB" w14:textId="77777777" w:rsidR="00B159A1" w:rsidRPr="00E72C37" w:rsidRDefault="00B159A1" w:rsidP="00C56030">
      <w:pPr>
        <w:pStyle w:val="Normaalweb"/>
        <w:numPr>
          <w:ilvl w:val="0"/>
          <w:numId w:val="17"/>
        </w:numPr>
        <w:rPr>
          <w:rFonts w:ascii="Verdana" w:hAnsi="Verdana"/>
          <w:sz w:val="18"/>
          <w:szCs w:val="18"/>
        </w:rPr>
      </w:pPr>
      <w:bookmarkStart w:id="90" w:name="658b"/>
      <w:bookmarkEnd w:id="90"/>
      <w:r w:rsidRPr="00E72C37">
        <w:rPr>
          <w:rFonts w:ascii="Verdana" w:hAnsi="Verdana"/>
          <w:sz w:val="18"/>
          <w:szCs w:val="18"/>
        </w:rPr>
        <w:t>Dit artikel is van overeenkomstige toepassing op de eigenrisicodrager, bedoeld in artikel 1, eerste lid, onderdeel h, van de Ziektewet en de persoon, bedoeld in artikel 63, eerste lid, van de Ziektewet, gedurende de periode dat de eigenrisicodrager aan die persoon ziekengeld moet betalen.</w:t>
      </w:r>
    </w:p>
    <w:p w14:paraId="05CFAA31" w14:textId="77777777" w:rsidR="00B159A1" w:rsidRPr="00E72C37" w:rsidRDefault="00B159A1">
      <w:pPr>
        <w:rPr>
          <w:color w:val="000000"/>
          <w:sz w:val="18"/>
          <w:szCs w:val="18"/>
        </w:rPr>
      </w:pPr>
    </w:p>
    <w:p w14:paraId="0AC0C796" w14:textId="77777777" w:rsidR="00B159A1" w:rsidRPr="00E72C37" w:rsidRDefault="00B159A1" w:rsidP="00AC7BAB">
      <w:pPr>
        <w:pStyle w:val="Kop1"/>
      </w:pPr>
      <w:bookmarkStart w:id="91" w:name="_Toc482625293"/>
      <w:r w:rsidRPr="00E72C37">
        <w:lastRenderedPageBreak/>
        <w:t>BIJLAGE VII</w:t>
      </w:r>
      <w:r w:rsidR="005931F5" w:rsidRPr="00E72C37">
        <w:t xml:space="preserve"> </w:t>
      </w:r>
      <w:r w:rsidRPr="00E72C37">
        <w:t>ASSISTANT MANAGERS</w:t>
      </w:r>
      <w:bookmarkEnd w:id="91"/>
    </w:p>
    <w:p w14:paraId="20B5784C" w14:textId="77777777" w:rsidR="00B159A1" w:rsidRPr="00E72C37" w:rsidRDefault="00B159A1">
      <w:pPr>
        <w:widowControl w:val="0"/>
        <w:rPr>
          <w:snapToGrid w:val="0"/>
          <w:sz w:val="18"/>
          <w:szCs w:val="18"/>
          <w:lang w:eastAsia="en-US"/>
        </w:rPr>
      </w:pPr>
    </w:p>
    <w:p w14:paraId="6CD4B4ED" w14:textId="71A4BB06" w:rsidR="00B159A1" w:rsidRPr="00E72C37" w:rsidRDefault="00B159A1" w:rsidP="00B159A1">
      <w:pPr>
        <w:widowControl w:val="0"/>
        <w:ind w:left="357" w:hanging="357"/>
        <w:rPr>
          <w:sz w:val="18"/>
          <w:szCs w:val="18"/>
        </w:rPr>
      </w:pPr>
      <w:r w:rsidRPr="00E72C37">
        <w:rPr>
          <w:sz w:val="18"/>
          <w:szCs w:val="18"/>
        </w:rPr>
        <w:t>2.1.</w:t>
      </w:r>
      <w:r w:rsidRPr="00E72C37">
        <w:rPr>
          <w:b/>
          <w:bCs/>
          <w:sz w:val="18"/>
          <w:szCs w:val="18"/>
        </w:rPr>
        <w:t>Grondslagen voor het vaststellen van het salaris</w:t>
      </w:r>
    </w:p>
    <w:p w14:paraId="372DE694" w14:textId="77777777" w:rsidR="00B159A1" w:rsidRPr="00E72C37" w:rsidRDefault="00B159A1" w:rsidP="00B159A1">
      <w:pPr>
        <w:widowControl w:val="0"/>
        <w:ind w:left="357"/>
        <w:rPr>
          <w:sz w:val="18"/>
          <w:szCs w:val="18"/>
        </w:rPr>
      </w:pPr>
      <w:r w:rsidRPr="00E72C37">
        <w:rPr>
          <w:sz w:val="18"/>
          <w:szCs w:val="18"/>
        </w:rPr>
        <w:t>Voor het vaststellen van het salaris van een assistant manager gelden twee grondslagen:</w:t>
      </w:r>
    </w:p>
    <w:p w14:paraId="76F3869E" w14:textId="77777777" w:rsidR="00B159A1" w:rsidRPr="00E72C37" w:rsidRDefault="00B159A1" w:rsidP="00B159A1">
      <w:pPr>
        <w:widowControl w:val="0"/>
        <w:ind w:left="357"/>
        <w:rPr>
          <w:sz w:val="18"/>
          <w:szCs w:val="18"/>
        </w:rPr>
      </w:pPr>
    </w:p>
    <w:p w14:paraId="778046D8" w14:textId="77777777" w:rsidR="00B159A1" w:rsidRPr="00E72C37" w:rsidRDefault="00B159A1" w:rsidP="00B159A1">
      <w:pPr>
        <w:widowControl w:val="0"/>
        <w:ind w:left="357"/>
        <w:rPr>
          <w:sz w:val="18"/>
          <w:szCs w:val="18"/>
        </w:rPr>
      </w:pPr>
      <w:r w:rsidRPr="00E72C37">
        <w:rPr>
          <w:sz w:val="18"/>
          <w:szCs w:val="18"/>
        </w:rPr>
        <w:t>a. de zwaarte van de functie;</w:t>
      </w:r>
    </w:p>
    <w:p w14:paraId="0F2AB898" w14:textId="3F7C25E3" w:rsidR="00B159A1" w:rsidRPr="00E72C37" w:rsidRDefault="00B159A1" w:rsidP="00B159A1">
      <w:pPr>
        <w:widowControl w:val="0"/>
        <w:tabs>
          <w:tab w:val="left" w:pos="425"/>
          <w:tab w:val="left" w:pos="993"/>
        </w:tabs>
        <w:ind w:left="357"/>
        <w:rPr>
          <w:sz w:val="18"/>
          <w:szCs w:val="18"/>
        </w:rPr>
      </w:pPr>
      <w:r w:rsidRPr="00E72C37">
        <w:rPr>
          <w:sz w:val="18"/>
          <w:szCs w:val="18"/>
        </w:rPr>
        <w:t>b. de beoordeling van de betrokken assistant manager.</w:t>
      </w:r>
    </w:p>
    <w:p w14:paraId="74F856E3" w14:textId="77777777" w:rsidR="00B159A1" w:rsidRPr="00E72C37" w:rsidRDefault="00B159A1">
      <w:pPr>
        <w:widowControl w:val="0"/>
        <w:rPr>
          <w:sz w:val="18"/>
          <w:szCs w:val="18"/>
        </w:rPr>
      </w:pPr>
    </w:p>
    <w:p w14:paraId="762A4117" w14:textId="77777777" w:rsidR="00B159A1" w:rsidRPr="00E72C37" w:rsidRDefault="00B159A1" w:rsidP="00B159A1">
      <w:pPr>
        <w:widowControl w:val="0"/>
        <w:ind w:left="357"/>
        <w:rPr>
          <w:sz w:val="18"/>
          <w:szCs w:val="18"/>
        </w:rPr>
      </w:pPr>
      <w:r w:rsidRPr="00E72C37">
        <w:rPr>
          <w:sz w:val="18"/>
          <w:szCs w:val="18"/>
        </w:rPr>
        <w:t xml:space="preserve">Op basis van deze beide grondslagen wordt aan de hand van de voor assistant managers geldende salarisschalen het salaris van de assistant manager vastgesteld. </w:t>
      </w:r>
    </w:p>
    <w:p w14:paraId="4E100EA8" w14:textId="77777777" w:rsidR="00B159A1" w:rsidRPr="00E72C37" w:rsidRDefault="00B159A1" w:rsidP="00B159A1">
      <w:pPr>
        <w:widowControl w:val="0"/>
        <w:ind w:left="357"/>
        <w:rPr>
          <w:sz w:val="18"/>
          <w:szCs w:val="18"/>
        </w:rPr>
      </w:pPr>
      <w:r w:rsidRPr="00E72C37">
        <w:rPr>
          <w:sz w:val="18"/>
          <w:szCs w:val="18"/>
        </w:rPr>
        <w:t>Eenmaal per jaar wordt herziening van de salarisschalen overwogen.</w:t>
      </w:r>
    </w:p>
    <w:p w14:paraId="590F343F" w14:textId="77777777" w:rsidR="00B159A1" w:rsidRPr="00E72C37" w:rsidRDefault="00B159A1" w:rsidP="00B159A1">
      <w:pPr>
        <w:widowControl w:val="0"/>
        <w:ind w:left="357"/>
        <w:rPr>
          <w:sz w:val="18"/>
          <w:szCs w:val="18"/>
        </w:rPr>
      </w:pPr>
    </w:p>
    <w:p w14:paraId="37544056" w14:textId="026C72F8" w:rsidR="00B159A1" w:rsidRPr="00E72C37" w:rsidRDefault="00B159A1">
      <w:pPr>
        <w:widowControl w:val="0"/>
        <w:rPr>
          <w:sz w:val="18"/>
          <w:szCs w:val="18"/>
        </w:rPr>
      </w:pPr>
      <w:r w:rsidRPr="00E72C37">
        <w:rPr>
          <w:sz w:val="18"/>
          <w:szCs w:val="18"/>
        </w:rPr>
        <w:t>2.2.</w:t>
      </w:r>
      <w:r w:rsidRPr="00E72C37">
        <w:rPr>
          <w:b/>
          <w:bCs/>
          <w:sz w:val="18"/>
          <w:szCs w:val="18"/>
        </w:rPr>
        <w:t>Het vaststellen van het salaris</w:t>
      </w:r>
    </w:p>
    <w:p w14:paraId="3634E8DA" w14:textId="783BBA9B" w:rsidR="00B159A1" w:rsidRPr="00E72C37" w:rsidRDefault="00B159A1" w:rsidP="00B159A1">
      <w:pPr>
        <w:widowControl w:val="0"/>
        <w:ind w:left="357"/>
        <w:rPr>
          <w:sz w:val="18"/>
          <w:szCs w:val="18"/>
        </w:rPr>
      </w:pPr>
      <w:r w:rsidRPr="00E72C37">
        <w:rPr>
          <w:sz w:val="18"/>
          <w:szCs w:val="18"/>
        </w:rPr>
        <w:t>Voor de assistant managers</w:t>
      </w:r>
      <w:r w:rsidR="009E40A8">
        <w:rPr>
          <w:sz w:val="18"/>
          <w:szCs w:val="18"/>
        </w:rPr>
        <w:t xml:space="preserve"> </w:t>
      </w:r>
      <w:r w:rsidRPr="00E72C37">
        <w:rPr>
          <w:sz w:val="18"/>
          <w:szCs w:val="18"/>
        </w:rPr>
        <w:t xml:space="preserve">klassen zijn minimum en maximum salarissen vastgesteld. Jaarlijks worden per 1 januari de salarissen vastgesteld. </w:t>
      </w:r>
      <w:r w:rsidRPr="00E72C37">
        <w:rPr>
          <w:sz w:val="18"/>
          <w:szCs w:val="18"/>
        </w:rPr>
        <w:br/>
        <w:t>De individuele salarisverhoging is afhankelijk van de beoordeling van de betrokken assistant manager.</w:t>
      </w:r>
      <w:r w:rsidRPr="00E72C37">
        <w:rPr>
          <w:sz w:val="18"/>
          <w:szCs w:val="18"/>
        </w:rPr>
        <w:br/>
        <w:t>Bij een beoordeling:</w:t>
      </w:r>
    </w:p>
    <w:p w14:paraId="26D5C338" w14:textId="77777777" w:rsidR="00B159A1" w:rsidRPr="00E72C37" w:rsidRDefault="00B159A1" w:rsidP="00B159A1">
      <w:pPr>
        <w:widowControl w:val="0"/>
        <w:ind w:left="357"/>
        <w:rPr>
          <w:sz w:val="18"/>
          <w:szCs w:val="18"/>
        </w:rPr>
      </w:pPr>
    </w:p>
    <w:p w14:paraId="71AF14E1" w14:textId="77777777" w:rsidR="00B159A1" w:rsidRPr="00E72C37" w:rsidRDefault="00B159A1" w:rsidP="00D87C5C">
      <w:pPr>
        <w:widowControl w:val="0"/>
        <w:rPr>
          <w:sz w:val="18"/>
          <w:szCs w:val="18"/>
        </w:rPr>
      </w:pPr>
      <w:r w:rsidRPr="00E72C37">
        <w:rPr>
          <w:sz w:val="18"/>
          <w:szCs w:val="18"/>
        </w:rPr>
        <w:tab/>
        <w:t xml:space="preserve">5 = U </w:t>
      </w:r>
      <w:r w:rsidRPr="00E72C37">
        <w:rPr>
          <w:sz w:val="18"/>
          <w:szCs w:val="18"/>
        </w:rPr>
        <w:tab/>
        <w:t>(onvoldoende) behoort geen verhoging;</w:t>
      </w:r>
    </w:p>
    <w:p w14:paraId="64C0FE43" w14:textId="0DD09C8A" w:rsidR="00B159A1" w:rsidRPr="00E72C37" w:rsidRDefault="00B159A1">
      <w:pPr>
        <w:widowControl w:val="0"/>
        <w:rPr>
          <w:sz w:val="18"/>
          <w:szCs w:val="18"/>
        </w:rPr>
      </w:pPr>
      <w:r w:rsidRPr="00E72C37">
        <w:rPr>
          <w:sz w:val="18"/>
          <w:szCs w:val="18"/>
        </w:rPr>
        <w:tab/>
        <w:t xml:space="preserve">4 = R </w:t>
      </w:r>
      <w:r w:rsidRPr="00E72C37">
        <w:rPr>
          <w:sz w:val="18"/>
          <w:szCs w:val="18"/>
        </w:rPr>
        <w:tab/>
        <w:t>(</w:t>
      </w:r>
      <w:r w:rsidR="0073386E">
        <w:rPr>
          <w:sz w:val="18"/>
          <w:szCs w:val="18"/>
        </w:rPr>
        <w:t>voldoende</w:t>
      </w:r>
      <w:r w:rsidRPr="00E72C37">
        <w:rPr>
          <w:sz w:val="18"/>
          <w:szCs w:val="18"/>
        </w:rPr>
        <w:t>) behoort een v</w:t>
      </w:r>
      <w:r w:rsidR="00DE3AE3" w:rsidRPr="00E72C37">
        <w:rPr>
          <w:sz w:val="18"/>
          <w:szCs w:val="18"/>
        </w:rPr>
        <w:t xml:space="preserve">erhoging </w:t>
      </w:r>
      <w:r w:rsidR="00DE3AE3" w:rsidRPr="00E72C37">
        <w:rPr>
          <w:sz w:val="18"/>
          <w:szCs w:val="18"/>
        </w:rPr>
        <w:tab/>
      </w:r>
      <w:r w:rsidR="00DE3AE3" w:rsidRPr="00E72C37">
        <w:rPr>
          <w:sz w:val="18"/>
          <w:szCs w:val="18"/>
        </w:rPr>
        <w:tab/>
      </w:r>
      <w:r w:rsidRPr="00E72C37">
        <w:rPr>
          <w:sz w:val="18"/>
          <w:szCs w:val="18"/>
        </w:rPr>
        <w:t xml:space="preserve">van </w:t>
      </w:r>
      <w:r w:rsidR="0073386E">
        <w:rPr>
          <w:sz w:val="18"/>
          <w:szCs w:val="18"/>
        </w:rPr>
        <w:t>1</w:t>
      </w:r>
      <w:r w:rsidRPr="00E72C37">
        <w:rPr>
          <w:sz w:val="18"/>
          <w:szCs w:val="18"/>
        </w:rPr>
        <w:t>%;</w:t>
      </w:r>
    </w:p>
    <w:p w14:paraId="5AE73A5D" w14:textId="2865F899" w:rsidR="00B159A1" w:rsidRPr="00E72C37" w:rsidRDefault="00B159A1">
      <w:pPr>
        <w:widowControl w:val="0"/>
        <w:rPr>
          <w:sz w:val="18"/>
          <w:szCs w:val="18"/>
        </w:rPr>
      </w:pPr>
      <w:r w:rsidRPr="00E72C37">
        <w:rPr>
          <w:sz w:val="18"/>
          <w:szCs w:val="18"/>
        </w:rPr>
        <w:tab/>
        <w:t xml:space="preserve">3 = G </w:t>
      </w:r>
      <w:r w:rsidRPr="00E72C37">
        <w:rPr>
          <w:sz w:val="18"/>
          <w:szCs w:val="18"/>
        </w:rPr>
        <w:tab/>
        <w:t xml:space="preserve">(goed) behoort een verhoging </w:t>
      </w:r>
      <w:r w:rsidRPr="00E72C37">
        <w:rPr>
          <w:sz w:val="18"/>
          <w:szCs w:val="18"/>
        </w:rPr>
        <w:tab/>
      </w:r>
      <w:r w:rsidRPr="00E72C37">
        <w:rPr>
          <w:sz w:val="18"/>
          <w:szCs w:val="18"/>
        </w:rPr>
        <w:tab/>
      </w:r>
      <w:r w:rsidRPr="00E72C37">
        <w:rPr>
          <w:sz w:val="18"/>
          <w:szCs w:val="18"/>
        </w:rPr>
        <w:tab/>
      </w:r>
      <w:r w:rsidRPr="00E72C37">
        <w:rPr>
          <w:sz w:val="18"/>
          <w:szCs w:val="18"/>
        </w:rPr>
        <w:tab/>
        <w:t xml:space="preserve">van </w:t>
      </w:r>
      <w:r w:rsidR="0073386E">
        <w:rPr>
          <w:sz w:val="18"/>
          <w:szCs w:val="18"/>
        </w:rPr>
        <w:t>2</w:t>
      </w:r>
      <w:r w:rsidRPr="00E72C37">
        <w:rPr>
          <w:sz w:val="18"/>
          <w:szCs w:val="18"/>
        </w:rPr>
        <w:t>%;</w:t>
      </w:r>
    </w:p>
    <w:p w14:paraId="73B6DC72" w14:textId="6AFED2D5" w:rsidR="00B159A1" w:rsidRPr="00E72C37" w:rsidRDefault="00B159A1">
      <w:pPr>
        <w:widowControl w:val="0"/>
        <w:rPr>
          <w:sz w:val="18"/>
          <w:szCs w:val="18"/>
        </w:rPr>
      </w:pPr>
      <w:r w:rsidRPr="00E72C37">
        <w:rPr>
          <w:sz w:val="18"/>
          <w:szCs w:val="18"/>
        </w:rPr>
        <w:tab/>
        <w:t xml:space="preserve">2 = V </w:t>
      </w:r>
      <w:r w:rsidRPr="00E72C37">
        <w:rPr>
          <w:sz w:val="18"/>
          <w:szCs w:val="18"/>
        </w:rPr>
        <w:tab/>
        <w:t>(bijzo</w:t>
      </w:r>
      <w:r w:rsidR="005931F5" w:rsidRPr="00E72C37">
        <w:rPr>
          <w:sz w:val="18"/>
          <w:szCs w:val="18"/>
        </w:rPr>
        <w:t xml:space="preserve">nder goed) behoort een </w:t>
      </w:r>
      <w:r w:rsidRPr="00E72C37">
        <w:rPr>
          <w:sz w:val="18"/>
          <w:szCs w:val="18"/>
        </w:rPr>
        <w:t xml:space="preserve">verhoging </w:t>
      </w:r>
      <w:r w:rsidR="005931F5" w:rsidRPr="00E72C37">
        <w:rPr>
          <w:sz w:val="18"/>
          <w:szCs w:val="18"/>
        </w:rPr>
        <w:tab/>
      </w:r>
      <w:r w:rsidRPr="00E72C37">
        <w:rPr>
          <w:sz w:val="18"/>
          <w:szCs w:val="18"/>
        </w:rPr>
        <w:t xml:space="preserve">van </w:t>
      </w:r>
      <w:r w:rsidR="0073386E">
        <w:rPr>
          <w:sz w:val="18"/>
          <w:szCs w:val="18"/>
        </w:rPr>
        <w:t>3</w:t>
      </w:r>
      <w:r w:rsidRPr="00E72C37">
        <w:rPr>
          <w:sz w:val="18"/>
          <w:szCs w:val="18"/>
        </w:rPr>
        <w:t>%;</w:t>
      </w:r>
    </w:p>
    <w:p w14:paraId="4933F960" w14:textId="4CEB19A2" w:rsidR="00B159A1" w:rsidRPr="00E72C37" w:rsidRDefault="00B159A1">
      <w:pPr>
        <w:widowControl w:val="0"/>
        <w:rPr>
          <w:sz w:val="18"/>
          <w:szCs w:val="18"/>
        </w:rPr>
      </w:pPr>
      <w:r w:rsidRPr="00E72C37">
        <w:rPr>
          <w:sz w:val="18"/>
          <w:szCs w:val="18"/>
        </w:rPr>
        <w:tab/>
        <w:t>1 = O</w:t>
      </w:r>
      <w:r w:rsidR="005931F5" w:rsidRPr="00E72C37">
        <w:rPr>
          <w:sz w:val="18"/>
          <w:szCs w:val="18"/>
        </w:rPr>
        <w:t xml:space="preserve"> </w:t>
      </w:r>
      <w:r w:rsidR="005931F5" w:rsidRPr="00E72C37">
        <w:rPr>
          <w:sz w:val="18"/>
          <w:szCs w:val="18"/>
        </w:rPr>
        <w:tab/>
        <w:t xml:space="preserve">(uitmuntend) behoort een </w:t>
      </w:r>
      <w:r w:rsidRPr="00E72C37">
        <w:rPr>
          <w:sz w:val="18"/>
          <w:szCs w:val="18"/>
        </w:rPr>
        <w:t xml:space="preserve">verhoging </w:t>
      </w:r>
      <w:r w:rsidR="005931F5" w:rsidRPr="00E72C37">
        <w:rPr>
          <w:sz w:val="18"/>
          <w:szCs w:val="18"/>
        </w:rPr>
        <w:tab/>
      </w:r>
      <w:r w:rsidR="005931F5" w:rsidRPr="00E72C37">
        <w:rPr>
          <w:sz w:val="18"/>
          <w:szCs w:val="18"/>
        </w:rPr>
        <w:tab/>
      </w:r>
      <w:r w:rsidRPr="00E72C37">
        <w:rPr>
          <w:sz w:val="18"/>
          <w:szCs w:val="18"/>
        </w:rPr>
        <w:t xml:space="preserve">van </w:t>
      </w:r>
      <w:r w:rsidR="0073386E">
        <w:rPr>
          <w:sz w:val="18"/>
          <w:szCs w:val="18"/>
        </w:rPr>
        <w:t>4</w:t>
      </w:r>
      <w:r w:rsidRPr="00E72C37">
        <w:rPr>
          <w:sz w:val="18"/>
          <w:szCs w:val="18"/>
        </w:rPr>
        <w:t>%.</w:t>
      </w:r>
    </w:p>
    <w:p w14:paraId="69F2AA5E" w14:textId="77777777" w:rsidR="00B159A1" w:rsidRPr="00E72C37" w:rsidRDefault="00B159A1">
      <w:pPr>
        <w:widowControl w:val="0"/>
        <w:rPr>
          <w:sz w:val="18"/>
          <w:szCs w:val="18"/>
        </w:rPr>
      </w:pPr>
    </w:p>
    <w:p w14:paraId="4D5FF84E" w14:textId="6B7AFF12" w:rsidR="00B159A1" w:rsidRPr="00E72C37" w:rsidRDefault="00B159A1" w:rsidP="00B159A1">
      <w:pPr>
        <w:widowControl w:val="0"/>
        <w:ind w:left="357"/>
        <w:rPr>
          <w:sz w:val="18"/>
          <w:szCs w:val="18"/>
        </w:rPr>
      </w:pPr>
      <w:r w:rsidRPr="00E72C37">
        <w:rPr>
          <w:sz w:val="18"/>
          <w:szCs w:val="18"/>
        </w:rPr>
        <w:t>De salarisverhoging wordt toegekend tot het voor de betrokken assistant manager geldende maximum salaris is bereikt. Daarnaast wordt het salaris van de assistant manager herzien naar aanleiding van de in lid 2.1 genoemde periodieke herziening.</w:t>
      </w:r>
    </w:p>
    <w:p w14:paraId="75C593F0" w14:textId="77777777" w:rsidR="00B159A1" w:rsidRPr="00E72C37" w:rsidRDefault="00B159A1">
      <w:pPr>
        <w:widowControl w:val="0"/>
        <w:rPr>
          <w:sz w:val="18"/>
          <w:szCs w:val="18"/>
        </w:rPr>
      </w:pPr>
    </w:p>
    <w:p w14:paraId="37C94298" w14:textId="290AD9C3" w:rsidR="00B159A1" w:rsidRPr="00E72C37" w:rsidRDefault="00296028" w:rsidP="00B159A1">
      <w:pPr>
        <w:widowControl w:val="0"/>
        <w:ind w:left="357" w:hanging="357"/>
        <w:rPr>
          <w:sz w:val="18"/>
          <w:szCs w:val="18"/>
        </w:rPr>
      </w:pPr>
      <w:r w:rsidRPr="00E72C37">
        <w:rPr>
          <w:sz w:val="18"/>
          <w:szCs w:val="18"/>
        </w:rPr>
        <w:t>2.3</w:t>
      </w:r>
      <w:r w:rsidR="00B159A1" w:rsidRPr="00E72C37">
        <w:rPr>
          <w:sz w:val="18"/>
          <w:szCs w:val="18"/>
        </w:rPr>
        <w:t>.</w:t>
      </w:r>
      <w:r w:rsidR="00B159A1" w:rsidRPr="00E72C37">
        <w:rPr>
          <w:b/>
          <w:bCs/>
          <w:sz w:val="18"/>
          <w:szCs w:val="18"/>
        </w:rPr>
        <w:t>Vaststellen salaris bij overplaatsing naar een functie die ingedeeld is in een andere functieklasse</w:t>
      </w:r>
    </w:p>
    <w:p w14:paraId="5E3007F4" w14:textId="77777777" w:rsidR="00B159A1" w:rsidRPr="00E72C37" w:rsidRDefault="00B159A1" w:rsidP="00B159A1">
      <w:pPr>
        <w:widowControl w:val="0"/>
        <w:ind w:left="357"/>
        <w:rPr>
          <w:sz w:val="18"/>
          <w:szCs w:val="18"/>
        </w:rPr>
      </w:pPr>
      <w:r w:rsidRPr="00E72C37">
        <w:rPr>
          <w:sz w:val="18"/>
          <w:szCs w:val="18"/>
        </w:rPr>
        <w:t>Het komt regelmatig voor dat een assistant manager van functie wisselt, wat kan leiden tot indeling in een andere functieklasse en tot wijziging van salaris.</w:t>
      </w:r>
    </w:p>
    <w:p w14:paraId="73ADF853" w14:textId="77777777" w:rsidR="00B159A1" w:rsidRPr="00E72C37" w:rsidRDefault="00B159A1">
      <w:pPr>
        <w:widowControl w:val="0"/>
        <w:rPr>
          <w:sz w:val="18"/>
          <w:szCs w:val="18"/>
        </w:rPr>
      </w:pPr>
    </w:p>
    <w:p w14:paraId="741C7C70" w14:textId="77777777" w:rsidR="00B159A1" w:rsidRPr="00E72C37" w:rsidRDefault="00B159A1" w:rsidP="00B159A1">
      <w:pPr>
        <w:widowControl w:val="0"/>
        <w:ind w:left="357"/>
        <w:rPr>
          <w:b/>
          <w:bCs/>
          <w:sz w:val="18"/>
          <w:szCs w:val="18"/>
        </w:rPr>
      </w:pPr>
      <w:r w:rsidRPr="00E72C37">
        <w:rPr>
          <w:b/>
          <w:bCs/>
          <w:sz w:val="18"/>
          <w:szCs w:val="18"/>
        </w:rPr>
        <w:t>Algemeen</w:t>
      </w:r>
    </w:p>
    <w:p w14:paraId="03DED14C" w14:textId="77777777" w:rsidR="00B159A1" w:rsidRPr="00E72C37" w:rsidRDefault="00B159A1" w:rsidP="00B159A1">
      <w:pPr>
        <w:pStyle w:val="Plattetekst2"/>
        <w:widowControl w:val="0"/>
        <w:ind w:left="357"/>
        <w:rPr>
          <w:rFonts w:ascii="Verdana" w:hAnsi="Verdana"/>
          <w:sz w:val="18"/>
          <w:szCs w:val="18"/>
        </w:rPr>
      </w:pPr>
      <w:r w:rsidRPr="00E72C37">
        <w:rPr>
          <w:rFonts w:ascii="Verdana" w:hAnsi="Verdana"/>
          <w:sz w:val="18"/>
          <w:szCs w:val="18"/>
        </w:rPr>
        <w:t>Indien een assistant manager wordt benoemd in een andere functie waaraan een andere functieklasse is verbonden, dan wordt de assistant manager onmiddellijk in die andere functieklasse ingedeeld. Als de functiewijziging het gevolg is van een (geleidelijke) verandering van de inhoud van de functie die de assistant manager reeds uitoefent, dan wordt hij op het tijdstip van de jaarlijkse salarisherziening volgend op het tijdstip van het vaststellen van de nieuwe functieklasse in die functieklasse ingedeeld.</w:t>
      </w:r>
    </w:p>
    <w:p w14:paraId="161006C9" w14:textId="77777777" w:rsidR="00B159A1" w:rsidRPr="00E72C37" w:rsidRDefault="00B159A1" w:rsidP="00B159A1">
      <w:pPr>
        <w:widowControl w:val="0"/>
        <w:ind w:left="357"/>
        <w:rPr>
          <w:sz w:val="18"/>
          <w:szCs w:val="18"/>
        </w:rPr>
      </w:pPr>
    </w:p>
    <w:p w14:paraId="7FE10D01" w14:textId="77777777" w:rsidR="00B159A1" w:rsidRPr="00E72C37" w:rsidRDefault="00B159A1" w:rsidP="00B159A1">
      <w:pPr>
        <w:widowControl w:val="0"/>
        <w:ind w:left="357"/>
        <w:rPr>
          <w:b/>
          <w:bCs/>
          <w:sz w:val="18"/>
          <w:szCs w:val="18"/>
        </w:rPr>
      </w:pPr>
      <w:r w:rsidRPr="00E72C37">
        <w:rPr>
          <w:b/>
          <w:bCs/>
          <w:sz w:val="18"/>
          <w:szCs w:val="18"/>
        </w:rPr>
        <w:t>Salarisaanpassing bij indeling in hogere functieklasse</w:t>
      </w:r>
    </w:p>
    <w:p w14:paraId="77BCE435" w14:textId="77777777" w:rsidR="00B159A1" w:rsidRPr="00E72C37" w:rsidRDefault="00B159A1" w:rsidP="00B159A1">
      <w:pPr>
        <w:widowControl w:val="0"/>
        <w:ind w:left="357"/>
        <w:rPr>
          <w:sz w:val="18"/>
          <w:szCs w:val="18"/>
        </w:rPr>
      </w:pPr>
      <w:r w:rsidRPr="00E72C37">
        <w:rPr>
          <w:sz w:val="18"/>
          <w:szCs w:val="18"/>
        </w:rPr>
        <w:t>Bij benoeming in een andere functie waaraan een hogere functieklasse is verbonden, wordt het salaris van de assistant manager direct met het ingaan van de benoeming verhoogd.</w:t>
      </w:r>
      <w:r w:rsidR="00296028" w:rsidRPr="00E72C37">
        <w:rPr>
          <w:sz w:val="18"/>
          <w:szCs w:val="18"/>
        </w:rPr>
        <w:t xml:space="preserve"> </w:t>
      </w:r>
      <w:r w:rsidRPr="00E72C37">
        <w:rPr>
          <w:sz w:val="18"/>
          <w:szCs w:val="18"/>
        </w:rPr>
        <w:t>Als de indeling in een hogere functieklasse het gevolg is van een wijziging van de inhoud van de reeds vervulde functie, dan vindt salarisverhoging plaats op het tijdstip van de jaarlijkse salarisherziening.</w:t>
      </w:r>
    </w:p>
    <w:p w14:paraId="248BC768" w14:textId="77777777" w:rsidR="00B159A1" w:rsidRPr="00E72C37" w:rsidRDefault="00B159A1" w:rsidP="00B159A1">
      <w:pPr>
        <w:widowControl w:val="0"/>
        <w:rPr>
          <w:b/>
          <w:bCs/>
          <w:sz w:val="18"/>
          <w:szCs w:val="18"/>
        </w:rPr>
      </w:pPr>
    </w:p>
    <w:p w14:paraId="216DA7E4" w14:textId="77777777" w:rsidR="00B159A1" w:rsidRPr="00E72C37" w:rsidRDefault="00B159A1" w:rsidP="00B159A1">
      <w:pPr>
        <w:widowControl w:val="0"/>
        <w:ind w:left="357"/>
        <w:rPr>
          <w:b/>
          <w:bCs/>
          <w:sz w:val="18"/>
          <w:szCs w:val="18"/>
        </w:rPr>
      </w:pPr>
      <w:r w:rsidRPr="00E72C37">
        <w:rPr>
          <w:b/>
          <w:bCs/>
          <w:sz w:val="18"/>
          <w:szCs w:val="18"/>
        </w:rPr>
        <w:t>Salarisaanpassing bij plaatsing in een lagere functieklasse</w:t>
      </w:r>
    </w:p>
    <w:p w14:paraId="06CE97C5" w14:textId="77777777" w:rsidR="00B159A1" w:rsidRPr="00E72C37" w:rsidRDefault="00B159A1" w:rsidP="00B159A1">
      <w:pPr>
        <w:widowControl w:val="0"/>
        <w:ind w:left="357"/>
        <w:rPr>
          <w:sz w:val="18"/>
          <w:szCs w:val="18"/>
        </w:rPr>
      </w:pPr>
      <w:r w:rsidRPr="00E72C37">
        <w:rPr>
          <w:sz w:val="18"/>
          <w:szCs w:val="18"/>
        </w:rPr>
        <w:t>Hierbij moet onderscheid gemaakt worden tussen:</w:t>
      </w:r>
    </w:p>
    <w:p w14:paraId="3EA10E0C" w14:textId="77777777" w:rsidR="00B159A1" w:rsidRPr="00E72C37" w:rsidRDefault="00B159A1" w:rsidP="00645D66">
      <w:pPr>
        <w:widowControl w:val="0"/>
        <w:ind w:left="714" w:hanging="357"/>
        <w:rPr>
          <w:sz w:val="18"/>
          <w:szCs w:val="18"/>
        </w:rPr>
      </w:pPr>
      <w:r w:rsidRPr="00E72C37">
        <w:rPr>
          <w:sz w:val="18"/>
          <w:szCs w:val="18"/>
        </w:rPr>
        <w:t>1.</w:t>
      </w:r>
      <w:r w:rsidRPr="00E72C37">
        <w:rPr>
          <w:sz w:val="18"/>
          <w:szCs w:val="18"/>
        </w:rPr>
        <w:tab/>
        <w:t>de assistant manager die op eigen verzoek wordt geplaatst in een functie die is ingedeeld in een lagere functieklasse dan de door hem beklede functie;</w:t>
      </w:r>
    </w:p>
    <w:p w14:paraId="43A4C604" w14:textId="77777777" w:rsidR="00B159A1" w:rsidRPr="00E72C37" w:rsidRDefault="00B159A1" w:rsidP="00645D66">
      <w:pPr>
        <w:widowControl w:val="0"/>
        <w:ind w:left="714"/>
        <w:rPr>
          <w:sz w:val="18"/>
          <w:szCs w:val="18"/>
        </w:rPr>
      </w:pPr>
    </w:p>
    <w:p w14:paraId="234D5142" w14:textId="77777777" w:rsidR="00B159A1" w:rsidRPr="00E72C37" w:rsidRDefault="00B159A1" w:rsidP="00645D66">
      <w:pPr>
        <w:widowControl w:val="0"/>
        <w:ind w:left="714" w:hanging="357"/>
        <w:rPr>
          <w:sz w:val="18"/>
          <w:szCs w:val="18"/>
        </w:rPr>
      </w:pPr>
      <w:r w:rsidRPr="00E72C37">
        <w:rPr>
          <w:sz w:val="18"/>
          <w:szCs w:val="18"/>
        </w:rPr>
        <w:t>2.</w:t>
      </w:r>
      <w:r w:rsidRPr="00E72C37">
        <w:rPr>
          <w:sz w:val="18"/>
          <w:szCs w:val="18"/>
        </w:rPr>
        <w:tab/>
        <w:t>de assistant manager van wie de functie als gevolg van reorganisatie vervalt en aan wie een andere functie wordt aangeboden die is ingedeeld in een lagere functieklasse dan de door hem beklede functie;</w:t>
      </w:r>
    </w:p>
    <w:p w14:paraId="68332797" w14:textId="77777777" w:rsidR="00B159A1" w:rsidRPr="00E72C37" w:rsidRDefault="00B159A1" w:rsidP="00645D66">
      <w:pPr>
        <w:widowControl w:val="0"/>
        <w:ind w:left="714" w:hanging="357"/>
        <w:rPr>
          <w:sz w:val="18"/>
          <w:szCs w:val="18"/>
        </w:rPr>
      </w:pPr>
      <w:r w:rsidRPr="00E72C37">
        <w:rPr>
          <w:sz w:val="18"/>
          <w:szCs w:val="18"/>
        </w:rPr>
        <w:t>3.</w:t>
      </w:r>
      <w:r w:rsidRPr="00E72C37">
        <w:rPr>
          <w:sz w:val="18"/>
          <w:szCs w:val="18"/>
        </w:rPr>
        <w:tab/>
        <w:t>de assistant manager die op grond van zijn functioneren niet gehandhaafd kan worden in de door hem beklede functie en aan wie een andere functie wordt aangeboden die is ingedeeld in een lagere functieklasse dan de functie die hij bekleedt.</w:t>
      </w:r>
    </w:p>
    <w:p w14:paraId="0D82CB29" w14:textId="77777777" w:rsidR="00B159A1" w:rsidRPr="00E72C37" w:rsidRDefault="00B159A1" w:rsidP="00B159A1">
      <w:pPr>
        <w:widowControl w:val="0"/>
        <w:ind w:left="357"/>
        <w:rPr>
          <w:sz w:val="18"/>
          <w:szCs w:val="18"/>
        </w:rPr>
      </w:pPr>
    </w:p>
    <w:p w14:paraId="6DB8AEAC" w14:textId="77777777" w:rsidR="00B159A1" w:rsidRPr="00E72C37" w:rsidRDefault="00B159A1" w:rsidP="00645D66">
      <w:pPr>
        <w:widowControl w:val="0"/>
        <w:ind w:left="714"/>
        <w:rPr>
          <w:sz w:val="18"/>
          <w:szCs w:val="18"/>
        </w:rPr>
      </w:pPr>
      <w:r w:rsidRPr="00E72C37">
        <w:rPr>
          <w:sz w:val="18"/>
          <w:szCs w:val="18"/>
        </w:rPr>
        <w:t>Algemene regel is dat het aanvaarden van een nieuwe functie steeds berust op overeenstemming tussen de assistant manager en de werkgever. Komt deze overeenstemming niet tot stand, dan kan de assistant manager ook niet in een andere functie geplaatst worden.</w:t>
      </w:r>
    </w:p>
    <w:p w14:paraId="6111E0F6" w14:textId="77777777" w:rsidR="00B159A1" w:rsidRPr="00E72C37" w:rsidRDefault="00B159A1" w:rsidP="00645D66">
      <w:pPr>
        <w:widowControl w:val="0"/>
        <w:ind w:left="714"/>
        <w:rPr>
          <w:sz w:val="18"/>
          <w:szCs w:val="18"/>
        </w:rPr>
      </w:pPr>
    </w:p>
    <w:p w14:paraId="05F02D8A" w14:textId="77777777" w:rsidR="00B159A1" w:rsidRPr="00E72C37" w:rsidRDefault="00B159A1" w:rsidP="00645D66">
      <w:pPr>
        <w:widowControl w:val="0"/>
        <w:ind w:left="714"/>
        <w:rPr>
          <w:sz w:val="18"/>
          <w:szCs w:val="18"/>
        </w:rPr>
      </w:pPr>
      <w:r w:rsidRPr="00E72C37">
        <w:rPr>
          <w:sz w:val="18"/>
          <w:szCs w:val="18"/>
        </w:rPr>
        <w:t>Indien een assistant manager op grond van reorganisatie of op grond van beoordeling zijn functie niet kan behouden, wordt in overleg met de betrokken assistant manager gezocht naar een passende functie.</w:t>
      </w:r>
    </w:p>
    <w:p w14:paraId="6A0FB762" w14:textId="77777777" w:rsidR="00B159A1" w:rsidRPr="00E72C37" w:rsidRDefault="00B159A1" w:rsidP="00645D66">
      <w:pPr>
        <w:widowControl w:val="0"/>
        <w:ind w:left="714"/>
        <w:rPr>
          <w:sz w:val="18"/>
          <w:szCs w:val="18"/>
        </w:rPr>
      </w:pPr>
    </w:p>
    <w:p w14:paraId="77FB29E7" w14:textId="77777777" w:rsidR="00B159A1" w:rsidRPr="00E72C37" w:rsidRDefault="00B159A1" w:rsidP="00645D66">
      <w:pPr>
        <w:widowControl w:val="0"/>
        <w:ind w:left="714"/>
        <w:rPr>
          <w:sz w:val="18"/>
          <w:szCs w:val="18"/>
        </w:rPr>
      </w:pPr>
      <w:r w:rsidRPr="00E72C37">
        <w:rPr>
          <w:sz w:val="18"/>
          <w:szCs w:val="18"/>
        </w:rPr>
        <w:t>Het is niet in het belang van de betrokken assistant manager beperkingen aan te leggen met betrekking tot het niveau van de aan te bieden functie, daar op deze wijze beperkingen worden aangebracht in de mogelijkheden om ook voor de assistant manager aanvaardbare oplossingen te vinden. Tenslotte wordt opgemerkt dat het in het belang van de onderneming en van de assistant manager is dat deze op een zo hoog mogelijk niveau waarop de assistant manager goed kan functioneren, wordt ingedeeld.</w:t>
      </w:r>
    </w:p>
    <w:p w14:paraId="7983740E" w14:textId="77777777" w:rsidR="00B159A1" w:rsidRPr="00E72C37" w:rsidRDefault="00B159A1" w:rsidP="00B159A1">
      <w:pPr>
        <w:widowControl w:val="0"/>
        <w:ind w:left="357"/>
        <w:rPr>
          <w:sz w:val="18"/>
          <w:szCs w:val="18"/>
        </w:rPr>
      </w:pPr>
    </w:p>
    <w:p w14:paraId="43084814" w14:textId="77777777" w:rsidR="00B159A1" w:rsidRPr="00E72C37" w:rsidRDefault="00B159A1" w:rsidP="00645D66">
      <w:pPr>
        <w:widowControl w:val="0"/>
        <w:ind w:left="1077" w:hanging="720"/>
        <w:rPr>
          <w:sz w:val="18"/>
          <w:szCs w:val="18"/>
        </w:rPr>
      </w:pPr>
      <w:r w:rsidRPr="00E72C37">
        <w:rPr>
          <w:sz w:val="18"/>
          <w:szCs w:val="18"/>
        </w:rPr>
        <w:t>ad 1.</w:t>
      </w:r>
      <w:r w:rsidRPr="00E72C37">
        <w:rPr>
          <w:sz w:val="18"/>
          <w:szCs w:val="18"/>
        </w:rPr>
        <w:tab/>
        <w:t>Deze situaties zijn zo individueel bepaald dat hiervoor geen algemeen geldende regels te geven zijn.</w:t>
      </w:r>
    </w:p>
    <w:p w14:paraId="2FC1FF02" w14:textId="77777777" w:rsidR="00B159A1" w:rsidRPr="00E72C37" w:rsidRDefault="00B159A1" w:rsidP="00645D66">
      <w:pPr>
        <w:widowControl w:val="0"/>
        <w:ind w:left="1077"/>
        <w:rPr>
          <w:sz w:val="18"/>
          <w:szCs w:val="18"/>
        </w:rPr>
      </w:pPr>
    </w:p>
    <w:p w14:paraId="4060BE1A" w14:textId="77777777" w:rsidR="00B159A1" w:rsidRPr="00E72C37" w:rsidRDefault="00B159A1" w:rsidP="00645D66">
      <w:pPr>
        <w:widowControl w:val="0"/>
        <w:ind w:left="1077" w:hanging="720"/>
        <w:rPr>
          <w:sz w:val="18"/>
          <w:szCs w:val="18"/>
        </w:rPr>
      </w:pPr>
      <w:r w:rsidRPr="00E72C37">
        <w:rPr>
          <w:sz w:val="18"/>
          <w:szCs w:val="18"/>
        </w:rPr>
        <w:t>ad 2.</w:t>
      </w:r>
      <w:r w:rsidRPr="00E72C37">
        <w:rPr>
          <w:sz w:val="18"/>
          <w:szCs w:val="18"/>
        </w:rPr>
        <w:tab/>
        <w:t>Bij plaatsing in een functie die in een lagere functieklasse is ingedeeld wordt de functieklasse van de betrokken assistant manager direct gewijzigd. Dit hoeft echter niet te betekenen dat ook onmiddellijk salarisaanpassing plaatsvindt. In de eerste plaats is het mogelijk dat het salaris van de betrokken assistant manager lager is dan (of gelijk aan) de functiewaarde van de klasse waarin zijn nieuwe functie is ingedeeld.</w:t>
      </w:r>
    </w:p>
    <w:p w14:paraId="5A69C522" w14:textId="77777777" w:rsidR="00B159A1" w:rsidRPr="00E72C37" w:rsidRDefault="00B159A1" w:rsidP="00645D66">
      <w:pPr>
        <w:widowControl w:val="0"/>
        <w:ind w:left="1077"/>
        <w:rPr>
          <w:sz w:val="18"/>
          <w:szCs w:val="18"/>
        </w:rPr>
      </w:pPr>
    </w:p>
    <w:p w14:paraId="26BC9374" w14:textId="77777777" w:rsidR="00B159A1" w:rsidRPr="00E72C37" w:rsidRDefault="00B159A1" w:rsidP="00645D66">
      <w:pPr>
        <w:widowControl w:val="0"/>
        <w:ind w:left="1077"/>
        <w:rPr>
          <w:sz w:val="18"/>
          <w:szCs w:val="18"/>
        </w:rPr>
      </w:pPr>
      <w:r w:rsidRPr="00E72C37">
        <w:rPr>
          <w:sz w:val="18"/>
          <w:szCs w:val="18"/>
        </w:rPr>
        <w:t>Indien het salaris hoger is dan de functiewaarde van de nieuwe klasse, dan geldt dat in geval van reorganisatie nooit direct salarisaanpassing zal plaatsvinden. Bovendien zal salarisaanpassing geleidelijk plaatsvinden. Daarbij zal rekening gehouden worden met het belang van de assistant manager bij het zo goed mogelijk handhaven van zijn inkomen en tevens met het belang dat deze assistant manager erbij heeft dat zijn salaris op langere termijn geen bezwaar vormt bij plaatsing in een andere functie.</w:t>
      </w:r>
    </w:p>
    <w:p w14:paraId="2B718469" w14:textId="77777777" w:rsidR="00B159A1" w:rsidRPr="00E72C37" w:rsidRDefault="00B159A1" w:rsidP="00645D66">
      <w:pPr>
        <w:widowControl w:val="0"/>
        <w:ind w:left="1077"/>
        <w:rPr>
          <w:sz w:val="18"/>
          <w:szCs w:val="18"/>
        </w:rPr>
      </w:pPr>
    </w:p>
    <w:p w14:paraId="3CF17D9F" w14:textId="77777777" w:rsidR="00B159A1" w:rsidRPr="00E72C37" w:rsidRDefault="00B159A1" w:rsidP="00645D66">
      <w:pPr>
        <w:widowControl w:val="0"/>
        <w:ind w:left="1077"/>
        <w:rPr>
          <w:sz w:val="18"/>
          <w:szCs w:val="18"/>
        </w:rPr>
      </w:pPr>
      <w:r w:rsidRPr="00E72C37">
        <w:rPr>
          <w:sz w:val="18"/>
          <w:szCs w:val="18"/>
        </w:rPr>
        <w:t>Uitgangspunt blijft in deze gevallen dat de betrokken assistant manager zo spoedig mogelijk weer geplaatst wordt in een hem passende functie in de functieklasse waarin zijn vroegere functie was ingedeeld. In dat geval wordt het salaris van deze assistant manager met onmiddellijke ingang gebracht op het salarisniveau dat overeenkomt met het salaris dat hij voor de plaatsing in de lager ingedeelde functie ontving.</w:t>
      </w:r>
    </w:p>
    <w:p w14:paraId="176D0F8F" w14:textId="77777777" w:rsidR="00B159A1" w:rsidRPr="00E72C37" w:rsidRDefault="00B159A1" w:rsidP="00645D66">
      <w:pPr>
        <w:widowControl w:val="0"/>
        <w:rPr>
          <w:sz w:val="18"/>
          <w:szCs w:val="18"/>
        </w:rPr>
      </w:pPr>
    </w:p>
    <w:p w14:paraId="4DFAAFC6" w14:textId="68E7EBCB" w:rsidR="00B159A1" w:rsidRPr="00E72C37" w:rsidRDefault="00296028">
      <w:pPr>
        <w:widowControl w:val="0"/>
        <w:rPr>
          <w:sz w:val="18"/>
          <w:szCs w:val="18"/>
        </w:rPr>
      </w:pPr>
      <w:r w:rsidRPr="00E72C37">
        <w:rPr>
          <w:sz w:val="18"/>
          <w:szCs w:val="18"/>
        </w:rPr>
        <w:t>2.4</w:t>
      </w:r>
      <w:r w:rsidR="009C3241">
        <w:rPr>
          <w:sz w:val="18"/>
          <w:szCs w:val="18"/>
        </w:rPr>
        <w:t>.</w:t>
      </w:r>
      <w:r w:rsidR="00B159A1" w:rsidRPr="00E72C37">
        <w:rPr>
          <w:sz w:val="18"/>
          <w:szCs w:val="18"/>
        </w:rPr>
        <w:t xml:space="preserve"> </w:t>
      </w:r>
      <w:r w:rsidR="00B159A1" w:rsidRPr="00E72C37">
        <w:rPr>
          <w:b/>
          <w:bCs/>
          <w:sz w:val="18"/>
          <w:szCs w:val="18"/>
        </w:rPr>
        <w:t>Onbevredigend functioneren</w:t>
      </w:r>
    </w:p>
    <w:p w14:paraId="25361C11" w14:textId="77777777" w:rsidR="00B159A1" w:rsidRPr="00E72C37" w:rsidRDefault="00B159A1" w:rsidP="009C53C5">
      <w:pPr>
        <w:widowControl w:val="0"/>
        <w:ind w:left="357"/>
        <w:rPr>
          <w:sz w:val="18"/>
          <w:szCs w:val="18"/>
        </w:rPr>
      </w:pPr>
      <w:r w:rsidRPr="00E72C37">
        <w:rPr>
          <w:sz w:val="18"/>
          <w:szCs w:val="18"/>
        </w:rPr>
        <w:t xml:space="preserve">Indien op basis van functionerings- en beoordelingsgesprekken geconstateerd moet worden dat sprake is van onbevredigend functioneren dient in overleg actie genomen te worden ter verbetering van deze situatie. Uitgangspunt daarbij is dat het </w:t>
      </w:r>
      <w:r w:rsidRPr="00E72C37">
        <w:rPr>
          <w:sz w:val="18"/>
          <w:szCs w:val="18"/>
        </w:rPr>
        <w:br/>
        <w:t xml:space="preserve">functioneren in de huidige baan op een goed niveau wordt gebracht. Indien daartoe genomen acties niet tot een voldoende verbetering van het functioneren leiden, zal in overleg met betrokkene gezocht worden naar een baan die aansluit bij het bereikbare functioneringsniveau. Het is aan betrokkene om een dergelijke aan te bieden baan te accepteren. In dit aanbod wordt tevens betrokken op welke wijze het salaris van de betrokken assistant manager, indien nodig, zal worden aangepast. </w:t>
      </w:r>
    </w:p>
    <w:p w14:paraId="27DF898D" w14:textId="77777777" w:rsidR="00B159A1" w:rsidRPr="00E72C37" w:rsidRDefault="00B159A1">
      <w:pPr>
        <w:widowControl w:val="0"/>
        <w:rPr>
          <w:sz w:val="18"/>
          <w:szCs w:val="18"/>
        </w:rPr>
      </w:pPr>
    </w:p>
    <w:p w14:paraId="45ACA3BD" w14:textId="77777777" w:rsidR="00B159A1" w:rsidRPr="00E72C37" w:rsidRDefault="00B159A1" w:rsidP="009C53C5">
      <w:pPr>
        <w:widowControl w:val="0"/>
        <w:ind w:left="357"/>
        <w:rPr>
          <w:sz w:val="18"/>
          <w:szCs w:val="18"/>
        </w:rPr>
      </w:pPr>
      <w:r w:rsidRPr="00E72C37">
        <w:rPr>
          <w:sz w:val="18"/>
          <w:szCs w:val="18"/>
        </w:rPr>
        <w:t>Hetgeen in lid 2.5. gesteld is onder het hoofd ‘salarisaanpassing bij plaatsing in een lagere functieklasse’ is van toepassing.</w:t>
      </w:r>
    </w:p>
    <w:p w14:paraId="0B126860" w14:textId="77777777" w:rsidR="00B159A1" w:rsidRPr="00E72C37" w:rsidRDefault="00B159A1">
      <w:pPr>
        <w:widowControl w:val="0"/>
        <w:rPr>
          <w:sz w:val="18"/>
          <w:szCs w:val="18"/>
        </w:rPr>
      </w:pPr>
    </w:p>
    <w:p w14:paraId="5C3ACEC4" w14:textId="063CCD25" w:rsidR="00B159A1" w:rsidRPr="00E72C37" w:rsidRDefault="00296028" w:rsidP="00296028">
      <w:pPr>
        <w:widowControl w:val="0"/>
        <w:rPr>
          <w:sz w:val="18"/>
          <w:szCs w:val="18"/>
        </w:rPr>
      </w:pPr>
      <w:r w:rsidRPr="009C3241">
        <w:rPr>
          <w:bCs/>
          <w:sz w:val="18"/>
          <w:szCs w:val="18"/>
        </w:rPr>
        <w:t>2.5</w:t>
      </w:r>
      <w:r w:rsidR="009C3241">
        <w:rPr>
          <w:b/>
          <w:bCs/>
          <w:sz w:val="18"/>
          <w:szCs w:val="18"/>
        </w:rPr>
        <w:t>.</w:t>
      </w:r>
      <w:r w:rsidRPr="00E72C37">
        <w:rPr>
          <w:b/>
          <w:bCs/>
          <w:sz w:val="18"/>
          <w:szCs w:val="18"/>
        </w:rPr>
        <w:t xml:space="preserve"> </w:t>
      </w:r>
      <w:r w:rsidR="00B159A1" w:rsidRPr="00E72C37">
        <w:rPr>
          <w:b/>
          <w:bCs/>
          <w:sz w:val="18"/>
          <w:szCs w:val="18"/>
        </w:rPr>
        <w:t>Aanpassen salarissen vanaf leeftijd 55 jaar en ouder</w:t>
      </w:r>
    </w:p>
    <w:p w14:paraId="571B0F44" w14:textId="0BD8C85D" w:rsidR="009F3E63" w:rsidRPr="00E72C37" w:rsidRDefault="00B159A1" w:rsidP="00EF71EF">
      <w:pPr>
        <w:widowControl w:val="0"/>
        <w:ind w:left="426"/>
        <w:rPr>
          <w:sz w:val="18"/>
          <w:szCs w:val="18"/>
        </w:rPr>
      </w:pPr>
      <w:r w:rsidRPr="00E72C37">
        <w:rPr>
          <w:sz w:val="18"/>
          <w:szCs w:val="18"/>
        </w:rPr>
        <w:t xml:space="preserve">Indien een assistant manager die ouder is dan 55 jaar op grond van reorganisatie of op grond van zijn beoordeling in een lagere functieklasse wordt ingedeeld, dan geldt dat deze indeling geen negatieve invloed zal hebben op de verdere door hem te verwachten salarisontwikkeling. Daarbij is regel dat vastgesteld wordt op welk percentage van de functiewaarde (behorend bij de voor de betrokken assistant manager vastgestelde functieklasse) het salaris van de assistant manager was vastgesteld bij de laatste salarisherziening voordat de lagere </w:t>
      </w:r>
      <w:r w:rsidR="003E2D7C">
        <w:rPr>
          <w:sz w:val="18"/>
          <w:szCs w:val="18"/>
        </w:rPr>
        <w:t>functieklasse</w:t>
      </w:r>
      <w:r w:rsidR="003E2D7C" w:rsidRPr="00E72C37">
        <w:rPr>
          <w:sz w:val="18"/>
          <w:szCs w:val="18"/>
        </w:rPr>
        <w:t xml:space="preserve"> </w:t>
      </w:r>
      <w:r w:rsidRPr="00E72C37">
        <w:rPr>
          <w:sz w:val="18"/>
          <w:szCs w:val="18"/>
        </w:rPr>
        <w:t>werd vastgesteld. Verdere salarisaanpassingen zullen zodanig plaatsvinden dat dit percentage van de in de vorige zin bedoelde functiewaarde ook geldt op het tijdstip waarop de assistant manager vervroegd uittreedt of met pensioen gaat.</w:t>
      </w:r>
    </w:p>
    <w:p w14:paraId="44258A48" w14:textId="77777777" w:rsidR="009F3E63" w:rsidRPr="00E72C37" w:rsidRDefault="009F3E63" w:rsidP="009F3E63"/>
    <w:p w14:paraId="27D16C55" w14:textId="77777777" w:rsidR="009C53C5" w:rsidRDefault="009C53C5">
      <w:pPr>
        <w:rPr>
          <w:rFonts w:cs="Courier New"/>
          <w:b/>
          <w:bCs/>
        </w:rPr>
      </w:pPr>
      <w:r>
        <w:br w:type="page"/>
      </w:r>
    </w:p>
    <w:p w14:paraId="6F36B92E" w14:textId="3AAA06BE" w:rsidR="00B418EA" w:rsidRPr="00E72C37" w:rsidRDefault="005931F5" w:rsidP="00AC7BAB">
      <w:pPr>
        <w:pStyle w:val="Kop1"/>
      </w:pPr>
      <w:bookmarkStart w:id="92" w:name="_Toc482625294"/>
      <w:r w:rsidRPr="00E72C37">
        <w:lastRenderedPageBreak/>
        <w:t xml:space="preserve">BIJLAGE VIII </w:t>
      </w:r>
      <w:r w:rsidR="00B159A1" w:rsidRPr="00E72C37">
        <w:t>PROTOCOL BEHORENDE BIJ DE CAO</w:t>
      </w:r>
      <w:bookmarkEnd w:id="92"/>
      <w:r w:rsidR="00B159A1" w:rsidRPr="00E72C37">
        <w:t xml:space="preserve"> </w:t>
      </w:r>
      <w:bookmarkEnd w:id="81"/>
    </w:p>
    <w:p w14:paraId="216B0F6D" w14:textId="77777777" w:rsidR="00B418EA" w:rsidRPr="00E72C37" w:rsidRDefault="00B418EA" w:rsidP="00B418EA"/>
    <w:p w14:paraId="7F66A463" w14:textId="480733D4" w:rsidR="00B418EA" w:rsidRPr="00432AFA" w:rsidRDefault="00B418EA" w:rsidP="009C3241">
      <w:pPr>
        <w:pStyle w:val="Lijstalinea"/>
        <w:numPr>
          <w:ilvl w:val="0"/>
          <w:numId w:val="53"/>
        </w:numPr>
        <w:rPr>
          <w:rFonts w:ascii="Verdana" w:hAnsi="Verdana"/>
          <w:b/>
          <w:sz w:val="18"/>
          <w:szCs w:val="18"/>
        </w:rPr>
      </w:pPr>
      <w:r w:rsidRPr="00432AFA">
        <w:rPr>
          <w:rFonts w:ascii="Verdana" w:hAnsi="Verdana"/>
          <w:b/>
          <w:sz w:val="18"/>
          <w:szCs w:val="18"/>
        </w:rPr>
        <w:t>Werkervaringsplaatsen/stageplaatsen</w:t>
      </w:r>
      <w:r w:rsidRPr="00432AFA">
        <w:rPr>
          <w:rFonts w:ascii="Verdana" w:hAnsi="Verdana"/>
          <w:sz w:val="18"/>
          <w:szCs w:val="18"/>
        </w:rPr>
        <w:t xml:space="preserve"> </w:t>
      </w:r>
    </w:p>
    <w:p w14:paraId="697664E6" w14:textId="0616795D" w:rsidR="00B418EA" w:rsidRPr="00432AFA" w:rsidRDefault="00B418EA" w:rsidP="00432AFA">
      <w:pPr>
        <w:pStyle w:val="Lijstalinea"/>
        <w:rPr>
          <w:rFonts w:ascii="Verdana" w:hAnsi="Verdana"/>
          <w:sz w:val="18"/>
          <w:szCs w:val="18"/>
        </w:rPr>
      </w:pPr>
      <w:r w:rsidRPr="00432AFA">
        <w:rPr>
          <w:rFonts w:ascii="Verdana" w:hAnsi="Verdana"/>
          <w:sz w:val="18"/>
          <w:szCs w:val="18"/>
        </w:rPr>
        <w:t xml:space="preserve">Loders Croklaan is al jaren zeer actief met het beschikbaar stellen van werkervaringsplaatsen en stageplaatsen en heeft toegezegd de trend van de afgelopen jaren voort te zetten.  Loders Croklaan zal zich inspannen om </w:t>
      </w:r>
      <w:r w:rsidR="00F256B1" w:rsidRPr="00432AFA">
        <w:rPr>
          <w:rFonts w:ascii="Verdana" w:hAnsi="Verdana"/>
          <w:sz w:val="18"/>
          <w:szCs w:val="18"/>
        </w:rPr>
        <w:t>te voorzien in</w:t>
      </w:r>
      <w:r w:rsidR="00F135FB" w:rsidRPr="00432AFA">
        <w:rPr>
          <w:rFonts w:ascii="Verdana" w:hAnsi="Verdana"/>
          <w:sz w:val="18"/>
          <w:szCs w:val="18"/>
        </w:rPr>
        <w:t xml:space="preserve"> een </w:t>
      </w:r>
      <w:r w:rsidR="003E2D7C" w:rsidRPr="00432AFA">
        <w:rPr>
          <w:rFonts w:ascii="Verdana" w:hAnsi="Verdana"/>
          <w:sz w:val="18"/>
          <w:szCs w:val="18"/>
        </w:rPr>
        <w:t xml:space="preserve">vijfde en zesde </w:t>
      </w:r>
      <w:r w:rsidR="00F135FB" w:rsidRPr="00432AFA">
        <w:rPr>
          <w:rFonts w:ascii="Verdana" w:hAnsi="Verdana"/>
          <w:sz w:val="18"/>
          <w:szCs w:val="18"/>
        </w:rPr>
        <w:t xml:space="preserve"> </w:t>
      </w:r>
      <w:r w:rsidR="00F256B1" w:rsidRPr="00432AFA">
        <w:rPr>
          <w:rFonts w:ascii="Verdana" w:hAnsi="Verdana"/>
          <w:sz w:val="18"/>
          <w:szCs w:val="18"/>
        </w:rPr>
        <w:t>werkplek voor</w:t>
      </w:r>
      <w:r w:rsidR="00F135FB" w:rsidRPr="00432AFA">
        <w:rPr>
          <w:rFonts w:ascii="Verdana" w:hAnsi="Verdana"/>
          <w:sz w:val="18"/>
          <w:szCs w:val="18"/>
        </w:rPr>
        <w:t xml:space="preserve"> een</w:t>
      </w:r>
      <w:r w:rsidR="00F256B1" w:rsidRPr="00432AFA">
        <w:rPr>
          <w:rFonts w:ascii="Verdana" w:hAnsi="Verdana"/>
          <w:sz w:val="18"/>
          <w:szCs w:val="18"/>
        </w:rPr>
        <w:t xml:space="preserve"> wajonger.</w:t>
      </w:r>
      <w:r w:rsidR="00F135FB" w:rsidRPr="00432AFA">
        <w:rPr>
          <w:rFonts w:ascii="Verdana" w:hAnsi="Verdana"/>
          <w:sz w:val="18"/>
          <w:szCs w:val="18"/>
        </w:rPr>
        <w:t xml:space="preserve"> Bij het bieden van stageplaatsen zal er geen sprake zijn van verdringing van reguliere arbeidsplaatsen.</w:t>
      </w:r>
      <w:r w:rsidR="00432AFA">
        <w:rPr>
          <w:rFonts w:ascii="Verdana" w:hAnsi="Verdana"/>
          <w:sz w:val="18"/>
          <w:szCs w:val="18"/>
        </w:rPr>
        <w:br/>
      </w:r>
    </w:p>
    <w:p w14:paraId="7E09C0F7" w14:textId="2932DE96" w:rsidR="00B418EA" w:rsidRPr="00432AFA" w:rsidRDefault="003E2D7C" w:rsidP="009C3241">
      <w:pPr>
        <w:pStyle w:val="Lijstalinea"/>
        <w:numPr>
          <w:ilvl w:val="0"/>
          <w:numId w:val="53"/>
        </w:numPr>
        <w:rPr>
          <w:rFonts w:ascii="Verdana" w:hAnsi="Verdana"/>
          <w:b/>
          <w:bCs/>
          <w:sz w:val="18"/>
          <w:szCs w:val="18"/>
        </w:rPr>
      </w:pPr>
      <w:r w:rsidRPr="00432AFA">
        <w:rPr>
          <w:rFonts w:ascii="Verdana" w:hAnsi="Verdana"/>
          <w:b/>
          <w:bCs/>
          <w:sz w:val="18"/>
          <w:szCs w:val="18"/>
        </w:rPr>
        <w:t>WHK (</w:t>
      </w:r>
      <w:r w:rsidR="00B418EA" w:rsidRPr="00432AFA">
        <w:rPr>
          <w:rFonts w:ascii="Verdana" w:hAnsi="Verdana"/>
          <w:b/>
          <w:bCs/>
          <w:sz w:val="18"/>
          <w:szCs w:val="18"/>
        </w:rPr>
        <w:t>W</w:t>
      </w:r>
      <w:r w:rsidRPr="00432AFA">
        <w:rPr>
          <w:rFonts w:ascii="Verdana" w:hAnsi="Verdana"/>
          <w:b/>
          <w:bCs/>
          <w:sz w:val="18"/>
          <w:szCs w:val="18"/>
        </w:rPr>
        <w:t>erk hervattingskas)</w:t>
      </w:r>
    </w:p>
    <w:p w14:paraId="4AFF0D7C" w14:textId="097B2A16" w:rsidR="00B418EA" w:rsidRPr="00432AFA" w:rsidRDefault="00B418EA" w:rsidP="00432AFA">
      <w:pPr>
        <w:pStyle w:val="Lijstalinea"/>
        <w:tabs>
          <w:tab w:val="num" w:pos="709"/>
        </w:tabs>
        <w:rPr>
          <w:rFonts w:ascii="Verdana" w:hAnsi="Verdana"/>
          <w:sz w:val="18"/>
          <w:szCs w:val="18"/>
        </w:rPr>
      </w:pPr>
      <w:r w:rsidRPr="00432AFA">
        <w:rPr>
          <w:rFonts w:ascii="Verdana" w:hAnsi="Verdana"/>
          <w:sz w:val="18"/>
          <w:szCs w:val="18"/>
        </w:rPr>
        <w:t xml:space="preserve">Loders Croklaan verhaalt 50% van de premie op de medewerkers (via inhouding op het netto-loon). </w:t>
      </w:r>
      <w:r w:rsidR="00432AFA">
        <w:rPr>
          <w:rFonts w:ascii="Verdana" w:hAnsi="Verdana"/>
          <w:sz w:val="18"/>
          <w:szCs w:val="18"/>
        </w:rPr>
        <w:br/>
      </w:r>
    </w:p>
    <w:p w14:paraId="35B526B0" w14:textId="5B8FCFD3" w:rsidR="00B418EA" w:rsidRPr="00432AFA" w:rsidRDefault="00B418EA" w:rsidP="009C3241">
      <w:pPr>
        <w:pStyle w:val="Lijstalinea"/>
        <w:numPr>
          <w:ilvl w:val="0"/>
          <w:numId w:val="53"/>
        </w:numPr>
        <w:rPr>
          <w:rFonts w:ascii="Verdana" w:hAnsi="Verdana"/>
          <w:b/>
          <w:sz w:val="18"/>
          <w:szCs w:val="18"/>
        </w:rPr>
      </w:pPr>
      <w:r w:rsidRPr="00432AFA">
        <w:rPr>
          <w:rFonts w:ascii="Verdana" w:hAnsi="Verdana"/>
          <w:b/>
          <w:sz w:val="18"/>
          <w:szCs w:val="18"/>
        </w:rPr>
        <w:t>Duurzame inzetbaarheid</w:t>
      </w:r>
    </w:p>
    <w:p w14:paraId="579CBB52" w14:textId="25B14BC5" w:rsidR="003E2D7C" w:rsidRPr="00432AFA" w:rsidRDefault="003E2D7C" w:rsidP="00432AFA">
      <w:pPr>
        <w:pStyle w:val="Lijstalinea"/>
        <w:rPr>
          <w:rFonts w:ascii="Verdana" w:eastAsiaTheme="minorHAnsi" w:hAnsi="Verdana" w:cstheme="minorBidi"/>
          <w:sz w:val="18"/>
          <w:szCs w:val="18"/>
        </w:rPr>
      </w:pPr>
      <w:r w:rsidRPr="00432AFA">
        <w:rPr>
          <w:rFonts w:ascii="Verdana" w:eastAsiaTheme="minorHAnsi" w:hAnsi="Verdana" w:cstheme="minorBidi"/>
          <w:sz w:val="18"/>
          <w:szCs w:val="18"/>
        </w:rPr>
        <w:t>Zowel Loders Croklaan als de vakbonden onderschrijven het belang van duurzame inzetbaarheid. Partijen hebben afgesproken gedurende de looptijd van deze cao een onderzoek te starten naar een uitbreiding van regelingen die het mogelijk maken voor medewerkers gezond te kunnen blijven werken tot de AOW-gerechtigde leeftijd; daarbij kan gedacht worden aan deeltijdregelingen (80-90-100 of Generatiepact). In dit onderzoek zullen verschillende aspecten worden meegenomen zoals financieringsbronnen en de mogelijkheid gebruik te kunnen maken van bestaande deeltijdregelingen door medewerkers die minder dan 30 uur per week werkzaam zijn.</w:t>
      </w:r>
    </w:p>
    <w:p w14:paraId="32CB2E5A" w14:textId="33452371" w:rsidR="003E2D7C" w:rsidRPr="00432AFA" w:rsidRDefault="003E2D7C" w:rsidP="00432AFA">
      <w:pPr>
        <w:pStyle w:val="Lijstalinea"/>
        <w:rPr>
          <w:rFonts w:ascii="Verdana" w:eastAsiaTheme="minorHAnsi" w:hAnsi="Verdana" w:cstheme="minorBidi"/>
          <w:sz w:val="18"/>
          <w:szCs w:val="18"/>
        </w:rPr>
      </w:pPr>
      <w:r w:rsidRPr="00432AFA">
        <w:rPr>
          <w:rFonts w:ascii="Verdana" w:eastAsiaTheme="minorHAnsi" w:hAnsi="Verdana" w:cstheme="minorBidi"/>
          <w:sz w:val="18"/>
          <w:szCs w:val="18"/>
        </w:rPr>
        <w:t xml:space="preserve">Afstemming en besluitvorming tussen partijen vindt plaats in het Periodiek Overleg en/of cao-overleg. </w:t>
      </w:r>
    </w:p>
    <w:p w14:paraId="7E6D631D" w14:textId="77021201" w:rsidR="003E2D7C" w:rsidRPr="00432AFA" w:rsidRDefault="003E2D7C" w:rsidP="00432AFA">
      <w:pPr>
        <w:pStyle w:val="Lijstalinea"/>
        <w:rPr>
          <w:rFonts w:ascii="Verdana" w:eastAsiaTheme="minorHAnsi" w:hAnsi="Verdana" w:cstheme="minorBidi"/>
          <w:sz w:val="18"/>
          <w:szCs w:val="18"/>
        </w:rPr>
      </w:pPr>
      <w:r w:rsidRPr="00432AFA">
        <w:rPr>
          <w:rFonts w:ascii="Verdana" w:eastAsiaTheme="minorHAnsi" w:hAnsi="Verdana" w:cstheme="minorBidi"/>
          <w:sz w:val="18"/>
          <w:szCs w:val="18"/>
        </w:rPr>
        <w:t>Loders Croklaan heeft in dit kader toegezegd om individuele wensen van medewerkers te willen honoreren om de opname van vrije dagen over het hele jaar gespreid mogelijk te maken (ADV-, ouderen- en vakantiedagen); bijvoorbeeld een 4-daagse werkweek te realiseren. De medewerker kan daartoe een verzoek doen bij zijn leidinggevende. Loders Croklaan behoudt zich het recht voor om het verzoek van de medewerker niet te honoreren om bedrijfseconomische of organisatorische redenen</w:t>
      </w:r>
      <w:r w:rsidR="00432AFA">
        <w:rPr>
          <w:rFonts w:ascii="Verdana" w:eastAsiaTheme="minorHAnsi" w:hAnsi="Verdana" w:cstheme="minorBidi"/>
          <w:sz w:val="18"/>
          <w:szCs w:val="18"/>
        </w:rPr>
        <w:t>.</w:t>
      </w:r>
      <w:r w:rsidR="00432AFA">
        <w:rPr>
          <w:rFonts w:ascii="Verdana" w:eastAsiaTheme="minorHAnsi" w:hAnsi="Verdana" w:cstheme="minorBidi"/>
          <w:sz w:val="18"/>
          <w:szCs w:val="18"/>
        </w:rPr>
        <w:br/>
      </w:r>
    </w:p>
    <w:p w14:paraId="1C973BC4" w14:textId="66B86997" w:rsidR="00B418EA" w:rsidRPr="00432AFA" w:rsidRDefault="00B418EA" w:rsidP="009C3241">
      <w:pPr>
        <w:pStyle w:val="Lijstalinea"/>
        <w:numPr>
          <w:ilvl w:val="0"/>
          <w:numId w:val="53"/>
        </w:numPr>
        <w:rPr>
          <w:rFonts w:ascii="Verdana" w:hAnsi="Verdana"/>
          <w:sz w:val="18"/>
          <w:szCs w:val="18"/>
        </w:rPr>
      </w:pPr>
      <w:r w:rsidRPr="00432AFA">
        <w:rPr>
          <w:rFonts w:ascii="Verdana" w:hAnsi="Verdana"/>
          <w:b/>
          <w:sz w:val="18"/>
          <w:szCs w:val="18"/>
        </w:rPr>
        <w:t>Telewerken</w:t>
      </w:r>
    </w:p>
    <w:p w14:paraId="0960A60E" w14:textId="7D198BA2" w:rsidR="00B418EA" w:rsidRPr="00432AFA" w:rsidRDefault="00B418EA" w:rsidP="00432AFA">
      <w:pPr>
        <w:pStyle w:val="Lijstalinea"/>
        <w:rPr>
          <w:rFonts w:ascii="Verdana" w:hAnsi="Verdana"/>
          <w:b/>
          <w:sz w:val="18"/>
          <w:szCs w:val="18"/>
        </w:rPr>
      </w:pPr>
      <w:r w:rsidRPr="00432AFA">
        <w:rPr>
          <w:rFonts w:ascii="Verdana" w:hAnsi="Verdana"/>
          <w:sz w:val="18"/>
          <w:szCs w:val="18"/>
        </w:rPr>
        <w:t>In overleg met de leidinggevende wordt per individuele aanvraag beoordeeld of incidenteel thuiswerken of telewerken mogelijk is.</w:t>
      </w:r>
      <w:r w:rsidR="00432AFA">
        <w:rPr>
          <w:rFonts w:ascii="Verdana" w:hAnsi="Verdana"/>
          <w:sz w:val="18"/>
          <w:szCs w:val="18"/>
        </w:rPr>
        <w:br/>
      </w:r>
    </w:p>
    <w:p w14:paraId="5BCF1EC2" w14:textId="757ECCBE" w:rsidR="00B418EA" w:rsidRPr="00432AFA" w:rsidRDefault="00B418EA" w:rsidP="009C3241">
      <w:pPr>
        <w:pStyle w:val="Lijstalinea"/>
        <w:numPr>
          <w:ilvl w:val="0"/>
          <w:numId w:val="53"/>
        </w:numPr>
        <w:rPr>
          <w:rFonts w:ascii="Verdana" w:hAnsi="Verdana"/>
          <w:b/>
          <w:sz w:val="18"/>
          <w:szCs w:val="18"/>
        </w:rPr>
      </w:pPr>
      <w:r w:rsidRPr="00432AFA">
        <w:rPr>
          <w:rFonts w:ascii="Verdana" w:hAnsi="Verdana"/>
          <w:b/>
          <w:sz w:val="18"/>
          <w:szCs w:val="18"/>
        </w:rPr>
        <w:t>Tijdsparen</w:t>
      </w:r>
    </w:p>
    <w:p w14:paraId="33DBD0BE" w14:textId="5EC8389F" w:rsidR="00B418EA" w:rsidRPr="00432AFA" w:rsidRDefault="00B418EA" w:rsidP="00432AFA">
      <w:pPr>
        <w:pStyle w:val="Lijstalinea"/>
        <w:rPr>
          <w:rFonts w:ascii="Verdana" w:hAnsi="Verdana"/>
          <w:sz w:val="18"/>
          <w:szCs w:val="18"/>
        </w:rPr>
      </w:pPr>
      <w:r w:rsidRPr="00432AFA">
        <w:rPr>
          <w:rFonts w:ascii="Verdana" w:hAnsi="Verdana"/>
          <w:sz w:val="18"/>
          <w:szCs w:val="18"/>
        </w:rPr>
        <w:t xml:space="preserve">Met ingang van 1 januari 2011 is  de mogelijkheid voor Tijdsparen opgeheven. </w:t>
      </w:r>
      <w:r w:rsidR="00432AFA">
        <w:rPr>
          <w:rFonts w:ascii="Verdana" w:hAnsi="Verdana"/>
          <w:sz w:val="18"/>
          <w:szCs w:val="18"/>
        </w:rPr>
        <w:br/>
      </w:r>
      <w:r w:rsidRPr="00432AFA">
        <w:rPr>
          <w:rFonts w:ascii="Verdana" w:hAnsi="Verdana"/>
          <w:sz w:val="18"/>
          <w:szCs w:val="18"/>
        </w:rPr>
        <w:t>Die werknemers die al gebruik maakten of tot 1 januari 2011 gebruik maken van Tijdsparen, behouden hun opgebouwde rechten.</w:t>
      </w:r>
    </w:p>
    <w:p w14:paraId="61FBA91B" w14:textId="2D502797" w:rsidR="00B418EA" w:rsidRPr="00432AFA" w:rsidRDefault="00B418EA" w:rsidP="00432AFA">
      <w:pPr>
        <w:pStyle w:val="Lijstalinea"/>
        <w:rPr>
          <w:rFonts w:ascii="Verdana" w:hAnsi="Verdana"/>
          <w:sz w:val="18"/>
          <w:szCs w:val="18"/>
        </w:rPr>
      </w:pPr>
      <w:r w:rsidRPr="00432AFA">
        <w:rPr>
          <w:rFonts w:ascii="Verdana" w:hAnsi="Verdana"/>
          <w:sz w:val="18"/>
          <w:szCs w:val="18"/>
        </w:rPr>
        <w:t>Met de vakbonden is overeengekomen dat zij het recht voorbehouden deze regeling te hervatten indien de levensloopregeling van overheidswege komt te vervallen.</w:t>
      </w:r>
      <w:r w:rsidR="00432AFA">
        <w:rPr>
          <w:rFonts w:ascii="Verdana" w:hAnsi="Verdana"/>
          <w:sz w:val="18"/>
          <w:szCs w:val="18"/>
        </w:rPr>
        <w:br/>
      </w:r>
    </w:p>
    <w:p w14:paraId="0E935EA8" w14:textId="388C70E3" w:rsidR="00B418EA" w:rsidRPr="00432AFA" w:rsidRDefault="00B418EA" w:rsidP="009C3241">
      <w:pPr>
        <w:pStyle w:val="Lijstalinea"/>
        <w:numPr>
          <w:ilvl w:val="0"/>
          <w:numId w:val="53"/>
        </w:numPr>
        <w:rPr>
          <w:rFonts w:ascii="Verdana" w:hAnsi="Verdana"/>
          <w:b/>
          <w:sz w:val="18"/>
          <w:szCs w:val="18"/>
        </w:rPr>
      </w:pPr>
      <w:r w:rsidRPr="00432AFA">
        <w:rPr>
          <w:rFonts w:ascii="Verdana" w:hAnsi="Verdana"/>
          <w:b/>
          <w:sz w:val="18"/>
          <w:szCs w:val="18"/>
        </w:rPr>
        <w:t>A</w:t>
      </w:r>
      <w:r w:rsidR="00C81029" w:rsidRPr="00432AFA">
        <w:rPr>
          <w:rFonts w:ascii="Verdana" w:hAnsi="Verdana"/>
          <w:b/>
          <w:sz w:val="18"/>
          <w:szCs w:val="18"/>
        </w:rPr>
        <w:t>dv</w:t>
      </w:r>
      <w:r w:rsidRPr="00432AFA">
        <w:rPr>
          <w:rFonts w:ascii="Verdana" w:hAnsi="Verdana"/>
          <w:b/>
          <w:sz w:val="18"/>
          <w:szCs w:val="18"/>
        </w:rPr>
        <w:t>-uren</w:t>
      </w:r>
    </w:p>
    <w:p w14:paraId="2207E589" w14:textId="1182D86F" w:rsidR="00AB6EB9" w:rsidRPr="00432AFA" w:rsidRDefault="00B418EA" w:rsidP="00432AFA">
      <w:pPr>
        <w:pStyle w:val="Lijstalinea"/>
        <w:rPr>
          <w:rFonts w:ascii="Verdana" w:hAnsi="Verdana"/>
          <w:sz w:val="18"/>
          <w:szCs w:val="18"/>
        </w:rPr>
      </w:pPr>
      <w:r w:rsidRPr="00432AFA">
        <w:rPr>
          <w:rFonts w:ascii="Verdana" w:hAnsi="Verdana"/>
          <w:sz w:val="18"/>
          <w:szCs w:val="18"/>
        </w:rPr>
        <w:t>In de CAO zijn geen veranderingen die betrekking hebben op de A</w:t>
      </w:r>
      <w:r w:rsidR="00C81029" w:rsidRPr="00432AFA">
        <w:rPr>
          <w:rFonts w:ascii="Verdana" w:hAnsi="Verdana"/>
          <w:sz w:val="18"/>
          <w:szCs w:val="18"/>
        </w:rPr>
        <w:t>dv</w:t>
      </w:r>
      <w:r w:rsidRPr="00432AFA">
        <w:rPr>
          <w:rFonts w:ascii="Verdana" w:hAnsi="Verdana"/>
          <w:sz w:val="18"/>
          <w:szCs w:val="18"/>
        </w:rPr>
        <w:t>-uren. Niet opgenomen A</w:t>
      </w:r>
      <w:r w:rsidR="00C81029" w:rsidRPr="00432AFA">
        <w:rPr>
          <w:rFonts w:ascii="Verdana" w:hAnsi="Verdana"/>
          <w:sz w:val="18"/>
          <w:szCs w:val="18"/>
        </w:rPr>
        <w:t>dv</w:t>
      </w:r>
      <w:r w:rsidRPr="00432AFA">
        <w:rPr>
          <w:rFonts w:ascii="Verdana" w:hAnsi="Verdana"/>
          <w:sz w:val="18"/>
          <w:szCs w:val="18"/>
        </w:rPr>
        <w:t>-uren komen aan het einde van het kalenderjaar te vervallen.</w:t>
      </w:r>
      <w:r w:rsidR="00432AFA">
        <w:rPr>
          <w:rFonts w:ascii="Verdana" w:hAnsi="Verdana"/>
          <w:sz w:val="18"/>
          <w:szCs w:val="18"/>
        </w:rPr>
        <w:br/>
      </w:r>
    </w:p>
    <w:p w14:paraId="337B3221" w14:textId="630E384D" w:rsidR="00B418EA" w:rsidRPr="00432AFA" w:rsidRDefault="00B418EA" w:rsidP="009C3241">
      <w:pPr>
        <w:pStyle w:val="Lijstalinea"/>
        <w:numPr>
          <w:ilvl w:val="0"/>
          <w:numId w:val="53"/>
        </w:numPr>
        <w:rPr>
          <w:rFonts w:ascii="Verdana" w:hAnsi="Verdana"/>
          <w:b/>
          <w:sz w:val="18"/>
          <w:szCs w:val="18"/>
        </w:rPr>
      </w:pPr>
      <w:r w:rsidRPr="00432AFA">
        <w:rPr>
          <w:rFonts w:ascii="Verdana" w:hAnsi="Verdana"/>
          <w:b/>
          <w:sz w:val="18"/>
          <w:szCs w:val="18"/>
        </w:rPr>
        <w:t>Uitzendkrachten</w:t>
      </w:r>
    </w:p>
    <w:p w14:paraId="7703CB72" w14:textId="2D3E1C54" w:rsidR="003E2D7C" w:rsidRPr="00432AFA" w:rsidRDefault="003E2D7C" w:rsidP="00432AFA">
      <w:pPr>
        <w:pStyle w:val="Lijstalinea"/>
        <w:rPr>
          <w:rFonts w:ascii="Verdana" w:hAnsi="Verdana"/>
          <w:sz w:val="18"/>
          <w:szCs w:val="18"/>
        </w:rPr>
      </w:pPr>
      <w:r w:rsidRPr="00432AFA">
        <w:rPr>
          <w:rFonts w:ascii="Verdana" w:hAnsi="Verdana"/>
          <w:sz w:val="18"/>
          <w:szCs w:val="18"/>
        </w:rPr>
        <w:t xml:space="preserve">Loders Croklaan zal de inzet van uitzendkrachten zoveel mogelijk beperken. Partijen hebben afgesproken daarbij een maximum te hanteren van 10% op bedrijfsniveau. </w:t>
      </w:r>
      <w:r w:rsidR="00432AFA">
        <w:rPr>
          <w:rFonts w:ascii="Verdana" w:hAnsi="Verdana"/>
          <w:sz w:val="18"/>
          <w:szCs w:val="18"/>
        </w:rPr>
        <w:br/>
      </w:r>
      <w:r w:rsidRPr="00432AFA">
        <w:rPr>
          <w:rFonts w:ascii="Verdana" w:hAnsi="Verdana"/>
          <w:sz w:val="18"/>
          <w:szCs w:val="18"/>
        </w:rPr>
        <w:t>Op bedrijfsniveau worden vaste arbeidsplaatsen vervangen met vast personeel. Uitzendkrachten worden betaald volgens de loonschalen van Loders Croklaan. Indien vacatures ontstaan waarvoor geen interne kandidaten beschikbaar zijn, heeft een uitzendkracht bij gebleken geschiktheid voorrang boven externe kandidaten.</w:t>
      </w:r>
      <w:r w:rsidR="00432AFA">
        <w:rPr>
          <w:rFonts w:ascii="Verdana" w:hAnsi="Verdana"/>
          <w:sz w:val="18"/>
          <w:szCs w:val="18"/>
        </w:rPr>
        <w:br/>
      </w:r>
    </w:p>
    <w:p w14:paraId="419CDD9B" w14:textId="33DEA1CA" w:rsidR="009C53C5" w:rsidRPr="00432AFA" w:rsidRDefault="00B418EA" w:rsidP="009C3241">
      <w:pPr>
        <w:pStyle w:val="Lijstalinea"/>
        <w:numPr>
          <w:ilvl w:val="0"/>
          <w:numId w:val="53"/>
        </w:numPr>
        <w:rPr>
          <w:rFonts w:ascii="Verdana" w:hAnsi="Verdana"/>
          <w:sz w:val="18"/>
          <w:szCs w:val="18"/>
        </w:rPr>
      </w:pPr>
      <w:r w:rsidRPr="00432AFA">
        <w:rPr>
          <w:rFonts w:ascii="Verdana" w:hAnsi="Verdana"/>
          <w:b/>
          <w:sz w:val="18"/>
          <w:szCs w:val="18"/>
        </w:rPr>
        <w:t>Vakbondscontributie</w:t>
      </w:r>
      <w:r w:rsidRPr="00432AFA">
        <w:rPr>
          <w:rFonts w:ascii="Verdana" w:hAnsi="Verdana"/>
          <w:sz w:val="18"/>
          <w:szCs w:val="18"/>
        </w:rPr>
        <w:t xml:space="preserve"> </w:t>
      </w:r>
    </w:p>
    <w:p w14:paraId="64BADDBB" w14:textId="06EB9E54" w:rsidR="0098105E" w:rsidRPr="00432AFA" w:rsidRDefault="0098105E" w:rsidP="00432AFA">
      <w:pPr>
        <w:pStyle w:val="Lijstalinea"/>
        <w:rPr>
          <w:rFonts w:ascii="Verdana" w:eastAsiaTheme="minorHAnsi" w:hAnsi="Verdana" w:cstheme="minorBidi"/>
          <w:sz w:val="18"/>
          <w:szCs w:val="18"/>
        </w:rPr>
      </w:pPr>
      <w:r w:rsidRPr="00432AFA">
        <w:rPr>
          <w:rFonts w:ascii="Verdana" w:eastAsiaTheme="minorHAnsi" w:hAnsi="Verdana" w:cstheme="minorBidi"/>
          <w:sz w:val="18"/>
          <w:szCs w:val="18"/>
        </w:rPr>
        <w:t>De vakbondscontributie wordt opgenomen in de werkkostenregeling vanaf 2015. Werknemers mogen bij de vergoeding van de vakbondscontributie geen nadeel ondervinden van de nieuwe werkkostenregeling. De werknemer verstrekt daartoe de werkgever de betalingsbewijzen van de (jaarlijkse) contributie.</w:t>
      </w:r>
    </w:p>
    <w:p w14:paraId="6FD9483D" w14:textId="77777777" w:rsidR="00B418EA" w:rsidRPr="00432AFA" w:rsidRDefault="00B418EA" w:rsidP="00E75EFC">
      <w:pPr>
        <w:ind w:left="360"/>
        <w:rPr>
          <w:b/>
          <w:sz w:val="18"/>
          <w:szCs w:val="18"/>
        </w:rPr>
      </w:pPr>
    </w:p>
    <w:p w14:paraId="18374CFB" w14:textId="10F69556" w:rsidR="00B418EA" w:rsidRPr="00432AFA" w:rsidRDefault="0098105E" w:rsidP="009C3241">
      <w:pPr>
        <w:pStyle w:val="Lijstalinea"/>
        <w:numPr>
          <w:ilvl w:val="0"/>
          <w:numId w:val="53"/>
        </w:numPr>
        <w:rPr>
          <w:rFonts w:ascii="Verdana" w:hAnsi="Verdana"/>
          <w:b/>
          <w:sz w:val="18"/>
          <w:szCs w:val="18"/>
        </w:rPr>
      </w:pPr>
      <w:r w:rsidRPr="00432AFA">
        <w:rPr>
          <w:rFonts w:ascii="Verdana" w:hAnsi="Verdana"/>
          <w:b/>
          <w:sz w:val="18"/>
          <w:szCs w:val="18"/>
        </w:rPr>
        <w:lastRenderedPageBreak/>
        <w:t>WW per 2016</w:t>
      </w:r>
    </w:p>
    <w:p w14:paraId="6B83F16E" w14:textId="0F94A0ED" w:rsidR="003E2D7C" w:rsidRPr="00432AFA" w:rsidRDefault="003E2D7C" w:rsidP="00432AFA">
      <w:pPr>
        <w:pStyle w:val="Lijstalinea"/>
        <w:spacing w:line="240" w:lineRule="auto"/>
        <w:rPr>
          <w:rFonts w:ascii="Verdana" w:hAnsi="Verdana"/>
          <w:sz w:val="18"/>
          <w:szCs w:val="18"/>
        </w:rPr>
      </w:pPr>
      <w:r w:rsidRPr="00432AFA">
        <w:rPr>
          <w:rFonts w:ascii="Verdana" w:hAnsi="Verdana"/>
          <w:sz w:val="18"/>
          <w:szCs w:val="18"/>
        </w:rPr>
        <w:t>Partijen spreken af dat de duur en de opbouw van de WW en loongerelateerde WGA worden gerepareerd conform de afspraken die hierover in het Sociaal Akkoord van april 2013 zijn gemaakt. De premie hiervoor, inclusief de uitvoeringkosten, zal voor rekening komen van de werknemer en wordt ingehouden op zijn loon zodra een overeenkomst met een uitvoerder is gesloten. Zodra de Stichting van de Arbeid een keuze heeft gemaakt voor een landelijke uitvoeringsorganisatie en de wijze van uitvoering zullen cao-partijen, met inachtneming van dit advies en de STAR-aanbevelingen van 24 december 2013, 11 juli 2014, 24 november 2015 en 18 maart 2016 overleg voeren om inhoudelijk afspraken te maken over een private aanvullende WW- en WGA-verzekering waarmee de huidige hoogte en duur van de wettelijke WW- en loongerelateerde WGA-uitkering worden gehandhaafd. Partijen hebben afgesproken uiterlijk voor 1 oktober 2017 afspraken hieromtrent te hebben vastgelegd.</w:t>
      </w:r>
      <w:r w:rsidR="00432AFA">
        <w:rPr>
          <w:rFonts w:ascii="Verdana" w:hAnsi="Verdana"/>
          <w:sz w:val="18"/>
          <w:szCs w:val="18"/>
        </w:rPr>
        <w:br/>
      </w:r>
    </w:p>
    <w:p w14:paraId="77C9815C" w14:textId="46285365" w:rsidR="009C53C5" w:rsidRPr="00432AFA" w:rsidRDefault="0098105E" w:rsidP="00432AFA">
      <w:pPr>
        <w:pStyle w:val="Lijstalinea"/>
        <w:numPr>
          <w:ilvl w:val="0"/>
          <w:numId w:val="53"/>
        </w:numPr>
        <w:rPr>
          <w:rFonts w:ascii="Verdana" w:eastAsiaTheme="minorHAnsi" w:hAnsi="Verdana" w:cstheme="minorBidi"/>
          <w:sz w:val="18"/>
          <w:szCs w:val="18"/>
        </w:rPr>
      </w:pPr>
      <w:r w:rsidRPr="00432AFA">
        <w:rPr>
          <w:rFonts w:ascii="Verdana" w:hAnsi="Verdana"/>
          <w:b/>
          <w:sz w:val="18"/>
          <w:szCs w:val="18"/>
        </w:rPr>
        <w:t>Normbezetting</w:t>
      </w:r>
      <w:r w:rsidR="00432AFA" w:rsidRPr="00432AFA">
        <w:rPr>
          <w:rFonts w:ascii="Verdana" w:hAnsi="Verdana"/>
          <w:b/>
          <w:sz w:val="18"/>
          <w:szCs w:val="18"/>
        </w:rPr>
        <w:br/>
      </w:r>
      <w:r w:rsidR="003E2D7C" w:rsidRPr="00432AFA">
        <w:rPr>
          <w:rFonts w:ascii="Verdana" w:hAnsi="Verdana"/>
          <w:sz w:val="18"/>
          <w:szCs w:val="18"/>
        </w:rPr>
        <w:t xml:space="preserve">Partijen hebben afgesproken tijdens de looptijd van de cao een onderzoek / quick scan uit te voeren met betrekking tot veilige bezettingsnormen en gezonde arbeidsomstandigheden. De uitkomsten zullen worden besproken in het eerstvolgend </w:t>
      </w:r>
      <w:r w:rsidR="009C3241" w:rsidRPr="00432AFA">
        <w:rPr>
          <w:rFonts w:ascii="Verdana" w:hAnsi="Verdana"/>
          <w:sz w:val="18"/>
          <w:szCs w:val="18"/>
        </w:rPr>
        <w:t>P</w:t>
      </w:r>
      <w:r w:rsidR="003E2D7C" w:rsidRPr="00432AFA">
        <w:rPr>
          <w:rFonts w:ascii="Verdana" w:hAnsi="Verdana"/>
          <w:sz w:val="18"/>
          <w:szCs w:val="18"/>
        </w:rPr>
        <w:t>eriodiek Overleg.</w:t>
      </w:r>
      <w:r w:rsidR="00432AFA">
        <w:rPr>
          <w:rFonts w:ascii="Verdana" w:hAnsi="Verdana"/>
          <w:sz w:val="18"/>
          <w:szCs w:val="18"/>
        </w:rPr>
        <w:br/>
      </w:r>
    </w:p>
    <w:p w14:paraId="1972EDA4" w14:textId="2F6A270F" w:rsidR="00B418EA" w:rsidRPr="00432AFA" w:rsidRDefault="00F138AD" w:rsidP="009C3241">
      <w:pPr>
        <w:pStyle w:val="Lijstalinea"/>
        <w:numPr>
          <w:ilvl w:val="0"/>
          <w:numId w:val="53"/>
        </w:numPr>
        <w:rPr>
          <w:rFonts w:ascii="Verdana" w:hAnsi="Verdana"/>
          <w:b/>
          <w:sz w:val="18"/>
          <w:szCs w:val="18"/>
        </w:rPr>
      </w:pPr>
      <w:r w:rsidRPr="00432AFA">
        <w:rPr>
          <w:rFonts w:ascii="Verdana" w:hAnsi="Verdana"/>
          <w:b/>
          <w:sz w:val="18"/>
          <w:szCs w:val="18"/>
        </w:rPr>
        <w:t>Opleidingsbudget</w:t>
      </w:r>
    </w:p>
    <w:p w14:paraId="691364D9" w14:textId="6D22A99A" w:rsidR="00F138AD" w:rsidRPr="00432AFA" w:rsidRDefault="00F138AD" w:rsidP="00432AFA">
      <w:pPr>
        <w:pStyle w:val="Lijstalinea"/>
        <w:rPr>
          <w:rFonts w:ascii="Verdana" w:hAnsi="Verdana"/>
          <w:sz w:val="18"/>
          <w:szCs w:val="18"/>
        </w:rPr>
      </w:pPr>
      <w:r w:rsidRPr="00432AFA">
        <w:rPr>
          <w:rFonts w:ascii="Verdana" w:hAnsi="Verdana"/>
          <w:sz w:val="18"/>
          <w:szCs w:val="18"/>
        </w:rPr>
        <w:t>Voor komend boekjaar is € 30.000 extra opleidingsbudget beschikbaar.</w:t>
      </w:r>
      <w:r w:rsidR="009E40A8" w:rsidRPr="00432AFA">
        <w:rPr>
          <w:rFonts w:ascii="Verdana" w:hAnsi="Verdana"/>
          <w:sz w:val="18"/>
          <w:szCs w:val="18"/>
        </w:rPr>
        <w:t xml:space="preserve"> </w:t>
      </w:r>
      <w:r w:rsidRPr="00432AFA">
        <w:rPr>
          <w:rFonts w:ascii="Verdana" w:hAnsi="Verdana"/>
          <w:sz w:val="18"/>
          <w:szCs w:val="18"/>
        </w:rPr>
        <w:t>Individuele aanvragen voor werk gerelateerde opleidingen worden als regel gehonoreerd. Wanneer een aanvraag voor een werk gerelateerde opleiding door omstandigheden niet op dat moment gehonoreerd kan/kon worden, wordt deze doorgeschoven naar de eerstvolgende mogelijkheid en wordt deze aanvraag als eerste gehonoreerd.</w:t>
      </w:r>
      <w:r w:rsidR="00FD32EA" w:rsidRPr="00432AFA">
        <w:rPr>
          <w:rFonts w:ascii="Verdana" w:hAnsi="Verdana"/>
          <w:sz w:val="18"/>
          <w:szCs w:val="18"/>
        </w:rPr>
        <w:t xml:space="preserve"> Loders Croklaan zal zich inspannen om verplichte scholing zoveel mogelijk op reguliere werkdagen te laten plaatsvinden als hiervoor geen opkomsturen (meer) beschikbaar zijn.</w:t>
      </w:r>
    </w:p>
    <w:p w14:paraId="24F33CC2" w14:textId="77777777" w:rsidR="001A419D" w:rsidRPr="00432AFA" w:rsidRDefault="001A419D" w:rsidP="009C53C5">
      <w:pPr>
        <w:ind w:left="357"/>
        <w:rPr>
          <w:sz w:val="18"/>
          <w:szCs w:val="18"/>
        </w:rPr>
      </w:pPr>
    </w:p>
    <w:p w14:paraId="4FEAE3FA" w14:textId="77777777" w:rsidR="00F138AD" w:rsidRPr="00432AFA" w:rsidRDefault="00F138AD" w:rsidP="00F138AD">
      <w:pPr>
        <w:rPr>
          <w:sz w:val="18"/>
          <w:szCs w:val="18"/>
        </w:rPr>
      </w:pPr>
    </w:p>
    <w:p w14:paraId="4DB58FA5" w14:textId="77777777" w:rsidR="00B418EA" w:rsidRPr="00432AFA" w:rsidRDefault="00B418EA" w:rsidP="00B418EA">
      <w:pPr>
        <w:rPr>
          <w:sz w:val="18"/>
          <w:szCs w:val="18"/>
        </w:rPr>
      </w:pPr>
    </w:p>
    <w:p w14:paraId="535A4B83" w14:textId="77777777" w:rsidR="009C53C5" w:rsidRDefault="009C53C5">
      <w:pPr>
        <w:rPr>
          <w:rFonts w:cs="Courier New"/>
          <w:b/>
          <w:bCs/>
        </w:rPr>
      </w:pPr>
      <w:r>
        <w:br w:type="page"/>
      </w:r>
    </w:p>
    <w:p w14:paraId="495495FE" w14:textId="7A24082B" w:rsidR="00B159A1" w:rsidRPr="00E72C37" w:rsidRDefault="005931F5" w:rsidP="00AC7BAB">
      <w:pPr>
        <w:pStyle w:val="Kop1"/>
      </w:pPr>
      <w:bookmarkStart w:id="93" w:name="_Toc482625295"/>
      <w:r w:rsidRPr="00E72C37">
        <w:lastRenderedPageBreak/>
        <w:t xml:space="preserve">BIJLAGE IX </w:t>
      </w:r>
      <w:r w:rsidR="00B159A1" w:rsidRPr="00E72C37">
        <w:t>ARBEIDSVOORWAARDEN IN RELATIE TOT DE LEVENSLOOPREGELING</w:t>
      </w:r>
      <w:bookmarkEnd w:id="93"/>
    </w:p>
    <w:p w14:paraId="4D0AFE13" w14:textId="77777777" w:rsidR="00B159A1" w:rsidRPr="00E72C37" w:rsidRDefault="00B159A1" w:rsidP="00AC7BAB">
      <w:pPr>
        <w:pStyle w:val="Kop1"/>
      </w:pPr>
    </w:p>
    <w:p w14:paraId="39C1FFB6" w14:textId="77777777" w:rsidR="00B159A1" w:rsidRPr="00E72C37" w:rsidRDefault="00B159A1" w:rsidP="00B159A1">
      <w:pPr>
        <w:rPr>
          <w:sz w:val="18"/>
          <w:szCs w:val="18"/>
        </w:rPr>
      </w:pPr>
      <w:r w:rsidRPr="00E72C37">
        <w:rPr>
          <w:sz w:val="18"/>
          <w:szCs w:val="18"/>
        </w:rPr>
        <w:t>Als aanvulling op het Levensloopreglement dienen een aantal zaken procedureel en arbeidsvoorwaardelijk geregeld te worden.</w:t>
      </w:r>
    </w:p>
    <w:p w14:paraId="627BB6AB" w14:textId="77777777" w:rsidR="00B159A1" w:rsidRPr="00E72C37" w:rsidRDefault="00B159A1" w:rsidP="00B159A1">
      <w:pPr>
        <w:rPr>
          <w:sz w:val="18"/>
          <w:szCs w:val="18"/>
        </w:rPr>
      </w:pPr>
    </w:p>
    <w:p w14:paraId="3F1B97E3" w14:textId="77777777" w:rsidR="00B159A1" w:rsidRPr="00E72C37" w:rsidRDefault="00B159A1" w:rsidP="00B159A1">
      <w:pPr>
        <w:rPr>
          <w:sz w:val="18"/>
          <w:szCs w:val="18"/>
        </w:rPr>
      </w:pPr>
      <w:r w:rsidRPr="00E72C37">
        <w:rPr>
          <w:sz w:val="18"/>
          <w:szCs w:val="18"/>
        </w:rPr>
        <w:t>De aanvraag voor verlof, met uitzondering van zorgverlof, tot een periode van een half jaar dient minimaal drie maanden voorafgaande bij de werkgever aangevraagd te worden. Verlof langer dan een half jaar dient minimaal zes maanden voorafgaande bij de werkgever aangevraagd te worden.</w:t>
      </w:r>
    </w:p>
    <w:p w14:paraId="209EAA2C" w14:textId="77777777" w:rsidR="00B159A1" w:rsidRPr="00E72C37" w:rsidRDefault="00B159A1" w:rsidP="00B159A1">
      <w:pPr>
        <w:rPr>
          <w:sz w:val="18"/>
          <w:szCs w:val="18"/>
        </w:rPr>
      </w:pPr>
      <w:r w:rsidRPr="00E72C37">
        <w:rPr>
          <w:sz w:val="18"/>
          <w:szCs w:val="18"/>
        </w:rPr>
        <w:t>De werkgever dient binnen een maand een beslissing te nemen of het verlof toegekend wordt. Een eventuele negatieve beslissing dient schriftelijk door de werkgever gemotiveerd te worden.</w:t>
      </w:r>
    </w:p>
    <w:p w14:paraId="01F31123" w14:textId="77777777" w:rsidR="00B159A1" w:rsidRDefault="00B159A1" w:rsidP="00B159A1">
      <w:pPr>
        <w:rPr>
          <w:sz w:val="18"/>
          <w:szCs w:val="18"/>
        </w:rPr>
      </w:pPr>
      <w:r w:rsidRPr="00E72C37">
        <w:rPr>
          <w:sz w:val="18"/>
          <w:szCs w:val="18"/>
        </w:rPr>
        <w:t>Langdurige verlofopname heeft voor de verschillende vormen de volgende gevolgen:</w:t>
      </w:r>
    </w:p>
    <w:p w14:paraId="226EA7D5" w14:textId="77777777" w:rsidR="001A419D" w:rsidRPr="00E72C37" w:rsidRDefault="001A419D" w:rsidP="00B159A1">
      <w:pPr>
        <w:rPr>
          <w:sz w:val="18"/>
          <w:szCs w:val="18"/>
        </w:rPr>
      </w:pPr>
    </w:p>
    <w:tbl>
      <w:tblPr>
        <w:tblW w:w="114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2283"/>
        <w:gridCol w:w="2073"/>
        <w:gridCol w:w="1701"/>
        <w:gridCol w:w="1984"/>
        <w:gridCol w:w="1559"/>
      </w:tblGrid>
      <w:tr w:rsidR="005730B3" w:rsidRPr="00E72C37" w14:paraId="5B508A14" w14:textId="77777777" w:rsidTr="005730B3">
        <w:tc>
          <w:tcPr>
            <w:tcW w:w="1882" w:type="dxa"/>
          </w:tcPr>
          <w:p w14:paraId="64E51333" w14:textId="77777777" w:rsidR="005730B3" w:rsidRPr="00E72C37" w:rsidRDefault="005730B3" w:rsidP="00B159A1">
            <w:pPr>
              <w:rPr>
                <w:b/>
                <w:sz w:val="18"/>
                <w:szCs w:val="18"/>
              </w:rPr>
            </w:pPr>
            <w:r w:rsidRPr="00E72C37">
              <w:rPr>
                <w:b/>
                <w:sz w:val="18"/>
                <w:szCs w:val="18"/>
              </w:rPr>
              <w:t>Verlofvormen/ Arbeidsvoorw.</w:t>
            </w:r>
          </w:p>
        </w:tc>
        <w:tc>
          <w:tcPr>
            <w:tcW w:w="2283" w:type="dxa"/>
          </w:tcPr>
          <w:p w14:paraId="431E812B" w14:textId="77777777" w:rsidR="005730B3" w:rsidRPr="00E72C37" w:rsidRDefault="005730B3" w:rsidP="00B159A1">
            <w:pPr>
              <w:rPr>
                <w:b/>
                <w:sz w:val="18"/>
                <w:szCs w:val="18"/>
              </w:rPr>
            </w:pPr>
            <w:r w:rsidRPr="00E72C37">
              <w:rPr>
                <w:b/>
                <w:sz w:val="18"/>
                <w:szCs w:val="18"/>
              </w:rPr>
              <w:t>Ouderschaps</w:t>
            </w:r>
          </w:p>
          <w:p w14:paraId="044E1FD9" w14:textId="77777777" w:rsidR="005730B3" w:rsidRPr="00E72C37" w:rsidRDefault="005730B3" w:rsidP="00B159A1">
            <w:pPr>
              <w:rPr>
                <w:b/>
                <w:sz w:val="18"/>
                <w:szCs w:val="18"/>
              </w:rPr>
            </w:pPr>
            <w:r w:rsidRPr="00E72C37">
              <w:rPr>
                <w:b/>
                <w:sz w:val="18"/>
                <w:szCs w:val="18"/>
              </w:rPr>
              <w:t>verlof</w:t>
            </w:r>
          </w:p>
        </w:tc>
        <w:tc>
          <w:tcPr>
            <w:tcW w:w="2073" w:type="dxa"/>
          </w:tcPr>
          <w:p w14:paraId="44287769" w14:textId="77777777" w:rsidR="005730B3" w:rsidRPr="00E72C37" w:rsidRDefault="005730B3" w:rsidP="00B159A1">
            <w:pPr>
              <w:rPr>
                <w:b/>
                <w:sz w:val="18"/>
                <w:szCs w:val="18"/>
              </w:rPr>
            </w:pPr>
            <w:r w:rsidRPr="00E72C37">
              <w:rPr>
                <w:b/>
                <w:sz w:val="18"/>
                <w:szCs w:val="18"/>
              </w:rPr>
              <w:t>Kortdurend</w:t>
            </w:r>
          </w:p>
          <w:p w14:paraId="5F79DE18" w14:textId="77777777" w:rsidR="005730B3" w:rsidRPr="00E72C37" w:rsidRDefault="005730B3" w:rsidP="00B159A1">
            <w:pPr>
              <w:rPr>
                <w:b/>
                <w:sz w:val="18"/>
                <w:szCs w:val="18"/>
              </w:rPr>
            </w:pPr>
            <w:r w:rsidRPr="00E72C37">
              <w:rPr>
                <w:b/>
                <w:sz w:val="18"/>
                <w:szCs w:val="18"/>
              </w:rPr>
              <w:t>zorgverlof</w:t>
            </w:r>
          </w:p>
        </w:tc>
        <w:tc>
          <w:tcPr>
            <w:tcW w:w="1701" w:type="dxa"/>
          </w:tcPr>
          <w:p w14:paraId="614A2E96" w14:textId="77777777" w:rsidR="005730B3" w:rsidRPr="00E72C37" w:rsidRDefault="005730B3" w:rsidP="00B159A1">
            <w:pPr>
              <w:rPr>
                <w:b/>
                <w:sz w:val="18"/>
                <w:szCs w:val="18"/>
              </w:rPr>
            </w:pPr>
            <w:r w:rsidRPr="00E72C37">
              <w:rPr>
                <w:b/>
                <w:sz w:val="18"/>
                <w:szCs w:val="18"/>
              </w:rPr>
              <w:t>Langdurig zorgverlof</w:t>
            </w:r>
          </w:p>
        </w:tc>
        <w:tc>
          <w:tcPr>
            <w:tcW w:w="1984" w:type="dxa"/>
          </w:tcPr>
          <w:p w14:paraId="75EA1199" w14:textId="742CE02A" w:rsidR="005730B3" w:rsidRPr="00E72C37" w:rsidRDefault="005730B3" w:rsidP="00B159A1">
            <w:pPr>
              <w:rPr>
                <w:b/>
                <w:sz w:val="18"/>
                <w:szCs w:val="18"/>
              </w:rPr>
            </w:pPr>
            <w:r w:rsidRPr="00E72C37">
              <w:rPr>
                <w:b/>
                <w:sz w:val="18"/>
                <w:szCs w:val="18"/>
              </w:rPr>
              <w:t>Sabbatical (max. 1 jaar)</w:t>
            </w:r>
          </w:p>
        </w:tc>
        <w:tc>
          <w:tcPr>
            <w:tcW w:w="1559" w:type="dxa"/>
          </w:tcPr>
          <w:p w14:paraId="2FB20402" w14:textId="535BFE39" w:rsidR="005730B3" w:rsidRPr="005730B3" w:rsidRDefault="005730B3" w:rsidP="00B159A1">
            <w:pPr>
              <w:rPr>
                <w:b/>
                <w:sz w:val="18"/>
                <w:szCs w:val="18"/>
              </w:rPr>
            </w:pPr>
            <w:r w:rsidRPr="005730B3">
              <w:rPr>
                <w:b/>
                <w:sz w:val="18"/>
                <w:szCs w:val="18"/>
              </w:rPr>
              <w:t>Vroegpensioen</w:t>
            </w:r>
          </w:p>
        </w:tc>
      </w:tr>
      <w:tr w:rsidR="005730B3" w:rsidRPr="00E72C37" w14:paraId="258D691C" w14:textId="77777777" w:rsidTr="005730B3">
        <w:tc>
          <w:tcPr>
            <w:tcW w:w="1882" w:type="dxa"/>
          </w:tcPr>
          <w:p w14:paraId="3BCE1ACD" w14:textId="77777777" w:rsidR="005730B3" w:rsidRPr="00E72C37" w:rsidRDefault="005730B3" w:rsidP="00B159A1">
            <w:pPr>
              <w:rPr>
                <w:sz w:val="18"/>
                <w:szCs w:val="18"/>
              </w:rPr>
            </w:pPr>
            <w:r w:rsidRPr="00E72C37">
              <w:rPr>
                <w:sz w:val="18"/>
                <w:szCs w:val="18"/>
              </w:rPr>
              <w:t>Pensioenopbouw</w:t>
            </w:r>
          </w:p>
        </w:tc>
        <w:tc>
          <w:tcPr>
            <w:tcW w:w="2283" w:type="dxa"/>
          </w:tcPr>
          <w:p w14:paraId="6CE6F5C6" w14:textId="48FC6D07" w:rsidR="005730B3" w:rsidRPr="00E72C37" w:rsidRDefault="005730B3" w:rsidP="001A419D">
            <w:pPr>
              <w:rPr>
                <w:sz w:val="18"/>
                <w:szCs w:val="18"/>
              </w:rPr>
            </w:pPr>
            <w:r w:rsidRPr="00E72C37">
              <w:rPr>
                <w:sz w:val="18"/>
                <w:szCs w:val="18"/>
              </w:rPr>
              <w:t>Ja*)</w:t>
            </w:r>
          </w:p>
        </w:tc>
        <w:tc>
          <w:tcPr>
            <w:tcW w:w="2073" w:type="dxa"/>
          </w:tcPr>
          <w:p w14:paraId="736F9BD2" w14:textId="16EF8228" w:rsidR="005730B3" w:rsidRPr="00E72C37" w:rsidRDefault="005730B3" w:rsidP="00B159A1">
            <w:pPr>
              <w:rPr>
                <w:sz w:val="18"/>
                <w:szCs w:val="18"/>
              </w:rPr>
            </w:pPr>
            <w:r w:rsidRPr="00E72C37">
              <w:rPr>
                <w:sz w:val="18"/>
                <w:szCs w:val="18"/>
              </w:rPr>
              <w:t>Ja</w:t>
            </w:r>
          </w:p>
        </w:tc>
        <w:tc>
          <w:tcPr>
            <w:tcW w:w="1701" w:type="dxa"/>
          </w:tcPr>
          <w:p w14:paraId="1BB9C0E6" w14:textId="7D60FF7C" w:rsidR="005730B3" w:rsidRPr="00E72C37" w:rsidRDefault="005730B3" w:rsidP="00B159A1">
            <w:pPr>
              <w:rPr>
                <w:sz w:val="18"/>
                <w:szCs w:val="18"/>
              </w:rPr>
            </w:pPr>
            <w:r w:rsidRPr="00E72C37">
              <w:rPr>
                <w:sz w:val="18"/>
                <w:szCs w:val="18"/>
              </w:rPr>
              <w:t>Ja**)</w:t>
            </w:r>
          </w:p>
        </w:tc>
        <w:tc>
          <w:tcPr>
            <w:tcW w:w="1984" w:type="dxa"/>
          </w:tcPr>
          <w:p w14:paraId="402A09E7" w14:textId="0D3638C7" w:rsidR="005730B3" w:rsidRPr="00E72C37" w:rsidRDefault="005730B3" w:rsidP="00B159A1">
            <w:pPr>
              <w:rPr>
                <w:sz w:val="18"/>
                <w:szCs w:val="18"/>
              </w:rPr>
            </w:pPr>
            <w:r w:rsidRPr="00E72C37">
              <w:rPr>
                <w:sz w:val="18"/>
                <w:szCs w:val="18"/>
              </w:rPr>
              <w:t>Nee</w:t>
            </w:r>
          </w:p>
        </w:tc>
        <w:tc>
          <w:tcPr>
            <w:tcW w:w="1559" w:type="dxa"/>
          </w:tcPr>
          <w:p w14:paraId="27CAAE4C" w14:textId="7CFE5FDC" w:rsidR="005730B3" w:rsidRPr="005730B3" w:rsidRDefault="005730B3" w:rsidP="00B159A1">
            <w:pPr>
              <w:rPr>
                <w:sz w:val="18"/>
                <w:szCs w:val="18"/>
              </w:rPr>
            </w:pPr>
            <w:r w:rsidRPr="005730B3">
              <w:rPr>
                <w:sz w:val="18"/>
                <w:szCs w:val="18"/>
              </w:rPr>
              <w:t>Nee</w:t>
            </w:r>
          </w:p>
        </w:tc>
      </w:tr>
      <w:tr w:rsidR="005730B3" w:rsidRPr="00E72C37" w14:paraId="4337EB74" w14:textId="77777777" w:rsidTr="005730B3">
        <w:tc>
          <w:tcPr>
            <w:tcW w:w="1882" w:type="dxa"/>
          </w:tcPr>
          <w:p w14:paraId="3D06264C" w14:textId="77777777" w:rsidR="005730B3" w:rsidRPr="00E72C37" w:rsidRDefault="005730B3" w:rsidP="00B159A1">
            <w:pPr>
              <w:rPr>
                <w:sz w:val="18"/>
                <w:szCs w:val="18"/>
              </w:rPr>
            </w:pPr>
            <w:r w:rsidRPr="00E72C37">
              <w:rPr>
                <w:sz w:val="18"/>
                <w:szCs w:val="18"/>
              </w:rPr>
              <w:t>Overlijden</w:t>
            </w:r>
          </w:p>
        </w:tc>
        <w:tc>
          <w:tcPr>
            <w:tcW w:w="2283" w:type="dxa"/>
          </w:tcPr>
          <w:p w14:paraId="2FF80442" w14:textId="1108B8F3" w:rsidR="005730B3" w:rsidRPr="00E72C37" w:rsidRDefault="005730B3" w:rsidP="00B159A1">
            <w:pPr>
              <w:rPr>
                <w:sz w:val="18"/>
                <w:szCs w:val="18"/>
              </w:rPr>
            </w:pPr>
            <w:r w:rsidRPr="00E72C37">
              <w:rPr>
                <w:sz w:val="18"/>
                <w:szCs w:val="18"/>
              </w:rPr>
              <w:t>Ja</w:t>
            </w:r>
          </w:p>
        </w:tc>
        <w:tc>
          <w:tcPr>
            <w:tcW w:w="2073" w:type="dxa"/>
          </w:tcPr>
          <w:p w14:paraId="58C818DD" w14:textId="609AA0C8" w:rsidR="005730B3" w:rsidRPr="00E72C37" w:rsidRDefault="005730B3" w:rsidP="00B159A1">
            <w:pPr>
              <w:rPr>
                <w:sz w:val="18"/>
                <w:szCs w:val="18"/>
              </w:rPr>
            </w:pPr>
            <w:r w:rsidRPr="00E72C37">
              <w:rPr>
                <w:sz w:val="18"/>
                <w:szCs w:val="18"/>
              </w:rPr>
              <w:t>Ja</w:t>
            </w:r>
          </w:p>
        </w:tc>
        <w:tc>
          <w:tcPr>
            <w:tcW w:w="1701" w:type="dxa"/>
          </w:tcPr>
          <w:p w14:paraId="0F6EBBAB" w14:textId="2716F50B" w:rsidR="005730B3" w:rsidRPr="00E72C37" w:rsidRDefault="005730B3" w:rsidP="00B159A1">
            <w:pPr>
              <w:rPr>
                <w:sz w:val="18"/>
                <w:szCs w:val="18"/>
              </w:rPr>
            </w:pPr>
            <w:r w:rsidRPr="00E72C37">
              <w:rPr>
                <w:sz w:val="18"/>
                <w:szCs w:val="18"/>
              </w:rPr>
              <w:t>Ja</w:t>
            </w:r>
          </w:p>
        </w:tc>
        <w:tc>
          <w:tcPr>
            <w:tcW w:w="1984" w:type="dxa"/>
          </w:tcPr>
          <w:p w14:paraId="26223962" w14:textId="36C37F6A" w:rsidR="005730B3" w:rsidRPr="00E72C37" w:rsidRDefault="005730B3" w:rsidP="00B159A1">
            <w:pPr>
              <w:rPr>
                <w:sz w:val="18"/>
                <w:szCs w:val="18"/>
              </w:rPr>
            </w:pPr>
            <w:r w:rsidRPr="00E72C37">
              <w:rPr>
                <w:sz w:val="18"/>
                <w:szCs w:val="18"/>
              </w:rPr>
              <w:t>Ja</w:t>
            </w:r>
          </w:p>
        </w:tc>
        <w:tc>
          <w:tcPr>
            <w:tcW w:w="1559" w:type="dxa"/>
          </w:tcPr>
          <w:p w14:paraId="0A00292A" w14:textId="1AE3F53E" w:rsidR="005730B3" w:rsidRPr="005730B3" w:rsidRDefault="005730B3" w:rsidP="00B159A1">
            <w:pPr>
              <w:rPr>
                <w:sz w:val="18"/>
                <w:szCs w:val="18"/>
              </w:rPr>
            </w:pPr>
            <w:r w:rsidRPr="005730B3">
              <w:rPr>
                <w:sz w:val="18"/>
                <w:szCs w:val="18"/>
              </w:rPr>
              <w:t>Ja</w:t>
            </w:r>
          </w:p>
        </w:tc>
      </w:tr>
      <w:tr w:rsidR="005730B3" w:rsidRPr="00E72C37" w14:paraId="4A1B72E8" w14:textId="77777777" w:rsidTr="005730B3">
        <w:tc>
          <w:tcPr>
            <w:tcW w:w="1882" w:type="dxa"/>
          </w:tcPr>
          <w:p w14:paraId="535087A6" w14:textId="77777777" w:rsidR="005730B3" w:rsidRPr="00E72C37" w:rsidRDefault="005730B3" w:rsidP="00B159A1">
            <w:pPr>
              <w:rPr>
                <w:sz w:val="18"/>
                <w:szCs w:val="18"/>
              </w:rPr>
            </w:pPr>
            <w:r w:rsidRPr="00E72C37">
              <w:rPr>
                <w:sz w:val="18"/>
                <w:szCs w:val="18"/>
              </w:rPr>
              <w:t>ANW-gatverz.</w:t>
            </w:r>
          </w:p>
        </w:tc>
        <w:tc>
          <w:tcPr>
            <w:tcW w:w="2283" w:type="dxa"/>
          </w:tcPr>
          <w:p w14:paraId="5370C238" w14:textId="2AD46BE7" w:rsidR="005730B3" w:rsidRPr="00E72C37" w:rsidRDefault="005730B3" w:rsidP="00B159A1">
            <w:pPr>
              <w:rPr>
                <w:sz w:val="18"/>
                <w:szCs w:val="18"/>
              </w:rPr>
            </w:pPr>
            <w:r w:rsidRPr="00E72C37">
              <w:rPr>
                <w:sz w:val="18"/>
                <w:szCs w:val="18"/>
              </w:rPr>
              <w:t>Ja</w:t>
            </w:r>
          </w:p>
        </w:tc>
        <w:tc>
          <w:tcPr>
            <w:tcW w:w="2073" w:type="dxa"/>
          </w:tcPr>
          <w:p w14:paraId="27D7D329" w14:textId="1E5DFBEE" w:rsidR="005730B3" w:rsidRPr="00E72C37" w:rsidRDefault="005730B3" w:rsidP="00B159A1">
            <w:pPr>
              <w:rPr>
                <w:sz w:val="18"/>
                <w:szCs w:val="18"/>
              </w:rPr>
            </w:pPr>
            <w:r w:rsidRPr="00E72C37">
              <w:rPr>
                <w:sz w:val="18"/>
                <w:szCs w:val="18"/>
              </w:rPr>
              <w:t>Ja</w:t>
            </w:r>
          </w:p>
        </w:tc>
        <w:tc>
          <w:tcPr>
            <w:tcW w:w="1701" w:type="dxa"/>
          </w:tcPr>
          <w:p w14:paraId="1DCC8631" w14:textId="49E2D6F9" w:rsidR="005730B3" w:rsidRPr="00E72C37" w:rsidRDefault="005730B3" w:rsidP="00B159A1">
            <w:pPr>
              <w:rPr>
                <w:sz w:val="18"/>
                <w:szCs w:val="18"/>
              </w:rPr>
            </w:pPr>
            <w:r w:rsidRPr="00E72C37">
              <w:rPr>
                <w:sz w:val="18"/>
                <w:szCs w:val="18"/>
              </w:rPr>
              <w:t>Ja</w:t>
            </w:r>
          </w:p>
        </w:tc>
        <w:tc>
          <w:tcPr>
            <w:tcW w:w="1984" w:type="dxa"/>
          </w:tcPr>
          <w:p w14:paraId="4A44C56A" w14:textId="04FBC5E0" w:rsidR="005730B3" w:rsidRPr="00E72C37" w:rsidRDefault="005730B3" w:rsidP="00B159A1">
            <w:pPr>
              <w:rPr>
                <w:sz w:val="18"/>
                <w:szCs w:val="18"/>
              </w:rPr>
            </w:pPr>
            <w:r w:rsidRPr="00E72C37">
              <w:rPr>
                <w:sz w:val="18"/>
                <w:szCs w:val="18"/>
              </w:rPr>
              <w:t>Ja</w:t>
            </w:r>
          </w:p>
        </w:tc>
        <w:tc>
          <w:tcPr>
            <w:tcW w:w="1559" w:type="dxa"/>
          </w:tcPr>
          <w:p w14:paraId="4B565583" w14:textId="6A440D0A" w:rsidR="005730B3" w:rsidRPr="005730B3" w:rsidRDefault="005730B3" w:rsidP="00B159A1">
            <w:pPr>
              <w:rPr>
                <w:sz w:val="18"/>
                <w:szCs w:val="18"/>
              </w:rPr>
            </w:pPr>
            <w:r w:rsidRPr="005730B3">
              <w:rPr>
                <w:sz w:val="18"/>
                <w:szCs w:val="18"/>
              </w:rPr>
              <w:t>Ja</w:t>
            </w:r>
          </w:p>
        </w:tc>
      </w:tr>
      <w:tr w:rsidR="005730B3" w:rsidRPr="00E72C37" w14:paraId="2B19191A" w14:textId="77777777" w:rsidTr="005730B3">
        <w:tc>
          <w:tcPr>
            <w:tcW w:w="1882" w:type="dxa"/>
          </w:tcPr>
          <w:p w14:paraId="1A1412D6" w14:textId="77777777" w:rsidR="005730B3" w:rsidRPr="00E72C37" w:rsidRDefault="005730B3" w:rsidP="00B159A1">
            <w:pPr>
              <w:rPr>
                <w:sz w:val="18"/>
                <w:szCs w:val="18"/>
              </w:rPr>
            </w:pPr>
            <w:r w:rsidRPr="00E72C37">
              <w:rPr>
                <w:sz w:val="18"/>
                <w:szCs w:val="18"/>
              </w:rPr>
              <w:t>Arbeidsong.</w:t>
            </w:r>
          </w:p>
        </w:tc>
        <w:tc>
          <w:tcPr>
            <w:tcW w:w="2283" w:type="dxa"/>
          </w:tcPr>
          <w:p w14:paraId="0F236C71" w14:textId="323C3A36" w:rsidR="005730B3" w:rsidRPr="00E72C37" w:rsidRDefault="005730B3" w:rsidP="00B159A1">
            <w:pPr>
              <w:rPr>
                <w:sz w:val="18"/>
                <w:szCs w:val="18"/>
              </w:rPr>
            </w:pPr>
            <w:r w:rsidRPr="00E72C37">
              <w:rPr>
                <w:sz w:val="18"/>
                <w:szCs w:val="18"/>
              </w:rPr>
              <w:t>Ja</w:t>
            </w:r>
          </w:p>
        </w:tc>
        <w:tc>
          <w:tcPr>
            <w:tcW w:w="2073" w:type="dxa"/>
          </w:tcPr>
          <w:p w14:paraId="5D03F694" w14:textId="4B91F36C" w:rsidR="005730B3" w:rsidRPr="00E72C37" w:rsidRDefault="005730B3" w:rsidP="001A419D">
            <w:pPr>
              <w:rPr>
                <w:sz w:val="18"/>
                <w:szCs w:val="18"/>
              </w:rPr>
            </w:pPr>
            <w:r w:rsidRPr="00E72C37">
              <w:rPr>
                <w:sz w:val="18"/>
                <w:szCs w:val="18"/>
              </w:rPr>
              <w:t>Ja</w:t>
            </w:r>
          </w:p>
        </w:tc>
        <w:tc>
          <w:tcPr>
            <w:tcW w:w="1701" w:type="dxa"/>
          </w:tcPr>
          <w:p w14:paraId="7C176933" w14:textId="39344CDA" w:rsidR="005730B3" w:rsidRPr="00E72C37" w:rsidRDefault="005730B3" w:rsidP="00B159A1">
            <w:pPr>
              <w:rPr>
                <w:sz w:val="18"/>
                <w:szCs w:val="18"/>
              </w:rPr>
            </w:pPr>
            <w:r w:rsidRPr="00E72C37">
              <w:rPr>
                <w:sz w:val="18"/>
                <w:szCs w:val="18"/>
              </w:rPr>
              <w:t>Ja</w:t>
            </w:r>
          </w:p>
        </w:tc>
        <w:tc>
          <w:tcPr>
            <w:tcW w:w="1984" w:type="dxa"/>
          </w:tcPr>
          <w:p w14:paraId="292BB6C6" w14:textId="26752023" w:rsidR="005730B3" w:rsidRPr="00E72C37" w:rsidRDefault="005730B3" w:rsidP="00B159A1">
            <w:pPr>
              <w:rPr>
                <w:sz w:val="18"/>
                <w:szCs w:val="18"/>
              </w:rPr>
            </w:pPr>
            <w:r w:rsidRPr="00E72C37">
              <w:rPr>
                <w:sz w:val="18"/>
                <w:szCs w:val="18"/>
              </w:rPr>
              <w:t>Ja</w:t>
            </w:r>
          </w:p>
        </w:tc>
        <w:tc>
          <w:tcPr>
            <w:tcW w:w="1559" w:type="dxa"/>
          </w:tcPr>
          <w:p w14:paraId="0D0F9D7A" w14:textId="744FB28F" w:rsidR="005730B3" w:rsidRPr="005730B3" w:rsidRDefault="005730B3" w:rsidP="00B159A1">
            <w:pPr>
              <w:rPr>
                <w:sz w:val="18"/>
                <w:szCs w:val="18"/>
              </w:rPr>
            </w:pPr>
            <w:r w:rsidRPr="005730B3">
              <w:rPr>
                <w:sz w:val="18"/>
                <w:szCs w:val="18"/>
              </w:rPr>
              <w:t>Nee</w:t>
            </w:r>
          </w:p>
        </w:tc>
      </w:tr>
      <w:tr w:rsidR="005730B3" w:rsidRPr="00E72C37" w14:paraId="265CE482" w14:textId="77777777" w:rsidTr="005730B3">
        <w:tc>
          <w:tcPr>
            <w:tcW w:w="1882" w:type="dxa"/>
          </w:tcPr>
          <w:p w14:paraId="7CE4D4BB" w14:textId="77777777" w:rsidR="005730B3" w:rsidRPr="00E72C37" w:rsidRDefault="005730B3" w:rsidP="00B159A1">
            <w:pPr>
              <w:rPr>
                <w:sz w:val="18"/>
                <w:szCs w:val="18"/>
              </w:rPr>
            </w:pPr>
            <w:r w:rsidRPr="00E72C37">
              <w:rPr>
                <w:sz w:val="18"/>
                <w:szCs w:val="18"/>
              </w:rPr>
              <w:t>Salarisverhoging individueel</w:t>
            </w:r>
          </w:p>
        </w:tc>
        <w:tc>
          <w:tcPr>
            <w:tcW w:w="2283" w:type="dxa"/>
          </w:tcPr>
          <w:p w14:paraId="71C2056A" w14:textId="765EA97E" w:rsidR="005730B3" w:rsidRPr="00E72C37" w:rsidRDefault="005730B3" w:rsidP="00B159A1">
            <w:pPr>
              <w:rPr>
                <w:sz w:val="18"/>
                <w:szCs w:val="18"/>
              </w:rPr>
            </w:pPr>
            <w:r w:rsidRPr="00E72C37">
              <w:rPr>
                <w:sz w:val="18"/>
                <w:szCs w:val="18"/>
              </w:rPr>
              <w:t>Ja</w:t>
            </w:r>
          </w:p>
        </w:tc>
        <w:tc>
          <w:tcPr>
            <w:tcW w:w="2073" w:type="dxa"/>
          </w:tcPr>
          <w:p w14:paraId="3B569A89" w14:textId="171D266C" w:rsidR="005730B3" w:rsidRPr="00E72C37" w:rsidRDefault="005730B3" w:rsidP="00B159A1">
            <w:pPr>
              <w:rPr>
                <w:sz w:val="18"/>
                <w:szCs w:val="18"/>
              </w:rPr>
            </w:pPr>
            <w:r w:rsidRPr="00E72C37">
              <w:rPr>
                <w:sz w:val="18"/>
                <w:szCs w:val="18"/>
              </w:rPr>
              <w:t>Ja</w:t>
            </w:r>
          </w:p>
        </w:tc>
        <w:tc>
          <w:tcPr>
            <w:tcW w:w="1701" w:type="dxa"/>
          </w:tcPr>
          <w:p w14:paraId="04734A52" w14:textId="5457AD7D" w:rsidR="005730B3" w:rsidRPr="00E72C37" w:rsidRDefault="005730B3" w:rsidP="00B159A1">
            <w:pPr>
              <w:rPr>
                <w:sz w:val="18"/>
                <w:szCs w:val="18"/>
              </w:rPr>
            </w:pPr>
            <w:r w:rsidRPr="00E72C37">
              <w:rPr>
                <w:sz w:val="18"/>
                <w:szCs w:val="18"/>
              </w:rPr>
              <w:t>Nee</w:t>
            </w:r>
          </w:p>
        </w:tc>
        <w:tc>
          <w:tcPr>
            <w:tcW w:w="1984" w:type="dxa"/>
          </w:tcPr>
          <w:p w14:paraId="55F6E961" w14:textId="42A76D5A" w:rsidR="005730B3" w:rsidRPr="00E72C37" w:rsidRDefault="005730B3" w:rsidP="00B159A1">
            <w:pPr>
              <w:rPr>
                <w:sz w:val="18"/>
                <w:szCs w:val="18"/>
              </w:rPr>
            </w:pPr>
            <w:r w:rsidRPr="00E72C37">
              <w:rPr>
                <w:sz w:val="18"/>
                <w:szCs w:val="18"/>
              </w:rPr>
              <w:t>Nee</w:t>
            </w:r>
          </w:p>
        </w:tc>
        <w:tc>
          <w:tcPr>
            <w:tcW w:w="1559" w:type="dxa"/>
          </w:tcPr>
          <w:p w14:paraId="7C6413EA" w14:textId="0B2473A3" w:rsidR="005730B3" w:rsidRPr="005730B3" w:rsidRDefault="005730B3" w:rsidP="00B159A1">
            <w:pPr>
              <w:rPr>
                <w:sz w:val="18"/>
                <w:szCs w:val="18"/>
              </w:rPr>
            </w:pPr>
            <w:r w:rsidRPr="005730B3">
              <w:rPr>
                <w:sz w:val="18"/>
                <w:szCs w:val="18"/>
              </w:rPr>
              <w:t>Nee</w:t>
            </w:r>
          </w:p>
        </w:tc>
      </w:tr>
      <w:tr w:rsidR="005730B3" w:rsidRPr="00E72C37" w14:paraId="540E8D0F" w14:textId="77777777" w:rsidTr="005730B3">
        <w:tc>
          <w:tcPr>
            <w:tcW w:w="1882" w:type="dxa"/>
          </w:tcPr>
          <w:p w14:paraId="54B7034D" w14:textId="77777777" w:rsidR="005730B3" w:rsidRPr="00E72C37" w:rsidRDefault="005730B3" w:rsidP="00B159A1">
            <w:pPr>
              <w:rPr>
                <w:sz w:val="18"/>
                <w:szCs w:val="18"/>
              </w:rPr>
            </w:pPr>
            <w:r w:rsidRPr="00E72C37">
              <w:rPr>
                <w:sz w:val="18"/>
                <w:szCs w:val="18"/>
              </w:rPr>
              <w:t>Salarisverhoging collectief</w:t>
            </w:r>
          </w:p>
        </w:tc>
        <w:tc>
          <w:tcPr>
            <w:tcW w:w="2283" w:type="dxa"/>
          </w:tcPr>
          <w:p w14:paraId="0C068408" w14:textId="2C1AE07A" w:rsidR="005730B3" w:rsidRPr="00E72C37" w:rsidRDefault="005730B3" w:rsidP="00B159A1">
            <w:pPr>
              <w:rPr>
                <w:sz w:val="18"/>
                <w:szCs w:val="18"/>
              </w:rPr>
            </w:pPr>
            <w:r w:rsidRPr="00E72C37">
              <w:rPr>
                <w:sz w:val="18"/>
                <w:szCs w:val="18"/>
              </w:rPr>
              <w:t>Ja</w:t>
            </w:r>
          </w:p>
        </w:tc>
        <w:tc>
          <w:tcPr>
            <w:tcW w:w="2073" w:type="dxa"/>
          </w:tcPr>
          <w:p w14:paraId="7103DF53" w14:textId="1E226670" w:rsidR="005730B3" w:rsidRPr="00E72C37" w:rsidRDefault="005730B3" w:rsidP="00B159A1">
            <w:pPr>
              <w:rPr>
                <w:sz w:val="18"/>
                <w:szCs w:val="18"/>
              </w:rPr>
            </w:pPr>
            <w:r w:rsidRPr="00E72C37">
              <w:rPr>
                <w:sz w:val="18"/>
                <w:szCs w:val="18"/>
              </w:rPr>
              <w:t>Ja</w:t>
            </w:r>
          </w:p>
        </w:tc>
        <w:tc>
          <w:tcPr>
            <w:tcW w:w="1701" w:type="dxa"/>
          </w:tcPr>
          <w:p w14:paraId="3C9B6ABD" w14:textId="28C0A06B" w:rsidR="005730B3" w:rsidRPr="00E72C37" w:rsidRDefault="005730B3" w:rsidP="00B159A1">
            <w:pPr>
              <w:rPr>
                <w:sz w:val="18"/>
                <w:szCs w:val="18"/>
              </w:rPr>
            </w:pPr>
            <w:r w:rsidRPr="00E72C37">
              <w:rPr>
                <w:sz w:val="18"/>
                <w:szCs w:val="18"/>
              </w:rPr>
              <w:t>Ja</w:t>
            </w:r>
          </w:p>
        </w:tc>
        <w:tc>
          <w:tcPr>
            <w:tcW w:w="1984" w:type="dxa"/>
          </w:tcPr>
          <w:p w14:paraId="315AAA9B" w14:textId="00D6F886" w:rsidR="005730B3" w:rsidRPr="00E72C37" w:rsidRDefault="005730B3" w:rsidP="00B159A1">
            <w:pPr>
              <w:rPr>
                <w:sz w:val="18"/>
                <w:szCs w:val="18"/>
              </w:rPr>
            </w:pPr>
            <w:r w:rsidRPr="00E72C37">
              <w:rPr>
                <w:sz w:val="18"/>
                <w:szCs w:val="18"/>
              </w:rPr>
              <w:t>Ja</w:t>
            </w:r>
          </w:p>
        </w:tc>
        <w:tc>
          <w:tcPr>
            <w:tcW w:w="1559" w:type="dxa"/>
          </w:tcPr>
          <w:p w14:paraId="7E4FBCE5" w14:textId="725EC6A6" w:rsidR="005730B3" w:rsidRPr="005730B3" w:rsidRDefault="005730B3" w:rsidP="00B159A1">
            <w:pPr>
              <w:rPr>
                <w:sz w:val="18"/>
                <w:szCs w:val="18"/>
              </w:rPr>
            </w:pPr>
            <w:r w:rsidRPr="005730B3">
              <w:rPr>
                <w:sz w:val="18"/>
                <w:szCs w:val="18"/>
              </w:rPr>
              <w:t>Nee</w:t>
            </w:r>
          </w:p>
        </w:tc>
      </w:tr>
      <w:tr w:rsidR="005730B3" w:rsidRPr="00E72C37" w14:paraId="0D7D9465" w14:textId="77777777" w:rsidTr="005730B3">
        <w:tc>
          <w:tcPr>
            <w:tcW w:w="1882" w:type="dxa"/>
          </w:tcPr>
          <w:p w14:paraId="4D4659A1" w14:textId="77777777" w:rsidR="005730B3" w:rsidRPr="00E72C37" w:rsidRDefault="005730B3" w:rsidP="00B159A1">
            <w:pPr>
              <w:rPr>
                <w:sz w:val="18"/>
                <w:szCs w:val="18"/>
              </w:rPr>
            </w:pPr>
            <w:r w:rsidRPr="00E72C37">
              <w:rPr>
                <w:sz w:val="18"/>
                <w:szCs w:val="18"/>
              </w:rPr>
              <w:t>Bonusregeling</w:t>
            </w:r>
          </w:p>
        </w:tc>
        <w:tc>
          <w:tcPr>
            <w:tcW w:w="2283" w:type="dxa"/>
          </w:tcPr>
          <w:p w14:paraId="1EE965E2" w14:textId="5208E360" w:rsidR="005730B3" w:rsidRPr="00E72C37" w:rsidRDefault="005730B3" w:rsidP="00B159A1">
            <w:pPr>
              <w:rPr>
                <w:sz w:val="18"/>
                <w:szCs w:val="18"/>
              </w:rPr>
            </w:pPr>
            <w:r w:rsidRPr="00E72C37">
              <w:rPr>
                <w:sz w:val="18"/>
                <w:szCs w:val="18"/>
              </w:rPr>
              <w:t>Ja</w:t>
            </w:r>
          </w:p>
        </w:tc>
        <w:tc>
          <w:tcPr>
            <w:tcW w:w="2073" w:type="dxa"/>
          </w:tcPr>
          <w:p w14:paraId="7AF65442" w14:textId="3A07CAA5" w:rsidR="005730B3" w:rsidRPr="00E72C37" w:rsidRDefault="005730B3" w:rsidP="00B159A1">
            <w:pPr>
              <w:rPr>
                <w:sz w:val="18"/>
                <w:szCs w:val="18"/>
              </w:rPr>
            </w:pPr>
            <w:r w:rsidRPr="00E72C37">
              <w:rPr>
                <w:sz w:val="18"/>
                <w:szCs w:val="18"/>
              </w:rPr>
              <w:t>Ja</w:t>
            </w:r>
          </w:p>
        </w:tc>
        <w:tc>
          <w:tcPr>
            <w:tcW w:w="1701" w:type="dxa"/>
          </w:tcPr>
          <w:p w14:paraId="570B5AEA" w14:textId="0FFA2151" w:rsidR="005730B3" w:rsidRPr="00E72C37" w:rsidRDefault="005730B3" w:rsidP="00B159A1">
            <w:pPr>
              <w:rPr>
                <w:sz w:val="18"/>
                <w:szCs w:val="18"/>
              </w:rPr>
            </w:pPr>
            <w:r w:rsidRPr="00E72C37">
              <w:rPr>
                <w:sz w:val="18"/>
                <w:szCs w:val="18"/>
              </w:rPr>
              <w:t>Nee</w:t>
            </w:r>
          </w:p>
        </w:tc>
        <w:tc>
          <w:tcPr>
            <w:tcW w:w="1984" w:type="dxa"/>
          </w:tcPr>
          <w:p w14:paraId="69ABB56C" w14:textId="09DCDD7F" w:rsidR="005730B3" w:rsidRPr="00E72C37" w:rsidRDefault="005730B3" w:rsidP="00B159A1">
            <w:pPr>
              <w:rPr>
                <w:sz w:val="18"/>
                <w:szCs w:val="18"/>
              </w:rPr>
            </w:pPr>
            <w:r w:rsidRPr="00E72C37">
              <w:rPr>
                <w:sz w:val="18"/>
                <w:szCs w:val="18"/>
              </w:rPr>
              <w:t>Nee</w:t>
            </w:r>
          </w:p>
        </w:tc>
        <w:tc>
          <w:tcPr>
            <w:tcW w:w="1559" w:type="dxa"/>
          </w:tcPr>
          <w:p w14:paraId="7B5BD815" w14:textId="12A3A677" w:rsidR="005730B3" w:rsidRPr="005730B3" w:rsidRDefault="005730B3" w:rsidP="00B159A1">
            <w:pPr>
              <w:rPr>
                <w:sz w:val="18"/>
                <w:szCs w:val="18"/>
              </w:rPr>
            </w:pPr>
            <w:r w:rsidRPr="005730B3">
              <w:rPr>
                <w:sz w:val="18"/>
                <w:szCs w:val="18"/>
              </w:rPr>
              <w:t>Nee</w:t>
            </w:r>
          </w:p>
        </w:tc>
      </w:tr>
      <w:tr w:rsidR="005730B3" w:rsidRPr="00E72C37" w14:paraId="49D07EB9" w14:textId="77777777" w:rsidTr="005730B3">
        <w:tc>
          <w:tcPr>
            <w:tcW w:w="1882" w:type="dxa"/>
          </w:tcPr>
          <w:p w14:paraId="25B2966C" w14:textId="77777777" w:rsidR="005730B3" w:rsidRPr="00E72C37" w:rsidRDefault="005730B3" w:rsidP="00B159A1">
            <w:pPr>
              <w:rPr>
                <w:sz w:val="18"/>
                <w:szCs w:val="18"/>
              </w:rPr>
            </w:pPr>
            <w:r w:rsidRPr="00E72C37">
              <w:rPr>
                <w:sz w:val="18"/>
                <w:szCs w:val="18"/>
              </w:rPr>
              <w:t>Dienstjubileum</w:t>
            </w:r>
          </w:p>
        </w:tc>
        <w:tc>
          <w:tcPr>
            <w:tcW w:w="2283" w:type="dxa"/>
          </w:tcPr>
          <w:p w14:paraId="4F417BC2" w14:textId="792A0608" w:rsidR="005730B3" w:rsidRPr="00E72C37" w:rsidRDefault="005730B3" w:rsidP="00B159A1">
            <w:pPr>
              <w:rPr>
                <w:sz w:val="18"/>
                <w:szCs w:val="18"/>
              </w:rPr>
            </w:pPr>
            <w:r w:rsidRPr="00E72C37">
              <w:rPr>
                <w:sz w:val="18"/>
                <w:szCs w:val="18"/>
              </w:rPr>
              <w:t>Ja</w:t>
            </w:r>
          </w:p>
        </w:tc>
        <w:tc>
          <w:tcPr>
            <w:tcW w:w="2073" w:type="dxa"/>
          </w:tcPr>
          <w:p w14:paraId="1E35A91B" w14:textId="5C366A40" w:rsidR="005730B3" w:rsidRPr="00E72C37" w:rsidRDefault="005730B3" w:rsidP="00B159A1">
            <w:pPr>
              <w:rPr>
                <w:sz w:val="18"/>
                <w:szCs w:val="18"/>
              </w:rPr>
            </w:pPr>
            <w:r w:rsidRPr="00E72C37">
              <w:rPr>
                <w:sz w:val="18"/>
                <w:szCs w:val="18"/>
              </w:rPr>
              <w:t>Ja</w:t>
            </w:r>
          </w:p>
        </w:tc>
        <w:tc>
          <w:tcPr>
            <w:tcW w:w="1701" w:type="dxa"/>
          </w:tcPr>
          <w:p w14:paraId="0BA52C4E" w14:textId="2E96F124" w:rsidR="005730B3" w:rsidRPr="00E72C37" w:rsidRDefault="005730B3" w:rsidP="00B159A1">
            <w:pPr>
              <w:rPr>
                <w:sz w:val="18"/>
                <w:szCs w:val="18"/>
              </w:rPr>
            </w:pPr>
            <w:r w:rsidRPr="00E72C37">
              <w:rPr>
                <w:sz w:val="18"/>
                <w:szCs w:val="18"/>
              </w:rPr>
              <w:t>Ja</w:t>
            </w:r>
          </w:p>
        </w:tc>
        <w:tc>
          <w:tcPr>
            <w:tcW w:w="1984" w:type="dxa"/>
          </w:tcPr>
          <w:p w14:paraId="5AA1685A" w14:textId="6FADCE63" w:rsidR="005730B3" w:rsidRPr="00E72C37" w:rsidRDefault="005730B3" w:rsidP="00B159A1">
            <w:pPr>
              <w:rPr>
                <w:sz w:val="18"/>
                <w:szCs w:val="18"/>
              </w:rPr>
            </w:pPr>
            <w:r w:rsidRPr="00E72C37">
              <w:rPr>
                <w:sz w:val="18"/>
                <w:szCs w:val="18"/>
              </w:rPr>
              <w:t>Ja</w:t>
            </w:r>
          </w:p>
        </w:tc>
        <w:tc>
          <w:tcPr>
            <w:tcW w:w="1559" w:type="dxa"/>
          </w:tcPr>
          <w:p w14:paraId="7D2D317D" w14:textId="4E85AC61" w:rsidR="005730B3" w:rsidRPr="005730B3" w:rsidRDefault="005730B3" w:rsidP="00B159A1">
            <w:pPr>
              <w:rPr>
                <w:sz w:val="18"/>
                <w:szCs w:val="18"/>
              </w:rPr>
            </w:pPr>
            <w:r w:rsidRPr="005730B3">
              <w:rPr>
                <w:sz w:val="18"/>
                <w:szCs w:val="18"/>
              </w:rPr>
              <w:t>Nee</w:t>
            </w:r>
          </w:p>
        </w:tc>
      </w:tr>
      <w:tr w:rsidR="005730B3" w:rsidRPr="00E72C37" w14:paraId="7CB64B75" w14:textId="77777777" w:rsidTr="005730B3">
        <w:tc>
          <w:tcPr>
            <w:tcW w:w="1882" w:type="dxa"/>
          </w:tcPr>
          <w:p w14:paraId="5E9A51DA" w14:textId="77777777" w:rsidR="005730B3" w:rsidRPr="005730B3" w:rsidRDefault="005730B3" w:rsidP="00B159A1">
            <w:pPr>
              <w:rPr>
                <w:sz w:val="18"/>
                <w:szCs w:val="18"/>
              </w:rPr>
            </w:pPr>
            <w:r w:rsidRPr="005730B3">
              <w:rPr>
                <w:sz w:val="18"/>
                <w:szCs w:val="18"/>
              </w:rPr>
              <w:t>Kinderopvang</w:t>
            </w:r>
          </w:p>
        </w:tc>
        <w:tc>
          <w:tcPr>
            <w:tcW w:w="2283" w:type="dxa"/>
          </w:tcPr>
          <w:p w14:paraId="6142FF72" w14:textId="77777777" w:rsidR="005730B3" w:rsidRPr="005730B3" w:rsidRDefault="005730B3" w:rsidP="00B159A1">
            <w:pPr>
              <w:rPr>
                <w:sz w:val="18"/>
                <w:szCs w:val="18"/>
              </w:rPr>
            </w:pPr>
            <w:r w:rsidRPr="005730B3">
              <w:rPr>
                <w:sz w:val="18"/>
                <w:szCs w:val="18"/>
              </w:rPr>
              <w:t>Ja</w:t>
            </w:r>
          </w:p>
        </w:tc>
        <w:tc>
          <w:tcPr>
            <w:tcW w:w="2073" w:type="dxa"/>
          </w:tcPr>
          <w:p w14:paraId="624E9DCA" w14:textId="77777777" w:rsidR="005730B3" w:rsidRPr="005730B3" w:rsidRDefault="005730B3" w:rsidP="00B159A1">
            <w:pPr>
              <w:rPr>
                <w:sz w:val="18"/>
                <w:szCs w:val="18"/>
              </w:rPr>
            </w:pPr>
            <w:r w:rsidRPr="005730B3">
              <w:rPr>
                <w:sz w:val="18"/>
                <w:szCs w:val="18"/>
              </w:rPr>
              <w:t>Ja</w:t>
            </w:r>
          </w:p>
        </w:tc>
        <w:tc>
          <w:tcPr>
            <w:tcW w:w="1701" w:type="dxa"/>
          </w:tcPr>
          <w:p w14:paraId="7D08455E" w14:textId="77777777" w:rsidR="005730B3" w:rsidRPr="005730B3" w:rsidRDefault="005730B3" w:rsidP="00B159A1">
            <w:pPr>
              <w:rPr>
                <w:sz w:val="18"/>
                <w:szCs w:val="18"/>
              </w:rPr>
            </w:pPr>
            <w:r w:rsidRPr="005730B3">
              <w:rPr>
                <w:sz w:val="18"/>
                <w:szCs w:val="18"/>
              </w:rPr>
              <w:t>Ja</w:t>
            </w:r>
          </w:p>
        </w:tc>
        <w:tc>
          <w:tcPr>
            <w:tcW w:w="1984" w:type="dxa"/>
          </w:tcPr>
          <w:p w14:paraId="415A1212" w14:textId="77777777" w:rsidR="005730B3" w:rsidRPr="005730B3" w:rsidRDefault="005730B3" w:rsidP="00B159A1">
            <w:pPr>
              <w:rPr>
                <w:sz w:val="18"/>
                <w:szCs w:val="18"/>
              </w:rPr>
            </w:pPr>
            <w:r w:rsidRPr="005730B3">
              <w:rPr>
                <w:sz w:val="18"/>
                <w:szCs w:val="18"/>
              </w:rPr>
              <w:t>Nee</w:t>
            </w:r>
          </w:p>
        </w:tc>
        <w:tc>
          <w:tcPr>
            <w:tcW w:w="1559" w:type="dxa"/>
          </w:tcPr>
          <w:p w14:paraId="37741E2C" w14:textId="2EEFBC16" w:rsidR="005730B3" w:rsidRPr="005730B3" w:rsidRDefault="005730B3" w:rsidP="00B159A1">
            <w:pPr>
              <w:rPr>
                <w:sz w:val="18"/>
                <w:szCs w:val="18"/>
              </w:rPr>
            </w:pPr>
            <w:r w:rsidRPr="005730B3">
              <w:rPr>
                <w:sz w:val="18"/>
                <w:szCs w:val="18"/>
              </w:rPr>
              <w:t>Nee</w:t>
            </w:r>
          </w:p>
        </w:tc>
      </w:tr>
      <w:tr w:rsidR="005730B3" w:rsidRPr="00E72C37" w14:paraId="7FB874E1" w14:textId="77777777" w:rsidTr="005730B3">
        <w:tc>
          <w:tcPr>
            <w:tcW w:w="1882" w:type="dxa"/>
          </w:tcPr>
          <w:p w14:paraId="7879C0A9" w14:textId="77777777" w:rsidR="005730B3" w:rsidRPr="00E72C37" w:rsidRDefault="005730B3" w:rsidP="00B159A1">
            <w:pPr>
              <w:rPr>
                <w:sz w:val="18"/>
                <w:szCs w:val="18"/>
              </w:rPr>
            </w:pPr>
            <w:r w:rsidRPr="00E72C37">
              <w:rPr>
                <w:sz w:val="18"/>
                <w:szCs w:val="18"/>
              </w:rPr>
              <w:t>Leaseauto</w:t>
            </w:r>
          </w:p>
        </w:tc>
        <w:tc>
          <w:tcPr>
            <w:tcW w:w="2283" w:type="dxa"/>
          </w:tcPr>
          <w:p w14:paraId="71E108A8" w14:textId="79D3A3C6" w:rsidR="005730B3" w:rsidRPr="00E72C37" w:rsidRDefault="005730B3" w:rsidP="00B159A1">
            <w:pPr>
              <w:rPr>
                <w:sz w:val="18"/>
                <w:szCs w:val="18"/>
              </w:rPr>
            </w:pPr>
            <w:r w:rsidRPr="00E72C37">
              <w:rPr>
                <w:sz w:val="18"/>
                <w:szCs w:val="18"/>
              </w:rPr>
              <w:t>Ja</w:t>
            </w:r>
          </w:p>
        </w:tc>
        <w:tc>
          <w:tcPr>
            <w:tcW w:w="2073" w:type="dxa"/>
          </w:tcPr>
          <w:p w14:paraId="6115F935" w14:textId="473ECDDA" w:rsidR="005730B3" w:rsidRPr="00E72C37" w:rsidRDefault="005730B3" w:rsidP="00B159A1">
            <w:pPr>
              <w:rPr>
                <w:sz w:val="18"/>
                <w:szCs w:val="18"/>
              </w:rPr>
            </w:pPr>
            <w:r w:rsidRPr="00E72C37">
              <w:rPr>
                <w:sz w:val="18"/>
                <w:szCs w:val="18"/>
              </w:rPr>
              <w:t>Ja</w:t>
            </w:r>
          </w:p>
        </w:tc>
        <w:tc>
          <w:tcPr>
            <w:tcW w:w="1701" w:type="dxa"/>
          </w:tcPr>
          <w:p w14:paraId="230660EA" w14:textId="4F6C05D4" w:rsidR="005730B3" w:rsidRPr="00E72C37" w:rsidRDefault="005730B3" w:rsidP="00B159A1">
            <w:pPr>
              <w:rPr>
                <w:sz w:val="18"/>
                <w:szCs w:val="18"/>
              </w:rPr>
            </w:pPr>
            <w:r w:rsidRPr="00E72C37">
              <w:rPr>
                <w:sz w:val="18"/>
                <w:szCs w:val="18"/>
              </w:rPr>
              <w:t>Ja</w:t>
            </w:r>
          </w:p>
        </w:tc>
        <w:tc>
          <w:tcPr>
            <w:tcW w:w="1984" w:type="dxa"/>
          </w:tcPr>
          <w:p w14:paraId="46C0B1BF" w14:textId="7E28637D" w:rsidR="005730B3" w:rsidRPr="00E72C37" w:rsidRDefault="005730B3" w:rsidP="00B159A1">
            <w:pPr>
              <w:rPr>
                <w:sz w:val="18"/>
                <w:szCs w:val="18"/>
              </w:rPr>
            </w:pPr>
            <w:r w:rsidRPr="00E72C37">
              <w:rPr>
                <w:sz w:val="18"/>
                <w:szCs w:val="18"/>
              </w:rPr>
              <w:t>Nee</w:t>
            </w:r>
          </w:p>
        </w:tc>
        <w:tc>
          <w:tcPr>
            <w:tcW w:w="1559" w:type="dxa"/>
          </w:tcPr>
          <w:p w14:paraId="696FC3D3" w14:textId="702A5A16" w:rsidR="005730B3" w:rsidRPr="005730B3" w:rsidRDefault="005730B3" w:rsidP="00B159A1">
            <w:pPr>
              <w:rPr>
                <w:sz w:val="18"/>
                <w:szCs w:val="18"/>
              </w:rPr>
            </w:pPr>
            <w:r w:rsidRPr="005730B3">
              <w:rPr>
                <w:sz w:val="18"/>
                <w:szCs w:val="18"/>
              </w:rPr>
              <w:t>Nee</w:t>
            </w:r>
          </w:p>
        </w:tc>
      </w:tr>
      <w:tr w:rsidR="005730B3" w:rsidRPr="00E72C37" w14:paraId="398AE847" w14:textId="77777777" w:rsidTr="005730B3">
        <w:tc>
          <w:tcPr>
            <w:tcW w:w="1882" w:type="dxa"/>
          </w:tcPr>
          <w:p w14:paraId="6268C5E9" w14:textId="77777777" w:rsidR="005730B3" w:rsidRPr="00E72C37" w:rsidRDefault="005730B3" w:rsidP="00B159A1">
            <w:pPr>
              <w:rPr>
                <w:sz w:val="18"/>
                <w:szCs w:val="18"/>
              </w:rPr>
            </w:pPr>
            <w:r w:rsidRPr="00E72C37">
              <w:rPr>
                <w:sz w:val="18"/>
                <w:szCs w:val="18"/>
              </w:rPr>
              <w:t>Reiskosten</w:t>
            </w:r>
          </w:p>
        </w:tc>
        <w:tc>
          <w:tcPr>
            <w:tcW w:w="2283" w:type="dxa"/>
          </w:tcPr>
          <w:p w14:paraId="687D6451" w14:textId="7DD7375D" w:rsidR="005730B3" w:rsidRPr="00E72C37" w:rsidRDefault="005730B3" w:rsidP="00B159A1">
            <w:pPr>
              <w:rPr>
                <w:sz w:val="18"/>
                <w:szCs w:val="18"/>
              </w:rPr>
            </w:pPr>
            <w:r w:rsidRPr="00E72C37">
              <w:rPr>
                <w:sz w:val="18"/>
                <w:szCs w:val="18"/>
              </w:rPr>
              <w:t>Nee***)</w:t>
            </w:r>
          </w:p>
        </w:tc>
        <w:tc>
          <w:tcPr>
            <w:tcW w:w="2073" w:type="dxa"/>
          </w:tcPr>
          <w:p w14:paraId="2D7E6E1D" w14:textId="39AEB15E" w:rsidR="005730B3" w:rsidRPr="00E72C37" w:rsidRDefault="005730B3" w:rsidP="00B159A1">
            <w:pPr>
              <w:rPr>
                <w:sz w:val="18"/>
                <w:szCs w:val="18"/>
              </w:rPr>
            </w:pPr>
            <w:r w:rsidRPr="00E72C37">
              <w:rPr>
                <w:sz w:val="18"/>
                <w:szCs w:val="18"/>
              </w:rPr>
              <w:t>Nee</w:t>
            </w:r>
          </w:p>
        </w:tc>
        <w:tc>
          <w:tcPr>
            <w:tcW w:w="1701" w:type="dxa"/>
          </w:tcPr>
          <w:p w14:paraId="66531D95" w14:textId="662BCEF0" w:rsidR="005730B3" w:rsidRPr="00E72C37" w:rsidRDefault="005730B3" w:rsidP="00B159A1">
            <w:pPr>
              <w:rPr>
                <w:sz w:val="18"/>
                <w:szCs w:val="18"/>
              </w:rPr>
            </w:pPr>
            <w:r w:rsidRPr="00E72C37">
              <w:rPr>
                <w:sz w:val="18"/>
                <w:szCs w:val="18"/>
              </w:rPr>
              <w:t>Nee</w:t>
            </w:r>
          </w:p>
        </w:tc>
        <w:tc>
          <w:tcPr>
            <w:tcW w:w="1984" w:type="dxa"/>
          </w:tcPr>
          <w:p w14:paraId="1DA2CF2C" w14:textId="6E7DAB91" w:rsidR="005730B3" w:rsidRPr="00E72C37" w:rsidRDefault="005730B3" w:rsidP="00B159A1">
            <w:pPr>
              <w:rPr>
                <w:sz w:val="18"/>
                <w:szCs w:val="18"/>
              </w:rPr>
            </w:pPr>
            <w:r w:rsidRPr="00E72C37">
              <w:rPr>
                <w:sz w:val="18"/>
                <w:szCs w:val="18"/>
              </w:rPr>
              <w:t>Nee</w:t>
            </w:r>
          </w:p>
        </w:tc>
        <w:tc>
          <w:tcPr>
            <w:tcW w:w="1559" w:type="dxa"/>
          </w:tcPr>
          <w:p w14:paraId="09F28FFF" w14:textId="530103B1" w:rsidR="005730B3" w:rsidRPr="005730B3" w:rsidRDefault="005730B3" w:rsidP="00B159A1">
            <w:pPr>
              <w:rPr>
                <w:sz w:val="18"/>
                <w:szCs w:val="18"/>
              </w:rPr>
            </w:pPr>
            <w:r w:rsidRPr="005730B3">
              <w:rPr>
                <w:sz w:val="18"/>
                <w:szCs w:val="18"/>
              </w:rPr>
              <w:t>Nee</w:t>
            </w:r>
          </w:p>
        </w:tc>
      </w:tr>
      <w:tr w:rsidR="005730B3" w:rsidRPr="00E72C37" w14:paraId="502FE954" w14:textId="77777777" w:rsidTr="005730B3">
        <w:tc>
          <w:tcPr>
            <w:tcW w:w="1882" w:type="dxa"/>
          </w:tcPr>
          <w:p w14:paraId="20FDBFF1" w14:textId="77777777" w:rsidR="005730B3" w:rsidRPr="00E72C37" w:rsidRDefault="005730B3" w:rsidP="00B159A1">
            <w:pPr>
              <w:rPr>
                <w:sz w:val="18"/>
                <w:szCs w:val="18"/>
              </w:rPr>
            </w:pPr>
            <w:r w:rsidRPr="00E72C37">
              <w:rPr>
                <w:sz w:val="18"/>
                <w:szCs w:val="18"/>
              </w:rPr>
              <w:t>Mob.telefoon</w:t>
            </w:r>
          </w:p>
        </w:tc>
        <w:tc>
          <w:tcPr>
            <w:tcW w:w="2283" w:type="dxa"/>
          </w:tcPr>
          <w:p w14:paraId="41B9335A" w14:textId="4473F148" w:rsidR="005730B3" w:rsidRPr="00E72C37" w:rsidRDefault="005730B3" w:rsidP="00B159A1">
            <w:pPr>
              <w:rPr>
                <w:sz w:val="18"/>
                <w:szCs w:val="18"/>
              </w:rPr>
            </w:pPr>
            <w:r w:rsidRPr="00E72C37">
              <w:rPr>
                <w:sz w:val="18"/>
                <w:szCs w:val="18"/>
              </w:rPr>
              <w:t>Ja</w:t>
            </w:r>
          </w:p>
        </w:tc>
        <w:tc>
          <w:tcPr>
            <w:tcW w:w="2073" w:type="dxa"/>
          </w:tcPr>
          <w:p w14:paraId="78F3E360" w14:textId="2EFC32CB" w:rsidR="005730B3" w:rsidRPr="00E72C37" w:rsidRDefault="005730B3" w:rsidP="00B159A1">
            <w:pPr>
              <w:rPr>
                <w:sz w:val="18"/>
                <w:szCs w:val="18"/>
              </w:rPr>
            </w:pPr>
            <w:r w:rsidRPr="00E72C37">
              <w:rPr>
                <w:sz w:val="18"/>
                <w:szCs w:val="18"/>
              </w:rPr>
              <w:t>Ja</w:t>
            </w:r>
          </w:p>
        </w:tc>
        <w:tc>
          <w:tcPr>
            <w:tcW w:w="1701" w:type="dxa"/>
          </w:tcPr>
          <w:p w14:paraId="3F66D85B" w14:textId="49DE3577" w:rsidR="005730B3" w:rsidRPr="00E72C37" w:rsidRDefault="005730B3" w:rsidP="00B159A1">
            <w:pPr>
              <w:rPr>
                <w:sz w:val="18"/>
                <w:szCs w:val="18"/>
              </w:rPr>
            </w:pPr>
            <w:r w:rsidRPr="00E72C37">
              <w:rPr>
                <w:sz w:val="18"/>
                <w:szCs w:val="18"/>
              </w:rPr>
              <w:t>Nee</w:t>
            </w:r>
          </w:p>
        </w:tc>
        <w:tc>
          <w:tcPr>
            <w:tcW w:w="1984" w:type="dxa"/>
          </w:tcPr>
          <w:p w14:paraId="6786E5E9" w14:textId="6CB5ED72" w:rsidR="005730B3" w:rsidRPr="00E72C37" w:rsidRDefault="005730B3" w:rsidP="00B159A1">
            <w:pPr>
              <w:rPr>
                <w:sz w:val="18"/>
                <w:szCs w:val="18"/>
              </w:rPr>
            </w:pPr>
            <w:r w:rsidRPr="00E72C37">
              <w:rPr>
                <w:sz w:val="18"/>
                <w:szCs w:val="18"/>
              </w:rPr>
              <w:t>Nee</w:t>
            </w:r>
          </w:p>
        </w:tc>
        <w:tc>
          <w:tcPr>
            <w:tcW w:w="1559" w:type="dxa"/>
          </w:tcPr>
          <w:p w14:paraId="3D2F0718" w14:textId="79C4C4AF" w:rsidR="005730B3" w:rsidRPr="005730B3" w:rsidRDefault="005730B3" w:rsidP="00B159A1">
            <w:pPr>
              <w:rPr>
                <w:sz w:val="18"/>
                <w:szCs w:val="18"/>
              </w:rPr>
            </w:pPr>
            <w:r w:rsidRPr="005730B3">
              <w:rPr>
                <w:sz w:val="18"/>
                <w:szCs w:val="18"/>
              </w:rPr>
              <w:t>Nee</w:t>
            </w:r>
          </w:p>
        </w:tc>
      </w:tr>
      <w:tr w:rsidR="005730B3" w:rsidRPr="00E72C37" w14:paraId="4116B9E6" w14:textId="77777777" w:rsidTr="005730B3">
        <w:tc>
          <w:tcPr>
            <w:tcW w:w="1882" w:type="dxa"/>
          </w:tcPr>
          <w:p w14:paraId="59170B8A" w14:textId="77777777" w:rsidR="005730B3" w:rsidRPr="00E72C37" w:rsidRDefault="005730B3" w:rsidP="00B159A1">
            <w:pPr>
              <w:rPr>
                <w:sz w:val="18"/>
                <w:szCs w:val="18"/>
              </w:rPr>
            </w:pPr>
            <w:r w:rsidRPr="00E72C37">
              <w:rPr>
                <w:sz w:val="18"/>
                <w:szCs w:val="18"/>
              </w:rPr>
              <w:t>Ziektekostenverz.</w:t>
            </w:r>
          </w:p>
        </w:tc>
        <w:tc>
          <w:tcPr>
            <w:tcW w:w="2283" w:type="dxa"/>
          </w:tcPr>
          <w:p w14:paraId="642286AC" w14:textId="55FD835E" w:rsidR="005730B3" w:rsidRPr="00E72C37" w:rsidRDefault="005730B3" w:rsidP="00B159A1">
            <w:pPr>
              <w:rPr>
                <w:sz w:val="18"/>
                <w:szCs w:val="18"/>
              </w:rPr>
            </w:pPr>
            <w:r w:rsidRPr="00E72C37">
              <w:rPr>
                <w:sz w:val="18"/>
                <w:szCs w:val="18"/>
              </w:rPr>
              <w:t>Individueel</w:t>
            </w:r>
          </w:p>
        </w:tc>
        <w:tc>
          <w:tcPr>
            <w:tcW w:w="2073" w:type="dxa"/>
          </w:tcPr>
          <w:p w14:paraId="1B9550A6" w14:textId="5CB2E4B9" w:rsidR="005730B3" w:rsidRPr="00E72C37" w:rsidRDefault="005730B3" w:rsidP="00B159A1">
            <w:pPr>
              <w:rPr>
                <w:sz w:val="18"/>
                <w:szCs w:val="18"/>
              </w:rPr>
            </w:pPr>
            <w:r w:rsidRPr="00E72C37">
              <w:rPr>
                <w:sz w:val="18"/>
                <w:szCs w:val="18"/>
              </w:rPr>
              <w:t>Individueel</w:t>
            </w:r>
          </w:p>
        </w:tc>
        <w:tc>
          <w:tcPr>
            <w:tcW w:w="1701" w:type="dxa"/>
          </w:tcPr>
          <w:p w14:paraId="4A43B3D1" w14:textId="66B8DAE8" w:rsidR="005730B3" w:rsidRPr="00E72C37" w:rsidRDefault="005730B3" w:rsidP="00B159A1">
            <w:pPr>
              <w:rPr>
                <w:sz w:val="18"/>
                <w:szCs w:val="18"/>
              </w:rPr>
            </w:pPr>
            <w:r w:rsidRPr="00E72C37">
              <w:rPr>
                <w:sz w:val="18"/>
                <w:szCs w:val="18"/>
              </w:rPr>
              <w:t>Individueel</w:t>
            </w:r>
          </w:p>
        </w:tc>
        <w:tc>
          <w:tcPr>
            <w:tcW w:w="1984" w:type="dxa"/>
          </w:tcPr>
          <w:p w14:paraId="225625A8" w14:textId="1A6318BD" w:rsidR="005730B3" w:rsidRPr="00E72C37" w:rsidRDefault="005730B3" w:rsidP="00B159A1">
            <w:pPr>
              <w:rPr>
                <w:sz w:val="18"/>
                <w:szCs w:val="18"/>
              </w:rPr>
            </w:pPr>
            <w:r w:rsidRPr="00E72C37">
              <w:rPr>
                <w:sz w:val="18"/>
                <w:szCs w:val="18"/>
              </w:rPr>
              <w:t>Individueel</w:t>
            </w:r>
          </w:p>
        </w:tc>
        <w:tc>
          <w:tcPr>
            <w:tcW w:w="1559" w:type="dxa"/>
          </w:tcPr>
          <w:p w14:paraId="5DEF5181" w14:textId="67DE53EE" w:rsidR="005730B3" w:rsidRPr="005730B3" w:rsidRDefault="005730B3" w:rsidP="00B159A1">
            <w:pPr>
              <w:rPr>
                <w:sz w:val="18"/>
                <w:szCs w:val="18"/>
              </w:rPr>
            </w:pPr>
            <w:r w:rsidRPr="005730B3">
              <w:rPr>
                <w:sz w:val="18"/>
                <w:szCs w:val="18"/>
              </w:rPr>
              <w:t>Individueel</w:t>
            </w:r>
          </w:p>
        </w:tc>
      </w:tr>
      <w:tr w:rsidR="005730B3" w:rsidRPr="00E72C37" w14:paraId="0287970F" w14:textId="77777777" w:rsidTr="005730B3">
        <w:tc>
          <w:tcPr>
            <w:tcW w:w="1882" w:type="dxa"/>
          </w:tcPr>
          <w:p w14:paraId="1FE685F2" w14:textId="77777777" w:rsidR="005730B3" w:rsidRPr="00E72C37" w:rsidRDefault="005730B3" w:rsidP="00B159A1">
            <w:pPr>
              <w:rPr>
                <w:sz w:val="18"/>
                <w:szCs w:val="18"/>
              </w:rPr>
            </w:pPr>
            <w:r w:rsidRPr="00E72C37">
              <w:rPr>
                <w:sz w:val="18"/>
                <w:szCs w:val="18"/>
              </w:rPr>
              <w:t>Vak.dagen/ADV</w:t>
            </w:r>
          </w:p>
        </w:tc>
        <w:tc>
          <w:tcPr>
            <w:tcW w:w="2283" w:type="dxa"/>
          </w:tcPr>
          <w:p w14:paraId="69AD6323" w14:textId="79A59825" w:rsidR="005730B3" w:rsidRPr="00E72C37" w:rsidRDefault="005730B3" w:rsidP="00B159A1">
            <w:pPr>
              <w:rPr>
                <w:sz w:val="18"/>
                <w:szCs w:val="18"/>
              </w:rPr>
            </w:pPr>
            <w:r w:rsidRPr="00E72C37">
              <w:rPr>
                <w:sz w:val="18"/>
                <w:szCs w:val="18"/>
              </w:rPr>
              <w:t>Nee</w:t>
            </w:r>
          </w:p>
        </w:tc>
        <w:tc>
          <w:tcPr>
            <w:tcW w:w="2073" w:type="dxa"/>
          </w:tcPr>
          <w:p w14:paraId="3BC127D5" w14:textId="60CAABF7" w:rsidR="005730B3" w:rsidRPr="00E72C37" w:rsidRDefault="005730B3" w:rsidP="00B159A1">
            <w:pPr>
              <w:rPr>
                <w:sz w:val="18"/>
                <w:szCs w:val="18"/>
              </w:rPr>
            </w:pPr>
            <w:r w:rsidRPr="00E72C37">
              <w:rPr>
                <w:sz w:val="18"/>
                <w:szCs w:val="18"/>
              </w:rPr>
              <w:t>Nee</w:t>
            </w:r>
          </w:p>
        </w:tc>
        <w:tc>
          <w:tcPr>
            <w:tcW w:w="1701" w:type="dxa"/>
          </w:tcPr>
          <w:p w14:paraId="7C21E25A" w14:textId="19AC24D9" w:rsidR="005730B3" w:rsidRPr="00E72C37" w:rsidRDefault="005730B3" w:rsidP="00B159A1">
            <w:pPr>
              <w:rPr>
                <w:sz w:val="18"/>
                <w:szCs w:val="18"/>
              </w:rPr>
            </w:pPr>
            <w:r w:rsidRPr="00E72C37">
              <w:rPr>
                <w:sz w:val="18"/>
                <w:szCs w:val="18"/>
              </w:rPr>
              <w:t>Nee</w:t>
            </w:r>
          </w:p>
        </w:tc>
        <w:tc>
          <w:tcPr>
            <w:tcW w:w="1984" w:type="dxa"/>
          </w:tcPr>
          <w:p w14:paraId="3AF59DF1" w14:textId="7C0E5FA3" w:rsidR="005730B3" w:rsidRPr="00E72C37" w:rsidRDefault="005730B3" w:rsidP="00B159A1">
            <w:pPr>
              <w:rPr>
                <w:sz w:val="18"/>
                <w:szCs w:val="18"/>
              </w:rPr>
            </w:pPr>
            <w:r w:rsidRPr="00E72C37">
              <w:rPr>
                <w:sz w:val="18"/>
                <w:szCs w:val="18"/>
              </w:rPr>
              <w:t>Nee</w:t>
            </w:r>
          </w:p>
        </w:tc>
        <w:tc>
          <w:tcPr>
            <w:tcW w:w="1559" w:type="dxa"/>
          </w:tcPr>
          <w:p w14:paraId="7BB8FB24" w14:textId="5150EAAA" w:rsidR="005730B3" w:rsidRPr="005730B3" w:rsidRDefault="005730B3" w:rsidP="00B159A1">
            <w:pPr>
              <w:rPr>
                <w:sz w:val="18"/>
                <w:szCs w:val="18"/>
              </w:rPr>
            </w:pPr>
            <w:r w:rsidRPr="005730B3">
              <w:rPr>
                <w:sz w:val="18"/>
                <w:szCs w:val="18"/>
              </w:rPr>
              <w:t>Nee</w:t>
            </w:r>
          </w:p>
        </w:tc>
      </w:tr>
      <w:tr w:rsidR="005730B3" w:rsidRPr="00E72C37" w14:paraId="5DF7D3BF" w14:textId="77777777" w:rsidTr="005730B3">
        <w:tc>
          <w:tcPr>
            <w:tcW w:w="1882" w:type="dxa"/>
          </w:tcPr>
          <w:p w14:paraId="26BABB0B" w14:textId="77777777" w:rsidR="005730B3" w:rsidRPr="00E72C37" w:rsidRDefault="005730B3" w:rsidP="00B159A1">
            <w:pPr>
              <w:rPr>
                <w:sz w:val="18"/>
                <w:szCs w:val="18"/>
              </w:rPr>
            </w:pPr>
            <w:r w:rsidRPr="00E72C37">
              <w:rPr>
                <w:sz w:val="18"/>
                <w:szCs w:val="18"/>
              </w:rPr>
              <w:t>Terugkeergarantie</w:t>
            </w:r>
          </w:p>
        </w:tc>
        <w:tc>
          <w:tcPr>
            <w:tcW w:w="2283" w:type="dxa"/>
          </w:tcPr>
          <w:p w14:paraId="64A66F5C" w14:textId="77777777" w:rsidR="005730B3" w:rsidRPr="00E72C37" w:rsidRDefault="005730B3" w:rsidP="00B159A1">
            <w:pPr>
              <w:rPr>
                <w:sz w:val="18"/>
                <w:szCs w:val="18"/>
              </w:rPr>
            </w:pPr>
            <w:r w:rsidRPr="00E72C37">
              <w:rPr>
                <w:sz w:val="18"/>
                <w:szCs w:val="18"/>
              </w:rPr>
              <w:t>Ja</w:t>
            </w:r>
          </w:p>
        </w:tc>
        <w:tc>
          <w:tcPr>
            <w:tcW w:w="2073" w:type="dxa"/>
          </w:tcPr>
          <w:p w14:paraId="600B0F83" w14:textId="77777777" w:rsidR="005730B3" w:rsidRPr="00E72C37" w:rsidRDefault="005730B3" w:rsidP="00B159A1">
            <w:pPr>
              <w:rPr>
                <w:sz w:val="18"/>
                <w:szCs w:val="18"/>
              </w:rPr>
            </w:pPr>
            <w:r w:rsidRPr="00E72C37">
              <w:rPr>
                <w:sz w:val="18"/>
                <w:szCs w:val="18"/>
              </w:rPr>
              <w:t>Ja</w:t>
            </w:r>
          </w:p>
        </w:tc>
        <w:tc>
          <w:tcPr>
            <w:tcW w:w="1701" w:type="dxa"/>
          </w:tcPr>
          <w:p w14:paraId="235EEE6E" w14:textId="77777777" w:rsidR="005730B3" w:rsidRPr="00E72C37" w:rsidRDefault="005730B3" w:rsidP="00B159A1">
            <w:pPr>
              <w:rPr>
                <w:sz w:val="18"/>
                <w:szCs w:val="18"/>
              </w:rPr>
            </w:pPr>
            <w:r w:rsidRPr="00E72C37">
              <w:rPr>
                <w:sz w:val="18"/>
                <w:szCs w:val="18"/>
              </w:rPr>
              <w:t>Ja</w:t>
            </w:r>
          </w:p>
        </w:tc>
        <w:tc>
          <w:tcPr>
            <w:tcW w:w="1984" w:type="dxa"/>
          </w:tcPr>
          <w:p w14:paraId="0BEDC3A3" w14:textId="77777777" w:rsidR="005730B3" w:rsidRPr="00E72C37" w:rsidRDefault="005730B3" w:rsidP="00B159A1">
            <w:pPr>
              <w:rPr>
                <w:sz w:val="18"/>
                <w:szCs w:val="18"/>
              </w:rPr>
            </w:pPr>
            <w:r w:rsidRPr="00E72C37">
              <w:rPr>
                <w:sz w:val="18"/>
                <w:szCs w:val="18"/>
              </w:rPr>
              <w:t>Ja**)</w:t>
            </w:r>
          </w:p>
        </w:tc>
        <w:tc>
          <w:tcPr>
            <w:tcW w:w="1559" w:type="dxa"/>
          </w:tcPr>
          <w:p w14:paraId="3B76F73E" w14:textId="5471F754" w:rsidR="005730B3" w:rsidRPr="005730B3" w:rsidRDefault="005730B3" w:rsidP="00B159A1">
            <w:pPr>
              <w:rPr>
                <w:sz w:val="18"/>
                <w:szCs w:val="18"/>
              </w:rPr>
            </w:pPr>
            <w:r w:rsidRPr="005730B3">
              <w:rPr>
                <w:sz w:val="18"/>
                <w:szCs w:val="18"/>
              </w:rPr>
              <w:t>Nee</w:t>
            </w:r>
          </w:p>
        </w:tc>
      </w:tr>
    </w:tbl>
    <w:p w14:paraId="07833882" w14:textId="77777777" w:rsidR="00B159A1" w:rsidRPr="00E72C37" w:rsidRDefault="00B159A1" w:rsidP="00B159A1">
      <w:pPr>
        <w:rPr>
          <w:sz w:val="18"/>
          <w:szCs w:val="18"/>
        </w:rPr>
      </w:pPr>
    </w:p>
    <w:p w14:paraId="501B78D7" w14:textId="332E0660" w:rsidR="00B159A1" w:rsidRPr="00E72C37" w:rsidRDefault="00B159A1" w:rsidP="00B159A1">
      <w:pPr>
        <w:rPr>
          <w:sz w:val="18"/>
          <w:szCs w:val="18"/>
        </w:rPr>
      </w:pPr>
      <w:r w:rsidRPr="00E72C37">
        <w:rPr>
          <w:sz w:val="18"/>
          <w:szCs w:val="18"/>
        </w:rPr>
        <w:t xml:space="preserve"> *) op basis van het salaris zoals van toepassing voor de verlofperiode</w:t>
      </w:r>
    </w:p>
    <w:p w14:paraId="48F7B0FD" w14:textId="77777777" w:rsidR="00B159A1" w:rsidRPr="00E72C37" w:rsidRDefault="00B159A1" w:rsidP="00B159A1">
      <w:pPr>
        <w:rPr>
          <w:sz w:val="18"/>
          <w:szCs w:val="18"/>
        </w:rPr>
      </w:pPr>
      <w:r w:rsidRPr="00E72C37">
        <w:rPr>
          <w:sz w:val="18"/>
          <w:szCs w:val="18"/>
        </w:rPr>
        <w:t>**) tot maximum van 3 maanden</w:t>
      </w:r>
    </w:p>
    <w:p w14:paraId="614DAE6D" w14:textId="07B766D2" w:rsidR="00B159A1" w:rsidRPr="00E72C37" w:rsidRDefault="00B159A1" w:rsidP="00B159A1">
      <w:pPr>
        <w:rPr>
          <w:sz w:val="18"/>
          <w:szCs w:val="18"/>
        </w:rPr>
      </w:pPr>
      <w:r w:rsidRPr="00E72C37">
        <w:rPr>
          <w:sz w:val="18"/>
          <w:szCs w:val="18"/>
        </w:rPr>
        <w:t>***) bij parttimeverlof naar rato werkdagen</w:t>
      </w:r>
    </w:p>
    <w:p w14:paraId="7C29879A" w14:textId="77777777" w:rsidR="00B159A1" w:rsidRPr="00E72C37" w:rsidRDefault="00B159A1" w:rsidP="00B159A1">
      <w:pPr>
        <w:rPr>
          <w:sz w:val="18"/>
          <w:szCs w:val="18"/>
        </w:rPr>
        <w:sectPr w:rsidR="00B159A1" w:rsidRPr="00E72C37" w:rsidSect="00B2662F">
          <w:headerReference w:type="default" r:id="rId30"/>
          <w:footerReference w:type="default" r:id="rId31"/>
          <w:pgSz w:w="11909" w:h="16834" w:code="9"/>
          <w:pgMar w:top="709" w:right="1418" w:bottom="709" w:left="1418" w:header="568" w:footer="567" w:gutter="0"/>
          <w:cols w:space="720"/>
        </w:sectPr>
      </w:pPr>
      <w:r w:rsidRPr="00E72C37">
        <w:rPr>
          <w:sz w:val="18"/>
          <w:szCs w:val="18"/>
        </w:rPr>
        <w:t>Indien een vorm van verlof wordt toegekend zal de werkgever de afspraken die gemaakt zijn over de periode waarin het verlof genoten wordt, alsmede de arbeidsvoorwaardelijke gevolgen die van toepassing zullen zijn, aan betrokkene bevestigen</w:t>
      </w:r>
      <w:r w:rsidR="001C4518" w:rsidRPr="00E72C37">
        <w:rPr>
          <w:sz w:val="18"/>
          <w:szCs w:val="18"/>
        </w:rPr>
        <w:t>.</w:t>
      </w:r>
    </w:p>
    <w:p w14:paraId="60441063" w14:textId="77777777" w:rsidR="003B69E9" w:rsidRDefault="003B69E9" w:rsidP="00406790">
      <w:pPr>
        <w:rPr>
          <w:sz w:val="18"/>
          <w:szCs w:val="18"/>
        </w:rPr>
      </w:pPr>
    </w:p>
    <w:p w14:paraId="6CBCFDF0" w14:textId="77777777" w:rsidR="00432AFA" w:rsidRDefault="00432AFA">
      <w:pPr>
        <w:rPr>
          <w:rFonts w:cs="Courier New"/>
          <w:b/>
          <w:bCs/>
        </w:rPr>
      </w:pPr>
      <w:bookmarkStart w:id="94" w:name="_Toc482625296"/>
      <w:r>
        <w:br w:type="page"/>
      </w:r>
    </w:p>
    <w:p w14:paraId="298C052F" w14:textId="129B5949" w:rsidR="001B4C1C" w:rsidRPr="00E72C37" w:rsidRDefault="001B4C1C" w:rsidP="001B4C1C">
      <w:pPr>
        <w:pStyle w:val="Kop1"/>
      </w:pPr>
      <w:r w:rsidRPr="00E72C37">
        <w:lastRenderedPageBreak/>
        <w:t xml:space="preserve">BIJLAGE </w:t>
      </w:r>
      <w:r>
        <w:t>X JUBILEUMUITKERINGEN</w:t>
      </w:r>
      <w:bookmarkEnd w:id="94"/>
      <w:r w:rsidRPr="00E72C37">
        <w:t xml:space="preserve"> </w:t>
      </w:r>
    </w:p>
    <w:p w14:paraId="050846AD" w14:textId="77777777" w:rsidR="001B4C1C" w:rsidRDefault="001B4C1C" w:rsidP="00406790">
      <w:pPr>
        <w:rPr>
          <w:sz w:val="18"/>
          <w:szCs w:val="18"/>
        </w:rPr>
      </w:pPr>
    </w:p>
    <w:p w14:paraId="52E81DF4" w14:textId="277EB3F3" w:rsidR="001B4C1C" w:rsidRDefault="001B4C1C" w:rsidP="00406790">
      <w:pPr>
        <w:rPr>
          <w:sz w:val="18"/>
          <w:szCs w:val="18"/>
        </w:rPr>
      </w:pPr>
      <w:bookmarkStart w:id="95" w:name="_GoBack"/>
      <w:bookmarkEnd w:id="95"/>
      <w:r>
        <w:rPr>
          <w:sz w:val="18"/>
          <w:szCs w:val="18"/>
        </w:rPr>
        <w:t>Bij een diensttijd van 25 jaar en 40 jaar is een uitkering van een netto maandinkomen van toepassing. Voor de bepaling van de diensttijd wordt de aaneengesloten diensttijd bij een onderneming gelieerd aan Loders Croklaan BV en IOI Loders Croklaan Oils BV tevens betrokken.</w:t>
      </w:r>
    </w:p>
    <w:p w14:paraId="42CA3829" w14:textId="77777777" w:rsidR="001B4C1C" w:rsidRDefault="001B4C1C" w:rsidP="00406790">
      <w:pPr>
        <w:rPr>
          <w:sz w:val="18"/>
          <w:szCs w:val="18"/>
        </w:rPr>
      </w:pPr>
    </w:p>
    <w:p w14:paraId="62D9504A" w14:textId="47D657E9" w:rsidR="001B4C1C" w:rsidRPr="00E72C37" w:rsidRDefault="001B4C1C" w:rsidP="00406790">
      <w:pPr>
        <w:rPr>
          <w:sz w:val="18"/>
          <w:szCs w:val="18"/>
        </w:rPr>
      </w:pPr>
      <w:r>
        <w:rPr>
          <w:sz w:val="18"/>
          <w:szCs w:val="18"/>
        </w:rPr>
        <w:t xml:space="preserve">Bovenstaande regeling is onder voorbehoud van </w:t>
      </w:r>
      <w:r w:rsidRPr="001B4C1C">
        <w:rPr>
          <w:sz w:val="18"/>
          <w:szCs w:val="18"/>
        </w:rPr>
        <w:t>wijzigingen in (fiscale) wet- en regelgeving</w:t>
      </w:r>
      <w:r w:rsidR="00197549">
        <w:rPr>
          <w:sz w:val="18"/>
          <w:szCs w:val="18"/>
        </w:rPr>
        <w:t>.</w:t>
      </w:r>
    </w:p>
    <w:sectPr w:rsidR="001B4C1C" w:rsidRPr="00E72C37" w:rsidSect="007E7FAD">
      <w:type w:val="continuous"/>
      <w:pgSz w:w="11909" w:h="16834" w:code="9"/>
      <w:pgMar w:top="1134" w:right="1418" w:bottom="1134" w:left="1418" w:header="1361"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1AB53" w14:textId="77777777" w:rsidR="00345F09" w:rsidRDefault="00345F09">
      <w:r>
        <w:separator/>
      </w:r>
    </w:p>
  </w:endnote>
  <w:endnote w:type="continuationSeparator" w:id="0">
    <w:p w14:paraId="0F5F2434" w14:textId="77777777" w:rsidR="00345F09" w:rsidRDefault="0034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55 Roman">
    <w:altName w:val="Arial Narrow"/>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4597E" w14:textId="70606866" w:rsidR="000D4254" w:rsidRPr="00614B94" w:rsidRDefault="000D4254" w:rsidP="005761D0">
    <w:pPr>
      <w:pStyle w:val="Voettekst"/>
      <w:tabs>
        <w:tab w:val="clear" w:pos="4507"/>
        <w:tab w:val="clear" w:pos="9000"/>
        <w:tab w:val="left" w:pos="7545"/>
      </w:tabs>
      <w:ind w:left="-709"/>
      <w:rPr>
        <w:rFonts w:ascii="Verdana" w:hAnsi="Verdana"/>
        <w:color w:val="FFFFFF" w:themeColor="background1"/>
        <w:szCs w:val="18"/>
      </w:rPr>
    </w:pPr>
    <w:r>
      <w:rPr>
        <w:rFonts w:ascii="Calibri" w:hAnsi="Calibri"/>
        <w:noProof/>
      </w:rPr>
      <w:drawing>
        <wp:anchor distT="0" distB="0" distL="114300" distR="114300" simplePos="0" relativeHeight="251681792" behindDoc="1" locked="0" layoutInCell="0" allowOverlap="1" wp14:anchorId="1525D664" wp14:editId="2653F23F">
          <wp:simplePos x="0" y="0"/>
          <wp:positionH relativeFrom="page">
            <wp:posOffset>3810</wp:posOffset>
          </wp:positionH>
          <wp:positionV relativeFrom="page">
            <wp:posOffset>9610090</wp:posOffset>
          </wp:positionV>
          <wp:extent cx="7560945" cy="1074420"/>
          <wp:effectExtent l="0" t="0" r="1905" b="0"/>
          <wp:wrapNone/>
          <wp:docPr id="41" name="P1405021226JU IOI briefstaand 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405021226JU IOI briefstaand b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74420"/>
                  </a:xfrm>
                  <a:prstGeom prst="rect">
                    <a:avLst/>
                  </a:prstGeom>
                  <a:noFill/>
                </pic:spPr>
              </pic:pic>
            </a:graphicData>
          </a:graphic>
          <wp14:sizeRelH relativeFrom="page">
            <wp14:pctWidth>0</wp14:pctWidth>
          </wp14:sizeRelH>
          <wp14:sizeRelV relativeFrom="page">
            <wp14:pctHeight>0</wp14:pctHeight>
          </wp14:sizeRelV>
        </wp:anchor>
      </w:drawing>
    </w:r>
    <w:r w:rsidRPr="005F1A9C">
      <w:rPr>
        <w:noProof/>
      </w:rPr>
      <mc:AlternateContent>
        <mc:Choice Requires="wps">
          <w:drawing>
            <wp:anchor distT="0" distB="0" distL="114300" distR="114300" simplePos="0" relativeHeight="251685888" behindDoc="0" locked="0" layoutInCell="1" allowOverlap="1" wp14:anchorId="05D04946" wp14:editId="1147AEE6">
              <wp:simplePos x="0" y="0"/>
              <wp:positionH relativeFrom="column">
                <wp:posOffset>5936615</wp:posOffset>
              </wp:positionH>
              <wp:positionV relativeFrom="paragraph">
                <wp:posOffset>-36830</wp:posOffset>
              </wp:positionV>
              <wp:extent cx="266065" cy="266700"/>
              <wp:effectExtent l="0" t="0" r="635" b="0"/>
              <wp:wrapNone/>
              <wp:docPr id="1"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6065" cy="266700"/>
                      </a:xfrm>
                      <a:custGeom>
                        <a:avLst/>
                        <a:gdLst>
                          <a:gd name="T0" fmla="*/ 0 w 839"/>
                          <a:gd name="T1" fmla="*/ 420 h 840"/>
                          <a:gd name="T2" fmla="*/ 199 w 839"/>
                          <a:gd name="T3" fmla="*/ 777 h 840"/>
                          <a:gd name="T4" fmla="*/ 199 w 839"/>
                          <a:gd name="T5" fmla="*/ 323 h 840"/>
                          <a:gd name="T6" fmla="*/ 11 w 839"/>
                          <a:gd name="T7" fmla="*/ 323 h 840"/>
                          <a:gd name="T8" fmla="*/ 0 w 839"/>
                          <a:gd name="T9" fmla="*/ 420 h 840"/>
                          <a:gd name="T10" fmla="*/ 22 w 839"/>
                          <a:gd name="T11" fmla="*/ 284 h 840"/>
                          <a:gd name="T12" fmla="*/ 199 w 839"/>
                          <a:gd name="T13" fmla="*/ 284 h 840"/>
                          <a:gd name="T14" fmla="*/ 199 w 839"/>
                          <a:gd name="T15" fmla="*/ 63 h 840"/>
                          <a:gd name="T16" fmla="*/ 22 w 839"/>
                          <a:gd name="T17" fmla="*/ 284 h 840"/>
                          <a:gd name="T18" fmla="*/ 640 w 839"/>
                          <a:gd name="T19" fmla="*/ 63 h 840"/>
                          <a:gd name="T20" fmla="*/ 640 w 839"/>
                          <a:gd name="T21" fmla="*/ 284 h 840"/>
                          <a:gd name="T22" fmla="*/ 817 w 839"/>
                          <a:gd name="T23" fmla="*/ 284 h 840"/>
                          <a:gd name="T24" fmla="*/ 640 w 839"/>
                          <a:gd name="T25" fmla="*/ 63 h 840"/>
                          <a:gd name="T26" fmla="*/ 420 w 839"/>
                          <a:gd name="T27" fmla="*/ 610 h 840"/>
                          <a:gd name="T28" fmla="*/ 238 w 839"/>
                          <a:gd name="T29" fmla="*/ 477 h 840"/>
                          <a:gd name="T30" fmla="*/ 238 w 839"/>
                          <a:gd name="T31" fmla="*/ 798 h 840"/>
                          <a:gd name="T32" fmla="*/ 420 w 839"/>
                          <a:gd name="T33" fmla="*/ 840 h 840"/>
                          <a:gd name="T34" fmla="*/ 602 w 839"/>
                          <a:gd name="T35" fmla="*/ 798 h 840"/>
                          <a:gd name="T36" fmla="*/ 602 w 839"/>
                          <a:gd name="T37" fmla="*/ 477 h 840"/>
                          <a:gd name="T38" fmla="*/ 420 w 839"/>
                          <a:gd name="T39" fmla="*/ 610 h 840"/>
                          <a:gd name="T40" fmla="*/ 828 w 839"/>
                          <a:gd name="T41" fmla="*/ 323 h 840"/>
                          <a:gd name="T42" fmla="*/ 640 w 839"/>
                          <a:gd name="T43" fmla="*/ 323 h 840"/>
                          <a:gd name="T44" fmla="*/ 640 w 839"/>
                          <a:gd name="T45" fmla="*/ 777 h 840"/>
                          <a:gd name="T46" fmla="*/ 839 w 839"/>
                          <a:gd name="T47" fmla="*/ 420 h 840"/>
                          <a:gd name="T48" fmla="*/ 828 w 839"/>
                          <a:gd name="T49" fmla="*/ 323 h 840"/>
                          <a:gd name="T50" fmla="*/ 238 w 839"/>
                          <a:gd name="T51" fmla="*/ 41 h 840"/>
                          <a:gd name="T52" fmla="*/ 238 w 839"/>
                          <a:gd name="T53" fmla="*/ 363 h 840"/>
                          <a:gd name="T54" fmla="*/ 420 w 839"/>
                          <a:gd name="T55" fmla="*/ 229 h 840"/>
                          <a:gd name="T56" fmla="*/ 602 w 839"/>
                          <a:gd name="T57" fmla="*/ 363 h 840"/>
                          <a:gd name="T58" fmla="*/ 602 w 839"/>
                          <a:gd name="T59" fmla="*/ 41 h 840"/>
                          <a:gd name="T60" fmla="*/ 420 w 839"/>
                          <a:gd name="T61" fmla="*/ 0 h 840"/>
                          <a:gd name="T62" fmla="*/ 238 w 839"/>
                          <a:gd name="T63" fmla="*/ 41 h 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39" h="840">
                            <a:moveTo>
                              <a:pt x="0" y="420"/>
                            </a:moveTo>
                            <a:cubicBezTo>
                              <a:pt x="0" y="571"/>
                              <a:pt x="80" y="703"/>
                              <a:pt x="199" y="777"/>
                            </a:cubicBezTo>
                            <a:cubicBezTo>
                              <a:pt x="199" y="323"/>
                              <a:pt x="199" y="323"/>
                              <a:pt x="199" y="323"/>
                            </a:cubicBezTo>
                            <a:cubicBezTo>
                              <a:pt x="11" y="323"/>
                              <a:pt x="11" y="323"/>
                              <a:pt x="11" y="323"/>
                            </a:cubicBezTo>
                            <a:cubicBezTo>
                              <a:pt x="4" y="354"/>
                              <a:pt x="0" y="387"/>
                              <a:pt x="0" y="420"/>
                            </a:cubicBezTo>
                            <a:moveTo>
                              <a:pt x="22" y="284"/>
                            </a:moveTo>
                            <a:cubicBezTo>
                              <a:pt x="199" y="284"/>
                              <a:pt x="199" y="284"/>
                              <a:pt x="199" y="284"/>
                            </a:cubicBezTo>
                            <a:cubicBezTo>
                              <a:pt x="199" y="63"/>
                              <a:pt x="199" y="63"/>
                              <a:pt x="199" y="63"/>
                            </a:cubicBezTo>
                            <a:cubicBezTo>
                              <a:pt x="117" y="114"/>
                              <a:pt x="54" y="192"/>
                              <a:pt x="22" y="284"/>
                            </a:cubicBezTo>
                            <a:moveTo>
                              <a:pt x="640" y="63"/>
                            </a:moveTo>
                            <a:cubicBezTo>
                              <a:pt x="640" y="284"/>
                              <a:pt x="640" y="284"/>
                              <a:pt x="640" y="284"/>
                            </a:cubicBezTo>
                            <a:cubicBezTo>
                              <a:pt x="817" y="284"/>
                              <a:pt x="817" y="284"/>
                              <a:pt x="817" y="284"/>
                            </a:cubicBezTo>
                            <a:cubicBezTo>
                              <a:pt x="785" y="192"/>
                              <a:pt x="722" y="114"/>
                              <a:pt x="640" y="63"/>
                            </a:cubicBezTo>
                            <a:moveTo>
                              <a:pt x="420" y="610"/>
                            </a:moveTo>
                            <a:cubicBezTo>
                              <a:pt x="334" y="610"/>
                              <a:pt x="262" y="554"/>
                              <a:pt x="238" y="477"/>
                            </a:cubicBezTo>
                            <a:cubicBezTo>
                              <a:pt x="238" y="798"/>
                              <a:pt x="238" y="798"/>
                              <a:pt x="238" y="798"/>
                            </a:cubicBezTo>
                            <a:cubicBezTo>
                              <a:pt x="293" y="825"/>
                              <a:pt x="355" y="840"/>
                              <a:pt x="420" y="840"/>
                            </a:cubicBezTo>
                            <a:cubicBezTo>
                              <a:pt x="485" y="840"/>
                              <a:pt x="547" y="825"/>
                              <a:pt x="602" y="798"/>
                            </a:cubicBezTo>
                            <a:cubicBezTo>
                              <a:pt x="602" y="477"/>
                              <a:pt x="602" y="477"/>
                              <a:pt x="602" y="477"/>
                            </a:cubicBezTo>
                            <a:cubicBezTo>
                              <a:pt x="577" y="554"/>
                              <a:pt x="505" y="610"/>
                              <a:pt x="420" y="610"/>
                            </a:cubicBezTo>
                            <a:moveTo>
                              <a:pt x="828" y="323"/>
                            </a:moveTo>
                            <a:cubicBezTo>
                              <a:pt x="640" y="323"/>
                              <a:pt x="640" y="323"/>
                              <a:pt x="640" y="323"/>
                            </a:cubicBezTo>
                            <a:cubicBezTo>
                              <a:pt x="640" y="777"/>
                              <a:pt x="640" y="777"/>
                              <a:pt x="640" y="777"/>
                            </a:cubicBezTo>
                            <a:cubicBezTo>
                              <a:pt x="760" y="703"/>
                              <a:pt x="839" y="571"/>
                              <a:pt x="839" y="420"/>
                            </a:cubicBezTo>
                            <a:cubicBezTo>
                              <a:pt x="839" y="387"/>
                              <a:pt x="835" y="354"/>
                              <a:pt x="828" y="323"/>
                            </a:cubicBezTo>
                            <a:moveTo>
                              <a:pt x="238" y="41"/>
                            </a:moveTo>
                            <a:cubicBezTo>
                              <a:pt x="238" y="363"/>
                              <a:pt x="238" y="363"/>
                              <a:pt x="238" y="363"/>
                            </a:cubicBezTo>
                            <a:cubicBezTo>
                              <a:pt x="262" y="286"/>
                              <a:pt x="334" y="229"/>
                              <a:pt x="420" y="229"/>
                            </a:cubicBezTo>
                            <a:cubicBezTo>
                              <a:pt x="505" y="229"/>
                              <a:pt x="577" y="286"/>
                              <a:pt x="602" y="363"/>
                            </a:cubicBezTo>
                            <a:cubicBezTo>
                              <a:pt x="602" y="41"/>
                              <a:pt x="602" y="41"/>
                              <a:pt x="602" y="41"/>
                            </a:cubicBezTo>
                            <a:cubicBezTo>
                              <a:pt x="547" y="15"/>
                              <a:pt x="485" y="0"/>
                              <a:pt x="420" y="0"/>
                            </a:cubicBezTo>
                            <a:cubicBezTo>
                              <a:pt x="355" y="0"/>
                              <a:pt x="293" y="15"/>
                              <a:pt x="238" y="4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A01BB52" id="Freeform 66" o:spid="_x0000_s1026" style="position:absolute;margin-left:467.45pt;margin-top:-2.9pt;width:20.95pt;height:21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839,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" path="m,420c,571,80,703,199,777v,-454,,-454,,-454c11,323,11,323,11,323,4,354,,387,,420m22,284v177,,177,,177,c199,63,199,63,199,63,117,114,54,192,22,284m640,63v,221,,221,,221c817,284,817,284,817,284,785,192,722,114,640,63m420,610c334,610,262,554,238,477v,321,,321,,321c293,825,355,840,420,840v65,,127,-15,182,-42c602,477,602,477,602,477,577,554,505,610,420,610m828,323v-188,,-188,,-188,c640,777,640,777,640,777,760,703,839,571,839,420v,-33,-4,-66,-11,-97m238,41v,322,,322,,322c262,286,334,229,420,229v85,,157,57,182,134c602,41,602,41,602,41,547,15,485,,420,,355,,293,15,238,41e" stroked="f">
              <v:path arrowok="t" o:connecttype="custom" o:connectlocs="0,133350;63107,246698;63107,102553;3488,102553;0,133350;6977,90170;63107,90170;63107,20003;6977,90170;202958,20003;202958,90170;259088,90170;202958,20003;133191,193675;75475,151448;75475,253365;133191,266700;190907,253365;190907,151448;133191,193675;262577,102553;202958,102553;202958,246698;266065,133350;262577,102553;75475,13018;75475,115253;133191,72708;190907,115253;190907,13018;133191,0;75475,13018" o:connectangles="0,0,0,0,0,0,0,0,0,0,0,0,0,0,0,0,0,0,0,0,0,0,0,0,0,0,0,0,0,0,0,0"/>
              <o:lock v:ext="edit" verticies="t"/>
            </v:shape>
          </w:pict>
        </mc:Fallback>
      </mc:AlternateContent>
    </w:r>
    <w:r w:rsidRPr="005F1A9C">
      <w:rPr>
        <w:noProof/>
      </w:rPr>
      <mc:AlternateContent>
        <mc:Choice Requires="wps">
          <w:drawing>
            <wp:anchor distT="0" distB="0" distL="114300" distR="114300" simplePos="0" relativeHeight="251700224" behindDoc="0" locked="0" layoutInCell="1" allowOverlap="1" wp14:anchorId="22CD94F9" wp14:editId="061B4C63">
              <wp:simplePos x="0" y="0"/>
              <wp:positionH relativeFrom="column">
                <wp:posOffset>4128135</wp:posOffset>
              </wp:positionH>
              <wp:positionV relativeFrom="paragraph">
                <wp:posOffset>-5191125</wp:posOffset>
              </wp:positionV>
              <wp:extent cx="1268730" cy="2888615"/>
              <wp:effectExtent l="0" t="0" r="0" b="0"/>
              <wp:wrapNone/>
              <wp:docPr id="26"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730" cy="2888615"/>
                      </a:xfrm>
                      <a:custGeom>
                        <a:avLst/>
                        <a:gdLst>
                          <a:gd name="T0" fmla="*/ 3992 w 3992"/>
                          <a:gd name="T1" fmla="*/ 9102 h 9102"/>
                          <a:gd name="T2" fmla="*/ 3992 w 3992"/>
                          <a:gd name="T3" fmla="*/ 0 h 9102"/>
                          <a:gd name="T4" fmla="*/ 229 w 3992"/>
                          <a:gd name="T5" fmla="*/ 0 h 9102"/>
                          <a:gd name="T6" fmla="*/ 0 w 3992"/>
                          <a:gd name="T7" fmla="*/ 1942 h 9102"/>
                          <a:gd name="T8" fmla="*/ 3992 w 3992"/>
                          <a:gd name="T9" fmla="*/ 9102 h 9102"/>
                        </a:gdLst>
                        <a:ahLst/>
                        <a:cxnLst>
                          <a:cxn ang="0">
                            <a:pos x="T0" y="T1"/>
                          </a:cxn>
                          <a:cxn ang="0">
                            <a:pos x="T2" y="T3"/>
                          </a:cxn>
                          <a:cxn ang="0">
                            <a:pos x="T4" y="T5"/>
                          </a:cxn>
                          <a:cxn ang="0">
                            <a:pos x="T6" y="T7"/>
                          </a:cxn>
                          <a:cxn ang="0">
                            <a:pos x="T8" y="T9"/>
                          </a:cxn>
                        </a:cxnLst>
                        <a:rect l="0" t="0" r="r" b="b"/>
                        <a:pathLst>
                          <a:path w="3992" h="9102">
                            <a:moveTo>
                              <a:pt x="3992" y="9102"/>
                            </a:moveTo>
                            <a:cubicBezTo>
                              <a:pt x="3992" y="0"/>
                              <a:pt x="3992" y="0"/>
                              <a:pt x="3992" y="0"/>
                            </a:cubicBezTo>
                            <a:cubicBezTo>
                              <a:pt x="229" y="0"/>
                              <a:pt x="229" y="0"/>
                              <a:pt x="229" y="0"/>
                            </a:cubicBezTo>
                            <a:cubicBezTo>
                              <a:pt x="81" y="623"/>
                              <a:pt x="0" y="1273"/>
                              <a:pt x="0" y="1942"/>
                            </a:cubicBezTo>
                            <a:cubicBezTo>
                              <a:pt x="0" y="4968"/>
                              <a:pt x="1597" y="7619"/>
                              <a:pt x="3992" y="9102"/>
                            </a:cubicBezTo>
                            <a:close/>
                          </a:path>
                        </a:pathLst>
                      </a:custGeom>
                      <a:solidFill>
                        <a:srgbClr val="F2F5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7404FB5A" id="Freeform 80" o:spid="_x0000_s1026" style="position:absolute;margin-left:325.05pt;margin-top:-408.75pt;width:99.9pt;height:227.45pt;z-index:251700224;visibility:visible;mso-wrap-style:square;mso-wrap-distance-left:9pt;mso-wrap-distance-top:0;mso-wrap-distance-right:9pt;mso-wrap-distance-bottom:0;mso-position-horizontal:absolute;mso-position-horizontal-relative:text;mso-position-vertical:absolute;mso-position-vertical-relative:text;v-text-anchor:top" coordsize="3992,9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" path="m3992,9102c3992,,3992,,3992,,229,,229,,229,,81,623,,1273,,1942,,4968,1597,7619,3992,9102xe" fillcolor="#f2f5f9" stroked="f">
              <v:path arrowok="t" o:connecttype="custom" o:connectlocs="1268730,2888615;1268730,0;72780,0;0,616314;1268730,2888615" o:connectangles="0,0,0,0,0"/>
            </v:shape>
          </w:pict>
        </mc:Fallback>
      </mc:AlternateContent>
    </w:r>
    <w:r w:rsidRPr="005F1A9C">
      <w:rPr>
        <w:noProof/>
      </w:rPr>
      <mc:AlternateContent>
        <mc:Choice Requires="wps">
          <w:drawing>
            <wp:anchor distT="0" distB="0" distL="114300" distR="114300" simplePos="0" relativeHeight="251701248" behindDoc="0" locked="0" layoutInCell="1" allowOverlap="1" wp14:anchorId="6F6F4280" wp14:editId="604E3865">
              <wp:simplePos x="0" y="0"/>
              <wp:positionH relativeFrom="column">
                <wp:posOffset>4271010</wp:posOffset>
              </wp:positionH>
              <wp:positionV relativeFrom="paragraph">
                <wp:posOffset>-6848475</wp:posOffset>
              </wp:positionV>
              <wp:extent cx="1125855" cy="1410335"/>
              <wp:effectExtent l="0" t="0" r="0" b="0"/>
              <wp:wrapNone/>
              <wp:docPr id="27"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5855" cy="1410335"/>
                      </a:xfrm>
                      <a:custGeom>
                        <a:avLst/>
                        <a:gdLst>
                          <a:gd name="T0" fmla="*/ 0 w 3542"/>
                          <a:gd name="T1" fmla="*/ 4442 h 4442"/>
                          <a:gd name="T2" fmla="*/ 3542 w 3542"/>
                          <a:gd name="T3" fmla="*/ 4442 h 4442"/>
                          <a:gd name="T4" fmla="*/ 3542 w 3542"/>
                          <a:gd name="T5" fmla="*/ 0 h 4442"/>
                          <a:gd name="T6" fmla="*/ 0 w 3542"/>
                          <a:gd name="T7" fmla="*/ 4442 h 4442"/>
                        </a:gdLst>
                        <a:ahLst/>
                        <a:cxnLst>
                          <a:cxn ang="0">
                            <a:pos x="T0" y="T1"/>
                          </a:cxn>
                          <a:cxn ang="0">
                            <a:pos x="T2" y="T3"/>
                          </a:cxn>
                          <a:cxn ang="0">
                            <a:pos x="T4" y="T5"/>
                          </a:cxn>
                          <a:cxn ang="0">
                            <a:pos x="T6" y="T7"/>
                          </a:cxn>
                        </a:cxnLst>
                        <a:rect l="0" t="0" r="r" b="b"/>
                        <a:pathLst>
                          <a:path w="3542" h="4442">
                            <a:moveTo>
                              <a:pt x="0" y="4442"/>
                            </a:moveTo>
                            <a:cubicBezTo>
                              <a:pt x="3542" y="4442"/>
                              <a:pt x="3542" y="4442"/>
                              <a:pt x="3542" y="4442"/>
                            </a:cubicBezTo>
                            <a:cubicBezTo>
                              <a:pt x="3542" y="0"/>
                              <a:pt x="3542" y="0"/>
                              <a:pt x="3542" y="0"/>
                            </a:cubicBezTo>
                            <a:cubicBezTo>
                              <a:pt x="1900" y="1018"/>
                              <a:pt x="634" y="2583"/>
                              <a:pt x="0" y="4442"/>
                            </a:cubicBezTo>
                            <a:close/>
                          </a:path>
                        </a:pathLst>
                      </a:custGeom>
                      <a:solidFill>
                        <a:srgbClr val="F2F5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43B4FA" id="Freeform 81" o:spid="_x0000_s1026" style="position:absolute;margin-left:336.3pt;margin-top:-539.25pt;width:88.65pt;height:111.05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3542,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" path="m,4442v3542,,3542,,3542,c3542,,3542,,3542,,1900,1018,634,2583,,4442xe" fillcolor="#f2f5f9" stroked="f">
              <v:path arrowok="t" o:connecttype="custom" o:connectlocs="0,1410335;1125855,1410335;1125855,0;0,1410335" o:connectangles="0,0,0,0"/>
            </v:shape>
          </w:pict>
        </mc:Fallback>
      </mc:AlternateContent>
    </w:r>
    <w:r w:rsidRPr="005F1A9C">
      <w:rPr>
        <w:noProof/>
      </w:rPr>
      <mc:AlternateContent>
        <mc:Choice Requires="wps">
          <w:drawing>
            <wp:anchor distT="0" distB="0" distL="114300" distR="114300" simplePos="0" relativeHeight="251702272" behindDoc="0" locked="0" layoutInCell="1" allowOverlap="1" wp14:anchorId="1BEF7CA8" wp14:editId="33D67101">
              <wp:simplePos x="0" y="0"/>
              <wp:positionH relativeFrom="column">
                <wp:posOffset>5643880</wp:posOffset>
              </wp:positionH>
              <wp:positionV relativeFrom="paragraph">
                <wp:posOffset>-4213860</wp:posOffset>
              </wp:positionV>
              <wp:extent cx="1159510" cy="2311400"/>
              <wp:effectExtent l="0" t="0" r="0" b="0"/>
              <wp:wrapNone/>
              <wp:docPr id="28"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9510" cy="2311400"/>
                      </a:xfrm>
                      <a:custGeom>
                        <a:avLst/>
                        <a:gdLst>
                          <a:gd name="T0" fmla="*/ 0 w 3649"/>
                          <a:gd name="T1" fmla="*/ 0 h 7282"/>
                          <a:gd name="T2" fmla="*/ 0 w 3649"/>
                          <a:gd name="T3" fmla="*/ 6452 h 7282"/>
                          <a:gd name="T4" fmla="*/ 3649 w 3649"/>
                          <a:gd name="T5" fmla="*/ 7282 h 7282"/>
                          <a:gd name="T6" fmla="*/ 3649 w 3649"/>
                          <a:gd name="T7" fmla="*/ 7282 h 7282"/>
                          <a:gd name="T8" fmla="*/ 3649 w 3649"/>
                          <a:gd name="T9" fmla="*/ 2684 h 7282"/>
                          <a:gd name="T10" fmla="*/ 3649 w 3649"/>
                          <a:gd name="T11" fmla="*/ 2684 h 7282"/>
                          <a:gd name="T12" fmla="*/ 0 w 3649"/>
                          <a:gd name="T13" fmla="*/ 0 h 7282"/>
                        </a:gdLst>
                        <a:ahLst/>
                        <a:cxnLst>
                          <a:cxn ang="0">
                            <a:pos x="T0" y="T1"/>
                          </a:cxn>
                          <a:cxn ang="0">
                            <a:pos x="T2" y="T3"/>
                          </a:cxn>
                          <a:cxn ang="0">
                            <a:pos x="T4" y="T5"/>
                          </a:cxn>
                          <a:cxn ang="0">
                            <a:pos x="T6" y="T7"/>
                          </a:cxn>
                          <a:cxn ang="0">
                            <a:pos x="T8" y="T9"/>
                          </a:cxn>
                          <a:cxn ang="0">
                            <a:pos x="T10" y="T11"/>
                          </a:cxn>
                          <a:cxn ang="0">
                            <a:pos x="T12" y="T13"/>
                          </a:cxn>
                        </a:cxnLst>
                        <a:rect l="0" t="0" r="r" b="b"/>
                        <a:pathLst>
                          <a:path w="3649" h="7282">
                            <a:moveTo>
                              <a:pt x="0" y="0"/>
                            </a:moveTo>
                            <a:cubicBezTo>
                              <a:pt x="0" y="6452"/>
                              <a:pt x="0" y="6452"/>
                              <a:pt x="0" y="6452"/>
                            </a:cubicBezTo>
                            <a:cubicBezTo>
                              <a:pt x="1103" y="6984"/>
                              <a:pt x="2342" y="7282"/>
                              <a:pt x="3649" y="7282"/>
                            </a:cubicBezTo>
                            <a:cubicBezTo>
                              <a:pt x="3649" y="7282"/>
                              <a:pt x="3649" y="7282"/>
                              <a:pt x="3649" y="7282"/>
                            </a:cubicBezTo>
                            <a:cubicBezTo>
                              <a:pt x="3649" y="2684"/>
                              <a:pt x="3649" y="2684"/>
                              <a:pt x="3649" y="2684"/>
                            </a:cubicBezTo>
                            <a:cubicBezTo>
                              <a:pt x="3649" y="2684"/>
                              <a:pt x="3649" y="2684"/>
                              <a:pt x="3649" y="2684"/>
                            </a:cubicBezTo>
                            <a:cubicBezTo>
                              <a:pt x="1935" y="2684"/>
                              <a:pt x="484" y="1555"/>
                              <a:pt x="0" y="0"/>
                            </a:cubicBezTo>
                            <a:close/>
                          </a:path>
                        </a:pathLst>
                      </a:custGeom>
                      <a:solidFill>
                        <a:srgbClr val="F2F5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5EB8155" id="Freeform 82" o:spid="_x0000_s1026" style="position:absolute;margin-left:444.4pt;margin-top:-331.8pt;width:91.3pt;height:182pt;z-index:251702272;visibility:visible;mso-wrap-style:square;mso-wrap-distance-left:9pt;mso-wrap-distance-top:0;mso-wrap-distance-right:9pt;mso-wrap-distance-bottom:0;mso-position-horizontal:absolute;mso-position-horizontal-relative:text;mso-position-vertical:absolute;mso-position-vertical-relative:text;v-text-anchor:top" coordsize="3649,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" path="m,c,6452,,6452,,6452v1103,532,2342,830,3649,830c3649,7282,3649,7282,3649,7282v,-4598,,-4598,,-4598c3649,2684,3649,2684,3649,2684,1935,2684,484,1555,,xe" fillcolor="#f2f5f9" stroked="f">
              <v:path arrowok="t" o:connecttype="custom" o:connectlocs="0,0;0,2047947;1159510,2311400;1159510,2311400;1159510,851936;1159510,851936;0,0" o:connectangles="0,0,0,0,0,0,0"/>
            </v:shape>
          </w:pict>
        </mc:Fallback>
      </mc:AlternateContent>
    </w:r>
    <w:r w:rsidRPr="005F1A9C">
      <w:rPr>
        <w:noProof/>
      </w:rPr>
      <mc:AlternateContent>
        <mc:Choice Requires="wps">
          <w:drawing>
            <wp:anchor distT="0" distB="0" distL="114300" distR="114300" simplePos="0" relativeHeight="251703296" behindDoc="0" locked="0" layoutInCell="1" allowOverlap="1" wp14:anchorId="59D39C18" wp14:editId="44BA05EF">
              <wp:simplePos x="0" y="0"/>
              <wp:positionH relativeFrom="column">
                <wp:posOffset>5643880</wp:posOffset>
              </wp:positionH>
              <wp:positionV relativeFrom="paragraph">
                <wp:posOffset>-7247255</wp:posOffset>
              </wp:positionV>
              <wp:extent cx="1159510" cy="2310765"/>
              <wp:effectExtent l="0" t="0" r="0" b="0"/>
              <wp:wrapNone/>
              <wp:docPr id="29"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9510" cy="2310765"/>
                      </a:xfrm>
                      <a:custGeom>
                        <a:avLst/>
                        <a:gdLst>
                          <a:gd name="T0" fmla="*/ 3632 w 3649"/>
                          <a:gd name="T1" fmla="*/ 0 h 7281"/>
                          <a:gd name="T2" fmla="*/ 0 w 3649"/>
                          <a:gd name="T3" fmla="*/ 829 h 7281"/>
                          <a:gd name="T4" fmla="*/ 0 w 3649"/>
                          <a:gd name="T5" fmla="*/ 7281 h 7281"/>
                          <a:gd name="T6" fmla="*/ 3649 w 3649"/>
                          <a:gd name="T7" fmla="*/ 4598 h 7281"/>
                          <a:gd name="T8" fmla="*/ 3649 w 3649"/>
                          <a:gd name="T9" fmla="*/ 4598 h 7281"/>
                          <a:gd name="T10" fmla="*/ 3649 w 3649"/>
                          <a:gd name="T11" fmla="*/ 0 h 7281"/>
                          <a:gd name="T12" fmla="*/ 3632 w 3649"/>
                          <a:gd name="T13" fmla="*/ 0 h 7281"/>
                        </a:gdLst>
                        <a:ahLst/>
                        <a:cxnLst>
                          <a:cxn ang="0">
                            <a:pos x="T0" y="T1"/>
                          </a:cxn>
                          <a:cxn ang="0">
                            <a:pos x="T2" y="T3"/>
                          </a:cxn>
                          <a:cxn ang="0">
                            <a:pos x="T4" y="T5"/>
                          </a:cxn>
                          <a:cxn ang="0">
                            <a:pos x="T6" y="T7"/>
                          </a:cxn>
                          <a:cxn ang="0">
                            <a:pos x="T8" y="T9"/>
                          </a:cxn>
                          <a:cxn ang="0">
                            <a:pos x="T10" y="T11"/>
                          </a:cxn>
                          <a:cxn ang="0">
                            <a:pos x="T12" y="T13"/>
                          </a:cxn>
                        </a:cxnLst>
                        <a:rect l="0" t="0" r="r" b="b"/>
                        <a:pathLst>
                          <a:path w="3649" h="7281">
                            <a:moveTo>
                              <a:pt x="3632" y="0"/>
                            </a:moveTo>
                            <a:cubicBezTo>
                              <a:pt x="2331" y="2"/>
                              <a:pt x="1099" y="300"/>
                              <a:pt x="0" y="829"/>
                            </a:cubicBezTo>
                            <a:cubicBezTo>
                              <a:pt x="0" y="7281"/>
                              <a:pt x="0" y="7281"/>
                              <a:pt x="0" y="7281"/>
                            </a:cubicBezTo>
                            <a:cubicBezTo>
                              <a:pt x="484" y="5727"/>
                              <a:pt x="1935" y="4598"/>
                              <a:pt x="3649" y="4598"/>
                            </a:cubicBezTo>
                            <a:cubicBezTo>
                              <a:pt x="3649" y="4598"/>
                              <a:pt x="3649" y="4598"/>
                              <a:pt x="3649" y="4598"/>
                            </a:cubicBezTo>
                            <a:cubicBezTo>
                              <a:pt x="3649" y="0"/>
                              <a:pt x="3649" y="0"/>
                              <a:pt x="3649" y="0"/>
                            </a:cubicBezTo>
                            <a:lnTo>
                              <a:pt x="3632" y="0"/>
                            </a:lnTo>
                            <a:close/>
                          </a:path>
                        </a:pathLst>
                      </a:custGeom>
                      <a:solidFill>
                        <a:srgbClr val="F2F5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CBC6DE4" id="Freeform 83" o:spid="_x0000_s1026" style="position:absolute;margin-left:444.4pt;margin-top:-570.65pt;width:91.3pt;height:181.9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3649,7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" path="m3632,c2331,2,1099,300,,829,,7281,,7281,,7281,484,5727,1935,4598,3649,4598v,,,,,c3649,,3649,,3649,r-17,xe" fillcolor="#f2f5f9" stroked="f">
              <v:path arrowok="t" o:connecttype="custom" o:connectlocs="1154108,0;0,263099;0,2310765;1159510,1459263;1159510,1459263;1159510,0;1154108,0" o:connectangles="0,0,0,0,0,0,0"/>
            </v:shape>
          </w:pict>
        </mc:Fallback>
      </mc:AlternateContent>
    </w:r>
    <w:r>
      <w:rPr>
        <w:rFonts w:ascii="Verdana" w:hAnsi="Verdana"/>
        <w:color w:val="FFFFFF" w:themeColor="background1"/>
        <w:szCs w:val="18"/>
      </w:rPr>
      <w:tab/>
    </w:r>
  </w:p>
  <w:p w14:paraId="0D48BB33" w14:textId="387B362B" w:rsidR="000D4254" w:rsidRDefault="000D4254" w:rsidP="00E8382E">
    <w:pPr>
      <w:pStyle w:val="Voettekst"/>
      <w:tabs>
        <w:tab w:val="clear" w:pos="9000"/>
        <w:tab w:val="right" w:pos="9072"/>
      </w:tabs>
      <w:ind w:firstLine="2856"/>
      <w:rPr>
        <w:rFonts w:ascii="Times New Roman" w:hAnsi="Times New Roman"/>
        <w:b/>
      </w:rPr>
    </w:pPr>
    <w:r w:rsidRPr="005F1A9C">
      <w:rPr>
        <w:noProof/>
      </w:rPr>
      <mc:AlternateContent>
        <mc:Choice Requires="wps">
          <w:drawing>
            <wp:anchor distT="0" distB="0" distL="114300" distR="114300" simplePos="0" relativeHeight="251686912" behindDoc="0" locked="0" layoutInCell="1" allowOverlap="1" wp14:anchorId="33779C71" wp14:editId="5459CA30">
              <wp:simplePos x="0" y="0"/>
              <wp:positionH relativeFrom="column">
                <wp:posOffset>5811520</wp:posOffset>
              </wp:positionH>
              <wp:positionV relativeFrom="paragraph">
                <wp:posOffset>149860</wp:posOffset>
              </wp:positionV>
              <wp:extent cx="31115" cy="59055"/>
              <wp:effectExtent l="0" t="0" r="6985" b="0"/>
              <wp:wrapNone/>
              <wp:docPr id="15"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59055"/>
                      </a:xfrm>
                      <a:custGeom>
                        <a:avLst/>
                        <a:gdLst>
                          <a:gd name="T0" fmla="*/ 0 w 98"/>
                          <a:gd name="T1" fmla="*/ 15 h 186"/>
                          <a:gd name="T2" fmla="*/ 0 w 98"/>
                          <a:gd name="T3" fmla="*/ 0 h 186"/>
                          <a:gd name="T4" fmla="*/ 98 w 98"/>
                          <a:gd name="T5" fmla="*/ 0 h 186"/>
                          <a:gd name="T6" fmla="*/ 98 w 98"/>
                          <a:gd name="T7" fmla="*/ 15 h 186"/>
                          <a:gd name="T8" fmla="*/ 95 w 98"/>
                          <a:gd name="T9" fmla="*/ 15 h 186"/>
                          <a:gd name="T10" fmla="*/ 77 w 98"/>
                          <a:gd name="T11" fmla="*/ 20 h 186"/>
                          <a:gd name="T12" fmla="*/ 73 w 98"/>
                          <a:gd name="T13" fmla="*/ 38 h 186"/>
                          <a:gd name="T14" fmla="*/ 73 w 98"/>
                          <a:gd name="T15" fmla="*/ 148 h 186"/>
                          <a:gd name="T16" fmla="*/ 77 w 98"/>
                          <a:gd name="T17" fmla="*/ 166 h 186"/>
                          <a:gd name="T18" fmla="*/ 95 w 98"/>
                          <a:gd name="T19" fmla="*/ 171 h 186"/>
                          <a:gd name="T20" fmla="*/ 98 w 98"/>
                          <a:gd name="T21" fmla="*/ 171 h 186"/>
                          <a:gd name="T22" fmla="*/ 98 w 98"/>
                          <a:gd name="T23" fmla="*/ 186 h 186"/>
                          <a:gd name="T24" fmla="*/ 0 w 98"/>
                          <a:gd name="T25" fmla="*/ 186 h 186"/>
                          <a:gd name="T26" fmla="*/ 0 w 98"/>
                          <a:gd name="T27" fmla="*/ 171 h 186"/>
                          <a:gd name="T28" fmla="*/ 19 w 98"/>
                          <a:gd name="T29" fmla="*/ 167 h 186"/>
                          <a:gd name="T30" fmla="*/ 24 w 98"/>
                          <a:gd name="T31" fmla="*/ 148 h 186"/>
                          <a:gd name="T32" fmla="*/ 24 w 98"/>
                          <a:gd name="T33" fmla="*/ 38 h 186"/>
                          <a:gd name="T34" fmla="*/ 20 w 98"/>
                          <a:gd name="T35" fmla="*/ 20 h 186"/>
                          <a:gd name="T36" fmla="*/ 0 w 98"/>
                          <a:gd name="T37" fmla="*/ 15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86">
                            <a:moveTo>
                              <a:pt x="0" y="15"/>
                            </a:moveTo>
                            <a:cubicBezTo>
                              <a:pt x="0" y="0"/>
                              <a:pt x="0" y="0"/>
                              <a:pt x="0" y="0"/>
                            </a:cubicBezTo>
                            <a:cubicBezTo>
                              <a:pt x="98" y="0"/>
                              <a:pt x="98" y="0"/>
                              <a:pt x="98" y="0"/>
                            </a:cubicBezTo>
                            <a:cubicBezTo>
                              <a:pt x="98" y="15"/>
                              <a:pt x="98" y="15"/>
                              <a:pt x="98" y="15"/>
                            </a:cubicBezTo>
                            <a:cubicBezTo>
                              <a:pt x="95" y="15"/>
                              <a:pt x="95" y="15"/>
                              <a:pt x="95" y="15"/>
                            </a:cubicBezTo>
                            <a:cubicBezTo>
                              <a:pt x="86" y="15"/>
                              <a:pt x="80" y="17"/>
                              <a:pt x="77" y="20"/>
                            </a:cubicBezTo>
                            <a:cubicBezTo>
                              <a:pt x="75" y="24"/>
                              <a:pt x="73" y="30"/>
                              <a:pt x="73" y="38"/>
                            </a:cubicBezTo>
                            <a:cubicBezTo>
                              <a:pt x="73" y="148"/>
                              <a:pt x="73" y="148"/>
                              <a:pt x="73" y="148"/>
                            </a:cubicBezTo>
                            <a:cubicBezTo>
                              <a:pt x="73" y="157"/>
                              <a:pt x="75" y="163"/>
                              <a:pt x="77" y="166"/>
                            </a:cubicBezTo>
                            <a:cubicBezTo>
                              <a:pt x="80" y="169"/>
                              <a:pt x="86" y="171"/>
                              <a:pt x="95" y="171"/>
                            </a:cubicBezTo>
                            <a:cubicBezTo>
                              <a:pt x="98" y="171"/>
                              <a:pt x="98" y="171"/>
                              <a:pt x="98" y="171"/>
                            </a:cubicBezTo>
                            <a:cubicBezTo>
                              <a:pt x="98" y="186"/>
                              <a:pt x="98" y="186"/>
                              <a:pt x="98" y="186"/>
                            </a:cubicBezTo>
                            <a:cubicBezTo>
                              <a:pt x="0" y="186"/>
                              <a:pt x="0" y="186"/>
                              <a:pt x="0" y="186"/>
                            </a:cubicBezTo>
                            <a:cubicBezTo>
                              <a:pt x="0" y="171"/>
                              <a:pt x="0" y="171"/>
                              <a:pt x="0" y="171"/>
                            </a:cubicBezTo>
                            <a:cubicBezTo>
                              <a:pt x="10" y="171"/>
                              <a:pt x="16" y="170"/>
                              <a:pt x="19" y="167"/>
                            </a:cubicBezTo>
                            <a:cubicBezTo>
                              <a:pt x="23" y="163"/>
                              <a:pt x="24" y="157"/>
                              <a:pt x="24" y="148"/>
                            </a:cubicBezTo>
                            <a:cubicBezTo>
                              <a:pt x="24" y="38"/>
                              <a:pt x="24" y="38"/>
                              <a:pt x="24" y="38"/>
                            </a:cubicBezTo>
                            <a:cubicBezTo>
                              <a:pt x="24" y="29"/>
                              <a:pt x="23" y="23"/>
                              <a:pt x="20" y="20"/>
                            </a:cubicBezTo>
                            <a:cubicBezTo>
                              <a:pt x="17" y="17"/>
                              <a:pt x="10" y="15"/>
                              <a:pt x="0" y="1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35A060B" id="Freeform 67" o:spid="_x0000_s1026" style="position:absolute;margin-left:457.6pt;margin-top:11.8pt;width:2.45pt;height:4.65pt;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98,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" path="m,15c,,,,,,98,,98,,98,v,15,,15,,15c95,15,95,15,95,15v-9,,-15,2,-18,5c75,24,73,30,73,38v,110,,110,,110c73,157,75,163,77,166v3,3,9,5,18,5c98,171,98,171,98,171v,15,,15,,15c,186,,186,,186,,171,,171,,171v10,,16,-1,19,-4c23,163,24,157,24,148,24,38,24,38,24,38,24,29,23,23,20,20,17,17,10,15,,15e" stroked="f">
              <v:path arrowok="t" o:connecttype="custom" o:connectlocs="0,4763;0,0;31115,0;31115,4763;30163,4763;24448,6350;23178,12065;23178,46990;24448,52705;30163,54293;31115,54293;31115,59055;0,59055;0,54293;6033,53023;7620,46990;7620,12065;6350,6350;0,4763" o:connectangles="0,0,0,0,0,0,0,0,0,0,0,0,0,0,0,0,0,0,0"/>
            </v:shape>
          </w:pict>
        </mc:Fallback>
      </mc:AlternateContent>
    </w:r>
    <w:r w:rsidRPr="005F1A9C">
      <w:rPr>
        <w:noProof/>
      </w:rPr>
      <mc:AlternateContent>
        <mc:Choice Requires="wps">
          <w:drawing>
            <wp:anchor distT="0" distB="0" distL="114300" distR="114300" simplePos="0" relativeHeight="251687936" behindDoc="0" locked="0" layoutInCell="1" allowOverlap="1" wp14:anchorId="7B9542B2" wp14:editId="329334B5">
              <wp:simplePos x="0" y="0"/>
              <wp:positionH relativeFrom="column">
                <wp:posOffset>5850890</wp:posOffset>
              </wp:positionH>
              <wp:positionV relativeFrom="paragraph">
                <wp:posOffset>148590</wp:posOffset>
              </wp:positionV>
              <wp:extent cx="66675" cy="61595"/>
              <wp:effectExtent l="0" t="0" r="9525" b="0"/>
              <wp:wrapNone/>
              <wp:docPr id="16"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675" cy="61595"/>
                      </a:xfrm>
                      <a:custGeom>
                        <a:avLst/>
                        <a:gdLst>
                          <a:gd name="T0" fmla="*/ 0 w 209"/>
                          <a:gd name="T1" fmla="*/ 97 h 194"/>
                          <a:gd name="T2" fmla="*/ 14 w 209"/>
                          <a:gd name="T3" fmla="*/ 47 h 194"/>
                          <a:gd name="T4" fmla="*/ 52 w 209"/>
                          <a:gd name="T5" fmla="*/ 12 h 194"/>
                          <a:gd name="T6" fmla="*/ 104 w 209"/>
                          <a:gd name="T7" fmla="*/ 0 h 194"/>
                          <a:gd name="T8" fmla="*/ 181 w 209"/>
                          <a:gd name="T9" fmla="*/ 29 h 194"/>
                          <a:gd name="T10" fmla="*/ 209 w 209"/>
                          <a:gd name="T11" fmla="*/ 99 h 194"/>
                          <a:gd name="T12" fmla="*/ 181 w 209"/>
                          <a:gd name="T13" fmla="*/ 166 h 194"/>
                          <a:gd name="T14" fmla="*/ 105 w 209"/>
                          <a:gd name="T15" fmla="*/ 194 h 194"/>
                          <a:gd name="T16" fmla="*/ 47 w 209"/>
                          <a:gd name="T17" fmla="*/ 180 h 194"/>
                          <a:gd name="T18" fmla="*/ 11 w 209"/>
                          <a:gd name="T19" fmla="*/ 143 h 194"/>
                          <a:gd name="T20" fmla="*/ 0 w 209"/>
                          <a:gd name="T21" fmla="*/ 97 h 194"/>
                          <a:gd name="T22" fmla="*/ 58 w 209"/>
                          <a:gd name="T23" fmla="*/ 95 h 194"/>
                          <a:gd name="T24" fmla="*/ 69 w 209"/>
                          <a:gd name="T25" fmla="*/ 157 h 194"/>
                          <a:gd name="T26" fmla="*/ 104 w 209"/>
                          <a:gd name="T27" fmla="*/ 176 h 194"/>
                          <a:gd name="T28" fmla="*/ 140 w 209"/>
                          <a:gd name="T29" fmla="*/ 159 h 194"/>
                          <a:gd name="T30" fmla="*/ 152 w 209"/>
                          <a:gd name="T31" fmla="*/ 98 h 194"/>
                          <a:gd name="T32" fmla="*/ 140 w 209"/>
                          <a:gd name="T33" fmla="*/ 38 h 194"/>
                          <a:gd name="T34" fmla="*/ 104 w 209"/>
                          <a:gd name="T35" fmla="*/ 18 h 194"/>
                          <a:gd name="T36" fmla="*/ 69 w 209"/>
                          <a:gd name="T37" fmla="*/ 37 h 194"/>
                          <a:gd name="T38" fmla="*/ 58 w 209"/>
                          <a:gd name="T39" fmla="*/ 9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9" h="194">
                            <a:moveTo>
                              <a:pt x="0" y="97"/>
                            </a:moveTo>
                            <a:cubicBezTo>
                              <a:pt x="0" y="80"/>
                              <a:pt x="5" y="63"/>
                              <a:pt x="14" y="47"/>
                            </a:cubicBezTo>
                            <a:cubicBezTo>
                              <a:pt x="24" y="31"/>
                              <a:pt x="36" y="20"/>
                              <a:pt x="52" y="12"/>
                            </a:cubicBezTo>
                            <a:cubicBezTo>
                              <a:pt x="68" y="4"/>
                              <a:pt x="86" y="0"/>
                              <a:pt x="104" y="0"/>
                            </a:cubicBezTo>
                            <a:cubicBezTo>
                              <a:pt x="137" y="0"/>
                              <a:pt x="162" y="10"/>
                              <a:pt x="181" y="29"/>
                            </a:cubicBezTo>
                            <a:cubicBezTo>
                              <a:pt x="200" y="48"/>
                              <a:pt x="209" y="71"/>
                              <a:pt x="209" y="99"/>
                            </a:cubicBezTo>
                            <a:cubicBezTo>
                              <a:pt x="209" y="125"/>
                              <a:pt x="200" y="147"/>
                              <a:pt x="181" y="166"/>
                            </a:cubicBezTo>
                            <a:cubicBezTo>
                              <a:pt x="163" y="185"/>
                              <a:pt x="137" y="194"/>
                              <a:pt x="105" y="194"/>
                            </a:cubicBezTo>
                            <a:cubicBezTo>
                              <a:pt x="83" y="194"/>
                              <a:pt x="64" y="190"/>
                              <a:pt x="47" y="180"/>
                            </a:cubicBezTo>
                            <a:cubicBezTo>
                              <a:pt x="30" y="171"/>
                              <a:pt x="18" y="159"/>
                              <a:pt x="11" y="143"/>
                            </a:cubicBezTo>
                            <a:cubicBezTo>
                              <a:pt x="4" y="127"/>
                              <a:pt x="0" y="112"/>
                              <a:pt x="0" y="97"/>
                            </a:cubicBezTo>
                            <a:moveTo>
                              <a:pt x="58" y="95"/>
                            </a:moveTo>
                            <a:cubicBezTo>
                              <a:pt x="58" y="124"/>
                              <a:pt x="62" y="144"/>
                              <a:pt x="69" y="157"/>
                            </a:cubicBezTo>
                            <a:cubicBezTo>
                              <a:pt x="77" y="170"/>
                              <a:pt x="89" y="176"/>
                              <a:pt x="104" y="176"/>
                            </a:cubicBezTo>
                            <a:cubicBezTo>
                              <a:pt x="120" y="176"/>
                              <a:pt x="132" y="170"/>
                              <a:pt x="140" y="159"/>
                            </a:cubicBezTo>
                            <a:cubicBezTo>
                              <a:pt x="148" y="147"/>
                              <a:pt x="152" y="127"/>
                              <a:pt x="152" y="98"/>
                            </a:cubicBezTo>
                            <a:cubicBezTo>
                              <a:pt x="152" y="71"/>
                              <a:pt x="148" y="51"/>
                              <a:pt x="140" y="38"/>
                            </a:cubicBezTo>
                            <a:cubicBezTo>
                              <a:pt x="133" y="25"/>
                              <a:pt x="121" y="18"/>
                              <a:pt x="104" y="18"/>
                            </a:cubicBezTo>
                            <a:cubicBezTo>
                              <a:pt x="89" y="18"/>
                              <a:pt x="77" y="25"/>
                              <a:pt x="69" y="37"/>
                            </a:cubicBezTo>
                            <a:cubicBezTo>
                              <a:pt x="62" y="49"/>
                              <a:pt x="58" y="68"/>
                              <a:pt x="58" y="9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285A22A" id="Freeform 68" o:spid="_x0000_s1026" style="position:absolute;margin-left:460.7pt;margin-top:11.7pt;width:5.25pt;height:4.85pt;z-index:251687936;visibility:visible;mso-wrap-style:square;mso-wrap-distance-left:9pt;mso-wrap-distance-top:0;mso-wrap-distance-right:9pt;mso-wrap-distance-bottom:0;mso-position-horizontal:absolute;mso-position-horizontal-relative:text;mso-position-vertical:absolute;mso-position-vertical-relative:text;v-text-anchor:top" coordsize="20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" path="m,97c,80,5,63,14,47,24,31,36,20,52,12,68,4,86,,104,v33,,58,10,77,29c200,48,209,71,209,99v,26,-9,48,-28,67c163,185,137,194,105,194v-22,,-41,-4,-58,-14c30,171,18,159,11,143,4,127,,112,,97m58,95v,29,4,49,11,62c77,170,89,176,104,176v16,,28,-6,36,-17c148,147,152,127,152,98v,-27,-4,-47,-12,-60c133,25,121,18,104,18,89,18,77,25,69,37,62,49,58,68,58,95e" stroked="f">
              <v:path arrowok="t" o:connecttype="custom" o:connectlocs="0,30798;4466,14923;16589,3810;33178,0;57742,9208;66675,31433;57742,52705;33497,61595;14994,57150;3509,45403;0,30798;18503,30163;22012,49848;33178,55880;44663,50483;48491,31115;44663,12065;33178,5715;22012,11748;18503,30163" o:connectangles="0,0,0,0,0,0,0,0,0,0,0,0,0,0,0,0,0,0,0,0"/>
              <o:lock v:ext="edit" verticies="t"/>
            </v:shape>
          </w:pict>
        </mc:Fallback>
      </mc:AlternateContent>
    </w:r>
    <w:r w:rsidRPr="005F1A9C">
      <w:rPr>
        <w:noProof/>
      </w:rPr>
      <mc:AlternateContent>
        <mc:Choice Requires="wps">
          <w:drawing>
            <wp:anchor distT="0" distB="0" distL="114300" distR="114300" simplePos="0" relativeHeight="251688960" behindDoc="0" locked="0" layoutInCell="1" allowOverlap="1" wp14:anchorId="52F9509B" wp14:editId="3C91706F">
              <wp:simplePos x="0" y="0"/>
              <wp:positionH relativeFrom="column">
                <wp:posOffset>5925820</wp:posOffset>
              </wp:positionH>
              <wp:positionV relativeFrom="paragraph">
                <wp:posOffset>149860</wp:posOffset>
              </wp:positionV>
              <wp:extent cx="31115" cy="59055"/>
              <wp:effectExtent l="0" t="0" r="6985" b="0"/>
              <wp:wrapNone/>
              <wp:docPr id="17"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 cy="59055"/>
                      </a:xfrm>
                      <a:custGeom>
                        <a:avLst/>
                        <a:gdLst>
                          <a:gd name="T0" fmla="*/ 0 w 99"/>
                          <a:gd name="T1" fmla="*/ 15 h 186"/>
                          <a:gd name="T2" fmla="*/ 0 w 99"/>
                          <a:gd name="T3" fmla="*/ 0 h 186"/>
                          <a:gd name="T4" fmla="*/ 99 w 99"/>
                          <a:gd name="T5" fmla="*/ 0 h 186"/>
                          <a:gd name="T6" fmla="*/ 99 w 99"/>
                          <a:gd name="T7" fmla="*/ 15 h 186"/>
                          <a:gd name="T8" fmla="*/ 96 w 99"/>
                          <a:gd name="T9" fmla="*/ 15 h 186"/>
                          <a:gd name="T10" fmla="*/ 78 w 99"/>
                          <a:gd name="T11" fmla="*/ 20 h 186"/>
                          <a:gd name="T12" fmla="*/ 74 w 99"/>
                          <a:gd name="T13" fmla="*/ 38 h 186"/>
                          <a:gd name="T14" fmla="*/ 74 w 99"/>
                          <a:gd name="T15" fmla="*/ 148 h 186"/>
                          <a:gd name="T16" fmla="*/ 78 w 99"/>
                          <a:gd name="T17" fmla="*/ 166 h 186"/>
                          <a:gd name="T18" fmla="*/ 96 w 99"/>
                          <a:gd name="T19" fmla="*/ 171 h 186"/>
                          <a:gd name="T20" fmla="*/ 99 w 99"/>
                          <a:gd name="T21" fmla="*/ 171 h 186"/>
                          <a:gd name="T22" fmla="*/ 99 w 99"/>
                          <a:gd name="T23" fmla="*/ 186 h 186"/>
                          <a:gd name="T24" fmla="*/ 0 w 99"/>
                          <a:gd name="T25" fmla="*/ 186 h 186"/>
                          <a:gd name="T26" fmla="*/ 0 w 99"/>
                          <a:gd name="T27" fmla="*/ 171 h 186"/>
                          <a:gd name="T28" fmla="*/ 20 w 99"/>
                          <a:gd name="T29" fmla="*/ 167 h 186"/>
                          <a:gd name="T30" fmla="*/ 25 w 99"/>
                          <a:gd name="T31" fmla="*/ 148 h 186"/>
                          <a:gd name="T32" fmla="*/ 25 w 99"/>
                          <a:gd name="T33" fmla="*/ 38 h 186"/>
                          <a:gd name="T34" fmla="*/ 20 w 99"/>
                          <a:gd name="T35" fmla="*/ 20 h 186"/>
                          <a:gd name="T36" fmla="*/ 0 w 99"/>
                          <a:gd name="T37" fmla="*/ 15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9" h="186">
                            <a:moveTo>
                              <a:pt x="0" y="15"/>
                            </a:moveTo>
                            <a:cubicBezTo>
                              <a:pt x="0" y="0"/>
                              <a:pt x="0" y="0"/>
                              <a:pt x="0" y="0"/>
                            </a:cubicBezTo>
                            <a:cubicBezTo>
                              <a:pt x="99" y="0"/>
                              <a:pt x="99" y="0"/>
                              <a:pt x="99" y="0"/>
                            </a:cubicBezTo>
                            <a:cubicBezTo>
                              <a:pt x="99" y="15"/>
                              <a:pt x="99" y="15"/>
                              <a:pt x="99" y="15"/>
                            </a:cubicBezTo>
                            <a:cubicBezTo>
                              <a:pt x="96" y="15"/>
                              <a:pt x="96" y="15"/>
                              <a:pt x="96" y="15"/>
                            </a:cubicBezTo>
                            <a:cubicBezTo>
                              <a:pt x="87" y="15"/>
                              <a:pt x="81" y="17"/>
                              <a:pt x="78" y="20"/>
                            </a:cubicBezTo>
                            <a:cubicBezTo>
                              <a:pt x="75" y="24"/>
                              <a:pt x="74" y="30"/>
                              <a:pt x="74" y="38"/>
                            </a:cubicBezTo>
                            <a:cubicBezTo>
                              <a:pt x="74" y="148"/>
                              <a:pt x="74" y="148"/>
                              <a:pt x="74" y="148"/>
                            </a:cubicBezTo>
                            <a:cubicBezTo>
                              <a:pt x="74" y="157"/>
                              <a:pt x="75" y="163"/>
                              <a:pt x="78" y="166"/>
                            </a:cubicBezTo>
                            <a:cubicBezTo>
                              <a:pt x="81" y="169"/>
                              <a:pt x="87" y="171"/>
                              <a:pt x="96" y="171"/>
                            </a:cubicBezTo>
                            <a:cubicBezTo>
                              <a:pt x="99" y="171"/>
                              <a:pt x="99" y="171"/>
                              <a:pt x="99" y="171"/>
                            </a:cubicBezTo>
                            <a:cubicBezTo>
                              <a:pt x="99" y="186"/>
                              <a:pt x="99" y="186"/>
                              <a:pt x="99" y="186"/>
                            </a:cubicBezTo>
                            <a:cubicBezTo>
                              <a:pt x="0" y="186"/>
                              <a:pt x="0" y="186"/>
                              <a:pt x="0" y="186"/>
                            </a:cubicBezTo>
                            <a:cubicBezTo>
                              <a:pt x="0" y="171"/>
                              <a:pt x="0" y="171"/>
                              <a:pt x="0" y="171"/>
                            </a:cubicBezTo>
                            <a:cubicBezTo>
                              <a:pt x="10" y="171"/>
                              <a:pt x="17" y="170"/>
                              <a:pt x="20" y="167"/>
                            </a:cubicBezTo>
                            <a:cubicBezTo>
                              <a:pt x="23" y="163"/>
                              <a:pt x="25" y="157"/>
                              <a:pt x="25" y="148"/>
                            </a:cubicBezTo>
                            <a:cubicBezTo>
                              <a:pt x="25" y="38"/>
                              <a:pt x="25" y="38"/>
                              <a:pt x="25" y="38"/>
                            </a:cubicBezTo>
                            <a:cubicBezTo>
                              <a:pt x="25" y="29"/>
                              <a:pt x="23" y="23"/>
                              <a:pt x="20" y="20"/>
                            </a:cubicBezTo>
                            <a:cubicBezTo>
                              <a:pt x="17" y="17"/>
                              <a:pt x="11" y="15"/>
                              <a:pt x="0" y="1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06337D5" id="Freeform 69" o:spid="_x0000_s1026" style="position:absolute;margin-left:466.6pt;margin-top:11.8pt;width:2.45pt;height:4.65pt;z-index:251688960;visibility:visible;mso-wrap-style:square;mso-wrap-distance-left:9pt;mso-wrap-distance-top:0;mso-wrap-distance-right:9pt;mso-wrap-distance-bottom:0;mso-position-horizontal:absolute;mso-position-horizontal-relative:text;mso-position-vertical:absolute;mso-position-vertical-relative:text;v-text-anchor:top" coordsize="99,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" path="m,15c,,,,,,99,,99,,99,v,15,,15,,15c96,15,96,15,96,15v-9,,-15,2,-18,5c75,24,74,30,74,38v,110,,110,,110c74,157,75,163,78,166v3,3,9,5,18,5c99,171,99,171,99,171v,15,,15,,15c,186,,186,,186,,171,,171,,171v10,,17,-1,20,-4c23,163,25,157,25,148,25,38,25,38,25,38,25,29,23,23,20,20,17,17,11,15,,15e" stroked="f">
              <v:path arrowok="t" o:connecttype="custom" o:connectlocs="0,4763;0,0;31115,0;31115,4763;30172,4763;24515,6350;23258,12065;23258,46990;24515,52705;30172,54293;31115,54293;31115,59055;0,59055;0,54293;6286,53023;7857,46990;7857,12065;6286,6350;0,4763" o:connectangles="0,0,0,0,0,0,0,0,0,0,0,0,0,0,0,0,0,0,0"/>
            </v:shape>
          </w:pict>
        </mc:Fallback>
      </mc:AlternateContent>
    </w:r>
    <w:r w:rsidRPr="005F1A9C">
      <w:rPr>
        <w:noProof/>
      </w:rPr>
      <mc:AlternateContent>
        <mc:Choice Requires="wps">
          <w:drawing>
            <wp:anchor distT="0" distB="0" distL="114300" distR="114300" simplePos="0" relativeHeight="251689984" behindDoc="0" locked="0" layoutInCell="1" allowOverlap="1" wp14:anchorId="39122AAD" wp14:editId="4F0637A4">
              <wp:simplePos x="0" y="0"/>
              <wp:positionH relativeFrom="column">
                <wp:posOffset>5989955</wp:posOffset>
              </wp:positionH>
              <wp:positionV relativeFrom="paragraph">
                <wp:posOffset>148590</wp:posOffset>
              </wp:positionV>
              <wp:extent cx="64770" cy="61595"/>
              <wp:effectExtent l="0" t="0" r="0" b="0"/>
              <wp:wrapNone/>
              <wp:docPr id="1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 cy="61595"/>
                      </a:xfrm>
                      <a:custGeom>
                        <a:avLst/>
                        <a:gdLst>
                          <a:gd name="T0" fmla="*/ 117 w 204"/>
                          <a:gd name="T1" fmla="*/ 119 h 194"/>
                          <a:gd name="T2" fmla="*/ 117 w 204"/>
                          <a:gd name="T3" fmla="*/ 104 h 194"/>
                          <a:gd name="T4" fmla="*/ 204 w 204"/>
                          <a:gd name="T5" fmla="*/ 104 h 194"/>
                          <a:gd name="T6" fmla="*/ 204 w 204"/>
                          <a:gd name="T7" fmla="*/ 119 h 194"/>
                          <a:gd name="T8" fmla="*/ 191 w 204"/>
                          <a:gd name="T9" fmla="*/ 125 h 194"/>
                          <a:gd name="T10" fmla="*/ 187 w 204"/>
                          <a:gd name="T11" fmla="*/ 143 h 194"/>
                          <a:gd name="T12" fmla="*/ 187 w 204"/>
                          <a:gd name="T13" fmla="*/ 183 h 194"/>
                          <a:gd name="T14" fmla="*/ 180 w 204"/>
                          <a:gd name="T15" fmla="*/ 182 h 194"/>
                          <a:gd name="T16" fmla="*/ 134 w 204"/>
                          <a:gd name="T17" fmla="*/ 189 h 194"/>
                          <a:gd name="T18" fmla="*/ 95 w 204"/>
                          <a:gd name="T19" fmla="*/ 194 h 194"/>
                          <a:gd name="T20" fmla="*/ 26 w 204"/>
                          <a:gd name="T21" fmla="*/ 166 h 194"/>
                          <a:gd name="T22" fmla="*/ 0 w 204"/>
                          <a:gd name="T23" fmla="*/ 100 h 194"/>
                          <a:gd name="T24" fmla="*/ 28 w 204"/>
                          <a:gd name="T25" fmla="*/ 30 h 194"/>
                          <a:gd name="T26" fmla="*/ 97 w 204"/>
                          <a:gd name="T27" fmla="*/ 0 h 194"/>
                          <a:gd name="T28" fmla="*/ 155 w 204"/>
                          <a:gd name="T29" fmla="*/ 22 h 194"/>
                          <a:gd name="T30" fmla="*/ 161 w 204"/>
                          <a:gd name="T31" fmla="*/ 2 h 194"/>
                          <a:gd name="T32" fmla="*/ 176 w 204"/>
                          <a:gd name="T33" fmla="*/ 2 h 194"/>
                          <a:gd name="T34" fmla="*/ 177 w 204"/>
                          <a:gd name="T35" fmla="*/ 68 h 194"/>
                          <a:gd name="T36" fmla="*/ 162 w 204"/>
                          <a:gd name="T37" fmla="*/ 68 h 194"/>
                          <a:gd name="T38" fmla="*/ 107 w 204"/>
                          <a:gd name="T39" fmla="*/ 20 h 194"/>
                          <a:gd name="T40" fmla="*/ 69 w 204"/>
                          <a:gd name="T41" fmla="*/ 38 h 194"/>
                          <a:gd name="T42" fmla="*/ 57 w 204"/>
                          <a:gd name="T43" fmla="*/ 99 h 194"/>
                          <a:gd name="T44" fmla="*/ 60 w 204"/>
                          <a:gd name="T45" fmla="*/ 144 h 194"/>
                          <a:gd name="T46" fmla="*/ 75 w 204"/>
                          <a:gd name="T47" fmla="*/ 168 h 194"/>
                          <a:gd name="T48" fmla="*/ 103 w 204"/>
                          <a:gd name="T49" fmla="*/ 177 h 194"/>
                          <a:gd name="T50" fmla="*/ 128 w 204"/>
                          <a:gd name="T51" fmla="*/ 170 h 194"/>
                          <a:gd name="T52" fmla="*/ 138 w 204"/>
                          <a:gd name="T53" fmla="*/ 144 h 194"/>
                          <a:gd name="T54" fmla="*/ 138 w 204"/>
                          <a:gd name="T55" fmla="*/ 137 h 194"/>
                          <a:gd name="T56" fmla="*/ 117 w 204"/>
                          <a:gd name="T57" fmla="*/ 119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4" h="194">
                            <a:moveTo>
                              <a:pt x="117" y="119"/>
                            </a:moveTo>
                            <a:cubicBezTo>
                              <a:pt x="117" y="104"/>
                              <a:pt x="117" y="104"/>
                              <a:pt x="117" y="104"/>
                            </a:cubicBezTo>
                            <a:cubicBezTo>
                              <a:pt x="204" y="104"/>
                              <a:pt x="204" y="104"/>
                              <a:pt x="204" y="104"/>
                            </a:cubicBezTo>
                            <a:cubicBezTo>
                              <a:pt x="204" y="119"/>
                              <a:pt x="204" y="119"/>
                              <a:pt x="204" y="119"/>
                            </a:cubicBezTo>
                            <a:cubicBezTo>
                              <a:pt x="197" y="120"/>
                              <a:pt x="193" y="123"/>
                              <a:pt x="191" y="125"/>
                            </a:cubicBezTo>
                            <a:cubicBezTo>
                              <a:pt x="189" y="128"/>
                              <a:pt x="187" y="134"/>
                              <a:pt x="187" y="143"/>
                            </a:cubicBezTo>
                            <a:cubicBezTo>
                              <a:pt x="187" y="183"/>
                              <a:pt x="187" y="183"/>
                              <a:pt x="187" y="183"/>
                            </a:cubicBezTo>
                            <a:cubicBezTo>
                              <a:pt x="180" y="182"/>
                              <a:pt x="180" y="182"/>
                              <a:pt x="180" y="182"/>
                            </a:cubicBezTo>
                            <a:cubicBezTo>
                              <a:pt x="171" y="182"/>
                              <a:pt x="156" y="185"/>
                              <a:pt x="134" y="189"/>
                            </a:cubicBezTo>
                            <a:cubicBezTo>
                              <a:pt x="119" y="193"/>
                              <a:pt x="106" y="194"/>
                              <a:pt x="95" y="194"/>
                            </a:cubicBezTo>
                            <a:cubicBezTo>
                              <a:pt x="67" y="194"/>
                              <a:pt x="44" y="185"/>
                              <a:pt x="26" y="166"/>
                            </a:cubicBezTo>
                            <a:cubicBezTo>
                              <a:pt x="9" y="147"/>
                              <a:pt x="0" y="125"/>
                              <a:pt x="0" y="100"/>
                            </a:cubicBezTo>
                            <a:cubicBezTo>
                              <a:pt x="0" y="72"/>
                              <a:pt x="9" y="49"/>
                              <a:pt x="28" y="30"/>
                            </a:cubicBezTo>
                            <a:cubicBezTo>
                              <a:pt x="46" y="10"/>
                              <a:pt x="69" y="0"/>
                              <a:pt x="97" y="0"/>
                            </a:cubicBezTo>
                            <a:cubicBezTo>
                              <a:pt x="119" y="0"/>
                              <a:pt x="139" y="8"/>
                              <a:pt x="155" y="22"/>
                            </a:cubicBezTo>
                            <a:cubicBezTo>
                              <a:pt x="158" y="16"/>
                              <a:pt x="160" y="9"/>
                              <a:pt x="161" y="2"/>
                            </a:cubicBezTo>
                            <a:cubicBezTo>
                              <a:pt x="176" y="2"/>
                              <a:pt x="176" y="2"/>
                              <a:pt x="176" y="2"/>
                            </a:cubicBezTo>
                            <a:cubicBezTo>
                              <a:pt x="177" y="68"/>
                              <a:pt x="177" y="68"/>
                              <a:pt x="177" y="68"/>
                            </a:cubicBezTo>
                            <a:cubicBezTo>
                              <a:pt x="162" y="68"/>
                              <a:pt x="162" y="68"/>
                              <a:pt x="162" y="68"/>
                            </a:cubicBezTo>
                            <a:cubicBezTo>
                              <a:pt x="153" y="36"/>
                              <a:pt x="134" y="20"/>
                              <a:pt x="107" y="20"/>
                            </a:cubicBezTo>
                            <a:cubicBezTo>
                              <a:pt x="90" y="20"/>
                              <a:pt x="78" y="26"/>
                              <a:pt x="69" y="38"/>
                            </a:cubicBezTo>
                            <a:cubicBezTo>
                              <a:pt x="61" y="50"/>
                              <a:pt x="57" y="70"/>
                              <a:pt x="57" y="99"/>
                            </a:cubicBezTo>
                            <a:cubicBezTo>
                              <a:pt x="57" y="118"/>
                              <a:pt x="58" y="134"/>
                              <a:pt x="60" y="144"/>
                            </a:cubicBezTo>
                            <a:cubicBezTo>
                              <a:pt x="63" y="154"/>
                              <a:pt x="68" y="162"/>
                              <a:pt x="75" y="168"/>
                            </a:cubicBezTo>
                            <a:cubicBezTo>
                              <a:pt x="82" y="174"/>
                              <a:pt x="92" y="177"/>
                              <a:pt x="103" y="177"/>
                            </a:cubicBezTo>
                            <a:cubicBezTo>
                              <a:pt x="113" y="177"/>
                              <a:pt x="122" y="174"/>
                              <a:pt x="128" y="170"/>
                            </a:cubicBezTo>
                            <a:cubicBezTo>
                              <a:pt x="135" y="166"/>
                              <a:pt x="138" y="157"/>
                              <a:pt x="138" y="144"/>
                            </a:cubicBezTo>
                            <a:cubicBezTo>
                              <a:pt x="138" y="137"/>
                              <a:pt x="138" y="137"/>
                              <a:pt x="138" y="137"/>
                            </a:cubicBezTo>
                            <a:cubicBezTo>
                              <a:pt x="138" y="126"/>
                              <a:pt x="131" y="120"/>
                              <a:pt x="117" y="1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2652C1B" id="Freeform 70" o:spid="_x0000_s1026" style="position:absolute;margin-left:471.65pt;margin-top:11.7pt;width:5.1pt;height:4.85pt;z-index:251689984;visibility:visible;mso-wrap-style:square;mso-wrap-distance-left:9pt;mso-wrap-distance-top:0;mso-wrap-distance-right:9pt;mso-wrap-distance-bottom:0;mso-position-horizontal:absolute;mso-position-horizontal-relative:text;mso-position-vertical:absolute;mso-position-vertical-relative:text;v-text-anchor:top" coordsize="20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" path="m117,119v,-15,,-15,,-15c204,104,204,104,204,104v,15,,15,,15c197,120,193,123,191,125v-2,3,-4,9,-4,18c187,183,187,183,187,183v-7,-1,-7,-1,-7,-1c171,182,156,185,134,189v-15,4,-28,5,-39,5c67,194,44,185,26,166,9,147,,125,,100,,72,9,49,28,30,46,10,69,,97,v22,,42,8,58,22c158,16,160,9,161,2v15,,15,,15,c177,68,177,68,177,68v-15,,-15,,-15,c153,36,134,20,107,20,90,20,78,26,69,38,61,50,57,70,57,99v,19,1,35,3,45c63,154,68,162,75,168v7,6,17,9,28,9c113,177,122,174,128,170v7,-4,10,-13,10,-26c138,137,138,137,138,137v,-11,-7,-17,-21,-18e" stroked="f">
              <v:path arrowok="t" o:connecttype="custom" o:connectlocs="37148,37783;37148,33020;64770,33020;64770,37783;60643,39688;59373,45403;59373,58103;57150,57785;42545,60008;30163,61595;8255,52705;0,31750;8890,9525;30798,0;49213,6985;51118,635;55880,635;56198,21590;51435,21590;33973,6350;21908,12065;18098,31433;19050,45720;23813,53340;32703,56198;40640,53975;43815,45720;43815,43498;37148,37783" o:connectangles="0,0,0,0,0,0,0,0,0,0,0,0,0,0,0,0,0,0,0,0,0,0,0,0,0,0,0,0,0"/>
            </v:shape>
          </w:pict>
        </mc:Fallback>
      </mc:AlternateContent>
    </w:r>
    <w:r w:rsidRPr="005F1A9C">
      <w:rPr>
        <w:noProof/>
      </w:rPr>
      <mc:AlternateContent>
        <mc:Choice Requires="wps">
          <w:drawing>
            <wp:anchor distT="0" distB="0" distL="114300" distR="114300" simplePos="0" relativeHeight="251691008" behindDoc="0" locked="0" layoutInCell="1" allowOverlap="1" wp14:anchorId="442EA46B" wp14:editId="173107D5">
              <wp:simplePos x="0" y="0"/>
              <wp:positionH relativeFrom="column">
                <wp:posOffset>6060440</wp:posOffset>
              </wp:positionH>
              <wp:positionV relativeFrom="paragraph">
                <wp:posOffset>149860</wp:posOffset>
              </wp:positionV>
              <wp:extent cx="65405" cy="59055"/>
              <wp:effectExtent l="0" t="0" r="0" b="0"/>
              <wp:wrapNone/>
              <wp:docPr id="6"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405" cy="59055"/>
                      </a:xfrm>
                      <a:custGeom>
                        <a:avLst/>
                        <a:gdLst>
                          <a:gd name="T0" fmla="*/ 74 w 206"/>
                          <a:gd name="T1" fmla="*/ 105 h 187"/>
                          <a:gd name="T2" fmla="*/ 74 w 206"/>
                          <a:gd name="T3" fmla="*/ 149 h 187"/>
                          <a:gd name="T4" fmla="*/ 79 w 206"/>
                          <a:gd name="T5" fmla="*/ 167 h 187"/>
                          <a:gd name="T6" fmla="*/ 97 w 206"/>
                          <a:gd name="T7" fmla="*/ 172 h 187"/>
                          <a:gd name="T8" fmla="*/ 100 w 206"/>
                          <a:gd name="T9" fmla="*/ 172 h 187"/>
                          <a:gd name="T10" fmla="*/ 100 w 206"/>
                          <a:gd name="T11" fmla="*/ 187 h 187"/>
                          <a:gd name="T12" fmla="*/ 0 w 206"/>
                          <a:gd name="T13" fmla="*/ 187 h 187"/>
                          <a:gd name="T14" fmla="*/ 0 w 206"/>
                          <a:gd name="T15" fmla="*/ 172 h 187"/>
                          <a:gd name="T16" fmla="*/ 3 w 206"/>
                          <a:gd name="T17" fmla="*/ 172 h 187"/>
                          <a:gd name="T18" fmla="*/ 21 w 206"/>
                          <a:gd name="T19" fmla="*/ 167 h 187"/>
                          <a:gd name="T20" fmla="*/ 25 w 206"/>
                          <a:gd name="T21" fmla="*/ 149 h 187"/>
                          <a:gd name="T22" fmla="*/ 25 w 206"/>
                          <a:gd name="T23" fmla="*/ 39 h 187"/>
                          <a:gd name="T24" fmla="*/ 21 w 206"/>
                          <a:gd name="T25" fmla="*/ 21 h 187"/>
                          <a:gd name="T26" fmla="*/ 3 w 206"/>
                          <a:gd name="T27" fmla="*/ 16 h 187"/>
                          <a:gd name="T28" fmla="*/ 0 w 206"/>
                          <a:gd name="T29" fmla="*/ 16 h 187"/>
                          <a:gd name="T30" fmla="*/ 0 w 206"/>
                          <a:gd name="T31" fmla="*/ 1 h 187"/>
                          <a:gd name="T32" fmla="*/ 74 w 206"/>
                          <a:gd name="T33" fmla="*/ 1 h 187"/>
                          <a:gd name="T34" fmla="*/ 91 w 206"/>
                          <a:gd name="T35" fmla="*/ 0 h 187"/>
                          <a:gd name="T36" fmla="*/ 127 w 206"/>
                          <a:gd name="T37" fmla="*/ 2 h 187"/>
                          <a:gd name="T38" fmla="*/ 150 w 206"/>
                          <a:gd name="T39" fmla="*/ 10 h 187"/>
                          <a:gd name="T40" fmla="*/ 168 w 206"/>
                          <a:gd name="T41" fmla="*/ 27 h 187"/>
                          <a:gd name="T42" fmla="*/ 174 w 206"/>
                          <a:gd name="T43" fmla="*/ 51 h 187"/>
                          <a:gd name="T44" fmla="*/ 136 w 206"/>
                          <a:gd name="T45" fmla="*/ 96 h 187"/>
                          <a:gd name="T46" fmla="*/ 167 w 206"/>
                          <a:gd name="T47" fmla="*/ 136 h 187"/>
                          <a:gd name="T48" fmla="*/ 191 w 206"/>
                          <a:gd name="T49" fmla="*/ 167 h 187"/>
                          <a:gd name="T50" fmla="*/ 206 w 206"/>
                          <a:gd name="T51" fmla="*/ 172 h 187"/>
                          <a:gd name="T52" fmla="*/ 206 w 206"/>
                          <a:gd name="T53" fmla="*/ 187 h 187"/>
                          <a:gd name="T54" fmla="*/ 148 w 206"/>
                          <a:gd name="T55" fmla="*/ 187 h 187"/>
                          <a:gd name="T56" fmla="*/ 118 w 206"/>
                          <a:gd name="T57" fmla="*/ 139 h 187"/>
                          <a:gd name="T58" fmla="*/ 103 w 206"/>
                          <a:gd name="T59" fmla="*/ 114 h 187"/>
                          <a:gd name="T60" fmla="*/ 94 w 206"/>
                          <a:gd name="T61" fmla="*/ 107 h 187"/>
                          <a:gd name="T62" fmla="*/ 74 w 206"/>
                          <a:gd name="T63" fmla="*/ 105 h 187"/>
                          <a:gd name="T64" fmla="*/ 74 w 206"/>
                          <a:gd name="T65" fmla="*/ 88 h 187"/>
                          <a:gd name="T66" fmla="*/ 106 w 206"/>
                          <a:gd name="T67" fmla="*/ 85 h 187"/>
                          <a:gd name="T68" fmla="*/ 118 w 206"/>
                          <a:gd name="T69" fmla="*/ 74 h 187"/>
                          <a:gd name="T70" fmla="*/ 123 w 206"/>
                          <a:gd name="T71" fmla="*/ 53 h 187"/>
                          <a:gd name="T72" fmla="*/ 114 w 206"/>
                          <a:gd name="T73" fmla="*/ 25 h 187"/>
                          <a:gd name="T74" fmla="*/ 82 w 206"/>
                          <a:gd name="T75" fmla="*/ 18 h 187"/>
                          <a:gd name="T76" fmla="*/ 74 w 206"/>
                          <a:gd name="T77" fmla="*/ 18 h 187"/>
                          <a:gd name="T78" fmla="*/ 74 w 206"/>
                          <a:gd name="T79" fmla="*/ 88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87">
                            <a:moveTo>
                              <a:pt x="74" y="105"/>
                            </a:moveTo>
                            <a:cubicBezTo>
                              <a:pt x="74" y="149"/>
                              <a:pt x="74" y="149"/>
                              <a:pt x="74" y="149"/>
                            </a:cubicBezTo>
                            <a:cubicBezTo>
                              <a:pt x="74" y="158"/>
                              <a:pt x="76" y="164"/>
                              <a:pt x="79" y="167"/>
                            </a:cubicBezTo>
                            <a:cubicBezTo>
                              <a:pt x="82" y="170"/>
                              <a:pt x="88" y="172"/>
                              <a:pt x="97" y="172"/>
                            </a:cubicBezTo>
                            <a:cubicBezTo>
                              <a:pt x="100" y="172"/>
                              <a:pt x="100" y="172"/>
                              <a:pt x="100" y="172"/>
                            </a:cubicBezTo>
                            <a:cubicBezTo>
                              <a:pt x="100" y="187"/>
                              <a:pt x="100" y="187"/>
                              <a:pt x="100" y="187"/>
                            </a:cubicBezTo>
                            <a:cubicBezTo>
                              <a:pt x="0" y="187"/>
                              <a:pt x="0" y="187"/>
                              <a:pt x="0" y="187"/>
                            </a:cubicBezTo>
                            <a:cubicBezTo>
                              <a:pt x="0" y="172"/>
                              <a:pt x="0" y="172"/>
                              <a:pt x="0" y="172"/>
                            </a:cubicBezTo>
                            <a:cubicBezTo>
                              <a:pt x="3" y="172"/>
                              <a:pt x="3" y="172"/>
                              <a:pt x="3" y="172"/>
                            </a:cubicBezTo>
                            <a:cubicBezTo>
                              <a:pt x="12" y="172"/>
                              <a:pt x="19" y="170"/>
                              <a:pt x="21" y="167"/>
                            </a:cubicBezTo>
                            <a:cubicBezTo>
                              <a:pt x="24" y="163"/>
                              <a:pt x="25" y="158"/>
                              <a:pt x="25" y="149"/>
                            </a:cubicBezTo>
                            <a:cubicBezTo>
                              <a:pt x="25" y="39"/>
                              <a:pt x="25" y="39"/>
                              <a:pt x="25" y="39"/>
                            </a:cubicBezTo>
                            <a:cubicBezTo>
                              <a:pt x="25" y="30"/>
                              <a:pt x="24" y="24"/>
                              <a:pt x="21" y="21"/>
                            </a:cubicBezTo>
                            <a:cubicBezTo>
                              <a:pt x="18" y="18"/>
                              <a:pt x="12" y="16"/>
                              <a:pt x="3" y="16"/>
                            </a:cubicBezTo>
                            <a:cubicBezTo>
                              <a:pt x="0" y="16"/>
                              <a:pt x="0" y="16"/>
                              <a:pt x="0" y="16"/>
                            </a:cubicBezTo>
                            <a:cubicBezTo>
                              <a:pt x="0" y="1"/>
                              <a:pt x="0" y="1"/>
                              <a:pt x="0" y="1"/>
                            </a:cubicBezTo>
                            <a:cubicBezTo>
                              <a:pt x="74" y="1"/>
                              <a:pt x="74" y="1"/>
                              <a:pt x="74" y="1"/>
                            </a:cubicBezTo>
                            <a:cubicBezTo>
                              <a:pt x="91" y="0"/>
                              <a:pt x="91" y="0"/>
                              <a:pt x="91" y="0"/>
                            </a:cubicBezTo>
                            <a:cubicBezTo>
                              <a:pt x="108" y="0"/>
                              <a:pt x="120" y="1"/>
                              <a:pt x="127" y="2"/>
                            </a:cubicBezTo>
                            <a:cubicBezTo>
                              <a:pt x="135" y="3"/>
                              <a:pt x="143" y="6"/>
                              <a:pt x="150" y="10"/>
                            </a:cubicBezTo>
                            <a:cubicBezTo>
                              <a:pt x="158" y="14"/>
                              <a:pt x="163" y="20"/>
                              <a:pt x="168" y="27"/>
                            </a:cubicBezTo>
                            <a:cubicBezTo>
                              <a:pt x="172" y="34"/>
                              <a:pt x="174" y="42"/>
                              <a:pt x="174" y="51"/>
                            </a:cubicBezTo>
                            <a:cubicBezTo>
                              <a:pt x="174" y="73"/>
                              <a:pt x="161" y="88"/>
                              <a:pt x="136" y="96"/>
                            </a:cubicBezTo>
                            <a:cubicBezTo>
                              <a:pt x="143" y="100"/>
                              <a:pt x="153" y="114"/>
                              <a:pt x="167" y="136"/>
                            </a:cubicBezTo>
                            <a:cubicBezTo>
                              <a:pt x="178" y="153"/>
                              <a:pt x="186" y="163"/>
                              <a:pt x="191" y="167"/>
                            </a:cubicBezTo>
                            <a:cubicBezTo>
                              <a:pt x="196" y="170"/>
                              <a:pt x="201" y="172"/>
                              <a:pt x="206" y="172"/>
                            </a:cubicBezTo>
                            <a:cubicBezTo>
                              <a:pt x="206" y="187"/>
                              <a:pt x="206" y="187"/>
                              <a:pt x="206" y="187"/>
                            </a:cubicBezTo>
                            <a:cubicBezTo>
                              <a:pt x="148" y="187"/>
                              <a:pt x="148" y="187"/>
                              <a:pt x="148" y="187"/>
                            </a:cubicBezTo>
                            <a:cubicBezTo>
                              <a:pt x="143" y="181"/>
                              <a:pt x="133" y="165"/>
                              <a:pt x="118" y="139"/>
                            </a:cubicBezTo>
                            <a:cubicBezTo>
                              <a:pt x="111" y="126"/>
                              <a:pt x="106" y="118"/>
                              <a:pt x="103" y="114"/>
                            </a:cubicBezTo>
                            <a:cubicBezTo>
                              <a:pt x="100" y="110"/>
                              <a:pt x="97" y="108"/>
                              <a:pt x="94" y="107"/>
                            </a:cubicBezTo>
                            <a:cubicBezTo>
                              <a:pt x="91" y="106"/>
                              <a:pt x="84" y="105"/>
                              <a:pt x="74" y="105"/>
                            </a:cubicBezTo>
                            <a:moveTo>
                              <a:pt x="74" y="88"/>
                            </a:moveTo>
                            <a:cubicBezTo>
                              <a:pt x="90" y="88"/>
                              <a:pt x="100" y="87"/>
                              <a:pt x="106" y="85"/>
                            </a:cubicBezTo>
                            <a:cubicBezTo>
                              <a:pt x="111" y="83"/>
                              <a:pt x="115" y="80"/>
                              <a:pt x="118" y="74"/>
                            </a:cubicBezTo>
                            <a:cubicBezTo>
                              <a:pt x="121" y="69"/>
                              <a:pt x="123" y="62"/>
                              <a:pt x="123" y="53"/>
                            </a:cubicBezTo>
                            <a:cubicBezTo>
                              <a:pt x="123" y="39"/>
                              <a:pt x="120" y="30"/>
                              <a:pt x="114" y="25"/>
                            </a:cubicBezTo>
                            <a:cubicBezTo>
                              <a:pt x="108" y="20"/>
                              <a:pt x="97" y="18"/>
                              <a:pt x="82" y="18"/>
                            </a:cubicBezTo>
                            <a:cubicBezTo>
                              <a:pt x="74" y="18"/>
                              <a:pt x="74" y="18"/>
                              <a:pt x="74" y="18"/>
                            </a:cubicBezTo>
                            <a:lnTo>
                              <a:pt x="74" y="8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3B327DB" id="Freeform 71" o:spid="_x0000_s1026" style="position:absolute;margin-left:477.2pt;margin-top:11.8pt;width:5.15pt;height:4.65pt;z-index:251691008;visibility:visible;mso-wrap-style:square;mso-wrap-distance-left:9pt;mso-wrap-distance-top:0;mso-wrap-distance-right:9pt;mso-wrap-distance-bottom:0;mso-position-horizontal:absolute;mso-position-horizontal-relative:text;mso-position-vertical:absolute;mso-position-vertical-relative:text;v-text-anchor:top" coordsize="20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" path="m74,105v,44,,44,,44c74,158,76,164,79,167v3,3,9,5,18,5c100,172,100,172,100,172v,15,,15,,15c,187,,187,,187,,172,,172,,172v3,,3,,3,c12,172,19,170,21,167v3,-4,4,-9,4,-18c25,39,25,39,25,39,25,30,24,24,21,21,18,18,12,16,3,16,,16,,16,,16,,1,,1,,1v74,,74,,74,c91,,91,,91,v17,,29,1,36,2c135,3,143,6,150,10v8,4,13,10,18,17c172,34,174,42,174,51v,22,-13,37,-38,45c143,100,153,114,167,136v11,17,19,27,24,31c196,170,201,172,206,172v,15,,15,,15c148,187,148,187,148,187v-5,-6,-15,-22,-30,-48c111,126,106,118,103,114v-3,-4,-6,-6,-9,-7c91,106,84,105,74,105t,-17c90,88,100,87,106,85v5,-2,9,-5,12,-11c121,69,123,62,123,53v,-14,-3,-23,-9,-28c108,20,97,18,82,18v-8,,-8,,-8,l74,88xe" stroked="f">
              <v:path arrowok="t" o:connecttype="custom" o:connectlocs="23495,33159;23495,47055;25083,52739;30798,54318;31750,54318;31750,59055;0,59055;0,54318;953,54318;6668,52739;7938,47055;7938,12316;6668,6632;953,5053;0,5053;0,316;23495,316;28893,0;40323,632;47625,3158;53340,8527;55245,16106;43180,30317;53023,42949;60643,52739;65405,54318;65405,59055;46990,59055;37465,43896;32703,36001;29845,33791;23495,33159;23495,27791;33655,26843;37465,23369;39053,16738;36195,7895;26035,5684;23495,5684;23495,27791" o:connectangles="0,0,0,0,0,0,0,0,0,0,0,0,0,0,0,0,0,0,0,0,0,0,0,0,0,0,0,0,0,0,0,0,0,0,0,0,0,0,0,0"/>
              <o:lock v:ext="edit" verticies="t"/>
            </v:shape>
          </w:pict>
        </mc:Fallback>
      </mc:AlternateContent>
    </w:r>
    <w:r w:rsidRPr="005F1A9C">
      <w:rPr>
        <w:noProof/>
      </w:rPr>
      <mc:AlternateContent>
        <mc:Choice Requires="wps">
          <w:drawing>
            <wp:anchor distT="0" distB="0" distL="114300" distR="114300" simplePos="0" relativeHeight="251692032" behindDoc="0" locked="0" layoutInCell="1" allowOverlap="1" wp14:anchorId="0F4733ED" wp14:editId="3BB12DA6">
              <wp:simplePos x="0" y="0"/>
              <wp:positionH relativeFrom="column">
                <wp:posOffset>6129020</wp:posOffset>
              </wp:positionH>
              <wp:positionV relativeFrom="paragraph">
                <wp:posOffset>148590</wp:posOffset>
              </wp:positionV>
              <wp:extent cx="66040" cy="61595"/>
              <wp:effectExtent l="0" t="0" r="0" b="0"/>
              <wp:wrapNone/>
              <wp:docPr id="7"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6040" cy="61595"/>
                      </a:xfrm>
                      <a:custGeom>
                        <a:avLst/>
                        <a:gdLst>
                          <a:gd name="T0" fmla="*/ 0 w 209"/>
                          <a:gd name="T1" fmla="*/ 97 h 194"/>
                          <a:gd name="T2" fmla="*/ 14 w 209"/>
                          <a:gd name="T3" fmla="*/ 47 h 194"/>
                          <a:gd name="T4" fmla="*/ 52 w 209"/>
                          <a:gd name="T5" fmla="*/ 12 h 194"/>
                          <a:gd name="T6" fmla="*/ 104 w 209"/>
                          <a:gd name="T7" fmla="*/ 0 h 194"/>
                          <a:gd name="T8" fmla="*/ 181 w 209"/>
                          <a:gd name="T9" fmla="*/ 29 h 194"/>
                          <a:gd name="T10" fmla="*/ 209 w 209"/>
                          <a:gd name="T11" fmla="*/ 99 h 194"/>
                          <a:gd name="T12" fmla="*/ 181 w 209"/>
                          <a:gd name="T13" fmla="*/ 166 h 194"/>
                          <a:gd name="T14" fmla="*/ 105 w 209"/>
                          <a:gd name="T15" fmla="*/ 194 h 194"/>
                          <a:gd name="T16" fmla="*/ 47 w 209"/>
                          <a:gd name="T17" fmla="*/ 180 h 194"/>
                          <a:gd name="T18" fmla="*/ 11 w 209"/>
                          <a:gd name="T19" fmla="*/ 143 h 194"/>
                          <a:gd name="T20" fmla="*/ 0 w 209"/>
                          <a:gd name="T21" fmla="*/ 97 h 194"/>
                          <a:gd name="T22" fmla="*/ 58 w 209"/>
                          <a:gd name="T23" fmla="*/ 95 h 194"/>
                          <a:gd name="T24" fmla="*/ 69 w 209"/>
                          <a:gd name="T25" fmla="*/ 157 h 194"/>
                          <a:gd name="T26" fmla="*/ 104 w 209"/>
                          <a:gd name="T27" fmla="*/ 176 h 194"/>
                          <a:gd name="T28" fmla="*/ 140 w 209"/>
                          <a:gd name="T29" fmla="*/ 159 h 194"/>
                          <a:gd name="T30" fmla="*/ 152 w 209"/>
                          <a:gd name="T31" fmla="*/ 98 h 194"/>
                          <a:gd name="T32" fmla="*/ 140 w 209"/>
                          <a:gd name="T33" fmla="*/ 38 h 194"/>
                          <a:gd name="T34" fmla="*/ 104 w 209"/>
                          <a:gd name="T35" fmla="*/ 18 h 194"/>
                          <a:gd name="T36" fmla="*/ 69 w 209"/>
                          <a:gd name="T37" fmla="*/ 37 h 194"/>
                          <a:gd name="T38" fmla="*/ 58 w 209"/>
                          <a:gd name="T39" fmla="*/ 9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9" h="194">
                            <a:moveTo>
                              <a:pt x="0" y="97"/>
                            </a:moveTo>
                            <a:cubicBezTo>
                              <a:pt x="0" y="80"/>
                              <a:pt x="5" y="63"/>
                              <a:pt x="14" y="47"/>
                            </a:cubicBezTo>
                            <a:cubicBezTo>
                              <a:pt x="24" y="31"/>
                              <a:pt x="36" y="20"/>
                              <a:pt x="52" y="12"/>
                            </a:cubicBezTo>
                            <a:cubicBezTo>
                              <a:pt x="68" y="4"/>
                              <a:pt x="85" y="0"/>
                              <a:pt x="104" y="0"/>
                            </a:cubicBezTo>
                            <a:cubicBezTo>
                              <a:pt x="136" y="0"/>
                              <a:pt x="162" y="10"/>
                              <a:pt x="181" y="29"/>
                            </a:cubicBezTo>
                            <a:cubicBezTo>
                              <a:pt x="200" y="48"/>
                              <a:pt x="209" y="71"/>
                              <a:pt x="209" y="99"/>
                            </a:cubicBezTo>
                            <a:cubicBezTo>
                              <a:pt x="209" y="125"/>
                              <a:pt x="200" y="147"/>
                              <a:pt x="181" y="166"/>
                            </a:cubicBezTo>
                            <a:cubicBezTo>
                              <a:pt x="162" y="185"/>
                              <a:pt x="137" y="194"/>
                              <a:pt x="105" y="194"/>
                            </a:cubicBezTo>
                            <a:cubicBezTo>
                              <a:pt x="83" y="194"/>
                              <a:pt x="64" y="190"/>
                              <a:pt x="47" y="180"/>
                            </a:cubicBezTo>
                            <a:cubicBezTo>
                              <a:pt x="30" y="171"/>
                              <a:pt x="18" y="159"/>
                              <a:pt x="11" y="143"/>
                            </a:cubicBezTo>
                            <a:cubicBezTo>
                              <a:pt x="4" y="127"/>
                              <a:pt x="0" y="112"/>
                              <a:pt x="0" y="97"/>
                            </a:cubicBezTo>
                            <a:moveTo>
                              <a:pt x="58" y="95"/>
                            </a:moveTo>
                            <a:cubicBezTo>
                              <a:pt x="58" y="124"/>
                              <a:pt x="62" y="144"/>
                              <a:pt x="69" y="157"/>
                            </a:cubicBezTo>
                            <a:cubicBezTo>
                              <a:pt x="77" y="170"/>
                              <a:pt x="88" y="176"/>
                              <a:pt x="104" y="176"/>
                            </a:cubicBezTo>
                            <a:cubicBezTo>
                              <a:pt x="119" y="176"/>
                              <a:pt x="131" y="170"/>
                              <a:pt x="140" y="159"/>
                            </a:cubicBezTo>
                            <a:cubicBezTo>
                              <a:pt x="148" y="147"/>
                              <a:pt x="152" y="127"/>
                              <a:pt x="152" y="98"/>
                            </a:cubicBezTo>
                            <a:cubicBezTo>
                              <a:pt x="152" y="71"/>
                              <a:pt x="148" y="51"/>
                              <a:pt x="140" y="38"/>
                            </a:cubicBezTo>
                            <a:cubicBezTo>
                              <a:pt x="133" y="25"/>
                              <a:pt x="121" y="18"/>
                              <a:pt x="104" y="18"/>
                            </a:cubicBezTo>
                            <a:cubicBezTo>
                              <a:pt x="89" y="18"/>
                              <a:pt x="77" y="25"/>
                              <a:pt x="69" y="37"/>
                            </a:cubicBezTo>
                            <a:cubicBezTo>
                              <a:pt x="62" y="49"/>
                              <a:pt x="58" y="68"/>
                              <a:pt x="58" y="9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06B4F79" id="Freeform 72" o:spid="_x0000_s1026" style="position:absolute;margin-left:482.6pt;margin-top:11.7pt;width:5.2pt;height:4.85pt;z-index:251692032;visibility:visible;mso-wrap-style:square;mso-wrap-distance-left:9pt;mso-wrap-distance-top:0;mso-wrap-distance-right:9pt;mso-wrap-distance-bottom:0;mso-position-horizontal:absolute;mso-position-horizontal-relative:text;mso-position-vertical:absolute;mso-position-vertical-relative:text;v-text-anchor:top" coordsize="20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" path="m,97c,80,5,63,14,47,24,31,36,20,52,12,68,4,85,,104,v32,,58,10,77,29c200,48,209,71,209,99v,26,-9,48,-28,67c162,185,137,194,105,194v-22,,-41,-4,-58,-14c30,171,18,159,11,143,4,127,,112,,97m58,95v,29,4,49,11,62c77,170,88,176,104,176v15,,27,-6,36,-17c148,147,152,127,152,98v,-27,-4,-47,-12,-60c133,25,121,18,104,18,89,18,77,25,69,37,62,49,58,68,58,95e" stroked="f">
              <v:path arrowok="t" o:connecttype="custom" o:connectlocs="0,30798;4424,14923;16431,3810;32862,0;57193,9208;66040,31433;57193,52705;33178,61595;14851,57150;3476,45403;0,30798;18327,30163;21803,49848;32862,55880;44237,50483;48029,31115;44237,12065;32862,5715;21803,11748;18327,30163" o:connectangles="0,0,0,0,0,0,0,0,0,0,0,0,0,0,0,0,0,0,0,0"/>
              <o:lock v:ext="edit" verticies="t"/>
            </v:shape>
          </w:pict>
        </mc:Fallback>
      </mc:AlternateContent>
    </w:r>
    <w:r w:rsidRPr="005F1A9C">
      <w:rPr>
        <w:noProof/>
      </w:rPr>
      <mc:AlternateContent>
        <mc:Choice Requires="wps">
          <w:drawing>
            <wp:anchor distT="0" distB="0" distL="114300" distR="114300" simplePos="0" relativeHeight="251693056" behindDoc="0" locked="0" layoutInCell="1" allowOverlap="1" wp14:anchorId="4078BDE9" wp14:editId="1AAB60E7">
              <wp:simplePos x="0" y="0"/>
              <wp:positionH relativeFrom="column">
                <wp:posOffset>6202680</wp:posOffset>
              </wp:positionH>
              <wp:positionV relativeFrom="paragraph">
                <wp:posOffset>149860</wp:posOffset>
              </wp:positionV>
              <wp:extent cx="66040" cy="60325"/>
              <wp:effectExtent l="0" t="0" r="0" b="0"/>
              <wp:wrapNone/>
              <wp:docPr id="19"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60325"/>
                      </a:xfrm>
                      <a:custGeom>
                        <a:avLst/>
                        <a:gdLst>
                          <a:gd name="T0" fmla="*/ 0 w 208"/>
                          <a:gd name="T1" fmla="*/ 15 h 190"/>
                          <a:gd name="T2" fmla="*/ 0 w 208"/>
                          <a:gd name="T3" fmla="*/ 0 h 190"/>
                          <a:gd name="T4" fmla="*/ 99 w 208"/>
                          <a:gd name="T5" fmla="*/ 0 h 190"/>
                          <a:gd name="T6" fmla="*/ 99 w 208"/>
                          <a:gd name="T7" fmla="*/ 15 h 190"/>
                          <a:gd name="T8" fmla="*/ 96 w 208"/>
                          <a:gd name="T9" fmla="*/ 15 h 190"/>
                          <a:gd name="T10" fmla="*/ 78 w 208"/>
                          <a:gd name="T11" fmla="*/ 20 h 190"/>
                          <a:gd name="T12" fmla="*/ 74 w 208"/>
                          <a:gd name="T13" fmla="*/ 38 h 190"/>
                          <a:gd name="T14" fmla="*/ 74 w 208"/>
                          <a:gd name="T15" fmla="*/ 112 h 190"/>
                          <a:gd name="T16" fmla="*/ 77 w 208"/>
                          <a:gd name="T17" fmla="*/ 143 h 190"/>
                          <a:gd name="T18" fmla="*/ 91 w 208"/>
                          <a:gd name="T19" fmla="*/ 163 h 190"/>
                          <a:gd name="T20" fmla="*/ 118 w 208"/>
                          <a:gd name="T21" fmla="*/ 171 h 190"/>
                          <a:gd name="T22" fmla="*/ 147 w 208"/>
                          <a:gd name="T23" fmla="*/ 162 h 190"/>
                          <a:gd name="T24" fmla="*/ 163 w 208"/>
                          <a:gd name="T25" fmla="*/ 141 h 190"/>
                          <a:gd name="T26" fmla="*/ 166 w 208"/>
                          <a:gd name="T27" fmla="*/ 106 h 190"/>
                          <a:gd name="T28" fmla="*/ 166 w 208"/>
                          <a:gd name="T29" fmla="*/ 44 h 190"/>
                          <a:gd name="T30" fmla="*/ 139 w 208"/>
                          <a:gd name="T31" fmla="*/ 15 h 190"/>
                          <a:gd name="T32" fmla="*/ 139 w 208"/>
                          <a:gd name="T33" fmla="*/ 0 h 190"/>
                          <a:gd name="T34" fmla="*/ 208 w 208"/>
                          <a:gd name="T35" fmla="*/ 0 h 190"/>
                          <a:gd name="T36" fmla="*/ 208 w 208"/>
                          <a:gd name="T37" fmla="*/ 15 h 190"/>
                          <a:gd name="T38" fmla="*/ 195 w 208"/>
                          <a:gd name="T39" fmla="*/ 18 h 190"/>
                          <a:gd name="T40" fmla="*/ 186 w 208"/>
                          <a:gd name="T41" fmla="*/ 28 h 190"/>
                          <a:gd name="T42" fmla="*/ 184 w 208"/>
                          <a:gd name="T43" fmla="*/ 44 h 190"/>
                          <a:gd name="T44" fmla="*/ 184 w 208"/>
                          <a:gd name="T45" fmla="*/ 107 h 190"/>
                          <a:gd name="T46" fmla="*/ 181 w 208"/>
                          <a:gd name="T47" fmla="*/ 140 h 190"/>
                          <a:gd name="T48" fmla="*/ 169 w 208"/>
                          <a:gd name="T49" fmla="*/ 164 h 190"/>
                          <a:gd name="T50" fmla="*/ 143 w 208"/>
                          <a:gd name="T51" fmla="*/ 183 h 190"/>
                          <a:gd name="T52" fmla="*/ 105 w 208"/>
                          <a:gd name="T53" fmla="*/ 190 h 190"/>
                          <a:gd name="T54" fmla="*/ 66 w 208"/>
                          <a:gd name="T55" fmla="*/ 183 h 190"/>
                          <a:gd name="T56" fmla="*/ 40 w 208"/>
                          <a:gd name="T57" fmla="*/ 165 h 190"/>
                          <a:gd name="T58" fmla="*/ 28 w 208"/>
                          <a:gd name="T59" fmla="*/ 142 h 190"/>
                          <a:gd name="T60" fmla="*/ 25 w 208"/>
                          <a:gd name="T61" fmla="*/ 112 h 190"/>
                          <a:gd name="T62" fmla="*/ 25 w 208"/>
                          <a:gd name="T63" fmla="*/ 38 h 190"/>
                          <a:gd name="T64" fmla="*/ 20 w 208"/>
                          <a:gd name="T65" fmla="*/ 20 h 190"/>
                          <a:gd name="T66" fmla="*/ 0 w 208"/>
                          <a:gd name="T67" fmla="*/ 15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8" h="190">
                            <a:moveTo>
                              <a:pt x="0" y="15"/>
                            </a:moveTo>
                            <a:cubicBezTo>
                              <a:pt x="0" y="0"/>
                              <a:pt x="0" y="0"/>
                              <a:pt x="0" y="0"/>
                            </a:cubicBezTo>
                            <a:cubicBezTo>
                              <a:pt x="99" y="0"/>
                              <a:pt x="99" y="0"/>
                              <a:pt x="99" y="0"/>
                            </a:cubicBezTo>
                            <a:cubicBezTo>
                              <a:pt x="99" y="15"/>
                              <a:pt x="99" y="15"/>
                              <a:pt x="99" y="15"/>
                            </a:cubicBezTo>
                            <a:cubicBezTo>
                              <a:pt x="96" y="15"/>
                              <a:pt x="96" y="15"/>
                              <a:pt x="96" y="15"/>
                            </a:cubicBezTo>
                            <a:cubicBezTo>
                              <a:pt x="86" y="15"/>
                              <a:pt x="80" y="17"/>
                              <a:pt x="78" y="20"/>
                            </a:cubicBezTo>
                            <a:cubicBezTo>
                              <a:pt x="75" y="23"/>
                              <a:pt x="74" y="29"/>
                              <a:pt x="74" y="38"/>
                            </a:cubicBezTo>
                            <a:cubicBezTo>
                              <a:pt x="74" y="112"/>
                              <a:pt x="74" y="112"/>
                              <a:pt x="74" y="112"/>
                            </a:cubicBezTo>
                            <a:cubicBezTo>
                              <a:pt x="74" y="125"/>
                              <a:pt x="75" y="135"/>
                              <a:pt x="77" y="143"/>
                            </a:cubicBezTo>
                            <a:cubicBezTo>
                              <a:pt x="79" y="151"/>
                              <a:pt x="84" y="157"/>
                              <a:pt x="91" y="163"/>
                            </a:cubicBezTo>
                            <a:cubicBezTo>
                              <a:pt x="99" y="168"/>
                              <a:pt x="108" y="171"/>
                              <a:pt x="118" y="171"/>
                            </a:cubicBezTo>
                            <a:cubicBezTo>
                              <a:pt x="129" y="171"/>
                              <a:pt x="139" y="168"/>
                              <a:pt x="147" y="162"/>
                            </a:cubicBezTo>
                            <a:cubicBezTo>
                              <a:pt x="155" y="156"/>
                              <a:pt x="160" y="150"/>
                              <a:pt x="163" y="141"/>
                            </a:cubicBezTo>
                            <a:cubicBezTo>
                              <a:pt x="165" y="133"/>
                              <a:pt x="166" y="121"/>
                              <a:pt x="166" y="106"/>
                            </a:cubicBezTo>
                            <a:cubicBezTo>
                              <a:pt x="166" y="44"/>
                              <a:pt x="166" y="44"/>
                              <a:pt x="166" y="44"/>
                            </a:cubicBezTo>
                            <a:cubicBezTo>
                              <a:pt x="166" y="25"/>
                              <a:pt x="157" y="15"/>
                              <a:pt x="139" y="15"/>
                            </a:cubicBezTo>
                            <a:cubicBezTo>
                              <a:pt x="139" y="0"/>
                              <a:pt x="139" y="0"/>
                              <a:pt x="139" y="0"/>
                            </a:cubicBezTo>
                            <a:cubicBezTo>
                              <a:pt x="208" y="0"/>
                              <a:pt x="208" y="0"/>
                              <a:pt x="208" y="0"/>
                            </a:cubicBezTo>
                            <a:cubicBezTo>
                              <a:pt x="208" y="15"/>
                              <a:pt x="208" y="15"/>
                              <a:pt x="208" y="15"/>
                            </a:cubicBezTo>
                            <a:cubicBezTo>
                              <a:pt x="204" y="15"/>
                              <a:pt x="200" y="16"/>
                              <a:pt x="195" y="18"/>
                            </a:cubicBezTo>
                            <a:cubicBezTo>
                              <a:pt x="191" y="21"/>
                              <a:pt x="188" y="24"/>
                              <a:pt x="186" y="28"/>
                            </a:cubicBezTo>
                            <a:cubicBezTo>
                              <a:pt x="185" y="32"/>
                              <a:pt x="184" y="37"/>
                              <a:pt x="184" y="44"/>
                            </a:cubicBezTo>
                            <a:cubicBezTo>
                              <a:pt x="184" y="107"/>
                              <a:pt x="184" y="107"/>
                              <a:pt x="184" y="107"/>
                            </a:cubicBezTo>
                            <a:cubicBezTo>
                              <a:pt x="184" y="120"/>
                              <a:pt x="183" y="131"/>
                              <a:pt x="181" y="140"/>
                            </a:cubicBezTo>
                            <a:cubicBezTo>
                              <a:pt x="180" y="148"/>
                              <a:pt x="175" y="156"/>
                              <a:pt x="169" y="164"/>
                            </a:cubicBezTo>
                            <a:cubicBezTo>
                              <a:pt x="163" y="172"/>
                              <a:pt x="154" y="178"/>
                              <a:pt x="143" y="183"/>
                            </a:cubicBezTo>
                            <a:cubicBezTo>
                              <a:pt x="132" y="188"/>
                              <a:pt x="119" y="190"/>
                              <a:pt x="105" y="190"/>
                            </a:cubicBezTo>
                            <a:cubicBezTo>
                              <a:pt x="91" y="190"/>
                              <a:pt x="78" y="188"/>
                              <a:pt x="66" y="183"/>
                            </a:cubicBezTo>
                            <a:cubicBezTo>
                              <a:pt x="55" y="178"/>
                              <a:pt x="46" y="173"/>
                              <a:pt x="40" y="165"/>
                            </a:cubicBezTo>
                            <a:cubicBezTo>
                              <a:pt x="34" y="158"/>
                              <a:pt x="30" y="150"/>
                              <a:pt x="28" y="142"/>
                            </a:cubicBezTo>
                            <a:cubicBezTo>
                              <a:pt x="26" y="133"/>
                              <a:pt x="25" y="123"/>
                              <a:pt x="25" y="112"/>
                            </a:cubicBezTo>
                            <a:cubicBezTo>
                              <a:pt x="25" y="38"/>
                              <a:pt x="25" y="38"/>
                              <a:pt x="25" y="38"/>
                            </a:cubicBezTo>
                            <a:cubicBezTo>
                              <a:pt x="25" y="29"/>
                              <a:pt x="23" y="23"/>
                              <a:pt x="20" y="20"/>
                            </a:cubicBezTo>
                            <a:cubicBezTo>
                              <a:pt x="17" y="17"/>
                              <a:pt x="10" y="15"/>
                              <a:pt x="0" y="1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CB6E529" id="Freeform 73" o:spid="_x0000_s1026" style="position:absolute;margin-left:488.4pt;margin-top:11.8pt;width:5.2pt;height:4.75pt;z-index:251693056;visibility:visible;mso-wrap-style:square;mso-wrap-distance-left:9pt;mso-wrap-distance-top:0;mso-wrap-distance-right:9pt;mso-wrap-distance-bottom:0;mso-position-horizontal:absolute;mso-position-horizontal-relative:text;mso-position-vertical:absolute;mso-position-vertical-relative:text;v-text-anchor:top" coordsize="20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" path="m,15c,,,,,,99,,99,,99,v,15,,15,,15c96,15,96,15,96,15v-10,,-16,2,-18,5c75,23,74,29,74,38v,74,,74,,74c74,125,75,135,77,143v2,8,7,14,14,20c99,168,108,171,118,171v11,,21,-3,29,-9c155,156,160,150,163,141v2,-8,3,-20,3,-35c166,44,166,44,166,44v,-19,-9,-29,-27,-29c139,,139,,139,v69,,69,,69,c208,15,208,15,208,15v-4,,-8,1,-13,3c191,21,188,24,186,28v-1,4,-2,9,-2,16c184,107,184,107,184,107v,13,-1,24,-3,33c180,148,175,156,169,164v-6,8,-15,14,-26,19c132,188,119,190,105,190v-14,,-27,-2,-39,-7c55,178,46,173,40,165,34,158,30,150,28,142v-2,-9,-3,-19,-3,-30c25,38,25,38,25,38,25,29,23,23,20,20,17,17,10,15,,15e" stroked="f">
              <v:path arrowok="t" o:connecttype="custom" o:connectlocs="0,4763;0,0;31433,0;31433,4763;30480,4763;24765,6350;23495,12065;23495,35560;24448,45403;28893,51753;37465,54293;46673,51435;51753,44768;52705,33655;52705,13970;44133,4763;44133,0;66040,0;66040,4763;61913,5715;59055,8890;58420,13970;58420,33973;57468,44450;53658,52070;45403,58103;33338,60325;20955,58103;12700,52388;8890,45085;7938,35560;7938,12065;6350,6350;0,4763" o:connectangles="0,0,0,0,0,0,0,0,0,0,0,0,0,0,0,0,0,0,0,0,0,0,0,0,0,0,0,0,0,0,0,0,0,0"/>
            </v:shape>
          </w:pict>
        </mc:Fallback>
      </mc:AlternateContent>
    </w:r>
    <w:r w:rsidRPr="005F1A9C">
      <w:rPr>
        <w:noProof/>
      </w:rPr>
      <mc:AlternateContent>
        <mc:Choice Requires="wps">
          <w:drawing>
            <wp:anchor distT="0" distB="0" distL="114300" distR="114300" simplePos="0" relativeHeight="251694080" behindDoc="0" locked="0" layoutInCell="1" allowOverlap="1" wp14:anchorId="58069E4C" wp14:editId="2928BB6F">
              <wp:simplePos x="0" y="0"/>
              <wp:positionH relativeFrom="column">
                <wp:posOffset>6273165</wp:posOffset>
              </wp:positionH>
              <wp:positionV relativeFrom="paragraph">
                <wp:posOffset>149225</wp:posOffset>
              </wp:positionV>
              <wp:extent cx="55880" cy="59690"/>
              <wp:effectExtent l="0" t="0" r="1270" b="0"/>
              <wp:wrapNone/>
              <wp:docPr id="20"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5880" cy="59690"/>
                      </a:xfrm>
                      <a:custGeom>
                        <a:avLst/>
                        <a:gdLst>
                          <a:gd name="T0" fmla="*/ 76 w 174"/>
                          <a:gd name="T1" fmla="*/ 106 h 188"/>
                          <a:gd name="T2" fmla="*/ 76 w 174"/>
                          <a:gd name="T3" fmla="*/ 150 h 188"/>
                          <a:gd name="T4" fmla="*/ 80 w 174"/>
                          <a:gd name="T5" fmla="*/ 168 h 188"/>
                          <a:gd name="T6" fmla="*/ 98 w 174"/>
                          <a:gd name="T7" fmla="*/ 173 h 188"/>
                          <a:gd name="T8" fmla="*/ 102 w 174"/>
                          <a:gd name="T9" fmla="*/ 173 h 188"/>
                          <a:gd name="T10" fmla="*/ 102 w 174"/>
                          <a:gd name="T11" fmla="*/ 188 h 188"/>
                          <a:gd name="T12" fmla="*/ 1 w 174"/>
                          <a:gd name="T13" fmla="*/ 188 h 188"/>
                          <a:gd name="T14" fmla="*/ 1 w 174"/>
                          <a:gd name="T15" fmla="*/ 173 h 188"/>
                          <a:gd name="T16" fmla="*/ 4 w 174"/>
                          <a:gd name="T17" fmla="*/ 173 h 188"/>
                          <a:gd name="T18" fmla="*/ 22 w 174"/>
                          <a:gd name="T19" fmla="*/ 168 h 188"/>
                          <a:gd name="T20" fmla="*/ 27 w 174"/>
                          <a:gd name="T21" fmla="*/ 150 h 188"/>
                          <a:gd name="T22" fmla="*/ 27 w 174"/>
                          <a:gd name="T23" fmla="*/ 40 h 188"/>
                          <a:gd name="T24" fmla="*/ 22 w 174"/>
                          <a:gd name="T25" fmla="*/ 22 h 188"/>
                          <a:gd name="T26" fmla="*/ 4 w 174"/>
                          <a:gd name="T27" fmla="*/ 17 h 188"/>
                          <a:gd name="T28" fmla="*/ 0 w 174"/>
                          <a:gd name="T29" fmla="*/ 17 h 188"/>
                          <a:gd name="T30" fmla="*/ 0 w 174"/>
                          <a:gd name="T31" fmla="*/ 2 h 188"/>
                          <a:gd name="T32" fmla="*/ 76 w 174"/>
                          <a:gd name="T33" fmla="*/ 0 h 188"/>
                          <a:gd name="T34" fmla="*/ 119 w 174"/>
                          <a:gd name="T35" fmla="*/ 2 h 188"/>
                          <a:gd name="T36" fmla="*/ 148 w 174"/>
                          <a:gd name="T37" fmla="*/ 10 h 188"/>
                          <a:gd name="T38" fmla="*/ 167 w 174"/>
                          <a:gd name="T39" fmla="*/ 28 h 188"/>
                          <a:gd name="T40" fmla="*/ 174 w 174"/>
                          <a:gd name="T41" fmla="*/ 53 h 188"/>
                          <a:gd name="T42" fmla="*/ 162 w 174"/>
                          <a:gd name="T43" fmla="*/ 84 h 188"/>
                          <a:gd name="T44" fmla="*/ 134 w 174"/>
                          <a:gd name="T45" fmla="*/ 102 h 188"/>
                          <a:gd name="T46" fmla="*/ 89 w 174"/>
                          <a:gd name="T47" fmla="*/ 106 h 188"/>
                          <a:gd name="T48" fmla="*/ 76 w 174"/>
                          <a:gd name="T49" fmla="*/ 106 h 188"/>
                          <a:gd name="T50" fmla="*/ 76 w 174"/>
                          <a:gd name="T51" fmla="*/ 89 h 188"/>
                          <a:gd name="T52" fmla="*/ 85 w 174"/>
                          <a:gd name="T53" fmla="*/ 89 h 188"/>
                          <a:gd name="T54" fmla="*/ 114 w 174"/>
                          <a:gd name="T55" fmla="*/ 80 h 188"/>
                          <a:gd name="T56" fmla="*/ 121 w 174"/>
                          <a:gd name="T57" fmla="*/ 54 h 188"/>
                          <a:gd name="T58" fmla="*/ 116 w 174"/>
                          <a:gd name="T59" fmla="*/ 31 h 188"/>
                          <a:gd name="T60" fmla="*/ 102 w 174"/>
                          <a:gd name="T61" fmla="*/ 19 h 188"/>
                          <a:gd name="T62" fmla="*/ 76 w 174"/>
                          <a:gd name="T63" fmla="*/ 17 h 188"/>
                          <a:gd name="T64" fmla="*/ 76 w 174"/>
                          <a:gd name="T65" fmla="*/ 89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4" h="188">
                            <a:moveTo>
                              <a:pt x="76" y="106"/>
                            </a:moveTo>
                            <a:cubicBezTo>
                              <a:pt x="76" y="150"/>
                              <a:pt x="76" y="150"/>
                              <a:pt x="76" y="150"/>
                            </a:cubicBezTo>
                            <a:cubicBezTo>
                              <a:pt x="76" y="159"/>
                              <a:pt x="77" y="165"/>
                              <a:pt x="80" y="168"/>
                            </a:cubicBezTo>
                            <a:cubicBezTo>
                              <a:pt x="83" y="171"/>
                              <a:pt x="89" y="173"/>
                              <a:pt x="98" y="173"/>
                            </a:cubicBezTo>
                            <a:cubicBezTo>
                              <a:pt x="102" y="173"/>
                              <a:pt x="102" y="173"/>
                              <a:pt x="102" y="173"/>
                            </a:cubicBezTo>
                            <a:cubicBezTo>
                              <a:pt x="102" y="188"/>
                              <a:pt x="102" y="188"/>
                              <a:pt x="102" y="188"/>
                            </a:cubicBezTo>
                            <a:cubicBezTo>
                              <a:pt x="1" y="188"/>
                              <a:pt x="1" y="188"/>
                              <a:pt x="1" y="188"/>
                            </a:cubicBezTo>
                            <a:cubicBezTo>
                              <a:pt x="1" y="173"/>
                              <a:pt x="1" y="173"/>
                              <a:pt x="1" y="173"/>
                            </a:cubicBezTo>
                            <a:cubicBezTo>
                              <a:pt x="4" y="173"/>
                              <a:pt x="4" y="173"/>
                              <a:pt x="4" y="173"/>
                            </a:cubicBezTo>
                            <a:cubicBezTo>
                              <a:pt x="14" y="173"/>
                              <a:pt x="20" y="171"/>
                              <a:pt x="22" y="168"/>
                            </a:cubicBezTo>
                            <a:cubicBezTo>
                              <a:pt x="25" y="164"/>
                              <a:pt x="27" y="159"/>
                              <a:pt x="27" y="150"/>
                            </a:cubicBezTo>
                            <a:cubicBezTo>
                              <a:pt x="27" y="40"/>
                              <a:pt x="27" y="40"/>
                              <a:pt x="27" y="40"/>
                            </a:cubicBezTo>
                            <a:cubicBezTo>
                              <a:pt x="27" y="31"/>
                              <a:pt x="25" y="25"/>
                              <a:pt x="22" y="22"/>
                            </a:cubicBezTo>
                            <a:cubicBezTo>
                              <a:pt x="19" y="19"/>
                              <a:pt x="13" y="17"/>
                              <a:pt x="4" y="17"/>
                            </a:cubicBezTo>
                            <a:cubicBezTo>
                              <a:pt x="0" y="17"/>
                              <a:pt x="0" y="17"/>
                              <a:pt x="0" y="17"/>
                            </a:cubicBezTo>
                            <a:cubicBezTo>
                              <a:pt x="0" y="2"/>
                              <a:pt x="0" y="2"/>
                              <a:pt x="0" y="2"/>
                            </a:cubicBezTo>
                            <a:cubicBezTo>
                              <a:pt x="76" y="0"/>
                              <a:pt x="76" y="0"/>
                              <a:pt x="76" y="0"/>
                            </a:cubicBezTo>
                            <a:cubicBezTo>
                              <a:pt x="95" y="0"/>
                              <a:pt x="109" y="1"/>
                              <a:pt x="119" y="2"/>
                            </a:cubicBezTo>
                            <a:cubicBezTo>
                              <a:pt x="130" y="3"/>
                              <a:pt x="139" y="5"/>
                              <a:pt x="148" y="10"/>
                            </a:cubicBezTo>
                            <a:cubicBezTo>
                              <a:pt x="156" y="15"/>
                              <a:pt x="163" y="21"/>
                              <a:pt x="167" y="28"/>
                            </a:cubicBezTo>
                            <a:cubicBezTo>
                              <a:pt x="172" y="36"/>
                              <a:pt x="174" y="44"/>
                              <a:pt x="174" y="53"/>
                            </a:cubicBezTo>
                            <a:cubicBezTo>
                              <a:pt x="174" y="65"/>
                              <a:pt x="170" y="76"/>
                              <a:pt x="162" y="84"/>
                            </a:cubicBezTo>
                            <a:cubicBezTo>
                              <a:pt x="155" y="93"/>
                              <a:pt x="146" y="99"/>
                              <a:pt x="134" y="102"/>
                            </a:cubicBezTo>
                            <a:cubicBezTo>
                              <a:pt x="123" y="104"/>
                              <a:pt x="108" y="106"/>
                              <a:pt x="89" y="106"/>
                            </a:cubicBezTo>
                            <a:cubicBezTo>
                              <a:pt x="76" y="106"/>
                              <a:pt x="76" y="106"/>
                              <a:pt x="76" y="106"/>
                            </a:cubicBezTo>
                            <a:moveTo>
                              <a:pt x="76" y="89"/>
                            </a:moveTo>
                            <a:cubicBezTo>
                              <a:pt x="85" y="89"/>
                              <a:pt x="85" y="89"/>
                              <a:pt x="85" y="89"/>
                            </a:cubicBezTo>
                            <a:cubicBezTo>
                              <a:pt x="99" y="89"/>
                              <a:pt x="109" y="86"/>
                              <a:pt x="114" y="80"/>
                            </a:cubicBezTo>
                            <a:cubicBezTo>
                              <a:pt x="119" y="73"/>
                              <a:pt x="121" y="65"/>
                              <a:pt x="121" y="54"/>
                            </a:cubicBezTo>
                            <a:cubicBezTo>
                              <a:pt x="121" y="45"/>
                              <a:pt x="119" y="37"/>
                              <a:pt x="116" y="31"/>
                            </a:cubicBezTo>
                            <a:cubicBezTo>
                              <a:pt x="112" y="25"/>
                              <a:pt x="108" y="21"/>
                              <a:pt x="102" y="19"/>
                            </a:cubicBezTo>
                            <a:cubicBezTo>
                              <a:pt x="97" y="18"/>
                              <a:pt x="88" y="17"/>
                              <a:pt x="76" y="17"/>
                            </a:cubicBezTo>
                            <a:lnTo>
                              <a:pt x="76"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2768E33" id="Freeform 74" o:spid="_x0000_s1026" style="position:absolute;margin-left:493.95pt;margin-top:11.75pt;width:4.4pt;height:4.7pt;z-index:251694080;visibility:visible;mso-wrap-style:square;mso-wrap-distance-left:9pt;mso-wrap-distance-top:0;mso-wrap-distance-right:9pt;mso-wrap-distance-bottom:0;mso-position-horizontal:absolute;mso-position-horizontal-relative:text;mso-position-vertical:absolute;mso-position-vertical-relative:text;v-text-anchor:top" coordsize="174,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" path="m76,106v,44,,44,,44c76,159,77,165,80,168v3,3,9,5,18,5c102,173,102,173,102,173v,15,,15,,15c1,188,1,188,1,188v,-15,,-15,,-15c4,173,4,173,4,173v10,,16,-2,18,-5c25,164,27,159,27,150,27,40,27,40,27,40,27,31,25,25,22,22,19,19,13,17,4,17,,17,,17,,17,,2,,2,,2,76,,76,,76,v19,,33,1,43,2c130,3,139,5,148,10v8,5,15,11,19,18c172,36,174,44,174,53v,12,-4,23,-12,31c155,93,146,99,134,102v-11,2,-26,4,-45,4c76,106,76,106,76,106t,-17c85,89,85,89,85,89v14,,24,-3,29,-9c119,73,121,65,121,54v,-9,-2,-17,-5,-23c112,25,108,21,102,19,97,18,88,17,76,17r,72xe" stroked="f">
              <v:path arrowok="t" o:connecttype="custom" o:connectlocs="24407,33655;24407,47625;25692,53340;31473,54928;32757,54928;32757,59690;321,59690;321,54928;1285,54928;7065,53340;8671,47625;8671,12700;7065,6985;1285,5398;0,5398;0,635;24407,0;38217,635;47530,3175;53632,8890;55880,16828;52026,26670;43034,32385;28582,33655;24407,33655;24407,28258;27298,28258;36611,25400;38859,17145;37253,9843;32757,6033;24407,5398;24407,28258" o:connectangles="0,0,0,0,0,0,0,0,0,0,0,0,0,0,0,0,0,0,0,0,0,0,0,0,0,0,0,0,0,0,0,0,0"/>
              <o:lock v:ext="edit" verticies="t"/>
            </v:shape>
          </w:pict>
        </mc:Fallback>
      </mc:AlternateContent>
    </w:r>
    <w:r w:rsidRPr="005F1A9C">
      <w:rPr>
        <w:noProof/>
      </w:rPr>
      <mc:AlternateContent>
        <mc:Choice Requires="wps">
          <w:drawing>
            <wp:anchor distT="0" distB="0" distL="114300" distR="114300" simplePos="0" relativeHeight="251695104" behindDoc="0" locked="0" layoutInCell="1" allowOverlap="1" wp14:anchorId="6CB8911F" wp14:editId="4870C455">
              <wp:simplePos x="0" y="0"/>
              <wp:positionH relativeFrom="column">
                <wp:posOffset>2021840</wp:posOffset>
              </wp:positionH>
              <wp:positionV relativeFrom="paragraph">
                <wp:posOffset>56515</wp:posOffset>
              </wp:positionV>
              <wp:extent cx="1607185" cy="156845"/>
              <wp:effectExtent l="0" t="0" r="0" b="0"/>
              <wp:wrapNone/>
              <wp:docPr id="21"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07185" cy="156845"/>
                      </a:xfrm>
                      <a:custGeom>
                        <a:avLst/>
                        <a:gdLst>
                          <a:gd name="T0" fmla="*/ 67 w 5059"/>
                          <a:gd name="T1" fmla="*/ 190 h 494"/>
                          <a:gd name="T2" fmla="*/ 3 w 5059"/>
                          <a:gd name="T3" fmla="*/ 45 h 494"/>
                          <a:gd name="T4" fmla="*/ 232 w 5059"/>
                          <a:gd name="T5" fmla="*/ 40 h 494"/>
                          <a:gd name="T6" fmla="*/ 167 w 5059"/>
                          <a:gd name="T7" fmla="*/ 351 h 494"/>
                          <a:gd name="T8" fmla="*/ 87 w 5059"/>
                          <a:gd name="T9" fmla="*/ 480 h 494"/>
                          <a:gd name="T10" fmla="*/ 293 w 5059"/>
                          <a:gd name="T11" fmla="*/ 361 h 494"/>
                          <a:gd name="T12" fmla="*/ 385 w 5059"/>
                          <a:gd name="T13" fmla="*/ 240 h 494"/>
                          <a:gd name="T14" fmla="*/ 411 w 5059"/>
                          <a:gd name="T15" fmla="*/ 376 h 494"/>
                          <a:gd name="T16" fmla="*/ 1057 w 5059"/>
                          <a:gd name="T17" fmla="*/ 486 h 494"/>
                          <a:gd name="T18" fmla="*/ 994 w 5059"/>
                          <a:gd name="T19" fmla="*/ 112 h 494"/>
                          <a:gd name="T20" fmla="*/ 1009 w 5059"/>
                          <a:gd name="T21" fmla="*/ 15 h 494"/>
                          <a:gd name="T22" fmla="*/ 891 w 5059"/>
                          <a:gd name="T23" fmla="*/ 54 h 494"/>
                          <a:gd name="T24" fmla="*/ 893 w 5059"/>
                          <a:gd name="T25" fmla="*/ 410 h 494"/>
                          <a:gd name="T26" fmla="*/ 1493 w 5059"/>
                          <a:gd name="T27" fmla="*/ 96 h 494"/>
                          <a:gd name="T28" fmla="*/ 1507 w 5059"/>
                          <a:gd name="T29" fmla="*/ 14 h 494"/>
                          <a:gd name="T30" fmla="*/ 1319 w 5059"/>
                          <a:gd name="T31" fmla="*/ 37 h 494"/>
                          <a:gd name="T32" fmla="*/ 1393 w 5059"/>
                          <a:gd name="T33" fmla="*/ 310 h 494"/>
                          <a:gd name="T34" fmla="*/ 1311 w 5059"/>
                          <a:gd name="T35" fmla="*/ 487 h 494"/>
                          <a:gd name="T36" fmla="*/ 1748 w 5059"/>
                          <a:gd name="T37" fmla="*/ 353 h 494"/>
                          <a:gd name="T38" fmla="*/ 1493 w 5059"/>
                          <a:gd name="T39" fmla="*/ 435 h 494"/>
                          <a:gd name="T40" fmla="*/ 1774 w 5059"/>
                          <a:gd name="T41" fmla="*/ 329 h 494"/>
                          <a:gd name="T42" fmla="*/ 1863 w 5059"/>
                          <a:gd name="T43" fmla="*/ 345 h 494"/>
                          <a:gd name="T44" fmla="*/ 2294 w 5059"/>
                          <a:gd name="T45" fmla="*/ 179 h 494"/>
                          <a:gd name="T46" fmla="*/ 2394 w 5059"/>
                          <a:gd name="T47" fmla="*/ 455 h 494"/>
                          <a:gd name="T48" fmla="*/ 2521 w 5059"/>
                          <a:gd name="T49" fmla="*/ 449 h 494"/>
                          <a:gd name="T50" fmla="*/ 2456 w 5059"/>
                          <a:gd name="T51" fmla="*/ 0 h 494"/>
                          <a:gd name="T52" fmla="*/ 2393 w 5059"/>
                          <a:gd name="T53" fmla="*/ 134 h 494"/>
                          <a:gd name="T54" fmla="*/ 2318 w 5059"/>
                          <a:gd name="T55" fmla="*/ 207 h 494"/>
                          <a:gd name="T56" fmla="*/ 2713 w 5059"/>
                          <a:gd name="T57" fmla="*/ 439 h 494"/>
                          <a:gd name="T58" fmla="*/ 2542 w 5059"/>
                          <a:gd name="T59" fmla="*/ 291 h 494"/>
                          <a:gd name="T60" fmla="*/ 2763 w 5059"/>
                          <a:gd name="T61" fmla="*/ 304 h 494"/>
                          <a:gd name="T62" fmla="*/ 2689 w 5059"/>
                          <a:gd name="T63" fmla="*/ 197 h 494"/>
                          <a:gd name="T64" fmla="*/ 2900 w 5059"/>
                          <a:gd name="T65" fmla="*/ 256 h 494"/>
                          <a:gd name="T66" fmla="*/ 2855 w 5059"/>
                          <a:gd name="T67" fmla="*/ 478 h 494"/>
                          <a:gd name="T68" fmla="*/ 3010 w 5059"/>
                          <a:gd name="T69" fmla="*/ 487 h 494"/>
                          <a:gd name="T70" fmla="*/ 2986 w 5059"/>
                          <a:gd name="T71" fmla="*/ 351 h 494"/>
                          <a:gd name="T72" fmla="*/ 3099 w 5059"/>
                          <a:gd name="T73" fmla="*/ 218 h 494"/>
                          <a:gd name="T74" fmla="*/ 2980 w 5059"/>
                          <a:gd name="T75" fmla="*/ 162 h 494"/>
                          <a:gd name="T76" fmla="*/ 3149 w 5059"/>
                          <a:gd name="T77" fmla="*/ 381 h 494"/>
                          <a:gd name="T78" fmla="*/ 3268 w 5059"/>
                          <a:gd name="T79" fmla="*/ 294 h 494"/>
                          <a:gd name="T80" fmla="*/ 3353 w 5059"/>
                          <a:gd name="T81" fmla="*/ 273 h 494"/>
                          <a:gd name="T82" fmla="*/ 3209 w 5059"/>
                          <a:gd name="T83" fmla="*/ 364 h 494"/>
                          <a:gd name="T84" fmla="*/ 4031 w 5059"/>
                          <a:gd name="T85" fmla="*/ 132 h 494"/>
                          <a:gd name="T86" fmla="*/ 4018 w 5059"/>
                          <a:gd name="T87" fmla="*/ 457 h 494"/>
                          <a:gd name="T88" fmla="*/ 3705 w 5059"/>
                          <a:gd name="T89" fmla="*/ 249 h 494"/>
                          <a:gd name="T90" fmla="*/ 4074 w 5059"/>
                          <a:gd name="T91" fmla="*/ 245 h 494"/>
                          <a:gd name="T92" fmla="*/ 4058 w 5059"/>
                          <a:gd name="T93" fmla="*/ 470 h 494"/>
                          <a:gd name="T94" fmla="*/ 4181 w 5059"/>
                          <a:gd name="T95" fmla="*/ 485 h 494"/>
                          <a:gd name="T96" fmla="*/ 4188 w 5059"/>
                          <a:gd name="T97" fmla="*/ 432 h 494"/>
                          <a:gd name="T98" fmla="*/ 4261 w 5059"/>
                          <a:gd name="T99" fmla="*/ 263 h 494"/>
                          <a:gd name="T100" fmla="*/ 4184 w 5059"/>
                          <a:gd name="T101" fmla="*/ 175 h 494"/>
                          <a:gd name="T102" fmla="*/ 4066 w 5059"/>
                          <a:gd name="T103" fmla="*/ 237 h 494"/>
                          <a:gd name="T104" fmla="*/ 4490 w 5059"/>
                          <a:gd name="T105" fmla="*/ 175 h 494"/>
                          <a:gd name="T106" fmla="*/ 4487 w 5059"/>
                          <a:gd name="T107" fmla="*/ 199 h 494"/>
                          <a:gd name="T108" fmla="*/ 4699 w 5059"/>
                          <a:gd name="T109" fmla="*/ 458 h 494"/>
                          <a:gd name="T110" fmla="*/ 4841 w 5059"/>
                          <a:gd name="T111" fmla="*/ 486 h 494"/>
                          <a:gd name="T112" fmla="*/ 4796 w 5059"/>
                          <a:gd name="T113" fmla="*/ 426 h 494"/>
                          <a:gd name="T114" fmla="*/ 4924 w 5059"/>
                          <a:gd name="T115" fmla="*/ 457 h 494"/>
                          <a:gd name="T116" fmla="*/ 5037 w 5059"/>
                          <a:gd name="T117" fmla="*/ 485 h 494"/>
                          <a:gd name="T118" fmla="*/ 4880 w 5059"/>
                          <a:gd name="T119" fmla="*/ 302 h 494"/>
                          <a:gd name="T120" fmla="*/ 4889 w 5059"/>
                          <a:gd name="T121" fmla="*/ 198 h 494"/>
                          <a:gd name="T122" fmla="*/ 4800 w 5059"/>
                          <a:gd name="T123" fmla="*/ 167 h 494"/>
                          <a:gd name="T124" fmla="*/ 4718 w 5059"/>
                          <a:gd name="T125" fmla="*/ 83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059" h="494">
                            <a:moveTo>
                              <a:pt x="0" y="460"/>
                            </a:moveTo>
                            <a:cubicBezTo>
                              <a:pt x="9" y="457"/>
                              <a:pt x="48" y="448"/>
                              <a:pt x="55" y="444"/>
                            </a:cubicBezTo>
                            <a:cubicBezTo>
                              <a:pt x="61" y="441"/>
                              <a:pt x="66" y="435"/>
                              <a:pt x="66" y="410"/>
                            </a:cubicBezTo>
                            <a:cubicBezTo>
                              <a:pt x="66" y="285"/>
                              <a:pt x="66" y="285"/>
                              <a:pt x="66" y="285"/>
                            </a:cubicBezTo>
                            <a:cubicBezTo>
                              <a:pt x="66" y="270"/>
                              <a:pt x="67" y="204"/>
                              <a:pt x="67" y="190"/>
                            </a:cubicBezTo>
                            <a:cubicBezTo>
                              <a:pt x="68" y="123"/>
                              <a:pt x="68" y="123"/>
                              <a:pt x="68" y="123"/>
                            </a:cubicBezTo>
                            <a:cubicBezTo>
                              <a:pt x="67" y="82"/>
                              <a:pt x="67" y="82"/>
                              <a:pt x="67" y="82"/>
                            </a:cubicBezTo>
                            <a:cubicBezTo>
                              <a:pt x="67" y="66"/>
                              <a:pt x="67" y="65"/>
                              <a:pt x="64" y="54"/>
                            </a:cubicBezTo>
                            <a:cubicBezTo>
                              <a:pt x="56" y="51"/>
                              <a:pt x="55" y="51"/>
                              <a:pt x="40" y="48"/>
                            </a:cubicBezTo>
                            <a:cubicBezTo>
                              <a:pt x="34" y="47"/>
                              <a:pt x="8" y="45"/>
                              <a:pt x="3" y="45"/>
                            </a:cubicBezTo>
                            <a:cubicBezTo>
                              <a:pt x="2" y="13"/>
                              <a:pt x="2" y="13"/>
                              <a:pt x="2" y="13"/>
                            </a:cubicBezTo>
                            <a:cubicBezTo>
                              <a:pt x="23" y="13"/>
                              <a:pt x="112" y="18"/>
                              <a:pt x="130" y="18"/>
                            </a:cubicBezTo>
                            <a:cubicBezTo>
                              <a:pt x="138" y="18"/>
                              <a:pt x="160" y="16"/>
                              <a:pt x="182" y="15"/>
                            </a:cubicBezTo>
                            <a:cubicBezTo>
                              <a:pt x="203" y="13"/>
                              <a:pt x="225" y="13"/>
                              <a:pt x="232" y="13"/>
                            </a:cubicBezTo>
                            <a:cubicBezTo>
                              <a:pt x="232" y="22"/>
                              <a:pt x="232" y="27"/>
                              <a:pt x="232" y="40"/>
                            </a:cubicBezTo>
                            <a:cubicBezTo>
                              <a:pt x="222" y="44"/>
                              <a:pt x="177" y="56"/>
                              <a:pt x="168" y="59"/>
                            </a:cubicBezTo>
                            <a:cubicBezTo>
                              <a:pt x="167" y="63"/>
                              <a:pt x="165" y="83"/>
                              <a:pt x="165" y="86"/>
                            </a:cubicBezTo>
                            <a:cubicBezTo>
                              <a:pt x="165" y="93"/>
                              <a:pt x="167" y="105"/>
                              <a:pt x="167" y="112"/>
                            </a:cubicBezTo>
                            <a:cubicBezTo>
                              <a:pt x="167" y="302"/>
                              <a:pt x="167" y="302"/>
                              <a:pt x="167" y="302"/>
                            </a:cubicBezTo>
                            <a:cubicBezTo>
                              <a:pt x="167" y="351"/>
                              <a:pt x="167" y="351"/>
                              <a:pt x="167" y="351"/>
                            </a:cubicBezTo>
                            <a:cubicBezTo>
                              <a:pt x="167" y="365"/>
                              <a:pt x="166" y="440"/>
                              <a:pt x="168" y="446"/>
                            </a:cubicBezTo>
                            <a:cubicBezTo>
                              <a:pt x="182" y="449"/>
                              <a:pt x="186" y="449"/>
                              <a:pt x="229" y="455"/>
                            </a:cubicBezTo>
                            <a:cubicBezTo>
                              <a:pt x="231" y="467"/>
                              <a:pt x="231" y="473"/>
                              <a:pt x="230" y="486"/>
                            </a:cubicBezTo>
                            <a:cubicBezTo>
                              <a:pt x="226" y="486"/>
                              <a:pt x="205" y="487"/>
                              <a:pt x="200" y="486"/>
                            </a:cubicBezTo>
                            <a:cubicBezTo>
                              <a:pt x="171" y="482"/>
                              <a:pt x="132" y="480"/>
                              <a:pt x="87" y="480"/>
                            </a:cubicBezTo>
                            <a:cubicBezTo>
                              <a:pt x="73" y="480"/>
                              <a:pt x="13" y="485"/>
                              <a:pt x="0" y="486"/>
                            </a:cubicBezTo>
                            <a:lnTo>
                              <a:pt x="0" y="460"/>
                            </a:lnTo>
                            <a:close/>
                            <a:moveTo>
                              <a:pt x="530" y="4"/>
                            </a:moveTo>
                            <a:cubicBezTo>
                              <a:pt x="382" y="4"/>
                              <a:pt x="269" y="98"/>
                              <a:pt x="269" y="243"/>
                            </a:cubicBezTo>
                            <a:cubicBezTo>
                              <a:pt x="269" y="287"/>
                              <a:pt x="282" y="338"/>
                              <a:pt x="293" y="361"/>
                            </a:cubicBezTo>
                            <a:cubicBezTo>
                              <a:pt x="315" y="406"/>
                              <a:pt x="341" y="426"/>
                              <a:pt x="382" y="457"/>
                            </a:cubicBezTo>
                            <a:cubicBezTo>
                              <a:pt x="414" y="480"/>
                              <a:pt x="474" y="490"/>
                              <a:pt x="525" y="490"/>
                            </a:cubicBezTo>
                            <a:cubicBezTo>
                              <a:pt x="687" y="490"/>
                              <a:pt x="790" y="382"/>
                              <a:pt x="790" y="240"/>
                            </a:cubicBezTo>
                            <a:cubicBezTo>
                              <a:pt x="790" y="138"/>
                              <a:pt x="715" y="4"/>
                              <a:pt x="530" y="4"/>
                            </a:cubicBezTo>
                            <a:moveTo>
                              <a:pt x="385" y="240"/>
                            </a:moveTo>
                            <a:cubicBezTo>
                              <a:pt x="385" y="80"/>
                              <a:pt x="458" y="40"/>
                              <a:pt x="516" y="40"/>
                            </a:cubicBezTo>
                            <a:cubicBezTo>
                              <a:pt x="577" y="40"/>
                              <a:pt x="624" y="66"/>
                              <a:pt x="651" y="124"/>
                            </a:cubicBezTo>
                            <a:cubicBezTo>
                              <a:pt x="672" y="170"/>
                              <a:pt x="672" y="235"/>
                              <a:pt x="672" y="263"/>
                            </a:cubicBezTo>
                            <a:cubicBezTo>
                              <a:pt x="672" y="329"/>
                              <a:pt x="656" y="458"/>
                              <a:pt x="525" y="458"/>
                            </a:cubicBezTo>
                            <a:cubicBezTo>
                              <a:pt x="472" y="458"/>
                              <a:pt x="426" y="420"/>
                              <a:pt x="411" y="376"/>
                            </a:cubicBezTo>
                            <a:cubicBezTo>
                              <a:pt x="397" y="336"/>
                              <a:pt x="385" y="305"/>
                              <a:pt x="385" y="240"/>
                            </a:cubicBezTo>
                            <a:moveTo>
                              <a:pt x="827" y="486"/>
                            </a:moveTo>
                            <a:cubicBezTo>
                              <a:pt x="840" y="485"/>
                              <a:pt x="900" y="480"/>
                              <a:pt x="914" y="480"/>
                            </a:cubicBezTo>
                            <a:cubicBezTo>
                              <a:pt x="959" y="480"/>
                              <a:pt x="998" y="482"/>
                              <a:pt x="1027" y="486"/>
                            </a:cubicBezTo>
                            <a:cubicBezTo>
                              <a:pt x="1032" y="487"/>
                              <a:pt x="1053" y="486"/>
                              <a:pt x="1057" y="486"/>
                            </a:cubicBezTo>
                            <a:cubicBezTo>
                              <a:pt x="1058" y="473"/>
                              <a:pt x="1058" y="467"/>
                              <a:pt x="1056" y="455"/>
                            </a:cubicBezTo>
                            <a:cubicBezTo>
                              <a:pt x="1013" y="449"/>
                              <a:pt x="1009" y="449"/>
                              <a:pt x="995" y="446"/>
                            </a:cubicBezTo>
                            <a:cubicBezTo>
                              <a:pt x="993" y="440"/>
                              <a:pt x="994" y="365"/>
                              <a:pt x="994" y="351"/>
                            </a:cubicBezTo>
                            <a:cubicBezTo>
                              <a:pt x="994" y="302"/>
                              <a:pt x="994" y="302"/>
                              <a:pt x="994" y="302"/>
                            </a:cubicBezTo>
                            <a:cubicBezTo>
                              <a:pt x="994" y="112"/>
                              <a:pt x="994" y="112"/>
                              <a:pt x="994" y="112"/>
                            </a:cubicBezTo>
                            <a:cubicBezTo>
                              <a:pt x="994" y="105"/>
                              <a:pt x="992" y="93"/>
                              <a:pt x="992" y="86"/>
                            </a:cubicBezTo>
                            <a:cubicBezTo>
                              <a:pt x="992" y="83"/>
                              <a:pt x="994" y="63"/>
                              <a:pt x="995" y="59"/>
                            </a:cubicBezTo>
                            <a:cubicBezTo>
                              <a:pt x="1004" y="56"/>
                              <a:pt x="1049" y="44"/>
                              <a:pt x="1059" y="40"/>
                            </a:cubicBezTo>
                            <a:cubicBezTo>
                              <a:pt x="1059" y="27"/>
                              <a:pt x="1059" y="22"/>
                              <a:pt x="1059" y="13"/>
                            </a:cubicBezTo>
                            <a:cubicBezTo>
                              <a:pt x="1052" y="13"/>
                              <a:pt x="1030" y="13"/>
                              <a:pt x="1009" y="15"/>
                            </a:cubicBezTo>
                            <a:cubicBezTo>
                              <a:pt x="987" y="16"/>
                              <a:pt x="965" y="18"/>
                              <a:pt x="957" y="18"/>
                            </a:cubicBezTo>
                            <a:cubicBezTo>
                              <a:pt x="939" y="18"/>
                              <a:pt x="850" y="13"/>
                              <a:pt x="829" y="13"/>
                            </a:cubicBezTo>
                            <a:cubicBezTo>
                              <a:pt x="830" y="45"/>
                              <a:pt x="830" y="45"/>
                              <a:pt x="830" y="45"/>
                            </a:cubicBezTo>
                            <a:cubicBezTo>
                              <a:pt x="835" y="45"/>
                              <a:pt x="861" y="47"/>
                              <a:pt x="867" y="48"/>
                            </a:cubicBezTo>
                            <a:cubicBezTo>
                              <a:pt x="882" y="51"/>
                              <a:pt x="883" y="51"/>
                              <a:pt x="891" y="54"/>
                            </a:cubicBezTo>
                            <a:cubicBezTo>
                              <a:pt x="894" y="65"/>
                              <a:pt x="894" y="66"/>
                              <a:pt x="894" y="82"/>
                            </a:cubicBezTo>
                            <a:cubicBezTo>
                              <a:pt x="895" y="123"/>
                              <a:pt x="895" y="123"/>
                              <a:pt x="895" y="123"/>
                            </a:cubicBezTo>
                            <a:cubicBezTo>
                              <a:pt x="894" y="190"/>
                              <a:pt x="894" y="190"/>
                              <a:pt x="894" y="190"/>
                            </a:cubicBezTo>
                            <a:cubicBezTo>
                              <a:pt x="894" y="204"/>
                              <a:pt x="893" y="270"/>
                              <a:pt x="893" y="285"/>
                            </a:cubicBezTo>
                            <a:cubicBezTo>
                              <a:pt x="893" y="410"/>
                              <a:pt x="893" y="410"/>
                              <a:pt x="893" y="410"/>
                            </a:cubicBezTo>
                            <a:cubicBezTo>
                              <a:pt x="893" y="435"/>
                              <a:pt x="888" y="441"/>
                              <a:pt x="882" y="444"/>
                            </a:cubicBezTo>
                            <a:cubicBezTo>
                              <a:pt x="875" y="448"/>
                              <a:pt x="836" y="457"/>
                              <a:pt x="827" y="460"/>
                            </a:cubicBezTo>
                            <a:lnTo>
                              <a:pt x="827" y="486"/>
                            </a:lnTo>
                            <a:close/>
                            <a:moveTo>
                              <a:pt x="1493" y="173"/>
                            </a:moveTo>
                            <a:cubicBezTo>
                              <a:pt x="1492" y="155"/>
                              <a:pt x="1493" y="105"/>
                              <a:pt x="1493" y="96"/>
                            </a:cubicBezTo>
                            <a:cubicBezTo>
                              <a:pt x="1496" y="61"/>
                              <a:pt x="1496" y="61"/>
                              <a:pt x="1496" y="61"/>
                            </a:cubicBezTo>
                            <a:cubicBezTo>
                              <a:pt x="1499" y="56"/>
                              <a:pt x="1534" y="49"/>
                              <a:pt x="1541" y="47"/>
                            </a:cubicBezTo>
                            <a:cubicBezTo>
                              <a:pt x="1567" y="42"/>
                              <a:pt x="1569" y="41"/>
                              <a:pt x="1569" y="28"/>
                            </a:cubicBezTo>
                            <a:cubicBezTo>
                              <a:pt x="1569" y="16"/>
                              <a:pt x="1565" y="12"/>
                              <a:pt x="1558" y="12"/>
                            </a:cubicBezTo>
                            <a:cubicBezTo>
                              <a:pt x="1543" y="12"/>
                              <a:pt x="1521" y="14"/>
                              <a:pt x="1507" y="14"/>
                            </a:cubicBezTo>
                            <a:cubicBezTo>
                              <a:pt x="1499" y="15"/>
                              <a:pt x="1450" y="15"/>
                              <a:pt x="1441" y="15"/>
                            </a:cubicBezTo>
                            <a:cubicBezTo>
                              <a:pt x="1389" y="15"/>
                              <a:pt x="1389" y="15"/>
                              <a:pt x="1389" y="15"/>
                            </a:cubicBezTo>
                            <a:cubicBezTo>
                              <a:pt x="1338" y="13"/>
                              <a:pt x="1334" y="13"/>
                              <a:pt x="1325" y="13"/>
                            </a:cubicBezTo>
                            <a:cubicBezTo>
                              <a:pt x="1319" y="14"/>
                              <a:pt x="1319" y="14"/>
                              <a:pt x="1319" y="14"/>
                            </a:cubicBezTo>
                            <a:cubicBezTo>
                              <a:pt x="1318" y="24"/>
                              <a:pt x="1318" y="27"/>
                              <a:pt x="1319" y="37"/>
                            </a:cubicBezTo>
                            <a:cubicBezTo>
                              <a:pt x="1324" y="42"/>
                              <a:pt x="1325" y="42"/>
                              <a:pt x="1337" y="45"/>
                            </a:cubicBezTo>
                            <a:cubicBezTo>
                              <a:pt x="1340" y="46"/>
                              <a:pt x="1384" y="60"/>
                              <a:pt x="1388" y="66"/>
                            </a:cubicBezTo>
                            <a:cubicBezTo>
                              <a:pt x="1392" y="103"/>
                              <a:pt x="1392" y="103"/>
                              <a:pt x="1392" y="103"/>
                            </a:cubicBezTo>
                            <a:cubicBezTo>
                              <a:pt x="1392" y="120"/>
                              <a:pt x="1391" y="211"/>
                              <a:pt x="1391" y="231"/>
                            </a:cubicBezTo>
                            <a:cubicBezTo>
                              <a:pt x="1393" y="310"/>
                              <a:pt x="1393" y="310"/>
                              <a:pt x="1393" y="310"/>
                            </a:cubicBezTo>
                            <a:cubicBezTo>
                              <a:pt x="1391" y="332"/>
                              <a:pt x="1392" y="348"/>
                              <a:pt x="1391" y="369"/>
                            </a:cubicBezTo>
                            <a:cubicBezTo>
                              <a:pt x="1390" y="429"/>
                              <a:pt x="1390" y="429"/>
                              <a:pt x="1390" y="429"/>
                            </a:cubicBezTo>
                            <a:cubicBezTo>
                              <a:pt x="1389" y="445"/>
                              <a:pt x="1387" y="448"/>
                              <a:pt x="1369" y="448"/>
                            </a:cubicBezTo>
                            <a:cubicBezTo>
                              <a:pt x="1360" y="448"/>
                              <a:pt x="1323" y="454"/>
                              <a:pt x="1313" y="458"/>
                            </a:cubicBezTo>
                            <a:cubicBezTo>
                              <a:pt x="1310" y="472"/>
                              <a:pt x="1310" y="477"/>
                              <a:pt x="1311" y="487"/>
                            </a:cubicBezTo>
                            <a:cubicBezTo>
                              <a:pt x="1469" y="482"/>
                              <a:pt x="1469" y="482"/>
                              <a:pt x="1469" y="482"/>
                            </a:cubicBezTo>
                            <a:cubicBezTo>
                              <a:pt x="1472" y="482"/>
                              <a:pt x="1617" y="484"/>
                              <a:pt x="1650" y="487"/>
                            </a:cubicBezTo>
                            <a:cubicBezTo>
                              <a:pt x="1686" y="490"/>
                              <a:pt x="1690" y="488"/>
                              <a:pt x="1726" y="488"/>
                            </a:cubicBezTo>
                            <a:cubicBezTo>
                              <a:pt x="1736" y="487"/>
                              <a:pt x="1736" y="487"/>
                              <a:pt x="1736" y="487"/>
                            </a:cubicBezTo>
                            <a:cubicBezTo>
                              <a:pt x="1740" y="478"/>
                              <a:pt x="1749" y="397"/>
                              <a:pt x="1748" y="353"/>
                            </a:cubicBezTo>
                            <a:cubicBezTo>
                              <a:pt x="1737" y="351"/>
                              <a:pt x="1732" y="350"/>
                              <a:pt x="1717" y="351"/>
                            </a:cubicBezTo>
                            <a:cubicBezTo>
                              <a:pt x="1703" y="390"/>
                              <a:pt x="1685" y="444"/>
                              <a:pt x="1587" y="450"/>
                            </a:cubicBezTo>
                            <a:cubicBezTo>
                              <a:pt x="1529" y="450"/>
                              <a:pt x="1529" y="450"/>
                              <a:pt x="1529" y="450"/>
                            </a:cubicBezTo>
                            <a:cubicBezTo>
                              <a:pt x="1516" y="450"/>
                              <a:pt x="1496" y="449"/>
                              <a:pt x="1495" y="448"/>
                            </a:cubicBezTo>
                            <a:cubicBezTo>
                              <a:pt x="1493" y="446"/>
                              <a:pt x="1493" y="442"/>
                              <a:pt x="1493" y="435"/>
                            </a:cubicBezTo>
                            <a:lnTo>
                              <a:pt x="1493" y="173"/>
                            </a:lnTo>
                            <a:close/>
                            <a:moveTo>
                              <a:pt x="2109" y="327"/>
                            </a:moveTo>
                            <a:cubicBezTo>
                              <a:pt x="2109" y="295"/>
                              <a:pt x="2095" y="253"/>
                              <a:pt x="2062" y="220"/>
                            </a:cubicBezTo>
                            <a:cubicBezTo>
                              <a:pt x="2023" y="179"/>
                              <a:pt x="1971" y="175"/>
                              <a:pt x="1944" y="175"/>
                            </a:cubicBezTo>
                            <a:cubicBezTo>
                              <a:pt x="1818" y="175"/>
                              <a:pt x="1774" y="265"/>
                              <a:pt x="1774" y="329"/>
                            </a:cubicBezTo>
                            <a:cubicBezTo>
                              <a:pt x="1774" y="385"/>
                              <a:pt x="1787" y="427"/>
                              <a:pt x="1841" y="464"/>
                            </a:cubicBezTo>
                            <a:cubicBezTo>
                              <a:pt x="1873" y="485"/>
                              <a:pt x="1906" y="493"/>
                              <a:pt x="1944" y="493"/>
                            </a:cubicBezTo>
                            <a:cubicBezTo>
                              <a:pt x="2035" y="493"/>
                              <a:pt x="2109" y="439"/>
                              <a:pt x="2109" y="327"/>
                            </a:cubicBezTo>
                            <a:moveTo>
                              <a:pt x="1944" y="468"/>
                            </a:moveTo>
                            <a:cubicBezTo>
                              <a:pt x="1873" y="468"/>
                              <a:pt x="1868" y="411"/>
                              <a:pt x="1863" y="345"/>
                            </a:cubicBezTo>
                            <a:cubicBezTo>
                              <a:pt x="1864" y="276"/>
                              <a:pt x="1865" y="199"/>
                              <a:pt x="1941" y="199"/>
                            </a:cubicBezTo>
                            <a:cubicBezTo>
                              <a:pt x="1997" y="199"/>
                              <a:pt x="2020" y="246"/>
                              <a:pt x="2020" y="321"/>
                            </a:cubicBezTo>
                            <a:cubicBezTo>
                              <a:pt x="2020" y="371"/>
                              <a:pt x="2020" y="468"/>
                              <a:pt x="1944" y="468"/>
                            </a:cubicBezTo>
                            <a:moveTo>
                              <a:pt x="2391" y="206"/>
                            </a:moveTo>
                            <a:cubicBezTo>
                              <a:pt x="2354" y="179"/>
                              <a:pt x="2327" y="179"/>
                              <a:pt x="2294" y="179"/>
                            </a:cubicBezTo>
                            <a:cubicBezTo>
                              <a:pt x="2265" y="179"/>
                              <a:pt x="2235" y="188"/>
                              <a:pt x="2213" y="205"/>
                            </a:cubicBezTo>
                            <a:cubicBezTo>
                              <a:pt x="2172" y="237"/>
                              <a:pt x="2145" y="279"/>
                              <a:pt x="2145" y="331"/>
                            </a:cubicBezTo>
                            <a:cubicBezTo>
                              <a:pt x="2145" y="413"/>
                              <a:pt x="2191" y="488"/>
                              <a:pt x="2290" y="488"/>
                            </a:cubicBezTo>
                            <a:cubicBezTo>
                              <a:pt x="2306" y="488"/>
                              <a:pt x="2324" y="488"/>
                              <a:pt x="2352" y="477"/>
                            </a:cubicBezTo>
                            <a:cubicBezTo>
                              <a:pt x="2358" y="475"/>
                              <a:pt x="2387" y="458"/>
                              <a:pt x="2394" y="455"/>
                            </a:cubicBezTo>
                            <a:cubicBezTo>
                              <a:pt x="2395" y="464"/>
                              <a:pt x="2395" y="488"/>
                              <a:pt x="2395" y="494"/>
                            </a:cubicBezTo>
                            <a:cubicBezTo>
                              <a:pt x="2410" y="494"/>
                              <a:pt x="2410" y="494"/>
                              <a:pt x="2410" y="494"/>
                            </a:cubicBezTo>
                            <a:cubicBezTo>
                              <a:pt x="2425" y="478"/>
                              <a:pt x="2510" y="469"/>
                              <a:pt x="2520" y="467"/>
                            </a:cubicBezTo>
                            <a:cubicBezTo>
                              <a:pt x="2523" y="457"/>
                              <a:pt x="2523" y="457"/>
                              <a:pt x="2523" y="457"/>
                            </a:cubicBezTo>
                            <a:cubicBezTo>
                              <a:pt x="2521" y="449"/>
                              <a:pt x="2521" y="449"/>
                              <a:pt x="2521" y="449"/>
                            </a:cubicBezTo>
                            <a:cubicBezTo>
                              <a:pt x="2515" y="447"/>
                              <a:pt x="2481" y="444"/>
                              <a:pt x="2474" y="441"/>
                            </a:cubicBezTo>
                            <a:cubicBezTo>
                              <a:pt x="2473" y="397"/>
                              <a:pt x="2474" y="211"/>
                              <a:pt x="2474" y="165"/>
                            </a:cubicBezTo>
                            <a:cubicBezTo>
                              <a:pt x="2474" y="146"/>
                              <a:pt x="2473" y="117"/>
                              <a:pt x="2473" y="98"/>
                            </a:cubicBezTo>
                            <a:cubicBezTo>
                              <a:pt x="2473" y="0"/>
                              <a:pt x="2473" y="0"/>
                              <a:pt x="2473" y="0"/>
                            </a:cubicBezTo>
                            <a:cubicBezTo>
                              <a:pt x="2456" y="0"/>
                              <a:pt x="2456" y="0"/>
                              <a:pt x="2456" y="0"/>
                            </a:cubicBezTo>
                            <a:cubicBezTo>
                              <a:pt x="2434" y="6"/>
                              <a:pt x="2424" y="9"/>
                              <a:pt x="2387" y="16"/>
                            </a:cubicBezTo>
                            <a:cubicBezTo>
                              <a:pt x="2380" y="18"/>
                              <a:pt x="2342" y="23"/>
                              <a:pt x="2342" y="23"/>
                            </a:cubicBezTo>
                            <a:cubicBezTo>
                              <a:pt x="2342" y="43"/>
                              <a:pt x="2342" y="43"/>
                              <a:pt x="2342" y="43"/>
                            </a:cubicBezTo>
                            <a:cubicBezTo>
                              <a:pt x="2353" y="44"/>
                              <a:pt x="2356" y="45"/>
                              <a:pt x="2363" y="45"/>
                            </a:cubicBezTo>
                            <a:cubicBezTo>
                              <a:pt x="2380" y="46"/>
                              <a:pt x="2396" y="47"/>
                              <a:pt x="2393" y="134"/>
                            </a:cubicBezTo>
                            <a:lnTo>
                              <a:pt x="2391" y="206"/>
                            </a:lnTo>
                            <a:close/>
                            <a:moveTo>
                              <a:pt x="2393" y="427"/>
                            </a:moveTo>
                            <a:cubicBezTo>
                              <a:pt x="2362" y="447"/>
                              <a:pt x="2347" y="448"/>
                              <a:pt x="2325" y="447"/>
                            </a:cubicBezTo>
                            <a:cubicBezTo>
                              <a:pt x="2235" y="435"/>
                              <a:pt x="2235" y="339"/>
                              <a:pt x="2235" y="319"/>
                            </a:cubicBezTo>
                            <a:cubicBezTo>
                              <a:pt x="2235" y="300"/>
                              <a:pt x="2242" y="207"/>
                              <a:pt x="2318" y="207"/>
                            </a:cubicBezTo>
                            <a:cubicBezTo>
                              <a:pt x="2360" y="207"/>
                              <a:pt x="2389" y="237"/>
                              <a:pt x="2391" y="282"/>
                            </a:cubicBezTo>
                            <a:cubicBezTo>
                              <a:pt x="2395" y="354"/>
                              <a:pt x="2394" y="410"/>
                              <a:pt x="2393" y="427"/>
                            </a:cubicBezTo>
                            <a:moveTo>
                              <a:pt x="2622" y="300"/>
                            </a:moveTo>
                            <a:cubicBezTo>
                              <a:pt x="2621" y="302"/>
                              <a:pt x="2612" y="377"/>
                              <a:pt x="2669" y="420"/>
                            </a:cubicBezTo>
                            <a:cubicBezTo>
                              <a:pt x="2680" y="428"/>
                              <a:pt x="2710" y="439"/>
                              <a:pt x="2713" y="439"/>
                            </a:cubicBezTo>
                            <a:cubicBezTo>
                              <a:pt x="2766" y="439"/>
                              <a:pt x="2787" y="428"/>
                              <a:pt x="2813" y="409"/>
                            </a:cubicBezTo>
                            <a:cubicBezTo>
                              <a:pt x="2826" y="417"/>
                              <a:pt x="2828" y="420"/>
                              <a:pt x="2836" y="426"/>
                            </a:cubicBezTo>
                            <a:cubicBezTo>
                              <a:pt x="2781" y="487"/>
                              <a:pt x="2729" y="493"/>
                              <a:pt x="2692" y="493"/>
                            </a:cubicBezTo>
                            <a:cubicBezTo>
                              <a:pt x="2559" y="493"/>
                              <a:pt x="2536" y="376"/>
                              <a:pt x="2536" y="349"/>
                            </a:cubicBezTo>
                            <a:cubicBezTo>
                              <a:pt x="2536" y="329"/>
                              <a:pt x="2538" y="310"/>
                              <a:pt x="2542" y="291"/>
                            </a:cubicBezTo>
                            <a:cubicBezTo>
                              <a:pt x="2548" y="270"/>
                              <a:pt x="2560" y="230"/>
                              <a:pt x="2607" y="200"/>
                            </a:cubicBezTo>
                            <a:cubicBezTo>
                              <a:pt x="2619" y="192"/>
                              <a:pt x="2648" y="175"/>
                              <a:pt x="2683" y="175"/>
                            </a:cubicBezTo>
                            <a:cubicBezTo>
                              <a:pt x="2731" y="175"/>
                              <a:pt x="2760" y="180"/>
                              <a:pt x="2797" y="214"/>
                            </a:cubicBezTo>
                            <a:cubicBezTo>
                              <a:pt x="2816" y="230"/>
                              <a:pt x="2834" y="261"/>
                              <a:pt x="2835" y="305"/>
                            </a:cubicBezTo>
                            <a:cubicBezTo>
                              <a:pt x="2775" y="305"/>
                              <a:pt x="2768" y="304"/>
                              <a:pt x="2763" y="304"/>
                            </a:cubicBezTo>
                            <a:cubicBezTo>
                              <a:pt x="2696" y="301"/>
                              <a:pt x="2689" y="300"/>
                              <a:pt x="2652" y="301"/>
                            </a:cubicBezTo>
                            <a:lnTo>
                              <a:pt x="2622" y="300"/>
                            </a:lnTo>
                            <a:close/>
                            <a:moveTo>
                              <a:pt x="2706" y="277"/>
                            </a:moveTo>
                            <a:cubicBezTo>
                              <a:pt x="2713" y="277"/>
                              <a:pt x="2745" y="276"/>
                              <a:pt x="2754" y="276"/>
                            </a:cubicBezTo>
                            <a:cubicBezTo>
                              <a:pt x="2753" y="223"/>
                              <a:pt x="2719" y="197"/>
                              <a:pt x="2689" y="197"/>
                            </a:cubicBezTo>
                            <a:cubicBezTo>
                              <a:pt x="2651" y="197"/>
                              <a:pt x="2625" y="237"/>
                              <a:pt x="2623" y="277"/>
                            </a:cubicBezTo>
                            <a:lnTo>
                              <a:pt x="2706" y="277"/>
                            </a:lnTo>
                            <a:close/>
                            <a:moveTo>
                              <a:pt x="2863" y="237"/>
                            </a:moveTo>
                            <a:cubicBezTo>
                              <a:pt x="2864" y="241"/>
                              <a:pt x="2865" y="243"/>
                              <a:pt x="2872" y="245"/>
                            </a:cubicBezTo>
                            <a:cubicBezTo>
                              <a:pt x="2893" y="249"/>
                              <a:pt x="2897" y="253"/>
                              <a:pt x="2900" y="256"/>
                            </a:cubicBezTo>
                            <a:cubicBezTo>
                              <a:pt x="2907" y="264"/>
                              <a:pt x="2907" y="385"/>
                              <a:pt x="2907" y="391"/>
                            </a:cubicBezTo>
                            <a:cubicBezTo>
                              <a:pt x="2907" y="400"/>
                              <a:pt x="2907" y="442"/>
                              <a:pt x="2904" y="450"/>
                            </a:cubicBezTo>
                            <a:cubicBezTo>
                              <a:pt x="2893" y="456"/>
                              <a:pt x="2892" y="457"/>
                              <a:pt x="2879" y="461"/>
                            </a:cubicBezTo>
                            <a:cubicBezTo>
                              <a:pt x="2874" y="462"/>
                              <a:pt x="2859" y="467"/>
                              <a:pt x="2856" y="470"/>
                            </a:cubicBezTo>
                            <a:cubicBezTo>
                              <a:pt x="2855" y="478"/>
                              <a:pt x="2855" y="478"/>
                              <a:pt x="2855" y="478"/>
                            </a:cubicBezTo>
                            <a:cubicBezTo>
                              <a:pt x="2856" y="487"/>
                              <a:pt x="2856" y="487"/>
                              <a:pt x="2856" y="487"/>
                            </a:cubicBezTo>
                            <a:cubicBezTo>
                              <a:pt x="2886" y="485"/>
                              <a:pt x="2890" y="485"/>
                              <a:pt x="2900" y="485"/>
                            </a:cubicBezTo>
                            <a:cubicBezTo>
                              <a:pt x="2902" y="485"/>
                              <a:pt x="2940" y="482"/>
                              <a:pt x="2948" y="482"/>
                            </a:cubicBezTo>
                            <a:cubicBezTo>
                              <a:pt x="2952" y="482"/>
                              <a:pt x="2965" y="483"/>
                              <a:pt x="2978" y="485"/>
                            </a:cubicBezTo>
                            <a:cubicBezTo>
                              <a:pt x="2992" y="485"/>
                              <a:pt x="3005" y="486"/>
                              <a:pt x="3010" y="487"/>
                            </a:cubicBezTo>
                            <a:cubicBezTo>
                              <a:pt x="3052" y="487"/>
                              <a:pt x="3052" y="487"/>
                              <a:pt x="3052" y="487"/>
                            </a:cubicBezTo>
                            <a:cubicBezTo>
                              <a:pt x="3053" y="482"/>
                              <a:pt x="3054" y="479"/>
                              <a:pt x="3054" y="476"/>
                            </a:cubicBezTo>
                            <a:cubicBezTo>
                              <a:pt x="3054" y="464"/>
                              <a:pt x="3051" y="463"/>
                              <a:pt x="3022" y="461"/>
                            </a:cubicBezTo>
                            <a:cubicBezTo>
                              <a:pt x="2994" y="459"/>
                              <a:pt x="2988" y="447"/>
                              <a:pt x="2986" y="432"/>
                            </a:cubicBezTo>
                            <a:cubicBezTo>
                              <a:pt x="2986" y="351"/>
                              <a:pt x="2986" y="351"/>
                              <a:pt x="2986" y="351"/>
                            </a:cubicBezTo>
                            <a:cubicBezTo>
                              <a:pt x="2985" y="343"/>
                              <a:pt x="2984" y="302"/>
                              <a:pt x="2984" y="293"/>
                            </a:cubicBezTo>
                            <a:cubicBezTo>
                              <a:pt x="2984" y="276"/>
                              <a:pt x="2994" y="242"/>
                              <a:pt x="3010" y="242"/>
                            </a:cubicBezTo>
                            <a:cubicBezTo>
                              <a:pt x="3012" y="242"/>
                              <a:pt x="3016" y="242"/>
                              <a:pt x="3021" y="245"/>
                            </a:cubicBezTo>
                            <a:cubicBezTo>
                              <a:pt x="3032" y="254"/>
                              <a:pt x="3043" y="263"/>
                              <a:pt x="3059" y="263"/>
                            </a:cubicBezTo>
                            <a:cubicBezTo>
                              <a:pt x="3081" y="263"/>
                              <a:pt x="3099" y="243"/>
                              <a:pt x="3099" y="218"/>
                            </a:cubicBezTo>
                            <a:cubicBezTo>
                              <a:pt x="3099" y="193"/>
                              <a:pt x="3074" y="175"/>
                              <a:pt x="3051" y="175"/>
                            </a:cubicBezTo>
                            <a:cubicBezTo>
                              <a:pt x="3017" y="175"/>
                              <a:pt x="2997" y="209"/>
                              <a:pt x="2983" y="236"/>
                            </a:cubicBezTo>
                            <a:cubicBezTo>
                              <a:pt x="2981" y="236"/>
                              <a:pt x="2981" y="236"/>
                              <a:pt x="2981" y="236"/>
                            </a:cubicBezTo>
                            <a:cubicBezTo>
                              <a:pt x="2981" y="175"/>
                              <a:pt x="2981" y="175"/>
                              <a:pt x="2981" y="175"/>
                            </a:cubicBezTo>
                            <a:cubicBezTo>
                              <a:pt x="2981" y="170"/>
                              <a:pt x="2981" y="167"/>
                              <a:pt x="2980" y="162"/>
                            </a:cubicBezTo>
                            <a:cubicBezTo>
                              <a:pt x="2954" y="162"/>
                              <a:pt x="2954" y="162"/>
                              <a:pt x="2954" y="162"/>
                            </a:cubicBezTo>
                            <a:cubicBezTo>
                              <a:pt x="2951" y="165"/>
                              <a:pt x="2937" y="184"/>
                              <a:pt x="2934" y="187"/>
                            </a:cubicBezTo>
                            <a:cubicBezTo>
                              <a:pt x="2909" y="211"/>
                              <a:pt x="2886" y="220"/>
                              <a:pt x="2863" y="223"/>
                            </a:cubicBezTo>
                            <a:lnTo>
                              <a:pt x="2863" y="237"/>
                            </a:lnTo>
                            <a:close/>
                            <a:moveTo>
                              <a:pt x="3149" y="381"/>
                            </a:moveTo>
                            <a:cubicBezTo>
                              <a:pt x="3142" y="380"/>
                              <a:pt x="3139" y="380"/>
                              <a:pt x="3125" y="382"/>
                            </a:cubicBezTo>
                            <a:cubicBezTo>
                              <a:pt x="3126" y="387"/>
                              <a:pt x="3133" y="464"/>
                              <a:pt x="3140" y="470"/>
                            </a:cubicBezTo>
                            <a:cubicBezTo>
                              <a:pt x="3160" y="486"/>
                              <a:pt x="3229" y="493"/>
                              <a:pt x="3247" y="493"/>
                            </a:cubicBezTo>
                            <a:cubicBezTo>
                              <a:pt x="3319" y="493"/>
                              <a:pt x="3372" y="459"/>
                              <a:pt x="3372" y="394"/>
                            </a:cubicBezTo>
                            <a:cubicBezTo>
                              <a:pt x="3372" y="334"/>
                              <a:pt x="3322" y="306"/>
                              <a:pt x="3268" y="294"/>
                            </a:cubicBezTo>
                            <a:cubicBezTo>
                              <a:pt x="3226" y="285"/>
                              <a:pt x="3184" y="276"/>
                              <a:pt x="3184" y="244"/>
                            </a:cubicBezTo>
                            <a:cubicBezTo>
                              <a:pt x="3184" y="220"/>
                              <a:pt x="3206" y="201"/>
                              <a:pt x="3239" y="201"/>
                            </a:cubicBezTo>
                            <a:cubicBezTo>
                              <a:pt x="3264" y="201"/>
                              <a:pt x="3286" y="212"/>
                              <a:pt x="3305" y="239"/>
                            </a:cubicBezTo>
                            <a:cubicBezTo>
                              <a:pt x="3309" y="244"/>
                              <a:pt x="3323" y="270"/>
                              <a:pt x="3327" y="276"/>
                            </a:cubicBezTo>
                            <a:cubicBezTo>
                              <a:pt x="3338" y="276"/>
                              <a:pt x="3342" y="276"/>
                              <a:pt x="3353" y="273"/>
                            </a:cubicBezTo>
                            <a:cubicBezTo>
                              <a:pt x="3354" y="267"/>
                              <a:pt x="3354" y="267"/>
                              <a:pt x="3354" y="267"/>
                            </a:cubicBezTo>
                            <a:cubicBezTo>
                              <a:pt x="3354" y="262"/>
                              <a:pt x="3347" y="208"/>
                              <a:pt x="3344" y="193"/>
                            </a:cubicBezTo>
                            <a:cubicBezTo>
                              <a:pt x="3311" y="177"/>
                              <a:pt x="3275" y="175"/>
                              <a:pt x="3238" y="175"/>
                            </a:cubicBezTo>
                            <a:cubicBezTo>
                              <a:pt x="3206" y="175"/>
                              <a:pt x="3130" y="190"/>
                              <a:pt x="3130" y="278"/>
                            </a:cubicBezTo>
                            <a:cubicBezTo>
                              <a:pt x="3130" y="285"/>
                              <a:pt x="3132" y="346"/>
                              <a:pt x="3209" y="364"/>
                            </a:cubicBezTo>
                            <a:cubicBezTo>
                              <a:pt x="3290" y="385"/>
                              <a:pt x="3311" y="391"/>
                              <a:pt x="3311" y="420"/>
                            </a:cubicBezTo>
                            <a:cubicBezTo>
                              <a:pt x="3311" y="450"/>
                              <a:pt x="3278" y="467"/>
                              <a:pt x="3255" y="467"/>
                            </a:cubicBezTo>
                            <a:cubicBezTo>
                              <a:pt x="3224" y="467"/>
                              <a:pt x="3196" y="449"/>
                              <a:pt x="3176" y="423"/>
                            </a:cubicBezTo>
                            <a:cubicBezTo>
                              <a:pt x="3172" y="418"/>
                              <a:pt x="3155" y="387"/>
                              <a:pt x="3149" y="381"/>
                            </a:cubicBezTo>
                            <a:moveTo>
                              <a:pt x="4031" y="132"/>
                            </a:moveTo>
                            <a:cubicBezTo>
                              <a:pt x="4030" y="92"/>
                              <a:pt x="4007" y="25"/>
                              <a:pt x="4005" y="20"/>
                            </a:cubicBezTo>
                            <a:cubicBezTo>
                              <a:pt x="3939" y="3"/>
                              <a:pt x="3868" y="2"/>
                              <a:pt x="3845" y="2"/>
                            </a:cubicBezTo>
                            <a:cubicBezTo>
                              <a:pt x="3704" y="2"/>
                              <a:pt x="3591" y="99"/>
                              <a:pt x="3591" y="252"/>
                            </a:cubicBezTo>
                            <a:cubicBezTo>
                              <a:pt x="3591" y="375"/>
                              <a:pt x="3667" y="491"/>
                              <a:pt x="3856" y="491"/>
                            </a:cubicBezTo>
                            <a:cubicBezTo>
                              <a:pt x="3904" y="491"/>
                              <a:pt x="3980" y="487"/>
                              <a:pt x="4018" y="457"/>
                            </a:cubicBezTo>
                            <a:cubicBezTo>
                              <a:pt x="4027" y="423"/>
                              <a:pt x="4035" y="389"/>
                              <a:pt x="4039" y="354"/>
                            </a:cubicBezTo>
                            <a:cubicBezTo>
                              <a:pt x="4019" y="355"/>
                              <a:pt x="4013" y="355"/>
                              <a:pt x="4004" y="357"/>
                            </a:cubicBezTo>
                            <a:cubicBezTo>
                              <a:pt x="3975" y="398"/>
                              <a:pt x="3924" y="456"/>
                              <a:pt x="3854" y="456"/>
                            </a:cubicBezTo>
                            <a:cubicBezTo>
                              <a:pt x="3764" y="456"/>
                              <a:pt x="3735" y="392"/>
                              <a:pt x="3725" y="371"/>
                            </a:cubicBezTo>
                            <a:cubicBezTo>
                              <a:pt x="3713" y="345"/>
                              <a:pt x="3705" y="320"/>
                              <a:pt x="3705" y="249"/>
                            </a:cubicBezTo>
                            <a:cubicBezTo>
                              <a:pt x="3705" y="164"/>
                              <a:pt x="3734" y="40"/>
                              <a:pt x="3843" y="40"/>
                            </a:cubicBezTo>
                            <a:cubicBezTo>
                              <a:pt x="3910" y="40"/>
                              <a:pt x="3956" y="73"/>
                              <a:pt x="3998" y="132"/>
                            </a:cubicBezTo>
                            <a:lnTo>
                              <a:pt x="4031" y="132"/>
                            </a:lnTo>
                            <a:close/>
                            <a:moveTo>
                              <a:pt x="4066" y="237"/>
                            </a:moveTo>
                            <a:cubicBezTo>
                              <a:pt x="4066" y="241"/>
                              <a:pt x="4067" y="243"/>
                              <a:pt x="4074" y="245"/>
                            </a:cubicBezTo>
                            <a:cubicBezTo>
                              <a:pt x="4095" y="249"/>
                              <a:pt x="4099" y="253"/>
                              <a:pt x="4102" y="256"/>
                            </a:cubicBezTo>
                            <a:cubicBezTo>
                              <a:pt x="4110" y="264"/>
                              <a:pt x="4110" y="385"/>
                              <a:pt x="4110" y="391"/>
                            </a:cubicBezTo>
                            <a:cubicBezTo>
                              <a:pt x="4110" y="400"/>
                              <a:pt x="4109" y="442"/>
                              <a:pt x="4106" y="450"/>
                            </a:cubicBezTo>
                            <a:cubicBezTo>
                              <a:pt x="4095" y="456"/>
                              <a:pt x="4094" y="457"/>
                              <a:pt x="4081" y="461"/>
                            </a:cubicBezTo>
                            <a:cubicBezTo>
                              <a:pt x="4076" y="462"/>
                              <a:pt x="4061" y="467"/>
                              <a:pt x="4058" y="470"/>
                            </a:cubicBezTo>
                            <a:cubicBezTo>
                              <a:pt x="4057" y="478"/>
                              <a:pt x="4057" y="478"/>
                              <a:pt x="4057" y="478"/>
                            </a:cubicBezTo>
                            <a:cubicBezTo>
                              <a:pt x="4058" y="487"/>
                              <a:pt x="4058" y="487"/>
                              <a:pt x="4058" y="487"/>
                            </a:cubicBezTo>
                            <a:cubicBezTo>
                              <a:pt x="4088" y="485"/>
                              <a:pt x="4092" y="485"/>
                              <a:pt x="4102" y="485"/>
                            </a:cubicBezTo>
                            <a:cubicBezTo>
                              <a:pt x="4104" y="485"/>
                              <a:pt x="4142" y="482"/>
                              <a:pt x="4150" y="482"/>
                            </a:cubicBezTo>
                            <a:cubicBezTo>
                              <a:pt x="4154" y="482"/>
                              <a:pt x="4167" y="483"/>
                              <a:pt x="4181" y="485"/>
                            </a:cubicBezTo>
                            <a:cubicBezTo>
                              <a:pt x="4194" y="485"/>
                              <a:pt x="4207" y="486"/>
                              <a:pt x="4212" y="487"/>
                            </a:cubicBezTo>
                            <a:cubicBezTo>
                              <a:pt x="4254" y="487"/>
                              <a:pt x="4254" y="487"/>
                              <a:pt x="4254" y="487"/>
                            </a:cubicBezTo>
                            <a:cubicBezTo>
                              <a:pt x="4255" y="482"/>
                              <a:pt x="4256" y="479"/>
                              <a:pt x="4256" y="476"/>
                            </a:cubicBezTo>
                            <a:cubicBezTo>
                              <a:pt x="4256" y="464"/>
                              <a:pt x="4253" y="463"/>
                              <a:pt x="4225" y="461"/>
                            </a:cubicBezTo>
                            <a:cubicBezTo>
                              <a:pt x="4196" y="459"/>
                              <a:pt x="4190" y="447"/>
                              <a:pt x="4188" y="432"/>
                            </a:cubicBezTo>
                            <a:cubicBezTo>
                              <a:pt x="4188" y="351"/>
                              <a:pt x="4188" y="351"/>
                              <a:pt x="4188" y="351"/>
                            </a:cubicBezTo>
                            <a:cubicBezTo>
                              <a:pt x="4187" y="343"/>
                              <a:pt x="4186" y="302"/>
                              <a:pt x="4186" y="293"/>
                            </a:cubicBezTo>
                            <a:cubicBezTo>
                              <a:pt x="4186" y="276"/>
                              <a:pt x="4196" y="242"/>
                              <a:pt x="4212" y="242"/>
                            </a:cubicBezTo>
                            <a:cubicBezTo>
                              <a:pt x="4214" y="242"/>
                              <a:pt x="4218" y="242"/>
                              <a:pt x="4223" y="245"/>
                            </a:cubicBezTo>
                            <a:cubicBezTo>
                              <a:pt x="4234" y="254"/>
                              <a:pt x="4245" y="263"/>
                              <a:pt x="4261" y="263"/>
                            </a:cubicBezTo>
                            <a:cubicBezTo>
                              <a:pt x="4283" y="263"/>
                              <a:pt x="4301" y="243"/>
                              <a:pt x="4301" y="218"/>
                            </a:cubicBezTo>
                            <a:cubicBezTo>
                              <a:pt x="4301" y="193"/>
                              <a:pt x="4276" y="175"/>
                              <a:pt x="4253" y="175"/>
                            </a:cubicBezTo>
                            <a:cubicBezTo>
                              <a:pt x="4219" y="175"/>
                              <a:pt x="4199" y="209"/>
                              <a:pt x="4185" y="236"/>
                            </a:cubicBezTo>
                            <a:cubicBezTo>
                              <a:pt x="4184" y="236"/>
                              <a:pt x="4184" y="236"/>
                              <a:pt x="4184" y="236"/>
                            </a:cubicBezTo>
                            <a:cubicBezTo>
                              <a:pt x="4184" y="175"/>
                              <a:pt x="4184" y="175"/>
                              <a:pt x="4184" y="175"/>
                            </a:cubicBezTo>
                            <a:cubicBezTo>
                              <a:pt x="4184" y="170"/>
                              <a:pt x="4184" y="167"/>
                              <a:pt x="4182" y="162"/>
                            </a:cubicBezTo>
                            <a:cubicBezTo>
                              <a:pt x="4157" y="162"/>
                              <a:pt x="4157" y="162"/>
                              <a:pt x="4157" y="162"/>
                            </a:cubicBezTo>
                            <a:cubicBezTo>
                              <a:pt x="4153" y="165"/>
                              <a:pt x="4139" y="184"/>
                              <a:pt x="4136" y="187"/>
                            </a:cubicBezTo>
                            <a:cubicBezTo>
                              <a:pt x="4111" y="211"/>
                              <a:pt x="4088" y="220"/>
                              <a:pt x="4065" y="223"/>
                            </a:cubicBezTo>
                            <a:lnTo>
                              <a:pt x="4066" y="237"/>
                            </a:lnTo>
                            <a:close/>
                            <a:moveTo>
                              <a:pt x="4655" y="327"/>
                            </a:moveTo>
                            <a:cubicBezTo>
                              <a:pt x="4655" y="439"/>
                              <a:pt x="4581" y="493"/>
                              <a:pt x="4490" y="493"/>
                            </a:cubicBezTo>
                            <a:cubicBezTo>
                              <a:pt x="4453" y="493"/>
                              <a:pt x="4420" y="485"/>
                              <a:pt x="4388" y="464"/>
                            </a:cubicBezTo>
                            <a:cubicBezTo>
                              <a:pt x="4334" y="427"/>
                              <a:pt x="4321" y="385"/>
                              <a:pt x="4321" y="329"/>
                            </a:cubicBezTo>
                            <a:cubicBezTo>
                              <a:pt x="4321" y="265"/>
                              <a:pt x="4365" y="175"/>
                              <a:pt x="4490" y="175"/>
                            </a:cubicBezTo>
                            <a:cubicBezTo>
                              <a:pt x="4518" y="175"/>
                              <a:pt x="4570" y="179"/>
                              <a:pt x="4609" y="220"/>
                            </a:cubicBezTo>
                            <a:cubicBezTo>
                              <a:pt x="4642" y="253"/>
                              <a:pt x="4655" y="295"/>
                              <a:pt x="4655" y="327"/>
                            </a:cubicBezTo>
                            <a:moveTo>
                              <a:pt x="4490" y="468"/>
                            </a:moveTo>
                            <a:cubicBezTo>
                              <a:pt x="4567" y="468"/>
                              <a:pt x="4567" y="371"/>
                              <a:pt x="4567" y="321"/>
                            </a:cubicBezTo>
                            <a:cubicBezTo>
                              <a:pt x="4567" y="246"/>
                              <a:pt x="4544" y="199"/>
                              <a:pt x="4487" y="199"/>
                            </a:cubicBezTo>
                            <a:cubicBezTo>
                              <a:pt x="4412" y="199"/>
                              <a:pt x="4410" y="276"/>
                              <a:pt x="4410" y="345"/>
                            </a:cubicBezTo>
                            <a:cubicBezTo>
                              <a:pt x="4415" y="411"/>
                              <a:pt x="4419" y="468"/>
                              <a:pt x="4490" y="468"/>
                            </a:cubicBezTo>
                            <a:moveTo>
                              <a:pt x="4720" y="276"/>
                            </a:moveTo>
                            <a:cubicBezTo>
                              <a:pt x="4719" y="305"/>
                              <a:pt x="4721" y="436"/>
                              <a:pt x="4714" y="455"/>
                            </a:cubicBezTo>
                            <a:cubicBezTo>
                              <a:pt x="4711" y="456"/>
                              <a:pt x="4710" y="457"/>
                              <a:pt x="4699" y="458"/>
                            </a:cubicBezTo>
                            <a:cubicBezTo>
                              <a:pt x="4681" y="459"/>
                              <a:pt x="4671" y="464"/>
                              <a:pt x="4668" y="464"/>
                            </a:cubicBezTo>
                            <a:cubicBezTo>
                              <a:pt x="4667" y="478"/>
                              <a:pt x="4668" y="483"/>
                              <a:pt x="4672" y="486"/>
                            </a:cubicBezTo>
                            <a:cubicBezTo>
                              <a:pt x="4752" y="482"/>
                              <a:pt x="4752" y="482"/>
                              <a:pt x="4752" y="482"/>
                            </a:cubicBezTo>
                            <a:cubicBezTo>
                              <a:pt x="4764" y="482"/>
                              <a:pt x="4824" y="487"/>
                              <a:pt x="4838" y="487"/>
                            </a:cubicBezTo>
                            <a:cubicBezTo>
                              <a:pt x="4841" y="486"/>
                              <a:pt x="4841" y="486"/>
                              <a:pt x="4841" y="486"/>
                            </a:cubicBezTo>
                            <a:cubicBezTo>
                              <a:pt x="4841" y="463"/>
                              <a:pt x="4841" y="463"/>
                              <a:pt x="4841" y="463"/>
                            </a:cubicBezTo>
                            <a:cubicBezTo>
                              <a:pt x="4823" y="460"/>
                              <a:pt x="4823" y="460"/>
                              <a:pt x="4823" y="460"/>
                            </a:cubicBezTo>
                            <a:cubicBezTo>
                              <a:pt x="4807" y="457"/>
                              <a:pt x="4807" y="457"/>
                              <a:pt x="4797" y="451"/>
                            </a:cubicBezTo>
                            <a:cubicBezTo>
                              <a:pt x="4797" y="437"/>
                              <a:pt x="4797" y="437"/>
                              <a:pt x="4797" y="437"/>
                            </a:cubicBezTo>
                            <a:cubicBezTo>
                              <a:pt x="4796" y="426"/>
                              <a:pt x="4796" y="426"/>
                              <a:pt x="4796" y="426"/>
                            </a:cubicBezTo>
                            <a:cubicBezTo>
                              <a:pt x="4797" y="414"/>
                              <a:pt x="4797" y="414"/>
                              <a:pt x="4797" y="414"/>
                            </a:cubicBezTo>
                            <a:cubicBezTo>
                              <a:pt x="4797" y="349"/>
                              <a:pt x="4797" y="349"/>
                              <a:pt x="4797" y="349"/>
                            </a:cubicBezTo>
                            <a:cubicBezTo>
                              <a:pt x="4817" y="338"/>
                              <a:pt x="4817" y="338"/>
                              <a:pt x="4817" y="338"/>
                            </a:cubicBezTo>
                            <a:cubicBezTo>
                              <a:pt x="4841" y="364"/>
                              <a:pt x="4878" y="406"/>
                              <a:pt x="4903" y="432"/>
                            </a:cubicBezTo>
                            <a:cubicBezTo>
                              <a:pt x="4910" y="438"/>
                              <a:pt x="4919" y="448"/>
                              <a:pt x="4924" y="457"/>
                            </a:cubicBezTo>
                            <a:cubicBezTo>
                              <a:pt x="4887" y="464"/>
                              <a:pt x="4887" y="464"/>
                              <a:pt x="4887" y="464"/>
                            </a:cubicBezTo>
                            <a:cubicBezTo>
                              <a:pt x="4885" y="472"/>
                              <a:pt x="4885" y="472"/>
                              <a:pt x="4885" y="472"/>
                            </a:cubicBezTo>
                            <a:cubicBezTo>
                              <a:pt x="4886" y="485"/>
                              <a:pt x="4886" y="485"/>
                              <a:pt x="4886" y="485"/>
                            </a:cubicBezTo>
                            <a:cubicBezTo>
                              <a:pt x="4917" y="485"/>
                              <a:pt x="4972" y="484"/>
                              <a:pt x="5015" y="484"/>
                            </a:cubicBezTo>
                            <a:cubicBezTo>
                              <a:pt x="5018" y="484"/>
                              <a:pt x="5027" y="485"/>
                              <a:pt x="5037" y="485"/>
                            </a:cubicBezTo>
                            <a:cubicBezTo>
                              <a:pt x="5046" y="486"/>
                              <a:pt x="5056" y="487"/>
                              <a:pt x="5059" y="487"/>
                            </a:cubicBezTo>
                            <a:cubicBezTo>
                              <a:pt x="5059" y="479"/>
                              <a:pt x="5059" y="479"/>
                              <a:pt x="5059" y="466"/>
                            </a:cubicBezTo>
                            <a:cubicBezTo>
                              <a:pt x="5046" y="460"/>
                              <a:pt x="5035" y="456"/>
                              <a:pt x="5028" y="450"/>
                            </a:cubicBezTo>
                            <a:cubicBezTo>
                              <a:pt x="5026" y="449"/>
                              <a:pt x="4988" y="411"/>
                              <a:pt x="4983" y="406"/>
                            </a:cubicBezTo>
                            <a:cubicBezTo>
                              <a:pt x="4969" y="391"/>
                              <a:pt x="4896" y="320"/>
                              <a:pt x="4880" y="302"/>
                            </a:cubicBezTo>
                            <a:cubicBezTo>
                              <a:pt x="4888" y="297"/>
                              <a:pt x="4964" y="247"/>
                              <a:pt x="4982" y="237"/>
                            </a:cubicBezTo>
                            <a:cubicBezTo>
                              <a:pt x="4989" y="232"/>
                              <a:pt x="5007" y="226"/>
                              <a:pt x="5047" y="214"/>
                            </a:cubicBezTo>
                            <a:cubicBezTo>
                              <a:pt x="5049" y="205"/>
                              <a:pt x="5049" y="202"/>
                              <a:pt x="5048" y="197"/>
                            </a:cubicBezTo>
                            <a:cubicBezTo>
                              <a:pt x="5036" y="196"/>
                              <a:pt x="4979" y="199"/>
                              <a:pt x="4966" y="199"/>
                            </a:cubicBezTo>
                            <a:cubicBezTo>
                              <a:pt x="4955" y="199"/>
                              <a:pt x="4901" y="198"/>
                              <a:pt x="4889" y="198"/>
                            </a:cubicBezTo>
                            <a:cubicBezTo>
                              <a:pt x="4888" y="208"/>
                              <a:pt x="4888" y="210"/>
                              <a:pt x="4888" y="217"/>
                            </a:cubicBezTo>
                            <a:cubicBezTo>
                              <a:pt x="4894" y="220"/>
                              <a:pt x="4926" y="229"/>
                              <a:pt x="4933" y="232"/>
                            </a:cubicBezTo>
                            <a:cubicBezTo>
                              <a:pt x="4911" y="255"/>
                              <a:pt x="4822" y="313"/>
                              <a:pt x="4799" y="327"/>
                            </a:cubicBezTo>
                            <a:cubicBezTo>
                              <a:pt x="4798" y="275"/>
                              <a:pt x="4798" y="275"/>
                              <a:pt x="4798" y="275"/>
                            </a:cubicBezTo>
                            <a:cubicBezTo>
                              <a:pt x="4799" y="214"/>
                              <a:pt x="4799" y="191"/>
                              <a:pt x="4800" y="167"/>
                            </a:cubicBezTo>
                            <a:cubicBezTo>
                              <a:pt x="4800" y="3"/>
                              <a:pt x="4800" y="3"/>
                              <a:pt x="4800" y="3"/>
                            </a:cubicBezTo>
                            <a:cubicBezTo>
                              <a:pt x="4785" y="3"/>
                              <a:pt x="4785" y="3"/>
                              <a:pt x="4785" y="3"/>
                            </a:cubicBezTo>
                            <a:cubicBezTo>
                              <a:pt x="4766" y="12"/>
                              <a:pt x="4690" y="31"/>
                              <a:pt x="4673" y="37"/>
                            </a:cubicBezTo>
                            <a:cubicBezTo>
                              <a:pt x="4672" y="47"/>
                              <a:pt x="4672" y="50"/>
                              <a:pt x="4672" y="56"/>
                            </a:cubicBezTo>
                            <a:cubicBezTo>
                              <a:pt x="4711" y="61"/>
                              <a:pt x="4715" y="64"/>
                              <a:pt x="4718" y="83"/>
                            </a:cubicBezTo>
                            <a:cubicBezTo>
                              <a:pt x="4721" y="103"/>
                              <a:pt x="4723" y="212"/>
                              <a:pt x="4721" y="240"/>
                            </a:cubicBezTo>
                            <a:cubicBezTo>
                              <a:pt x="4720" y="256"/>
                              <a:pt x="4720" y="256"/>
                              <a:pt x="4720" y="256"/>
                            </a:cubicBezTo>
                            <a:lnTo>
                              <a:pt x="4720" y="2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9A38542" id="Freeform 75" o:spid="_x0000_s1026" style="position:absolute;margin-left:159.2pt;margin-top:4.45pt;width:126.55pt;height:12.35pt;z-index:251695104;visibility:visible;mso-wrap-style:square;mso-wrap-distance-left:9pt;mso-wrap-distance-top:0;mso-wrap-distance-right:9pt;mso-wrap-distance-bottom:0;mso-position-horizontal:absolute;mso-position-horizontal-relative:text;mso-position-vertical:absolute;mso-position-vertical-relative:text;v-text-anchor:top" coordsize="505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" path="m,460v9,-3,48,-12,55,-16c61,441,66,435,66,410v,-125,,-125,,-125c66,270,67,204,67,190v1,-67,1,-67,1,-67c67,82,67,82,67,82v,-16,,-17,-3,-28c56,51,55,51,40,48,34,47,8,45,3,45,2,13,2,13,2,13v21,,110,5,128,5c138,18,160,16,182,15v21,-2,43,-2,50,-2c232,22,232,27,232,40v-10,4,-55,16,-64,19c167,63,165,83,165,86v,7,2,19,2,26c167,302,167,302,167,302v,49,,49,,49c167,365,166,440,168,446v14,3,18,3,61,9c231,467,231,473,230,486v-4,,-25,1,-30,c171,482,132,480,87,480v-14,,-74,5,-87,6l,460xm530,4c382,4,269,98,269,243v,44,13,95,24,118c315,406,341,426,382,457v32,23,92,33,143,33c687,490,790,382,790,240,790,138,715,4,530,4m385,240c385,80,458,40,516,40v61,,108,26,135,84c672,170,672,235,672,263v,66,-16,195,-147,195c472,458,426,420,411,376,397,336,385,305,385,240m827,486v13,-1,73,-6,87,-6c959,480,998,482,1027,486v5,1,26,,30,c1058,473,1058,467,1056,455v-43,-6,-47,-6,-61,-9c993,440,994,365,994,351v,-49,,-49,,-49c994,112,994,112,994,112v,-7,-2,-19,-2,-26c992,83,994,63,995,59v9,-3,54,-15,64,-19c1059,27,1059,22,1059,13v-7,,-29,,-50,2c987,16,965,18,957,18,939,18,850,13,829,13v1,32,1,32,1,32c835,45,861,47,867,48v15,3,16,3,24,6c894,65,894,66,894,82v1,41,1,41,1,41c894,190,894,190,894,190v,14,-1,80,-1,95c893,410,893,410,893,410v,25,-5,31,-11,34c875,448,836,457,827,460r,26xm1493,173v-1,-18,,-68,,-77c1496,61,1496,61,1496,61v3,-5,38,-12,45,-14c1567,42,1569,41,1569,28v,-12,-4,-16,-11,-16c1543,12,1521,14,1507,14v-8,1,-57,1,-66,1c1389,15,1389,15,1389,15v-51,-2,-55,-2,-64,-2c1319,14,1319,14,1319,14v-1,10,-1,13,,23c1324,42,1325,42,1337,45v3,1,47,15,51,21c1392,103,1392,103,1392,103v,17,-1,108,-1,128c1393,310,1393,310,1393,310v-2,22,-1,38,-2,59c1390,429,1390,429,1390,429v-1,16,-3,19,-21,19c1360,448,1323,454,1313,458v-3,14,-3,19,-2,29c1469,482,1469,482,1469,482v3,,148,2,181,5c1686,490,1690,488,1726,488v10,-1,10,-1,10,-1c1740,478,1749,397,1748,353v-11,-2,-16,-3,-31,-2c1703,390,1685,444,1587,450v-58,,-58,,-58,c1516,450,1496,449,1495,448v-2,-2,-2,-6,-2,-13l1493,173xm2109,327v,-32,-14,-74,-47,-107c2023,179,1971,175,1944,175v-126,,-170,90,-170,154c1774,385,1787,427,1841,464v32,21,65,29,103,29c2035,493,2109,439,2109,327m1944,468v-71,,-76,-57,-81,-123c1864,276,1865,199,1941,199v56,,79,47,79,122c2020,371,2020,468,1944,468m2391,206v-37,-27,-64,-27,-97,-27c2265,179,2235,188,2213,205v-41,32,-68,74,-68,126c2145,413,2191,488,2290,488v16,,34,,62,-11c2358,475,2387,458,2394,455v1,9,1,33,1,39c2410,494,2410,494,2410,494v15,-16,100,-25,110,-27c2523,457,2523,457,2523,457v-2,-8,-2,-8,-2,-8c2515,447,2481,444,2474,441v-1,-44,,-230,,-276c2474,146,2473,117,2473,98v,-98,,-98,,-98c2456,,2456,,2456,v-22,6,-32,9,-69,16c2380,18,2342,23,2342,23v,20,,20,,20c2353,44,2356,45,2363,45v17,1,33,2,30,89l2391,206xm2393,427v-31,20,-46,21,-68,20c2235,435,2235,339,2235,319v,-19,7,-112,83,-112c2360,207,2389,237,2391,282v4,72,3,128,2,145m2622,300v-1,2,-10,77,47,120c2680,428,2710,439,2713,439v53,,74,-11,100,-30c2826,417,2828,420,2836,426v-55,61,-107,67,-144,67c2559,493,2536,376,2536,349v,-20,2,-39,6,-58c2548,270,2560,230,2607,200v12,-8,41,-25,76,-25c2731,175,2760,180,2797,214v19,16,37,47,38,91c2775,305,2768,304,2763,304v-67,-3,-74,-4,-111,-3l2622,300xm2706,277v7,,39,-1,48,-1c2753,223,2719,197,2689,197v-38,,-64,40,-66,80l2706,277xm2863,237v1,4,2,6,9,8c2893,249,2897,253,2900,256v7,8,7,129,7,135c2907,400,2907,442,2904,450v-11,6,-12,7,-25,11c2874,462,2859,467,2856,470v-1,8,-1,8,-1,8c2856,487,2856,487,2856,487v30,-2,34,-2,44,-2c2902,485,2940,482,2948,482v4,,17,1,30,3c2992,485,3005,486,3010,487v42,,42,,42,c3053,482,3054,479,3054,476v,-12,-3,-13,-32,-15c2994,459,2988,447,2986,432v,-81,,-81,,-81c2985,343,2984,302,2984,293v,-17,10,-51,26,-51c3012,242,3016,242,3021,245v11,9,22,18,38,18c3081,263,3099,243,3099,218v,-25,-25,-43,-48,-43c3017,175,2997,209,2983,236v-2,,-2,,-2,c2981,175,2981,175,2981,175v,-5,,-8,-1,-13c2954,162,2954,162,2954,162v-3,3,-17,22,-20,25c2909,211,2886,220,2863,223r,14xm3149,381v-7,-1,-10,-1,-24,1c3126,387,3133,464,3140,470v20,16,89,23,107,23c3319,493,3372,459,3372,394v,-60,-50,-88,-104,-100c3226,285,3184,276,3184,244v,-24,22,-43,55,-43c3264,201,3286,212,3305,239v4,5,18,31,22,37c3338,276,3342,276,3353,273v1,-6,1,-6,1,-6c3354,262,3347,208,3344,193v-33,-16,-69,-18,-106,-18c3206,175,3130,190,3130,278v,7,2,68,79,86c3290,385,3311,391,3311,420v,30,-33,47,-56,47c3224,467,3196,449,3176,423v-4,-5,-21,-36,-27,-42m4031,132c4030,92,4007,25,4005,20,3939,3,3868,2,3845,2v-141,,-254,97,-254,250c3591,375,3667,491,3856,491v48,,124,-4,162,-34c4027,423,4035,389,4039,354v-20,1,-26,1,-35,3c3975,398,3924,456,3854,456v-90,,-119,-64,-129,-85c3713,345,3705,320,3705,249v,-85,29,-209,138,-209c3910,40,3956,73,3998,132r33,xm4066,237v,4,1,6,8,8c4095,249,4099,253,4102,256v8,8,8,129,8,135c4110,400,4109,442,4106,450v-11,6,-12,7,-25,11c4076,462,4061,467,4058,470v-1,8,-1,8,-1,8c4058,487,4058,487,4058,487v30,-2,34,-2,44,-2c4104,485,4142,482,4150,482v4,,17,1,31,3c4194,485,4207,486,4212,487v42,,42,,42,c4255,482,4256,479,4256,476v,-12,-3,-13,-31,-15c4196,459,4190,447,4188,432v,-81,,-81,,-81c4187,343,4186,302,4186,293v,-17,10,-51,26,-51c4214,242,4218,242,4223,245v11,9,22,18,38,18c4283,263,4301,243,4301,218v,-25,-25,-43,-48,-43c4219,175,4199,209,4185,236v-1,,-1,,-1,c4184,175,4184,175,4184,175v,-5,,-8,-2,-13c4157,162,4157,162,4157,162v-4,3,-18,22,-21,25c4111,211,4088,220,4065,223r1,14xm4655,327v,112,-74,166,-165,166c4453,493,4420,485,4388,464v-54,-37,-67,-79,-67,-135c4321,265,4365,175,4490,175v28,,80,4,119,45c4642,253,4655,295,4655,327m4490,468v77,,77,-97,77,-147c4567,246,4544,199,4487,199v-75,,-77,77,-77,146c4415,411,4419,468,4490,468m4720,276v-1,29,1,160,-6,179c4711,456,4710,457,4699,458v-18,1,-28,6,-31,6c4667,478,4668,483,4672,486v80,-4,80,-4,80,-4c4764,482,4824,487,4838,487v3,-1,3,-1,3,-1c4841,463,4841,463,4841,463v-18,-3,-18,-3,-18,-3c4807,457,4807,457,4797,451v,-14,,-14,,-14c4796,426,4796,426,4796,426v1,-12,1,-12,1,-12c4797,349,4797,349,4797,349v20,-11,20,-11,20,-11c4841,364,4878,406,4903,432v7,6,16,16,21,25c4887,464,4887,464,4887,464v-2,8,-2,8,-2,8c4886,485,4886,485,4886,485v31,,86,-1,129,-1c5018,484,5027,485,5037,485v9,1,19,2,22,2c5059,479,5059,479,5059,466v-13,-6,-24,-10,-31,-16c5026,449,4988,411,4983,406v-14,-15,-87,-86,-103,-104c4888,297,4964,247,4982,237v7,-5,25,-11,65,-23c5049,205,5049,202,5048,197v-12,-1,-69,2,-82,2c4955,199,4901,198,4889,198v-1,10,-1,12,-1,19c4894,220,4926,229,4933,232v-22,23,-111,81,-134,95c4798,275,4798,275,4798,275v1,-61,1,-84,2,-108c4800,3,4800,3,4800,3v-15,,-15,,-15,c4766,12,4690,31,4673,37v-1,10,-1,13,-1,19c4711,61,4715,64,4718,83v3,20,5,129,3,157c4720,256,4720,256,4720,256r,20xe" stroked="f">
              <v:path arrowok="t" o:connecttype="custom" o:connectlocs="21285,60325;953,14288;73704,12700;53054,111443;27639,152400;93083,114618;122310,76200;130570,119380;335797,154305;315782,35560;320547,4763;283060,17145;283696,130175;474309,30480;478756,4445;419031,11748;442540,98425;416489,154623;555319,112078;474309,138113;563579,104458;591853,109538;728777,56833;760546,144463;800892,142558;780242,0;760228,42545;736401,65723;861888,139383;807564,92393;877773,96520;854264,62548;921296,81280;907000,151765;956242,154623;948617,111443;984516,69215;946711,51435;1000400,120968;1038205,93345;1065209,86678;1019462,115570;1280601,41910;1276472,145098;1177035,79058;1294262,77788;1289179,149225;1328255,153988;1330479,137160;1353670,83503;1329208,55563;1291721,75248;1426420,55563;1425467,63183;1492817,145415;1537929,154305;1523633,135255;1564297,145098;1600196,153988;1550319,95885;1553178,62865;1524904,53023;1498853,26353" o:connectangles="0,0,0,0,0,0,0,0,0,0,0,0,0,0,0,0,0,0,0,0,0,0,0,0,0,0,0,0,0,0,0,0,0,0,0,0,0,0,0,0,0,0,0,0,0,0,0,0,0,0,0,0,0,0,0,0,0,0,0,0,0,0,0"/>
              <o:lock v:ext="edit" verticies="t"/>
            </v:shape>
          </w:pict>
        </mc:Fallback>
      </mc:AlternateContent>
    </w:r>
    <w:r w:rsidRPr="005F1A9C">
      <w:rPr>
        <w:noProof/>
      </w:rPr>
      <mc:AlternateContent>
        <mc:Choice Requires="wps">
          <w:drawing>
            <wp:anchor distT="0" distB="0" distL="114300" distR="114300" simplePos="0" relativeHeight="251696128" behindDoc="0" locked="0" layoutInCell="1" allowOverlap="1" wp14:anchorId="5B33910C" wp14:editId="183BC7E8">
              <wp:simplePos x="0" y="0"/>
              <wp:positionH relativeFrom="column">
                <wp:posOffset>3633470</wp:posOffset>
              </wp:positionH>
              <wp:positionV relativeFrom="paragraph">
                <wp:posOffset>57150</wp:posOffset>
              </wp:positionV>
              <wp:extent cx="60960" cy="153670"/>
              <wp:effectExtent l="0" t="0" r="0" b="0"/>
              <wp:wrapNone/>
              <wp:docPr id="22"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53670"/>
                      </a:xfrm>
                      <a:custGeom>
                        <a:avLst/>
                        <a:gdLst>
                          <a:gd name="T0" fmla="*/ 58 w 193"/>
                          <a:gd name="T1" fmla="*/ 311 h 485"/>
                          <a:gd name="T2" fmla="*/ 57 w 193"/>
                          <a:gd name="T3" fmla="*/ 128 h 485"/>
                          <a:gd name="T4" fmla="*/ 52 w 193"/>
                          <a:gd name="T5" fmla="*/ 70 h 485"/>
                          <a:gd name="T6" fmla="*/ 24 w 193"/>
                          <a:gd name="T7" fmla="*/ 62 h 485"/>
                          <a:gd name="T8" fmla="*/ 8 w 193"/>
                          <a:gd name="T9" fmla="*/ 60 h 485"/>
                          <a:gd name="T10" fmla="*/ 7 w 193"/>
                          <a:gd name="T11" fmla="*/ 40 h 485"/>
                          <a:gd name="T12" fmla="*/ 109 w 193"/>
                          <a:gd name="T13" fmla="*/ 5 h 485"/>
                          <a:gd name="T14" fmla="*/ 134 w 193"/>
                          <a:gd name="T15" fmla="*/ 1 h 485"/>
                          <a:gd name="T16" fmla="*/ 136 w 193"/>
                          <a:gd name="T17" fmla="*/ 174 h 485"/>
                          <a:gd name="T18" fmla="*/ 136 w 193"/>
                          <a:gd name="T19" fmla="*/ 369 h 485"/>
                          <a:gd name="T20" fmla="*/ 142 w 193"/>
                          <a:gd name="T21" fmla="*/ 453 h 485"/>
                          <a:gd name="T22" fmla="*/ 191 w 193"/>
                          <a:gd name="T23" fmla="*/ 462 h 485"/>
                          <a:gd name="T24" fmla="*/ 192 w 193"/>
                          <a:gd name="T25" fmla="*/ 485 h 485"/>
                          <a:gd name="T26" fmla="*/ 145 w 193"/>
                          <a:gd name="T27" fmla="*/ 483 h 485"/>
                          <a:gd name="T28" fmla="*/ 103 w 193"/>
                          <a:gd name="T29" fmla="*/ 482 h 485"/>
                          <a:gd name="T30" fmla="*/ 89 w 193"/>
                          <a:gd name="T31" fmla="*/ 482 h 485"/>
                          <a:gd name="T32" fmla="*/ 29 w 193"/>
                          <a:gd name="T33" fmla="*/ 485 h 485"/>
                          <a:gd name="T34" fmla="*/ 2 w 193"/>
                          <a:gd name="T35" fmla="*/ 485 h 485"/>
                          <a:gd name="T36" fmla="*/ 0 w 193"/>
                          <a:gd name="T37" fmla="*/ 468 h 485"/>
                          <a:gd name="T38" fmla="*/ 28 w 193"/>
                          <a:gd name="T39" fmla="*/ 460 h 485"/>
                          <a:gd name="T40" fmla="*/ 55 w 193"/>
                          <a:gd name="T41" fmla="*/ 444 h 485"/>
                          <a:gd name="T42" fmla="*/ 58 w 193"/>
                          <a:gd name="T43" fmla="*/ 360 h 485"/>
                          <a:gd name="T44" fmla="*/ 58 w 193"/>
                          <a:gd name="T45" fmla="*/ 311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3" h="485">
                            <a:moveTo>
                              <a:pt x="58" y="311"/>
                            </a:moveTo>
                            <a:cubicBezTo>
                              <a:pt x="58" y="282"/>
                              <a:pt x="57" y="154"/>
                              <a:pt x="57" y="128"/>
                            </a:cubicBezTo>
                            <a:cubicBezTo>
                              <a:pt x="57" y="88"/>
                              <a:pt x="57" y="83"/>
                              <a:pt x="52" y="70"/>
                            </a:cubicBezTo>
                            <a:cubicBezTo>
                              <a:pt x="45" y="66"/>
                              <a:pt x="39" y="62"/>
                              <a:pt x="24" y="62"/>
                            </a:cubicBezTo>
                            <a:cubicBezTo>
                              <a:pt x="17" y="62"/>
                              <a:pt x="15" y="62"/>
                              <a:pt x="8" y="60"/>
                            </a:cubicBezTo>
                            <a:cubicBezTo>
                              <a:pt x="6" y="48"/>
                              <a:pt x="7" y="45"/>
                              <a:pt x="7" y="40"/>
                            </a:cubicBezTo>
                            <a:cubicBezTo>
                              <a:pt x="59" y="34"/>
                              <a:pt x="101" y="10"/>
                              <a:pt x="109" y="5"/>
                            </a:cubicBezTo>
                            <a:cubicBezTo>
                              <a:pt x="117" y="0"/>
                              <a:pt x="119" y="0"/>
                              <a:pt x="134" y="1"/>
                            </a:cubicBezTo>
                            <a:cubicBezTo>
                              <a:pt x="135" y="50"/>
                              <a:pt x="136" y="128"/>
                              <a:pt x="136" y="174"/>
                            </a:cubicBezTo>
                            <a:cubicBezTo>
                              <a:pt x="136" y="369"/>
                              <a:pt x="136" y="369"/>
                              <a:pt x="136" y="369"/>
                            </a:cubicBezTo>
                            <a:cubicBezTo>
                              <a:pt x="136" y="444"/>
                              <a:pt x="136" y="446"/>
                              <a:pt x="142" y="453"/>
                            </a:cubicBezTo>
                            <a:cubicBezTo>
                              <a:pt x="145" y="457"/>
                              <a:pt x="150" y="457"/>
                              <a:pt x="191" y="462"/>
                            </a:cubicBezTo>
                            <a:cubicBezTo>
                              <a:pt x="193" y="472"/>
                              <a:pt x="193" y="475"/>
                              <a:pt x="192" y="485"/>
                            </a:cubicBezTo>
                            <a:cubicBezTo>
                              <a:pt x="178" y="484"/>
                              <a:pt x="162" y="483"/>
                              <a:pt x="145" y="483"/>
                            </a:cubicBezTo>
                            <a:cubicBezTo>
                              <a:pt x="130" y="483"/>
                              <a:pt x="115" y="482"/>
                              <a:pt x="103" y="482"/>
                            </a:cubicBezTo>
                            <a:cubicBezTo>
                              <a:pt x="89" y="482"/>
                              <a:pt x="89" y="482"/>
                              <a:pt x="89" y="482"/>
                            </a:cubicBezTo>
                            <a:cubicBezTo>
                              <a:pt x="68" y="482"/>
                              <a:pt x="43" y="484"/>
                              <a:pt x="29" y="485"/>
                            </a:cubicBezTo>
                            <a:cubicBezTo>
                              <a:pt x="2" y="485"/>
                              <a:pt x="2" y="485"/>
                              <a:pt x="2" y="485"/>
                            </a:cubicBezTo>
                            <a:cubicBezTo>
                              <a:pt x="0" y="468"/>
                              <a:pt x="0" y="468"/>
                              <a:pt x="0" y="468"/>
                            </a:cubicBezTo>
                            <a:cubicBezTo>
                              <a:pt x="8" y="463"/>
                              <a:pt x="10" y="462"/>
                              <a:pt x="28" y="460"/>
                            </a:cubicBezTo>
                            <a:cubicBezTo>
                              <a:pt x="51" y="457"/>
                              <a:pt x="52" y="454"/>
                              <a:pt x="55" y="444"/>
                            </a:cubicBezTo>
                            <a:cubicBezTo>
                              <a:pt x="58" y="434"/>
                              <a:pt x="58" y="430"/>
                              <a:pt x="58" y="360"/>
                            </a:cubicBezTo>
                            <a:lnTo>
                              <a:pt x="58" y="3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F357CB0" id="Freeform 76" o:spid="_x0000_s1026" style="position:absolute;margin-left:286.1pt;margin-top:4.5pt;width:4.8pt;height:12.1pt;z-index:251696128;visibility:visible;mso-wrap-style:square;mso-wrap-distance-left:9pt;mso-wrap-distance-top:0;mso-wrap-distance-right:9pt;mso-wrap-distance-bottom:0;mso-position-horizontal:absolute;mso-position-horizontal-relative:text;mso-position-vertical:absolute;mso-position-vertical-relative:text;v-text-anchor:top" coordsize="193,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" path="m58,311c58,282,57,154,57,128v,-40,,-45,-5,-58c45,66,39,62,24,62v-7,,-9,,-16,-2c6,48,7,45,7,40,59,34,101,10,109,5,117,,119,,134,1v1,49,2,127,2,173c136,369,136,369,136,369v,75,,77,6,84c145,457,150,457,191,462v2,10,2,13,1,23c178,484,162,483,145,483v-15,,-30,-1,-42,-1c89,482,89,482,89,482v-21,,-46,2,-60,3c2,485,2,485,2,485,,468,,468,,468v8,-5,10,-6,28,-8c51,457,52,454,55,444v3,-10,3,-14,3,-84l58,311xe" stroked="f">
              <v:path arrowok="t" o:connecttype="custom" o:connectlocs="18320,98539;18004,40556;16424,22179;7581,19644;2527,19011;2211,12674;34428,1584;42325,317;42956,55131;42956,116916;44851,143531;60328,146383;60644,153670;45799,153036;32533,152719;28111,152719;9160,153670;632,153670;0,148284;8844,145749;17372,140679;18320,114064;18320,98539" o:connectangles="0,0,0,0,0,0,0,0,0,0,0,0,0,0,0,0,0,0,0,0,0,0,0"/>
            </v:shape>
          </w:pict>
        </mc:Fallback>
      </mc:AlternateContent>
    </w:r>
    <w:r w:rsidRPr="005F1A9C">
      <w:rPr>
        <w:noProof/>
      </w:rPr>
      <mc:AlternateContent>
        <mc:Choice Requires="wps">
          <w:drawing>
            <wp:anchor distT="0" distB="0" distL="114300" distR="114300" simplePos="0" relativeHeight="251697152" behindDoc="0" locked="0" layoutInCell="1" allowOverlap="1" wp14:anchorId="7D406765" wp14:editId="18C9FEAC">
              <wp:simplePos x="0" y="0"/>
              <wp:positionH relativeFrom="column">
                <wp:posOffset>3702050</wp:posOffset>
              </wp:positionH>
              <wp:positionV relativeFrom="paragraph">
                <wp:posOffset>112395</wp:posOffset>
              </wp:positionV>
              <wp:extent cx="100330" cy="99060"/>
              <wp:effectExtent l="0" t="0" r="0" b="0"/>
              <wp:wrapNone/>
              <wp:docPr id="23"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0330" cy="99060"/>
                      </a:xfrm>
                      <a:custGeom>
                        <a:avLst/>
                        <a:gdLst>
                          <a:gd name="T0" fmla="*/ 6 w 314"/>
                          <a:gd name="T1" fmla="*/ 127 h 311"/>
                          <a:gd name="T2" fmla="*/ 0 w 314"/>
                          <a:gd name="T3" fmla="*/ 115 h 311"/>
                          <a:gd name="T4" fmla="*/ 105 w 314"/>
                          <a:gd name="T5" fmla="*/ 8 h 311"/>
                          <a:gd name="T6" fmla="*/ 175 w 314"/>
                          <a:gd name="T7" fmla="*/ 0 h 311"/>
                          <a:gd name="T8" fmla="*/ 249 w 314"/>
                          <a:gd name="T9" fmla="*/ 31 h 311"/>
                          <a:gd name="T10" fmla="*/ 262 w 314"/>
                          <a:gd name="T11" fmla="*/ 119 h 311"/>
                          <a:gd name="T12" fmla="*/ 262 w 314"/>
                          <a:gd name="T13" fmla="*/ 228 h 311"/>
                          <a:gd name="T14" fmla="*/ 277 w 314"/>
                          <a:gd name="T15" fmla="*/ 261 h 311"/>
                          <a:gd name="T16" fmla="*/ 286 w 314"/>
                          <a:gd name="T17" fmla="*/ 256 h 311"/>
                          <a:gd name="T18" fmla="*/ 301 w 314"/>
                          <a:gd name="T19" fmla="*/ 239 h 311"/>
                          <a:gd name="T20" fmla="*/ 314 w 314"/>
                          <a:gd name="T21" fmla="*/ 252 h 311"/>
                          <a:gd name="T22" fmla="*/ 302 w 314"/>
                          <a:gd name="T23" fmla="*/ 284 h 311"/>
                          <a:gd name="T24" fmla="*/ 255 w 314"/>
                          <a:gd name="T25" fmla="*/ 311 h 311"/>
                          <a:gd name="T26" fmla="*/ 190 w 314"/>
                          <a:gd name="T27" fmla="*/ 256 h 311"/>
                          <a:gd name="T28" fmla="*/ 79 w 314"/>
                          <a:gd name="T29" fmla="*/ 311 h 311"/>
                          <a:gd name="T30" fmla="*/ 3 w 314"/>
                          <a:gd name="T31" fmla="*/ 254 h 311"/>
                          <a:gd name="T32" fmla="*/ 175 w 314"/>
                          <a:gd name="T33" fmla="*/ 132 h 311"/>
                          <a:gd name="T34" fmla="*/ 182 w 314"/>
                          <a:gd name="T35" fmla="*/ 129 h 311"/>
                          <a:gd name="T36" fmla="*/ 179 w 314"/>
                          <a:gd name="T37" fmla="*/ 59 h 311"/>
                          <a:gd name="T38" fmla="*/ 146 w 314"/>
                          <a:gd name="T39" fmla="*/ 23 h 311"/>
                          <a:gd name="T40" fmla="*/ 83 w 314"/>
                          <a:gd name="T41" fmla="*/ 66 h 311"/>
                          <a:gd name="T42" fmla="*/ 58 w 314"/>
                          <a:gd name="T43" fmla="*/ 109 h 311"/>
                          <a:gd name="T44" fmla="*/ 14 w 314"/>
                          <a:gd name="T45" fmla="*/ 127 h 311"/>
                          <a:gd name="T46" fmla="*/ 6 w 314"/>
                          <a:gd name="T47" fmla="*/ 127 h 311"/>
                          <a:gd name="T48" fmla="*/ 137 w 314"/>
                          <a:gd name="T49" fmla="*/ 176 h 311"/>
                          <a:gd name="T50" fmla="*/ 91 w 314"/>
                          <a:gd name="T51" fmla="*/ 240 h 311"/>
                          <a:gd name="T52" fmla="*/ 123 w 314"/>
                          <a:gd name="T53" fmla="*/ 276 h 311"/>
                          <a:gd name="T54" fmla="*/ 173 w 314"/>
                          <a:gd name="T55" fmla="*/ 250 h 311"/>
                          <a:gd name="T56" fmla="*/ 183 w 314"/>
                          <a:gd name="T57" fmla="*/ 187 h 311"/>
                          <a:gd name="T58" fmla="*/ 181 w 314"/>
                          <a:gd name="T59" fmla="*/ 155 h 311"/>
                          <a:gd name="T60" fmla="*/ 137 w 314"/>
                          <a:gd name="T61" fmla="*/ 176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14" h="311">
                            <a:moveTo>
                              <a:pt x="6" y="127"/>
                            </a:moveTo>
                            <a:cubicBezTo>
                              <a:pt x="2" y="125"/>
                              <a:pt x="0" y="122"/>
                              <a:pt x="0" y="115"/>
                            </a:cubicBezTo>
                            <a:cubicBezTo>
                              <a:pt x="0" y="51"/>
                              <a:pt x="90" y="12"/>
                              <a:pt x="105" y="8"/>
                            </a:cubicBezTo>
                            <a:cubicBezTo>
                              <a:pt x="137" y="1"/>
                              <a:pt x="148" y="0"/>
                              <a:pt x="175" y="0"/>
                            </a:cubicBezTo>
                            <a:cubicBezTo>
                              <a:pt x="177" y="0"/>
                              <a:pt x="231" y="1"/>
                              <a:pt x="249" y="31"/>
                            </a:cubicBezTo>
                            <a:cubicBezTo>
                              <a:pt x="256" y="45"/>
                              <a:pt x="262" y="59"/>
                              <a:pt x="262" y="119"/>
                            </a:cubicBezTo>
                            <a:cubicBezTo>
                              <a:pt x="262" y="228"/>
                              <a:pt x="262" y="228"/>
                              <a:pt x="262" y="228"/>
                            </a:cubicBezTo>
                            <a:cubicBezTo>
                              <a:pt x="261" y="242"/>
                              <a:pt x="261" y="261"/>
                              <a:pt x="277" y="261"/>
                            </a:cubicBezTo>
                            <a:cubicBezTo>
                              <a:pt x="279" y="261"/>
                              <a:pt x="284" y="260"/>
                              <a:pt x="286" y="256"/>
                            </a:cubicBezTo>
                            <a:cubicBezTo>
                              <a:pt x="294" y="243"/>
                              <a:pt x="295" y="241"/>
                              <a:pt x="301" y="239"/>
                            </a:cubicBezTo>
                            <a:cubicBezTo>
                              <a:pt x="311" y="246"/>
                              <a:pt x="314" y="247"/>
                              <a:pt x="314" y="252"/>
                            </a:cubicBezTo>
                            <a:cubicBezTo>
                              <a:pt x="314" y="256"/>
                              <a:pt x="307" y="277"/>
                              <a:pt x="302" y="284"/>
                            </a:cubicBezTo>
                            <a:cubicBezTo>
                              <a:pt x="291" y="302"/>
                              <a:pt x="274" y="311"/>
                              <a:pt x="255" y="311"/>
                            </a:cubicBezTo>
                            <a:cubicBezTo>
                              <a:pt x="228" y="311"/>
                              <a:pt x="208" y="296"/>
                              <a:pt x="190" y="256"/>
                            </a:cubicBezTo>
                            <a:cubicBezTo>
                              <a:pt x="162" y="306"/>
                              <a:pt x="111" y="311"/>
                              <a:pt x="79" y="311"/>
                            </a:cubicBezTo>
                            <a:cubicBezTo>
                              <a:pt x="67" y="311"/>
                              <a:pt x="3" y="311"/>
                              <a:pt x="3" y="254"/>
                            </a:cubicBezTo>
                            <a:cubicBezTo>
                              <a:pt x="3" y="199"/>
                              <a:pt x="57" y="178"/>
                              <a:pt x="175" y="132"/>
                            </a:cubicBezTo>
                            <a:cubicBezTo>
                              <a:pt x="182" y="129"/>
                              <a:pt x="182" y="129"/>
                              <a:pt x="182" y="129"/>
                            </a:cubicBezTo>
                            <a:cubicBezTo>
                              <a:pt x="184" y="96"/>
                              <a:pt x="182" y="76"/>
                              <a:pt x="179" y="59"/>
                            </a:cubicBezTo>
                            <a:cubicBezTo>
                              <a:pt x="175" y="37"/>
                              <a:pt x="168" y="23"/>
                              <a:pt x="146" y="23"/>
                            </a:cubicBezTo>
                            <a:cubicBezTo>
                              <a:pt x="141" y="23"/>
                              <a:pt x="90" y="23"/>
                              <a:pt x="83" y="66"/>
                            </a:cubicBezTo>
                            <a:cubicBezTo>
                              <a:pt x="78" y="98"/>
                              <a:pt x="78" y="101"/>
                              <a:pt x="58" y="109"/>
                            </a:cubicBezTo>
                            <a:cubicBezTo>
                              <a:pt x="51" y="111"/>
                              <a:pt x="21" y="125"/>
                              <a:pt x="14" y="127"/>
                            </a:cubicBezTo>
                            <a:lnTo>
                              <a:pt x="6" y="127"/>
                            </a:lnTo>
                            <a:close/>
                            <a:moveTo>
                              <a:pt x="137" y="176"/>
                            </a:moveTo>
                            <a:cubicBezTo>
                              <a:pt x="90" y="202"/>
                              <a:pt x="91" y="228"/>
                              <a:pt x="91" y="240"/>
                            </a:cubicBezTo>
                            <a:cubicBezTo>
                              <a:pt x="91" y="263"/>
                              <a:pt x="108" y="276"/>
                              <a:pt x="123" y="276"/>
                            </a:cubicBezTo>
                            <a:cubicBezTo>
                              <a:pt x="146" y="276"/>
                              <a:pt x="159" y="264"/>
                              <a:pt x="173" y="250"/>
                            </a:cubicBezTo>
                            <a:cubicBezTo>
                              <a:pt x="181" y="241"/>
                              <a:pt x="183" y="238"/>
                              <a:pt x="183" y="187"/>
                            </a:cubicBezTo>
                            <a:cubicBezTo>
                              <a:pt x="183" y="170"/>
                              <a:pt x="182" y="164"/>
                              <a:pt x="181" y="155"/>
                            </a:cubicBezTo>
                            <a:cubicBezTo>
                              <a:pt x="167" y="160"/>
                              <a:pt x="152" y="168"/>
                              <a:pt x="137" y="1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AE8747A" id="Freeform 77" o:spid="_x0000_s1026" style="position:absolute;margin-left:291.5pt;margin-top:8.85pt;width:7.9pt;height:7.8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31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" path="m6,127c2,125,,122,,115,,51,90,12,105,8,137,1,148,,175,v2,,56,1,74,31c256,45,262,59,262,119v,109,,109,,109c261,242,261,261,277,261v2,,7,-1,9,-5c294,243,295,241,301,239v10,7,13,8,13,13c314,256,307,277,302,284v-11,18,-28,27,-47,27c228,311,208,296,190,256v-28,50,-79,55,-111,55c67,311,3,311,3,254,3,199,57,178,175,132v7,-3,7,-3,7,-3c184,96,182,76,179,59,175,37,168,23,146,23v-5,,-56,,-63,43c78,98,78,101,58,109v-7,2,-37,16,-44,18l6,127xm137,176c90,202,91,228,91,240v,23,17,36,32,36c146,276,159,264,173,250v8,-9,10,-12,10,-63c183,170,182,164,181,155v-14,5,-29,13,-44,21e" stroked="f">
              <v:path arrowok="t" o:connecttype="custom" o:connectlocs="1917,40452;0,36630;33550,2548;55916,0;79561,9874;83715,37904;83715,72623;88508,83134;91383,81541;96176,76126;100330,80267;96496,90460;81478,99060;60709,81541;25242,99060;959,80904;55916,42045;58153,41089;57194,18793;46650,7326;26520,21022;18532,34719;4473,40452;1917,40452;43775,56060;29077,76445;39301,87912;55277,79630;58473,59563;57834,49371;43775,56060" o:connectangles="0,0,0,0,0,0,0,0,0,0,0,0,0,0,0,0,0,0,0,0,0,0,0,0,0,0,0,0,0,0,0"/>
              <o:lock v:ext="edit" verticies="t"/>
            </v:shape>
          </w:pict>
        </mc:Fallback>
      </mc:AlternateContent>
    </w:r>
    <w:r w:rsidRPr="005F1A9C">
      <w:rPr>
        <w:noProof/>
      </w:rPr>
      <mc:AlternateContent>
        <mc:Choice Requires="wps">
          <w:drawing>
            <wp:anchor distT="0" distB="0" distL="114300" distR="114300" simplePos="0" relativeHeight="251698176" behindDoc="0" locked="0" layoutInCell="1" allowOverlap="1" wp14:anchorId="5FCA0805" wp14:editId="415C9B98">
              <wp:simplePos x="0" y="0"/>
              <wp:positionH relativeFrom="column">
                <wp:posOffset>3812540</wp:posOffset>
              </wp:positionH>
              <wp:positionV relativeFrom="paragraph">
                <wp:posOffset>112395</wp:posOffset>
              </wp:positionV>
              <wp:extent cx="99695" cy="99060"/>
              <wp:effectExtent l="0" t="0" r="0" b="0"/>
              <wp:wrapNone/>
              <wp:docPr id="24"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9695" cy="99060"/>
                      </a:xfrm>
                      <a:custGeom>
                        <a:avLst/>
                        <a:gdLst>
                          <a:gd name="T0" fmla="*/ 6 w 314"/>
                          <a:gd name="T1" fmla="*/ 127 h 311"/>
                          <a:gd name="T2" fmla="*/ 0 w 314"/>
                          <a:gd name="T3" fmla="*/ 115 h 311"/>
                          <a:gd name="T4" fmla="*/ 106 w 314"/>
                          <a:gd name="T5" fmla="*/ 8 h 311"/>
                          <a:gd name="T6" fmla="*/ 175 w 314"/>
                          <a:gd name="T7" fmla="*/ 0 h 311"/>
                          <a:gd name="T8" fmla="*/ 249 w 314"/>
                          <a:gd name="T9" fmla="*/ 31 h 311"/>
                          <a:gd name="T10" fmla="*/ 263 w 314"/>
                          <a:gd name="T11" fmla="*/ 119 h 311"/>
                          <a:gd name="T12" fmla="*/ 263 w 314"/>
                          <a:gd name="T13" fmla="*/ 228 h 311"/>
                          <a:gd name="T14" fmla="*/ 277 w 314"/>
                          <a:gd name="T15" fmla="*/ 261 h 311"/>
                          <a:gd name="T16" fmla="*/ 286 w 314"/>
                          <a:gd name="T17" fmla="*/ 256 h 311"/>
                          <a:gd name="T18" fmla="*/ 301 w 314"/>
                          <a:gd name="T19" fmla="*/ 239 h 311"/>
                          <a:gd name="T20" fmla="*/ 314 w 314"/>
                          <a:gd name="T21" fmla="*/ 252 h 311"/>
                          <a:gd name="T22" fmla="*/ 302 w 314"/>
                          <a:gd name="T23" fmla="*/ 284 h 311"/>
                          <a:gd name="T24" fmla="*/ 256 w 314"/>
                          <a:gd name="T25" fmla="*/ 311 h 311"/>
                          <a:gd name="T26" fmla="*/ 191 w 314"/>
                          <a:gd name="T27" fmla="*/ 256 h 311"/>
                          <a:gd name="T28" fmla="*/ 80 w 314"/>
                          <a:gd name="T29" fmla="*/ 311 h 311"/>
                          <a:gd name="T30" fmla="*/ 3 w 314"/>
                          <a:gd name="T31" fmla="*/ 254 h 311"/>
                          <a:gd name="T32" fmla="*/ 176 w 314"/>
                          <a:gd name="T33" fmla="*/ 132 h 311"/>
                          <a:gd name="T34" fmla="*/ 183 w 314"/>
                          <a:gd name="T35" fmla="*/ 129 h 311"/>
                          <a:gd name="T36" fmla="*/ 180 w 314"/>
                          <a:gd name="T37" fmla="*/ 59 h 311"/>
                          <a:gd name="T38" fmla="*/ 146 w 314"/>
                          <a:gd name="T39" fmla="*/ 23 h 311"/>
                          <a:gd name="T40" fmla="*/ 83 w 314"/>
                          <a:gd name="T41" fmla="*/ 66 h 311"/>
                          <a:gd name="T42" fmla="*/ 59 w 314"/>
                          <a:gd name="T43" fmla="*/ 109 h 311"/>
                          <a:gd name="T44" fmla="*/ 15 w 314"/>
                          <a:gd name="T45" fmla="*/ 127 h 311"/>
                          <a:gd name="T46" fmla="*/ 6 w 314"/>
                          <a:gd name="T47" fmla="*/ 127 h 311"/>
                          <a:gd name="T48" fmla="*/ 137 w 314"/>
                          <a:gd name="T49" fmla="*/ 176 h 311"/>
                          <a:gd name="T50" fmla="*/ 92 w 314"/>
                          <a:gd name="T51" fmla="*/ 240 h 311"/>
                          <a:gd name="T52" fmla="*/ 123 w 314"/>
                          <a:gd name="T53" fmla="*/ 276 h 311"/>
                          <a:gd name="T54" fmla="*/ 173 w 314"/>
                          <a:gd name="T55" fmla="*/ 250 h 311"/>
                          <a:gd name="T56" fmla="*/ 183 w 314"/>
                          <a:gd name="T57" fmla="*/ 187 h 311"/>
                          <a:gd name="T58" fmla="*/ 182 w 314"/>
                          <a:gd name="T59" fmla="*/ 155 h 311"/>
                          <a:gd name="T60" fmla="*/ 137 w 314"/>
                          <a:gd name="T61" fmla="*/ 176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14" h="311">
                            <a:moveTo>
                              <a:pt x="6" y="127"/>
                            </a:moveTo>
                            <a:cubicBezTo>
                              <a:pt x="3" y="125"/>
                              <a:pt x="0" y="122"/>
                              <a:pt x="0" y="115"/>
                            </a:cubicBezTo>
                            <a:cubicBezTo>
                              <a:pt x="0" y="51"/>
                              <a:pt x="90" y="12"/>
                              <a:pt x="106" y="8"/>
                            </a:cubicBezTo>
                            <a:cubicBezTo>
                              <a:pt x="137" y="1"/>
                              <a:pt x="148" y="0"/>
                              <a:pt x="175" y="0"/>
                            </a:cubicBezTo>
                            <a:cubicBezTo>
                              <a:pt x="177" y="0"/>
                              <a:pt x="231" y="1"/>
                              <a:pt x="249" y="31"/>
                            </a:cubicBezTo>
                            <a:cubicBezTo>
                              <a:pt x="257" y="45"/>
                              <a:pt x="263" y="59"/>
                              <a:pt x="263" y="119"/>
                            </a:cubicBezTo>
                            <a:cubicBezTo>
                              <a:pt x="263" y="228"/>
                              <a:pt x="263" y="228"/>
                              <a:pt x="263" y="228"/>
                            </a:cubicBezTo>
                            <a:cubicBezTo>
                              <a:pt x="262" y="242"/>
                              <a:pt x="262" y="261"/>
                              <a:pt x="277" y="261"/>
                            </a:cubicBezTo>
                            <a:cubicBezTo>
                              <a:pt x="280" y="261"/>
                              <a:pt x="284" y="260"/>
                              <a:pt x="286" y="256"/>
                            </a:cubicBezTo>
                            <a:cubicBezTo>
                              <a:pt x="295" y="243"/>
                              <a:pt x="295" y="241"/>
                              <a:pt x="301" y="239"/>
                            </a:cubicBezTo>
                            <a:cubicBezTo>
                              <a:pt x="312" y="246"/>
                              <a:pt x="314" y="247"/>
                              <a:pt x="314" y="252"/>
                            </a:cubicBezTo>
                            <a:cubicBezTo>
                              <a:pt x="314" y="256"/>
                              <a:pt x="307" y="277"/>
                              <a:pt x="302" y="284"/>
                            </a:cubicBezTo>
                            <a:cubicBezTo>
                              <a:pt x="292" y="302"/>
                              <a:pt x="275" y="311"/>
                              <a:pt x="256" y="311"/>
                            </a:cubicBezTo>
                            <a:cubicBezTo>
                              <a:pt x="228" y="311"/>
                              <a:pt x="208" y="296"/>
                              <a:pt x="191" y="256"/>
                            </a:cubicBezTo>
                            <a:cubicBezTo>
                              <a:pt x="162" y="306"/>
                              <a:pt x="112" y="311"/>
                              <a:pt x="80" y="311"/>
                            </a:cubicBezTo>
                            <a:cubicBezTo>
                              <a:pt x="68" y="311"/>
                              <a:pt x="3" y="311"/>
                              <a:pt x="3" y="254"/>
                            </a:cubicBezTo>
                            <a:cubicBezTo>
                              <a:pt x="3" y="199"/>
                              <a:pt x="57" y="178"/>
                              <a:pt x="176" y="132"/>
                            </a:cubicBezTo>
                            <a:cubicBezTo>
                              <a:pt x="183" y="129"/>
                              <a:pt x="183" y="129"/>
                              <a:pt x="183" y="129"/>
                            </a:cubicBezTo>
                            <a:cubicBezTo>
                              <a:pt x="185" y="96"/>
                              <a:pt x="183" y="76"/>
                              <a:pt x="180" y="59"/>
                            </a:cubicBezTo>
                            <a:cubicBezTo>
                              <a:pt x="176" y="37"/>
                              <a:pt x="168" y="23"/>
                              <a:pt x="146" y="23"/>
                            </a:cubicBezTo>
                            <a:cubicBezTo>
                              <a:pt x="142" y="23"/>
                              <a:pt x="91" y="23"/>
                              <a:pt x="83" y="66"/>
                            </a:cubicBezTo>
                            <a:cubicBezTo>
                              <a:pt x="78" y="98"/>
                              <a:pt x="78" y="101"/>
                              <a:pt x="59" y="109"/>
                            </a:cubicBezTo>
                            <a:cubicBezTo>
                              <a:pt x="51" y="111"/>
                              <a:pt x="21" y="125"/>
                              <a:pt x="15" y="127"/>
                            </a:cubicBezTo>
                            <a:lnTo>
                              <a:pt x="6" y="127"/>
                            </a:lnTo>
                            <a:close/>
                            <a:moveTo>
                              <a:pt x="137" y="176"/>
                            </a:moveTo>
                            <a:cubicBezTo>
                              <a:pt x="91" y="202"/>
                              <a:pt x="92" y="228"/>
                              <a:pt x="92" y="240"/>
                            </a:cubicBezTo>
                            <a:cubicBezTo>
                              <a:pt x="92" y="263"/>
                              <a:pt x="109" y="276"/>
                              <a:pt x="123" y="276"/>
                            </a:cubicBezTo>
                            <a:cubicBezTo>
                              <a:pt x="147" y="276"/>
                              <a:pt x="160" y="264"/>
                              <a:pt x="173" y="250"/>
                            </a:cubicBezTo>
                            <a:cubicBezTo>
                              <a:pt x="182" y="241"/>
                              <a:pt x="183" y="238"/>
                              <a:pt x="183" y="187"/>
                            </a:cubicBezTo>
                            <a:cubicBezTo>
                              <a:pt x="183" y="170"/>
                              <a:pt x="183" y="164"/>
                              <a:pt x="182" y="155"/>
                            </a:cubicBezTo>
                            <a:cubicBezTo>
                              <a:pt x="167" y="160"/>
                              <a:pt x="152" y="168"/>
                              <a:pt x="137" y="1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5257B55" id="Freeform 78" o:spid="_x0000_s1026" style="position:absolute;margin-left:300.2pt;margin-top:8.85pt;width:7.85pt;height:7.8pt;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31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" path="m6,127c3,125,,122,,115,,51,90,12,106,8,137,1,148,,175,v2,,56,1,74,31c257,45,263,59,263,119v,109,,109,,109c262,242,262,261,277,261v3,,7,-1,9,-5c295,243,295,241,301,239v11,7,13,8,13,13c314,256,307,277,302,284v-10,18,-27,27,-46,27c228,311,208,296,191,256v-29,50,-79,55,-111,55c68,311,3,311,3,254,3,199,57,178,176,132v7,-3,7,-3,7,-3c185,96,183,76,180,59,176,37,168,23,146,23v-4,,-55,,-63,43c78,98,78,101,59,109v-8,2,-38,16,-44,18l6,127xm137,176c91,202,92,228,92,240v,23,17,36,31,36c147,276,160,264,173,250v9,-9,10,-12,10,-63c183,170,183,164,182,155v-15,5,-30,13,-45,21e" stroked="f">
              <v:path arrowok="t" o:connecttype="custom" o:connectlocs="1905,40452;0,36630;33655,2548;55563,0;79058,9874;83503,37904;83503,72623;87948,83134;90805,81541;95568,76126;99695,80267;95885,90460;81280,99060;60643,81541;25400,99060;953,80904;55880,42045;58103,41089;57150,18793;46355,7326;26353,21022;18733,34719;4763,40452;1905,40452;43498,56060;29210,76445;39053,87912;54928,79630;58103,59563;57785,49371;43498,56060" o:connectangles="0,0,0,0,0,0,0,0,0,0,0,0,0,0,0,0,0,0,0,0,0,0,0,0,0,0,0,0,0,0,0"/>
              <o:lock v:ext="edit" verticies="t"/>
            </v:shape>
          </w:pict>
        </mc:Fallback>
      </mc:AlternateContent>
    </w:r>
    <w:r w:rsidRPr="005F1A9C">
      <w:rPr>
        <w:noProof/>
      </w:rPr>
      <mc:AlternateContent>
        <mc:Choice Requires="wps">
          <w:drawing>
            <wp:anchor distT="0" distB="0" distL="114300" distR="114300" simplePos="0" relativeHeight="251699200" behindDoc="0" locked="0" layoutInCell="1" allowOverlap="1" wp14:anchorId="4CEF9230" wp14:editId="2407267F">
              <wp:simplePos x="0" y="0"/>
              <wp:positionH relativeFrom="column">
                <wp:posOffset>3915410</wp:posOffset>
              </wp:positionH>
              <wp:positionV relativeFrom="paragraph">
                <wp:posOffset>107315</wp:posOffset>
              </wp:positionV>
              <wp:extent cx="123825" cy="103505"/>
              <wp:effectExtent l="0" t="0" r="9525" b="0"/>
              <wp:wrapNone/>
              <wp:docPr id="25"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3505"/>
                      </a:xfrm>
                      <a:custGeom>
                        <a:avLst/>
                        <a:gdLst>
                          <a:gd name="T0" fmla="*/ 52 w 389"/>
                          <a:gd name="T1" fmla="*/ 198 h 327"/>
                          <a:gd name="T2" fmla="*/ 50 w 389"/>
                          <a:gd name="T3" fmla="*/ 160 h 327"/>
                          <a:gd name="T4" fmla="*/ 50 w 389"/>
                          <a:gd name="T5" fmla="*/ 136 h 327"/>
                          <a:gd name="T6" fmla="*/ 3 w 389"/>
                          <a:gd name="T7" fmla="*/ 74 h 327"/>
                          <a:gd name="T8" fmla="*/ 3 w 389"/>
                          <a:gd name="T9" fmla="*/ 57 h 327"/>
                          <a:gd name="T10" fmla="*/ 62 w 389"/>
                          <a:gd name="T11" fmla="*/ 39 h 327"/>
                          <a:gd name="T12" fmla="*/ 109 w 389"/>
                          <a:gd name="T13" fmla="*/ 0 h 327"/>
                          <a:gd name="T14" fmla="*/ 128 w 389"/>
                          <a:gd name="T15" fmla="*/ 0 h 327"/>
                          <a:gd name="T16" fmla="*/ 127 w 389"/>
                          <a:gd name="T17" fmla="*/ 66 h 327"/>
                          <a:gd name="T18" fmla="*/ 244 w 389"/>
                          <a:gd name="T19" fmla="*/ 15 h 327"/>
                          <a:gd name="T20" fmla="*/ 337 w 389"/>
                          <a:gd name="T21" fmla="*/ 69 h 327"/>
                          <a:gd name="T22" fmla="*/ 346 w 389"/>
                          <a:gd name="T23" fmla="*/ 163 h 327"/>
                          <a:gd name="T24" fmla="*/ 344 w 389"/>
                          <a:gd name="T25" fmla="*/ 281 h 327"/>
                          <a:gd name="T26" fmla="*/ 356 w 389"/>
                          <a:gd name="T27" fmla="*/ 298 h 327"/>
                          <a:gd name="T28" fmla="*/ 386 w 389"/>
                          <a:gd name="T29" fmla="*/ 304 h 327"/>
                          <a:gd name="T30" fmla="*/ 389 w 389"/>
                          <a:gd name="T31" fmla="*/ 327 h 327"/>
                          <a:gd name="T32" fmla="*/ 354 w 389"/>
                          <a:gd name="T33" fmla="*/ 325 h 327"/>
                          <a:gd name="T34" fmla="*/ 322 w 389"/>
                          <a:gd name="T35" fmla="*/ 322 h 327"/>
                          <a:gd name="T36" fmla="*/ 289 w 389"/>
                          <a:gd name="T37" fmla="*/ 322 h 327"/>
                          <a:gd name="T38" fmla="*/ 255 w 389"/>
                          <a:gd name="T39" fmla="*/ 325 h 327"/>
                          <a:gd name="T40" fmla="*/ 218 w 389"/>
                          <a:gd name="T41" fmla="*/ 327 h 327"/>
                          <a:gd name="T42" fmla="*/ 219 w 389"/>
                          <a:gd name="T43" fmla="*/ 305 h 327"/>
                          <a:gd name="T44" fmla="*/ 256 w 389"/>
                          <a:gd name="T45" fmla="*/ 299 h 327"/>
                          <a:gd name="T46" fmla="*/ 268 w 389"/>
                          <a:gd name="T47" fmla="*/ 277 h 327"/>
                          <a:gd name="T48" fmla="*/ 267 w 389"/>
                          <a:gd name="T49" fmla="*/ 222 h 327"/>
                          <a:gd name="T50" fmla="*/ 268 w 389"/>
                          <a:gd name="T51" fmla="*/ 180 h 327"/>
                          <a:gd name="T52" fmla="*/ 259 w 389"/>
                          <a:gd name="T53" fmla="*/ 86 h 327"/>
                          <a:gd name="T54" fmla="*/ 216 w 389"/>
                          <a:gd name="T55" fmla="*/ 57 h 327"/>
                          <a:gd name="T56" fmla="*/ 129 w 389"/>
                          <a:gd name="T57" fmla="*/ 99 h 327"/>
                          <a:gd name="T58" fmla="*/ 129 w 389"/>
                          <a:gd name="T59" fmla="*/ 128 h 327"/>
                          <a:gd name="T60" fmla="*/ 128 w 389"/>
                          <a:gd name="T61" fmla="*/ 152 h 327"/>
                          <a:gd name="T62" fmla="*/ 129 w 389"/>
                          <a:gd name="T63" fmla="*/ 210 h 327"/>
                          <a:gd name="T64" fmla="*/ 137 w 389"/>
                          <a:gd name="T65" fmla="*/ 290 h 327"/>
                          <a:gd name="T66" fmla="*/ 170 w 389"/>
                          <a:gd name="T67" fmla="*/ 304 h 327"/>
                          <a:gd name="T68" fmla="*/ 168 w 389"/>
                          <a:gd name="T69" fmla="*/ 327 h 327"/>
                          <a:gd name="T70" fmla="*/ 127 w 389"/>
                          <a:gd name="T71" fmla="*/ 325 h 327"/>
                          <a:gd name="T72" fmla="*/ 87 w 389"/>
                          <a:gd name="T73" fmla="*/ 324 h 327"/>
                          <a:gd name="T74" fmla="*/ 3 w 389"/>
                          <a:gd name="T75" fmla="*/ 326 h 327"/>
                          <a:gd name="T76" fmla="*/ 1 w 389"/>
                          <a:gd name="T77" fmla="*/ 307 h 327"/>
                          <a:gd name="T78" fmla="*/ 35 w 389"/>
                          <a:gd name="T79" fmla="*/ 299 h 327"/>
                          <a:gd name="T80" fmla="*/ 50 w 389"/>
                          <a:gd name="T81" fmla="*/ 284 h 327"/>
                          <a:gd name="T82" fmla="*/ 52 w 389"/>
                          <a:gd name="T83" fmla="*/ 224 h 327"/>
                          <a:gd name="T84" fmla="*/ 52 w 389"/>
                          <a:gd name="T85" fmla="*/ 198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89" h="327">
                            <a:moveTo>
                              <a:pt x="52" y="198"/>
                            </a:moveTo>
                            <a:cubicBezTo>
                              <a:pt x="50" y="160"/>
                              <a:pt x="50" y="160"/>
                              <a:pt x="50" y="160"/>
                            </a:cubicBezTo>
                            <a:cubicBezTo>
                              <a:pt x="50" y="136"/>
                              <a:pt x="50" y="136"/>
                              <a:pt x="50" y="136"/>
                            </a:cubicBezTo>
                            <a:cubicBezTo>
                              <a:pt x="50" y="92"/>
                              <a:pt x="46" y="86"/>
                              <a:pt x="3" y="74"/>
                            </a:cubicBezTo>
                            <a:cubicBezTo>
                              <a:pt x="3" y="57"/>
                              <a:pt x="3" y="57"/>
                              <a:pt x="3" y="57"/>
                            </a:cubicBezTo>
                            <a:cubicBezTo>
                              <a:pt x="20" y="51"/>
                              <a:pt x="47" y="47"/>
                              <a:pt x="62" y="39"/>
                            </a:cubicBezTo>
                            <a:cubicBezTo>
                              <a:pt x="86" y="27"/>
                              <a:pt x="96" y="16"/>
                              <a:pt x="109" y="0"/>
                            </a:cubicBezTo>
                            <a:cubicBezTo>
                              <a:pt x="128" y="0"/>
                              <a:pt x="128" y="0"/>
                              <a:pt x="128" y="0"/>
                            </a:cubicBezTo>
                            <a:cubicBezTo>
                              <a:pt x="127" y="66"/>
                              <a:pt x="127" y="66"/>
                              <a:pt x="127" y="66"/>
                            </a:cubicBezTo>
                            <a:cubicBezTo>
                              <a:pt x="146" y="51"/>
                              <a:pt x="187" y="15"/>
                              <a:pt x="244" y="15"/>
                            </a:cubicBezTo>
                            <a:cubicBezTo>
                              <a:pt x="296" y="15"/>
                              <a:pt x="324" y="42"/>
                              <a:pt x="337" y="69"/>
                            </a:cubicBezTo>
                            <a:cubicBezTo>
                              <a:pt x="345" y="86"/>
                              <a:pt x="346" y="141"/>
                              <a:pt x="346" y="163"/>
                            </a:cubicBezTo>
                            <a:cubicBezTo>
                              <a:pt x="346" y="181"/>
                              <a:pt x="344" y="264"/>
                              <a:pt x="344" y="281"/>
                            </a:cubicBezTo>
                            <a:cubicBezTo>
                              <a:pt x="344" y="296"/>
                              <a:pt x="347" y="296"/>
                              <a:pt x="356" y="298"/>
                            </a:cubicBezTo>
                            <a:cubicBezTo>
                              <a:pt x="358" y="299"/>
                              <a:pt x="380" y="303"/>
                              <a:pt x="386" y="304"/>
                            </a:cubicBezTo>
                            <a:cubicBezTo>
                              <a:pt x="389" y="307"/>
                              <a:pt x="389" y="309"/>
                              <a:pt x="389" y="327"/>
                            </a:cubicBezTo>
                            <a:cubicBezTo>
                              <a:pt x="381" y="327"/>
                              <a:pt x="368" y="325"/>
                              <a:pt x="354" y="325"/>
                            </a:cubicBezTo>
                            <a:cubicBezTo>
                              <a:pt x="341" y="323"/>
                              <a:pt x="329" y="322"/>
                              <a:pt x="322" y="322"/>
                            </a:cubicBezTo>
                            <a:cubicBezTo>
                              <a:pt x="289" y="322"/>
                              <a:pt x="289" y="322"/>
                              <a:pt x="289" y="322"/>
                            </a:cubicBezTo>
                            <a:cubicBezTo>
                              <a:pt x="283" y="322"/>
                              <a:pt x="269" y="323"/>
                              <a:pt x="255" y="325"/>
                            </a:cubicBezTo>
                            <a:cubicBezTo>
                              <a:pt x="241" y="325"/>
                              <a:pt x="227" y="327"/>
                              <a:pt x="218" y="327"/>
                            </a:cubicBezTo>
                            <a:cubicBezTo>
                              <a:pt x="218" y="314"/>
                              <a:pt x="218" y="313"/>
                              <a:pt x="219" y="305"/>
                            </a:cubicBezTo>
                            <a:cubicBezTo>
                              <a:pt x="225" y="304"/>
                              <a:pt x="251" y="300"/>
                              <a:pt x="256" y="299"/>
                            </a:cubicBezTo>
                            <a:cubicBezTo>
                              <a:pt x="265" y="296"/>
                              <a:pt x="267" y="293"/>
                              <a:pt x="268" y="277"/>
                            </a:cubicBezTo>
                            <a:cubicBezTo>
                              <a:pt x="268" y="265"/>
                              <a:pt x="268" y="235"/>
                              <a:pt x="267" y="222"/>
                            </a:cubicBezTo>
                            <a:cubicBezTo>
                              <a:pt x="268" y="180"/>
                              <a:pt x="268" y="180"/>
                              <a:pt x="268" y="180"/>
                            </a:cubicBezTo>
                            <a:cubicBezTo>
                              <a:pt x="268" y="160"/>
                              <a:pt x="266" y="101"/>
                              <a:pt x="259" y="86"/>
                            </a:cubicBezTo>
                            <a:cubicBezTo>
                              <a:pt x="255" y="77"/>
                              <a:pt x="242" y="57"/>
                              <a:pt x="216" y="57"/>
                            </a:cubicBezTo>
                            <a:cubicBezTo>
                              <a:pt x="183" y="57"/>
                              <a:pt x="153" y="77"/>
                              <a:pt x="129" y="99"/>
                            </a:cubicBezTo>
                            <a:cubicBezTo>
                              <a:pt x="128" y="104"/>
                              <a:pt x="128" y="107"/>
                              <a:pt x="129" y="128"/>
                            </a:cubicBezTo>
                            <a:cubicBezTo>
                              <a:pt x="128" y="152"/>
                              <a:pt x="128" y="152"/>
                              <a:pt x="128" y="152"/>
                            </a:cubicBezTo>
                            <a:cubicBezTo>
                              <a:pt x="128" y="161"/>
                              <a:pt x="129" y="202"/>
                              <a:pt x="129" y="210"/>
                            </a:cubicBezTo>
                            <a:cubicBezTo>
                              <a:pt x="129" y="278"/>
                              <a:pt x="129" y="285"/>
                              <a:pt x="137" y="290"/>
                            </a:cubicBezTo>
                            <a:cubicBezTo>
                              <a:pt x="144" y="295"/>
                              <a:pt x="160" y="302"/>
                              <a:pt x="170" y="304"/>
                            </a:cubicBezTo>
                            <a:cubicBezTo>
                              <a:pt x="171" y="313"/>
                              <a:pt x="171" y="316"/>
                              <a:pt x="168" y="327"/>
                            </a:cubicBezTo>
                            <a:cubicBezTo>
                              <a:pt x="162" y="327"/>
                              <a:pt x="144" y="326"/>
                              <a:pt x="127" y="325"/>
                            </a:cubicBezTo>
                            <a:cubicBezTo>
                              <a:pt x="110" y="325"/>
                              <a:pt x="93" y="324"/>
                              <a:pt x="87" y="324"/>
                            </a:cubicBezTo>
                            <a:cubicBezTo>
                              <a:pt x="59" y="324"/>
                              <a:pt x="30" y="325"/>
                              <a:pt x="3" y="326"/>
                            </a:cubicBezTo>
                            <a:cubicBezTo>
                              <a:pt x="0" y="322"/>
                              <a:pt x="0" y="320"/>
                              <a:pt x="1" y="307"/>
                            </a:cubicBezTo>
                            <a:cubicBezTo>
                              <a:pt x="7" y="304"/>
                              <a:pt x="30" y="299"/>
                              <a:pt x="35" y="299"/>
                            </a:cubicBezTo>
                            <a:cubicBezTo>
                              <a:pt x="43" y="297"/>
                              <a:pt x="49" y="292"/>
                              <a:pt x="50" y="284"/>
                            </a:cubicBezTo>
                            <a:cubicBezTo>
                              <a:pt x="53" y="273"/>
                              <a:pt x="52" y="270"/>
                              <a:pt x="52" y="224"/>
                            </a:cubicBezTo>
                            <a:lnTo>
                              <a:pt x="52"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751DFFA" id="Freeform 79" o:spid="_x0000_s1026" style="position:absolute;margin-left:308.3pt;margin-top:8.45pt;width:9.75pt;height:8.15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389,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" path="m52,198c50,160,50,160,50,160v,-24,,-24,,-24c50,92,46,86,3,74,3,57,3,57,3,57,20,51,47,47,62,39,86,27,96,16,109,v19,,19,,19,c127,66,127,66,127,66,146,51,187,15,244,15v52,,80,27,93,54c345,86,346,141,346,163v,18,-2,101,-2,118c344,296,347,296,356,298v2,1,24,5,30,6c389,307,389,309,389,327v-8,,-21,-2,-35,-2c341,323,329,322,322,322v-33,,-33,,-33,c283,322,269,323,255,325v-14,,-28,2,-37,2c218,314,218,313,219,305v6,-1,32,-5,37,-6c265,296,267,293,268,277v,-12,,-42,-1,-55c268,180,268,180,268,180v,-20,-2,-79,-9,-94c255,77,242,57,216,57v-33,,-63,20,-87,42c128,104,128,107,129,128v-1,24,-1,24,-1,24c128,161,129,202,129,210v,68,,75,8,80c144,295,160,302,170,304v1,9,1,12,-2,23c162,327,144,326,127,325v-17,,-34,-1,-40,-1c59,324,30,325,3,326,,322,,320,1,307v6,-3,29,-8,34,-8c43,297,49,292,50,284v3,-11,2,-14,2,-60l52,198xe" stroked="f">
              <v:path arrowok="t" o:connecttype="custom" o:connectlocs="16552,62673;15916,50645;15916,43048;955,23423;955,18042;19736,12345;34696,0;40744,0;40426,20891;77669,4748;107273,21841;110137,51594;109501,88945;113321,94326;122870,96225;123825,103505;112684,102872;102498,101922;91993,101922;81171,102872;69393,103505;69711,96541;81489,94642;85309,87679;84990,70269;85309,56975;82444,27221;68756,18042;41063,31336;41063,40516;40744,48112;41063,66471;43609,91793;54114,96225;53477,103505;40426,102872;27694,102555;955,103188;318,97174;11141,94642;15916,89894;16552,70903;16552,62673" o:connectangles="0,0,0,0,0,0,0,0,0,0,0,0,0,0,0,0,0,0,0,0,0,0,0,0,0,0,0,0,0,0,0,0,0,0,0,0,0,0,0,0,0,0,0"/>
            </v:shape>
          </w:pict>
        </mc:Fallback>
      </mc:AlternateContent>
    </w:r>
    <w:r w:rsidRPr="00614B94">
      <w:rPr>
        <w:rFonts w:ascii="Verdana" w:hAnsi="Verdana"/>
        <w:noProof/>
        <w:color w:val="FFFFFF" w:themeColor="background1"/>
      </w:rPr>
      <mc:AlternateContent>
        <mc:Choice Requires="wps">
          <w:drawing>
            <wp:anchor distT="0" distB="0" distL="114300" distR="114300" simplePos="0" relativeHeight="251683840" behindDoc="0" locked="0" layoutInCell="1" allowOverlap="1" wp14:anchorId="23DA37FA" wp14:editId="5335B9F9">
              <wp:simplePos x="0" y="0"/>
              <wp:positionH relativeFrom="column">
                <wp:posOffset>-506730</wp:posOffset>
              </wp:positionH>
              <wp:positionV relativeFrom="paragraph">
                <wp:posOffset>-151130</wp:posOffset>
              </wp:positionV>
              <wp:extent cx="2374265"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38150"/>
                      </a:xfrm>
                      <a:prstGeom prst="rect">
                        <a:avLst/>
                      </a:prstGeom>
                      <a:noFill/>
                      <a:ln w="9525">
                        <a:noFill/>
                        <a:miter lim="800000"/>
                        <a:headEnd/>
                        <a:tailEnd/>
                      </a:ln>
                    </wps:spPr>
                    <wps:txbx>
                      <w:txbxContent>
                        <w:p w14:paraId="0F662165" w14:textId="1EDAEA66" w:rsidR="000D4254" w:rsidRPr="00614B94" w:rsidRDefault="000D4254" w:rsidP="00711184">
                          <w:pPr>
                            <w:pStyle w:val="Voettekst"/>
                            <w:rPr>
                              <w:rFonts w:ascii="Verdana" w:hAnsi="Verdana"/>
                              <w:color w:val="FFFFFF" w:themeColor="background1"/>
                            </w:rPr>
                          </w:pPr>
                          <w:r w:rsidRPr="00614B94">
                            <w:rPr>
                              <w:rFonts w:ascii="Verdana" w:hAnsi="Verdana"/>
                              <w:color w:val="FFFFFF" w:themeColor="background1"/>
                            </w:rPr>
                            <w:fldChar w:fldCharType="begin"/>
                          </w:r>
                          <w:r w:rsidRPr="00614B94">
                            <w:rPr>
                              <w:rFonts w:ascii="Verdana" w:hAnsi="Verdana"/>
                              <w:color w:val="FFFFFF" w:themeColor="background1"/>
                            </w:rPr>
                            <w:instrText xml:space="preserve"> PAGE  \* Arabic  \* MERGEFORMAT </w:instrText>
                          </w:r>
                          <w:r w:rsidRPr="00614B94">
                            <w:rPr>
                              <w:rFonts w:ascii="Verdana" w:hAnsi="Verdana"/>
                              <w:color w:val="FFFFFF" w:themeColor="background1"/>
                            </w:rPr>
                            <w:fldChar w:fldCharType="separate"/>
                          </w:r>
                          <w:r w:rsidR="00222864">
                            <w:rPr>
                              <w:rFonts w:ascii="Verdana" w:hAnsi="Verdana"/>
                              <w:noProof/>
                              <w:color w:val="FFFFFF" w:themeColor="background1"/>
                            </w:rPr>
                            <w:t>1</w:t>
                          </w:r>
                          <w:r w:rsidRPr="00614B94">
                            <w:rPr>
                              <w:rFonts w:ascii="Verdana" w:hAnsi="Verdana"/>
                              <w:color w:val="FFFFFF" w:themeColor="background1"/>
                            </w:rPr>
                            <w:fldChar w:fldCharType="end"/>
                          </w:r>
                          <w:r w:rsidRPr="00614B94">
                            <w:rPr>
                              <w:rFonts w:ascii="Verdana" w:hAnsi="Verdana"/>
                              <w:color w:val="FFFFFF" w:themeColor="background1"/>
                            </w:rPr>
                            <w:t>/</w:t>
                          </w:r>
                          <w:r w:rsidRPr="00614B94">
                            <w:rPr>
                              <w:rFonts w:ascii="Verdana" w:hAnsi="Verdana"/>
                              <w:color w:val="FFFFFF" w:themeColor="background1"/>
                            </w:rPr>
                            <w:fldChar w:fldCharType="begin"/>
                          </w:r>
                          <w:r w:rsidRPr="00614B94">
                            <w:rPr>
                              <w:rFonts w:ascii="Verdana" w:hAnsi="Verdana"/>
                              <w:color w:val="FFFFFF" w:themeColor="background1"/>
                            </w:rPr>
                            <w:instrText xml:space="preserve"> NUMPAGES  \* Arabic  \* MERGEFORMAT </w:instrText>
                          </w:r>
                          <w:r w:rsidRPr="00614B94">
                            <w:rPr>
                              <w:rFonts w:ascii="Verdana" w:hAnsi="Verdana"/>
                              <w:color w:val="FFFFFF" w:themeColor="background1"/>
                            </w:rPr>
                            <w:fldChar w:fldCharType="separate"/>
                          </w:r>
                          <w:r w:rsidR="00222864">
                            <w:rPr>
                              <w:rFonts w:ascii="Verdana" w:hAnsi="Verdana"/>
                              <w:noProof/>
                              <w:color w:val="FFFFFF" w:themeColor="background1"/>
                            </w:rPr>
                            <w:t>45</w:t>
                          </w:r>
                          <w:r w:rsidRPr="00614B94">
                            <w:rPr>
                              <w:rFonts w:ascii="Verdana" w:hAnsi="Verdana"/>
                              <w:color w:val="FFFFFF" w:themeColor="background1"/>
                            </w:rPr>
                            <w:fldChar w:fldCharType="end"/>
                          </w:r>
                        </w:p>
                        <w:p w14:paraId="5C1BEAEB" w14:textId="775E439A" w:rsidR="000D4254" w:rsidRPr="00614B94" w:rsidRDefault="000D4254" w:rsidP="00711184">
                          <w:pPr>
                            <w:rPr>
                              <w:color w:val="FFFFFF" w:themeColor="background1"/>
                            </w:rPr>
                          </w:pPr>
                          <w:r>
                            <w:rPr>
                              <w:color w:val="FFFFFF" w:themeColor="background1"/>
                              <w:sz w:val="18"/>
                              <w:szCs w:val="18"/>
                            </w:rPr>
                            <w:t>versie 0.2/5-2017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3DA37FA" id="_x0000_t202" coordsize="21600,21600" o:spt="202" path="m,l,21600r21600,l21600,xe">
              <v:stroke joinstyle="miter"/>
              <v:path gradientshapeok="t" o:connecttype="rect"/>
            </v:shapetype>
            <v:shape id="Text Box 2" o:spid="_x0000_s1027" type="#_x0000_t202" style="position:absolute;left:0;text-align:left;margin-left:-39.9pt;margin-top:-11.9pt;width:186.95pt;height:34.5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" filled="f" stroked="f">
              <v:textbox>
                <w:txbxContent>
                  <w:p w14:paraId="0F662165" w14:textId="1EDAEA66" w:rsidR="000D4254" w:rsidRPr="00614B94" w:rsidRDefault="000D4254" w:rsidP="00711184">
                    <w:pPr>
                      <w:pStyle w:val="Voettekst"/>
                      <w:rPr>
                        <w:rFonts w:ascii="Verdana" w:hAnsi="Verdana"/>
                        <w:color w:val="FFFFFF" w:themeColor="background1"/>
                      </w:rPr>
                    </w:pPr>
                    <w:r w:rsidRPr="00614B94">
                      <w:rPr>
                        <w:rFonts w:ascii="Verdana" w:hAnsi="Verdana"/>
                        <w:color w:val="FFFFFF" w:themeColor="background1"/>
                      </w:rPr>
                      <w:fldChar w:fldCharType="begin"/>
                    </w:r>
                    <w:r w:rsidRPr="00614B94">
                      <w:rPr>
                        <w:rFonts w:ascii="Verdana" w:hAnsi="Verdana"/>
                        <w:color w:val="FFFFFF" w:themeColor="background1"/>
                      </w:rPr>
                      <w:instrText xml:space="preserve"> PAGE  \* Arabic  \* MERGEFORMAT </w:instrText>
                    </w:r>
                    <w:r w:rsidRPr="00614B94">
                      <w:rPr>
                        <w:rFonts w:ascii="Verdana" w:hAnsi="Verdana"/>
                        <w:color w:val="FFFFFF" w:themeColor="background1"/>
                      </w:rPr>
                      <w:fldChar w:fldCharType="separate"/>
                    </w:r>
                    <w:r w:rsidR="00222864">
                      <w:rPr>
                        <w:rFonts w:ascii="Verdana" w:hAnsi="Verdana"/>
                        <w:noProof/>
                        <w:color w:val="FFFFFF" w:themeColor="background1"/>
                      </w:rPr>
                      <w:t>1</w:t>
                    </w:r>
                    <w:r w:rsidRPr="00614B94">
                      <w:rPr>
                        <w:rFonts w:ascii="Verdana" w:hAnsi="Verdana"/>
                        <w:color w:val="FFFFFF" w:themeColor="background1"/>
                      </w:rPr>
                      <w:fldChar w:fldCharType="end"/>
                    </w:r>
                    <w:r w:rsidRPr="00614B94">
                      <w:rPr>
                        <w:rFonts w:ascii="Verdana" w:hAnsi="Verdana"/>
                        <w:color w:val="FFFFFF" w:themeColor="background1"/>
                      </w:rPr>
                      <w:t>/</w:t>
                    </w:r>
                    <w:r w:rsidRPr="00614B94">
                      <w:rPr>
                        <w:rFonts w:ascii="Verdana" w:hAnsi="Verdana"/>
                        <w:color w:val="FFFFFF" w:themeColor="background1"/>
                      </w:rPr>
                      <w:fldChar w:fldCharType="begin"/>
                    </w:r>
                    <w:r w:rsidRPr="00614B94">
                      <w:rPr>
                        <w:rFonts w:ascii="Verdana" w:hAnsi="Verdana"/>
                        <w:color w:val="FFFFFF" w:themeColor="background1"/>
                      </w:rPr>
                      <w:instrText xml:space="preserve"> NUMPAGES  \* Arabic  \* MERGEFORMAT </w:instrText>
                    </w:r>
                    <w:r w:rsidRPr="00614B94">
                      <w:rPr>
                        <w:rFonts w:ascii="Verdana" w:hAnsi="Verdana"/>
                        <w:color w:val="FFFFFF" w:themeColor="background1"/>
                      </w:rPr>
                      <w:fldChar w:fldCharType="separate"/>
                    </w:r>
                    <w:r w:rsidR="00222864">
                      <w:rPr>
                        <w:rFonts w:ascii="Verdana" w:hAnsi="Verdana"/>
                        <w:noProof/>
                        <w:color w:val="FFFFFF" w:themeColor="background1"/>
                      </w:rPr>
                      <w:t>45</w:t>
                    </w:r>
                    <w:r w:rsidRPr="00614B94">
                      <w:rPr>
                        <w:rFonts w:ascii="Verdana" w:hAnsi="Verdana"/>
                        <w:color w:val="FFFFFF" w:themeColor="background1"/>
                      </w:rPr>
                      <w:fldChar w:fldCharType="end"/>
                    </w:r>
                  </w:p>
                  <w:p w14:paraId="5C1BEAEB" w14:textId="775E439A" w:rsidR="000D4254" w:rsidRPr="00614B94" w:rsidRDefault="000D4254" w:rsidP="00711184">
                    <w:pPr>
                      <w:rPr>
                        <w:color w:val="FFFFFF" w:themeColor="background1"/>
                      </w:rPr>
                    </w:pPr>
                    <w:r>
                      <w:rPr>
                        <w:color w:val="FFFFFF" w:themeColor="background1"/>
                        <w:sz w:val="18"/>
                        <w:szCs w:val="18"/>
                      </w:rPr>
                      <w:t>versie 0.2/5-2017</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3F2CF" w14:textId="77777777" w:rsidR="000D4254" w:rsidRDefault="000D4254" w:rsidP="002A3E09">
    <w:pPr>
      <w:pStyle w:val="Voettekst"/>
      <w:tabs>
        <w:tab w:val="clear" w:pos="4507"/>
        <w:tab w:val="clear" w:pos="9000"/>
        <w:tab w:val="right" w:pos="15416"/>
      </w:tabs>
    </w:pPr>
    <w:r w:rsidRPr="00C14973">
      <w:rPr>
        <w:rFonts w:ascii="Verdana" w:hAnsi="Verdana"/>
        <w:noProof/>
      </w:rPr>
      <mc:AlternateContent>
        <mc:Choice Requires="wps">
          <w:drawing>
            <wp:anchor distT="0" distB="0" distL="114300" distR="114300" simplePos="0" relativeHeight="251679744" behindDoc="0" locked="0" layoutInCell="1" allowOverlap="1" wp14:anchorId="0C2F5E3F" wp14:editId="241E1F00">
              <wp:simplePos x="0" y="0"/>
              <wp:positionH relativeFrom="column">
                <wp:posOffset>-544147</wp:posOffset>
              </wp:positionH>
              <wp:positionV relativeFrom="paragraph">
                <wp:posOffset>71755</wp:posOffset>
              </wp:positionV>
              <wp:extent cx="628650" cy="356870"/>
              <wp:effectExtent l="0" t="0" r="0" b="508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56870"/>
                      </a:xfrm>
                      <a:prstGeom prst="rect">
                        <a:avLst/>
                      </a:prstGeom>
                      <a:noFill/>
                      <a:ln w="9525">
                        <a:noFill/>
                        <a:miter lim="800000"/>
                        <a:headEnd/>
                        <a:tailEnd/>
                      </a:ln>
                    </wps:spPr>
                    <wps:txbx>
                      <w:txbxContent>
                        <w:p w14:paraId="6EA68C0C" w14:textId="0C763057" w:rsidR="000D4254" w:rsidRPr="006130A6" w:rsidRDefault="000D4254" w:rsidP="004658F5">
                          <w:pPr>
                            <w:pStyle w:val="Ondertitel"/>
                            <w:jc w:val="center"/>
                            <w:rPr>
                              <w:rFonts w:ascii="Verdana" w:hAnsi="Verdana"/>
                              <w:b w:val="0"/>
                              <w:sz w:val="16"/>
                              <w:szCs w:val="16"/>
                            </w:rPr>
                          </w:pPr>
                          <w:sdt>
                            <w:sdtPr>
                              <w:id w:val="2069380345"/>
                              <w:docPartObj>
                                <w:docPartGallery w:val="Page Numbers (Top of Page)"/>
                                <w:docPartUnique/>
                              </w:docPartObj>
                            </w:sdtPr>
                            <w:sdtEndPr>
                              <w:rPr>
                                <w:rFonts w:ascii="Verdana" w:hAnsi="Verdana"/>
                                <w:b w:val="0"/>
                                <w:sz w:val="16"/>
                                <w:szCs w:val="16"/>
                              </w:rPr>
                            </w:sdtEndPr>
                            <w:sdtContent>
                              <w:r w:rsidRPr="006130A6">
                                <w:rPr>
                                  <w:rFonts w:ascii="Verdana" w:hAnsi="Verdana"/>
                                  <w:b w:val="0"/>
                                  <w:sz w:val="16"/>
                                  <w:szCs w:val="16"/>
                                </w:rPr>
                                <w:fldChar w:fldCharType="begin"/>
                              </w:r>
                              <w:r w:rsidRPr="006130A6">
                                <w:rPr>
                                  <w:rFonts w:ascii="Verdana" w:hAnsi="Verdana"/>
                                  <w:b w:val="0"/>
                                  <w:sz w:val="16"/>
                                  <w:szCs w:val="16"/>
                                </w:rPr>
                                <w:instrText>PAGE</w:instrText>
                              </w:r>
                              <w:r w:rsidRPr="006130A6">
                                <w:rPr>
                                  <w:rFonts w:ascii="Verdana" w:hAnsi="Verdana"/>
                                  <w:b w:val="0"/>
                                  <w:sz w:val="16"/>
                                  <w:szCs w:val="16"/>
                                </w:rPr>
                                <w:fldChar w:fldCharType="separate"/>
                              </w:r>
                              <w:r w:rsidR="00222864">
                                <w:rPr>
                                  <w:rFonts w:ascii="Verdana" w:hAnsi="Verdana"/>
                                  <w:b w:val="0"/>
                                  <w:noProof/>
                                  <w:sz w:val="16"/>
                                  <w:szCs w:val="16"/>
                                </w:rPr>
                                <w:t>3</w:t>
                              </w:r>
                              <w:r w:rsidRPr="006130A6">
                                <w:rPr>
                                  <w:rFonts w:ascii="Verdana" w:hAnsi="Verdana"/>
                                  <w:b w:val="0"/>
                                  <w:sz w:val="16"/>
                                  <w:szCs w:val="16"/>
                                </w:rPr>
                                <w:fldChar w:fldCharType="end"/>
                              </w:r>
                              <w:r w:rsidRPr="006130A6">
                                <w:rPr>
                                  <w:rFonts w:ascii="Verdana" w:hAnsi="Verdana"/>
                                  <w:b w:val="0"/>
                                  <w:sz w:val="16"/>
                                  <w:szCs w:val="16"/>
                                </w:rPr>
                                <w:t>/</w:t>
                              </w:r>
                              <w:r w:rsidRPr="006130A6">
                                <w:rPr>
                                  <w:rFonts w:ascii="Verdana" w:hAnsi="Verdana"/>
                                  <w:b w:val="0"/>
                                  <w:sz w:val="16"/>
                                  <w:szCs w:val="16"/>
                                </w:rPr>
                                <w:fldChar w:fldCharType="begin"/>
                              </w:r>
                              <w:r w:rsidRPr="006130A6">
                                <w:rPr>
                                  <w:rFonts w:ascii="Verdana" w:hAnsi="Verdana"/>
                                  <w:b w:val="0"/>
                                  <w:sz w:val="16"/>
                                  <w:szCs w:val="16"/>
                                </w:rPr>
                                <w:instrText>NUMPAGES</w:instrText>
                              </w:r>
                              <w:r w:rsidRPr="006130A6">
                                <w:rPr>
                                  <w:rFonts w:ascii="Verdana" w:hAnsi="Verdana"/>
                                  <w:b w:val="0"/>
                                  <w:sz w:val="16"/>
                                  <w:szCs w:val="16"/>
                                </w:rPr>
                                <w:fldChar w:fldCharType="separate"/>
                              </w:r>
                              <w:r w:rsidR="00222864">
                                <w:rPr>
                                  <w:rFonts w:ascii="Verdana" w:hAnsi="Verdana"/>
                                  <w:b w:val="0"/>
                                  <w:noProof/>
                                  <w:sz w:val="16"/>
                                  <w:szCs w:val="16"/>
                                </w:rPr>
                                <w:t>45</w:t>
                              </w:r>
                              <w:r w:rsidRPr="006130A6">
                                <w:rPr>
                                  <w:rFonts w:ascii="Verdana" w:hAnsi="Verdana"/>
                                  <w:b w:val="0"/>
                                  <w:sz w:val="16"/>
                                  <w:szCs w:val="16"/>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F5E3F" id="_x0000_t202" coordsize="21600,21600" o:spt="202" path="m,l,21600r21600,l21600,xe">
              <v:stroke joinstyle="miter"/>
              <v:path gradientshapeok="t" o:connecttype="rect"/>
            </v:shapetype>
            <v:shape id="Tekstvak 2" o:spid="_x0000_s1028" type="#_x0000_t202" style="position:absolute;margin-left:-42.85pt;margin-top:5.65pt;width:49.5pt;height:2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" filled="f" stroked="f">
              <v:textbox>
                <w:txbxContent>
                  <w:p w14:paraId="6EA68C0C" w14:textId="0C763057" w:rsidR="000D4254" w:rsidRPr="006130A6" w:rsidRDefault="000D4254" w:rsidP="004658F5">
                    <w:pPr>
                      <w:pStyle w:val="Ondertitel"/>
                      <w:jc w:val="center"/>
                      <w:rPr>
                        <w:rFonts w:ascii="Verdana" w:hAnsi="Verdana"/>
                        <w:b w:val="0"/>
                        <w:sz w:val="16"/>
                        <w:szCs w:val="16"/>
                      </w:rPr>
                    </w:pPr>
                    <w:sdt>
                      <w:sdtPr>
                        <w:id w:val="2069380345"/>
                        <w:docPartObj>
                          <w:docPartGallery w:val="Page Numbers (Top of Page)"/>
                          <w:docPartUnique/>
                        </w:docPartObj>
                      </w:sdtPr>
                      <w:sdtEndPr>
                        <w:rPr>
                          <w:rFonts w:ascii="Verdana" w:hAnsi="Verdana"/>
                          <w:b w:val="0"/>
                          <w:sz w:val="16"/>
                          <w:szCs w:val="16"/>
                        </w:rPr>
                      </w:sdtEndPr>
                      <w:sdtContent>
                        <w:r w:rsidRPr="006130A6">
                          <w:rPr>
                            <w:rFonts w:ascii="Verdana" w:hAnsi="Verdana"/>
                            <w:b w:val="0"/>
                            <w:sz w:val="16"/>
                            <w:szCs w:val="16"/>
                          </w:rPr>
                          <w:fldChar w:fldCharType="begin"/>
                        </w:r>
                        <w:r w:rsidRPr="006130A6">
                          <w:rPr>
                            <w:rFonts w:ascii="Verdana" w:hAnsi="Verdana"/>
                            <w:b w:val="0"/>
                            <w:sz w:val="16"/>
                            <w:szCs w:val="16"/>
                          </w:rPr>
                          <w:instrText>PAGE</w:instrText>
                        </w:r>
                        <w:r w:rsidRPr="006130A6">
                          <w:rPr>
                            <w:rFonts w:ascii="Verdana" w:hAnsi="Verdana"/>
                            <w:b w:val="0"/>
                            <w:sz w:val="16"/>
                            <w:szCs w:val="16"/>
                          </w:rPr>
                          <w:fldChar w:fldCharType="separate"/>
                        </w:r>
                        <w:r w:rsidR="00222864">
                          <w:rPr>
                            <w:rFonts w:ascii="Verdana" w:hAnsi="Verdana"/>
                            <w:b w:val="0"/>
                            <w:noProof/>
                            <w:sz w:val="16"/>
                            <w:szCs w:val="16"/>
                          </w:rPr>
                          <w:t>3</w:t>
                        </w:r>
                        <w:r w:rsidRPr="006130A6">
                          <w:rPr>
                            <w:rFonts w:ascii="Verdana" w:hAnsi="Verdana"/>
                            <w:b w:val="0"/>
                            <w:sz w:val="16"/>
                            <w:szCs w:val="16"/>
                          </w:rPr>
                          <w:fldChar w:fldCharType="end"/>
                        </w:r>
                        <w:r w:rsidRPr="006130A6">
                          <w:rPr>
                            <w:rFonts w:ascii="Verdana" w:hAnsi="Verdana"/>
                            <w:b w:val="0"/>
                            <w:sz w:val="16"/>
                            <w:szCs w:val="16"/>
                          </w:rPr>
                          <w:t>/</w:t>
                        </w:r>
                        <w:r w:rsidRPr="006130A6">
                          <w:rPr>
                            <w:rFonts w:ascii="Verdana" w:hAnsi="Verdana"/>
                            <w:b w:val="0"/>
                            <w:sz w:val="16"/>
                            <w:szCs w:val="16"/>
                          </w:rPr>
                          <w:fldChar w:fldCharType="begin"/>
                        </w:r>
                        <w:r w:rsidRPr="006130A6">
                          <w:rPr>
                            <w:rFonts w:ascii="Verdana" w:hAnsi="Verdana"/>
                            <w:b w:val="0"/>
                            <w:sz w:val="16"/>
                            <w:szCs w:val="16"/>
                          </w:rPr>
                          <w:instrText>NUMPAGES</w:instrText>
                        </w:r>
                        <w:r w:rsidRPr="006130A6">
                          <w:rPr>
                            <w:rFonts w:ascii="Verdana" w:hAnsi="Verdana"/>
                            <w:b w:val="0"/>
                            <w:sz w:val="16"/>
                            <w:szCs w:val="16"/>
                          </w:rPr>
                          <w:fldChar w:fldCharType="separate"/>
                        </w:r>
                        <w:r w:rsidR="00222864">
                          <w:rPr>
                            <w:rFonts w:ascii="Verdana" w:hAnsi="Verdana"/>
                            <w:b w:val="0"/>
                            <w:noProof/>
                            <w:sz w:val="16"/>
                            <w:szCs w:val="16"/>
                          </w:rPr>
                          <w:t>45</w:t>
                        </w:r>
                        <w:r w:rsidRPr="006130A6">
                          <w:rPr>
                            <w:rFonts w:ascii="Verdana" w:hAnsi="Verdana"/>
                            <w:b w:val="0"/>
                            <w:sz w:val="16"/>
                            <w:szCs w:val="16"/>
                          </w:rPr>
                          <w:fldChar w:fldCharType="end"/>
                        </w:r>
                      </w:sdtContent>
                    </w:sdt>
                  </w:p>
                </w:txbxContent>
              </v:textbox>
            </v:shape>
          </w:pict>
        </mc:Fallback>
      </mc:AlternateContent>
    </w:r>
    <w:r w:rsidRPr="00C14973">
      <w:rPr>
        <w:rFonts w:ascii="Verdana" w:hAnsi="Verdana"/>
        <w:noProof/>
      </w:rPr>
      <mc:AlternateContent>
        <mc:Choice Requires="wps">
          <w:drawing>
            <wp:anchor distT="0" distB="0" distL="114300" distR="114300" simplePos="0" relativeHeight="251675648" behindDoc="0" locked="0" layoutInCell="1" allowOverlap="1" wp14:anchorId="66FDA47D" wp14:editId="2B9C49C5">
              <wp:simplePos x="0" y="0"/>
              <wp:positionH relativeFrom="column">
                <wp:posOffset>9472295</wp:posOffset>
              </wp:positionH>
              <wp:positionV relativeFrom="paragraph">
                <wp:posOffset>-119380</wp:posOffset>
              </wp:positionV>
              <wp:extent cx="628650" cy="356870"/>
              <wp:effectExtent l="0" t="0" r="0" b="508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56870"/>
                      </a:xfrm>
                      <a:prstGeom prst="rect">
                        <a:avLst/>
                      </a:prstGeom>
                      <a:noFill/>
                      <a:ln w="9525">
                        <a:noFill/>
                        <a:miter lim="800000"/>
                        <a:headEnd/>
                        <a:tailEnd/>
                      </a:ln>
                    </wps:spPr>
                    <wps:txbx>
                      <w:txbxContent>
                        <w:p w14:paraId="69BFA718" w14:textId="23F0E705" w:rsidR="000D4254" w:rsidRPr="006130A6" w:rsidRDefault="000D4254" w:rsidP="00E31125">
                          <w:pPr>
                            <w:pStyle w:val="Ondertitel"/>
                            <w:jc w:val="center"/>
                            <w:rPr>
                              <w:rFonts w:ascii="Verdana" w:hAnsi="Verdana"/>
                              <w:b w:val="0"/>
                              <w:sz w:val="16"/>
                              <w:szCs w:val="16"/>
                            </w:rPr>
                          </w:pPr>
                          <w:sdt>
                            <w:sdtPr>
                              <w:id w:val="-23096866"/>
                              <w:docPartObj>
                                <w:docPartGallery w:val="Page Numbers (Top of Page)"/>
                                <w:docPartUnique/>
                              </w:docPartObj>
                            </w:sdtPr>
                            <w:sdtEndPr>
                              <w:rPr>
                                <w:rFonts w:ascii="Verdana" w:hAnsi="Verdana"/>
                                <w:b w:val="0"/>
                                <w:sz w:val="16"/>
                                <w:szCs w:val="16"/>
                              </w:rPr>
                            </w:sdtEndPr>
                            <w:sdtContent>
                              <w:r w:rsidRPr="006130A6">
                                <w:rPr>
                                  <w:rFonts w:ascii="Verdana" w:hAnsi="Verdana"/>
                                  <w:b w:val="0"/>
                                  <w:sz w:val="16"/>
                                  <w:szCs w:val="16"/>
                                </w:rPr>
                                <w:fldChar w:fldCharType="begin"/>
                              </w:r>
                              <w:r w:rsidRPr="006130A6">
                                <w:rPr>
                                  <w:rFonts w:ascii="Verdana" w:hAnsi="Verdana"/>
                                  <w:b w:val="0"/>
                                  <w:sz w:val="16"/>
                                  <w:szCs w:val="16"/>
                                </w:rPr>
                                <w:instrText>PAGE</w:instrText>
                              </w:r>
                              <w:r w:rsidRPr="006130A6">
                                <w:rPr>
                                  <w:rFonts w:ascii="Verdana" w:hAnsi="Verdana"/>
                                  <w:b w:val="0"/>
                                  <w:sz w:val="16"/>
                                  <w:szCs w:val="16"/>
                                </w:rPr>
                                <w:fldChar w:fldCharType="separate"/>
                              </w:r>
                              <w:r w:rsidR="00222864">
                                <w:rPr>
                                  <w:rFonts w:ascii="Verdana" w:hAnsi="Verdana"/>
                                  <w:b w:val="0"/>
                                  <w:noProof/>
                                  <w:sz w:val="16"/>
                                  <w:szCs w:val="16"/>
                                </w:rPr>
                                <w:t>3</w:t>
                              </w:r>
                              <w:r w:rsidRPr="006130A6">
                                <w:rPr>
                                  <w:rFonts w:ascii="Verdana" w:hAnsi="Verdana"/>
                                  <w:b w:val="0"/>
                                  <w:sz w:val="16"/>
                                  <w:szCs w:val="16"/>
                                </w:rPr>
                                <w:fldChar w:fldCharType="end"/>
                              </w:r>
                              <w:r w:rsidRPr="006130A6">
                                <w:rPr>
                                  <w:rFonts w:ascii="Verdana" w:hAnsi="Verdana"/>
                                  <w:b w:val="0"/>
                                  <w:sz w:val="16"/>
                                  <w:szCs w:val="16"/>
                                </w:rPr>
                                <w:t>/</w:t>
                              </w:r>
                              <w:r w:rsidRPr="006130A6">
                                <w:rPr>
                                  <w:rFonts w:ascii="Verdana" w:hAnsi="Verdana"/>
                                  <w:b w:val="0"/>
                                  <w:sz w:val="16"/>
                                  <w:szCs w:val="16"/>
                                </w:rPr>
                                <w:fldChar w:fldCharType="begin"/>
                              </w:r>
                              <w:r w:rsidRPr="006130A6">
                                <w:rPr>
                                  <w:rFonts w:ascii="Verdana" w:hAnsi="Verdana"/>
                                  <w:b w:val="0"/>
                                  <w:sz w:val="16"/>
                                  <w:szCs w:val="16"/>
                                </w:rPr>
                                <w:instrText>NUMPAGES</w:instrText>
                              </w:r>
                              <w:r w:rsidRPr="006130A6">
                                <w:rPr>
                                  <w:rFonts w:ascii="Verdana" w:hAnsi="Verdana"/>
                                  <w:b w:val="0"/>
                                  <w:sz w:val="16"/>
                                  <w:szCs w:val="16"/>
                                </w:rPr>
                                <w:fldChar w:fldCharType="separate"/>
                              </w:r>
                              <w:r w:rsidR="00222864">
                                <w:rPr>
                                  <w:rFonts w:ascii="Verdana" w:hAnsi="Verdana"/>
                                  <w:b w:val="0"/>
                                  <w:noProof/>
                                  <w:sz w:val="16"/>
                                  <w:szCs w:val="16"/>
                                </w:rPr>
                                <w:t>45</w:t>
                              </w:r>
                              <w:r w:rsidRPr="006130A6">
                                <w:rPr>
                                  <w:rFonts w:ascii="Verdana" w:hAnsi="Verdana"/>
                                  <w:b w:val="0"/>
                                  <w:sz w:val="16"/>
                                  <w:szCs w:val="16"/>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DA47D" id="_x0000_s1029" type="#_x0000_t202" style="position:absolute;margin-left:745.85pt;margin-top:-9.4pt;width:49.5pt;height:2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" filled="f" stroked="f">
              <v:textbox>
                <w:txbxContent>
                  <w:p w14:paraId="69BFA718" w14:textId="23F0E705" w:rsidR="000D4254" w:rsidRPr="006130A6" w:rsidRDefault="000D4254" w:rsidP="00E31125">
                    <w:pPr>
                      <w:pStyle w:val="Ondertitel"/>
                      <w:jc w:val="center"/>
                      <w:rPr>
                        <w:rFonts w:ascii="Verdana" w:hAnsi="Verdana"/>
                        <w:b w:val="0"/>
                        <w:sz w:val="16"/>
                        <w:szCs w:val="16"/>
                      </w:rPr>
                    </w:pPr>
                    <w:sdt>
                      <w:sdtPr>
                        <w:id w:val="-23096866"/>
                        <w:docPartObj>
                          <w:docPartGallery w:val="Page Numbers (Top of Page)"/>
                          <w:docPartUnique/>
                        </w:docPartObj>
                      </w:sdtPr>
                      <w:sdtEndPr>
                        <w:rPr>
                          <w:rFonts w:ascii="Verdana" w:hAnsi="Verdana"/>
                          <w:b w:val="0"/>
                          <w:sz w:val="16"/>
                          <w:szCs w:val="16"/>
                        </w:rPr>
                      </w:sdtEndPr>
                      <w:sdtContent>
                        <w:r w:rsidRPr="006130A6">
                          <w:rPr>
                            <w:rFonts w:ascii="Verdana" w:hAnsi="Verdana"/>
                            <w:b w:val="0"/>
                            <w:sz w:val="16"/>
                            <w:szCs w:val="16"/>
                          </w:rPr>
                          <w:fldChar w:fldCharType="begin"/>
                        </w:r>
                        <w:r w:rsidRPr="006130A6">
                          <w:rPr>
                            <w:rFonts w:ascii="Verdana" w:hAnsi="Verdana"/>
                            <w:b w:val="0"/>
                            <w:sz w:val="16"/>
                            <w:szCs w:val="16"/>
                          </w:rPr>
                          <w:instrText>PAGE</w:instrText>
                        </w:r>
                        <w:r w:rsidRPr="006130A6">
                          <w:rPr>
                            <w:rFonts w:ascii="Verdana" w:hAnsi="Verdana"/>
                            <w:b w:val="0"/>
                            <w:sz w:val="16"/>
                            <w:szCs w:val="16"/>
                          </w:rPr>
                          <w:fldChar w:fldCharType="separate"/>
                        </w:r>
                        <w:r w:rsidR="00222864">
                          <w:rPr>
                            <w:rFonts w:ascii="Verdana" w:hAnsi="Verdana"/>
                            <w:b w:val="0"/>
                            <w:noProof/>
                            <w:sz w:val="16"/>
                            <w:szCs w:val="16"/>
                          </w:rPr>
                          <w:t>3</w:t>
                        </w:r>
                        <w:r w:rsidRPr="006130A6">
                          <w:rPr>
                            <w:rFonts w:ascii="Verdana" w:hAnsi="Verdana"/>
                            <w:b w:val="0"/>
                            <w:sz w:val="16"/>
                            <w:szCs w:val="16"/>
                          </w:rPr>
                          <w:fldChar w:fldCharType="end"/>
                        </w:r>
                        <w:r w:rsidRPr="006130A6">
                          <w:rPr>
                            <w:rFonts w:ascii="Verdana" w:hAnsi="Verdana"/>
                            <w:b w:val="0"/>
                            <w:sz w:val="16"/>
                            <w:szCs w:val="16"/>
                          </w:rPr>
                          <w:t>/</w:t>
                        </w:r>
                        <w:r w:rsidRPr="006130A6">
                          <w:rPr>
                            <w:rFonts w:ascii="Verdana" w:hAnsi="Verdana"/>
                            <w:b w:val="0"/>
                            <w:sz w:val="16"/>
                            <w:szCs w:val="16"/>
                          </w:rPr>
                          <w:fldChar w:fldCharType="begin"/>
                        </w:r>
                        <w:r w:rsidRPr="006130A6">
                          <w:rPr>
                            <w:rFonts w:ascii="Verdana" w:hAnsi="Verdana"/>
                            <w:b w:val="0"/>
                            <w:sz w:val="16"/>
                            <w:szCs w:val="16"/>
                          </w:rPr>
                          <w:instrText>NUMPAGES</w:instrText>
                        </w:r>
                        <w:r w:rsidRPr="006130A6">
                          <w:rPr>
                            <w:rFonts w:ascii="Verdana" w:hAnsi="Verdana"/>
                            <w:b w:val="0"/>
                            <w:sz w:val="16"/>
                            <w:szCs w:val="16"/>
                          </w:rPr>
                          <w:fldChar w:fldCharType="separate"/>
                        </w:r>
                        <w:r w:rsidR="00222864">
                          <w:rPr>
                            <w:rFonts w:ascii="Verdana" w:hAnsi="Verdana"/>
                            <w:b w:val="0"/>
                            <w:noProof/>
                            <w:sz w:val="16"/>
                            <w:szCs w:val="16"/>
                          </w:rPr>
                          <w:t>45</w:t>
                        </w:r>
                        <w:r w:rsidRPr="006130A6">
                          <w:rPr>
                            <w:rFonts w:ascii="Verdana" w:hAnsi="Verdana"/>
                            <w:b w:val="0"/>
                            <w:sz w:val="16"/>
                            <w:szCs w:val="16"/>
                          </w:rPr>
                          <w:fldChar w:fldCharType="end"/>
                        </w:r>
                      </w:sdtContent>
                    </w:sdt>
                  </w:p>
                </w:txbxContent>
              </v:textbox>
            </v:shape>
          </w:pict>
        </mc:Fallback>
      </mc:AlternateContent>
    </w:r>
    <w:r w:rsidRPr="00C14973">
      <w:rPr>
        <w:rFonts w:ascii="Verdana" w:hAnsi="Verdana"/>
        <w:noProof/>
      </w:rPr>
      <mc:AlternateContent>
        <mc:Choice Requires="wps">
          <w:drawing>
            <wp:anchor distT="0" distB="0" distL="114300" distR="114300" simplePos="0" relativeHeight="251677696" behindDoc="0" locked="0" layoutInCell="1" allowOverlap="1" wp14:anchorId="25C6D5CC" wp14:editId="5804B4AC">
              <wp:simplePos x="0" y="0"/>
              <wp:positionH relativeFrom="column">
                <wp:posOffset>6122035</wp:posOffset>
              </wp:positionH>
              <wp:positionV relativeFrom="paragraph">
                <wp:posOffset>3150870</wp:posOffset>
              </wp:positionV>
              <wp:extent cx="628650" cy="356870"/>
              <wp:effectExtent l="0" t="0" r="0" b="508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56870"/>
                      </a:xfrm>
                      <a:prstGeom prst="rect">
                        <a:avLst/>
                      </a:prstGeom>
                      <a:noFill/>
                      <a:ln w="9525">
                        <a:noFill/>
                        <a:miter lim="800000"/>
                        <a:headEnd/>
                        <a:tailEnd/>
                      </a:ln>
                    </wps:spPr>
                    <wps:txbx>
                      <w:txbxContent>
                        <w:p w14:paraId="00486310" w14:textId="6F839F4D" w:rsidR="000D4254" w:rsidRPr="006130A6" w:rsidRDefault="000D4254" w:rsidP="00D50F72">
                          <w:pPr>
                            <w:pStyle w:val="Ondertitel"/>
                            <w:jc w:val="center"/>
                            <w:rPr>
                              <w:rFonts w:ascii="Verdana" w:hAnsi="Verdana"/>
                              <w:b w:val="0"/>
                              <w:sz w:val="16"/>
                              <w:szCs w:val="16"/>
                            </w:rPr>
                          </w:pPr>
                          <w:sdt>
                            <w:sdtPr>
                              <w:id w:val="1345669904"/>
                              <w:docPartObj>
                                <w:docPartGallery w:val="Page Numbers (Top of Page)"/>
                                <w:docPartUnique/>
                              </w:docPartObj>
                            </w:sdtPr>
                            <w:sdtEndPr>
                              <w:rPr>
                                <w:rFonts w:ascii="Verdana" w:hAnsi="Verdana"/>
                                <w:b w:val="0"/>
                                <w:sz w:val="16"/>
                                <w:szCs w:val="16"/>
                              </w:rPr>
                            </w:sdtEndPr>
                            <w:sdtContent>
                              <w:r w:rsidRPr="006130A6">
                                <w:rPr>
                                  <w:rFonts w:ascii="Verdana" w:hAnsi="Verdana"/>
                                  <w:b w:val="0"/>
                                  <w:sz w:val="16"/>
                                  <w:szCs w:val="16"/>
                                </w:rPr>
                                <w:fldChar w:fldCharType="begin"/>
                              </w:r>
                              <w:r w:rsidRPr="006130A6">
                                <w:rPr>
                                  <w:rFonts w:ascii="Verdana" w:hAnsi="Verdana"/>
                                  <w:b w:val="0"/>
                                  <w:sz w:val="16"/>
                                  <w:szCs w:val="16"/>
                                </w:rPr>
                                <w:instrText>PAGE</w:instrText>
                              </w:r>
                              <w:r w:rsidRPr="006130A6">
                                <w:rPr>
                                  <w:rFonts w:ascii="Verdana" w:hAnsi="Verdana"/>
                                  <w:b w:val="0"/>
                                  <w:sz w:val="16"/>
                                  <w:szCs w:val="16"/>
                                </w:rPr>
                                <w:fldChar w:fldCharType="separate"/>
                              </w:r>
                              <w:r w:rsidR="00222864">
                                <w:rPr>
                                  <w:rFonts w:ascii="Verdana" w:hAnsi="Verdana"/>
                                  <w:b w:val="0"/>
                                  <w:noProof/>
                                  <w:sz w:val="16"/>
                                  <w:szCs w:val="16"/>
                                </w:rPr>
                                <w:t>3</w:t>
                              </w:r>
                              <w:r w:rsidRPr="006130A6">
                                <w:rPr>
                                  <w:rFonts w:ascii="Verdana" w:hAnsi="Verdana"/>
                                  <w:b w:val="0"/>
                                  <w:sz w:val="16"/>
                                  <w:szCs w:val="16"/>
                                </w:rPr>
                                <w:fldChar w:fldCharType="end"/>
                              </w:r>
                              <w:r w:rsidRPr="006130A6">
                                <w:rPr>
                                  <w:rFonts w:ascii="Verdana" w:hAnsi="Verdana"/>
                                  <w:b w:val="0"/>
                                  <w:sz w:val="16"/>
                                  <w:szCs w:val="16"/>
                                </w:rPr>
                                <w:t>/</w:t>
                              </w:r>
                              <w:r w:rsidRPr="006130A6">
                                <w:rPr>
                                  <w:rFonts w:ascii="Verdana" w:hAnsi="Verdana"/>
                                  <w:b w:val="0"/>
                                  <w:sz w:val="16"/>
                                  <w:szCs w:val="16"/>
                                </w:rPr>
                                <w:fldChar w:fldCharType="begin"/>
                              </w:r>
                              <w:r w:rsidRPr="006130A6">
                                <w:rPr>
                                  <w:rFonts w:ascii="Verdana" w:hAnsi="Verdana"/>
                                  <w:b w:val="0"/>
                                  <w:sz w:val="16"/>
                                  <w:szCs w:val="16"/>
                                </w:rPr>
                                <w:instrText>NUMPAGES</w:instrText>
                              </w:r>
                              <w:r w:rsidRPr="006130A6">
                                <w:rPr>
                                  <w:rFonts w:ascii="Verdana" w:hAnsi="Verdana"/>
                                  <w:b w:val="0"/>
                                  <w:sz w:val="16"/>
                                  <w:szCs w:val="16"/>
                                </w:rPr>
                                <w:fldChar w:fldCharType="separate"/>
                              </w:r>
                              <w:r w:rsidR="00222864">
                                <w:rPr>
                                  <w:rFonts w:ascii="Verdana" w:hAnsi="Verdana"/>
                                  <w:b w:val="0"/>
                                  <w:noProof/>
                                  <w:sz w:val="16"/>
                                  <w:szCs w:val="16"/>
                                </w:rPr>
                                <w:t>45</w:t>
                              </w:r>
                              <w:r w:rsidRPr="006130A6">
                                <w:rPr>
                                  <w:rFonts w:ascii="Verdana" w:hAnsi="Verdana"/>
                                  <w:b w:val="0"/>
                                  <w:sz w:val="16"/>
                                  <w:szCs w:val="16"/>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6D5CC" id="_x0000_s1030" type="#_x0000_t202" style="position:absolute;margin-left:482.05pt;margin-top:248.1pt;width:49.5pt;height:2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" filled="f" stroked="f">
              <v:textbox>
                <w:txbxContent>
                  <w:p w14:paraId="00486310" w14:textId="6F839F4D" w:rsidR="000D4254" w:rsidRPr="006130A6" w:rsidRDefault="000D4254" w:rsidP="00D50F72">
                    <w:pPr>
                      <w:pStyle w:val="Ondertitel"/>
                      <w:jc w:val="center"/>
                      <w:rPr>
                        <w:rFonts w:ascii="Verdana" w:hAnsi="Verdana"/>
                        <w:b w:val="0"/>
                        <w:sz w:val="16"/>
                        <w:szCs w:val="16"/>
                      </w:rPr>
                    </w:pPr>
                    <w:sdt>
                      <w:sdtPr>
                        <w:id w:val="1345669904"/>
                        <w:docPartObj>
                          <w:docPartGallery w:val="Page Numbers (Top of Page)"/>
                          <w:docPartUnique/>
                        </w:docPartObj>
                      </w:sdtPr>
                      <w:sdtEndPr>
                        <w:rPr>
                          <w:rFonts w:ascii="Verdana" w:hAnsi="Verdana"/>
                          <w:b w:val="0"/>
                          <w:sz w:val="16"/>
                          <w:szCs w:val="16"/>
                        </w:rPr>
                      </w:sdtEndPr>
                      <w:sdtContent>
                        <w:r w:rsidRPr="006130A6">
                          <w:rPr>
                            <w:rFonts w:ascii="Verdana" w:hAnsi="Verdana"/>
                            <w:b w:val="0"/>
                            <w:sz w:val="16"/>
                            <w:szCs w:val="16"/>
                          </w:rPr>
                          <w:fldChar w:fldCharType="begin"/>
                        </w:r>
                        <w:r w:rsidRPr="006130A6">
                          <w:rPr>
                            <w:rFonts w:ascii="Verdana" w:hAnsi="Verdana"/>
                            <w:b w:val="0"/>
                            <w:sz w:val="16"/>
                            <w:szCs w:val="16"/>
                          </w:rPr>
                          <w:instrText>PAGE</w:instrText>
                        </w:r>
                        <w:r w:rsidRPr="006130A6">
                          <w:rPr>
                            <w:rFonts w:ascii="Verdana" w:hAnsi="Verdana"/>
                            <w:b w:val="0"/>
                            <w:sz w:val="16"/>
                            <w:szCs w:val="16"/>
                          </w:rPr>
                          <w:fldChar w:fldCharType="separate"/>
                        </w:r>
                        <w:r w:rsidR="00222864">
                          <w:rPr>
                            <w:rFonts w:ascii="Verdana" w:hAnsi="Verdana"/>
                            <w:b w:val="0"/>
                            <w:noProof/>
                            <w:sz w:val="16"/>
                            <w:szCs w:val="16"/>
                          </w:rPr>
                          <w:t>3</w:t>
                        </w:r>
                        <w:r w:rsidRPr="006130A6">
                          <w:rPr>
                            <w:rFonts w:ascii="Verdana" w:hAnsi="Verdana"/>
                            <w:b w:val="0"/>
                            <w:sz w:val="16"/>
                            <w:szCs w:val="16"/>
                          </w:rPr>
                          <w:fldChar w:fldCharType="end"/>
                        </w:r>
                        <w:r w:rsidRPr="006130A6">
                          <w:rPr>
                            <w:rFonts w:ascii="Verdana" w:hAnsi="Verdana"/>
                            <w:b w:val="0"/>
                            <w:sz w:val="16"/>
                            <w:szCs w:val="16"/>
                          </w:rPr>
                          <w:t>/</w:t>
                        </w:r>
                        <w:r w:rsidRPr="006130A6">
                          <w:rPr>
                            <w:rFonts w:ascii="Verdana" w:hAnsi="Verdana"/>
                            <w:b w:val="0"/>
                            <w:sz w:val="16"/>
                            <w:szCs w:val="16"/>
                          </w:rPr>
                          <w:fldChar w:fldCharType="begin"/>
                        </w:r>
                        <w:r w:rsidRPr="006130A6">
                          <w:rPr>
                            <w:rFonts w:ascii="Verdana" w:hAnsi="Verdana"/>
                            <w:b w:val="0"/>
                            <w:sz w:val="16"/>
                            <w:szCs w:val="16"/>
                          </w:rPr>
                          <w:instrText>NUMPAGES</w:instrText>
                        </w:r>
                        <w:r w:rsidRPr="006130A6">
                          <w:rPr>
                            <w:rFonts w:ascii="Verdana" w:hAnsi="Verdana"/>
                            <w:b w:val="0"/>
                            <w:sz w:val="16"/>
                            <w:szCs w:val="16"/>
                          </w:rPr>
                          <w:fldChar w:fldCharType="separate"/>
                        </w:r>
                        <w:r w:rsidR="00222864">
                          <w:rPr>
                            <w:rFonts w:ascii="Verdana" w:hAnsi="Verdana"/>
                            <w:b w:val="0"/>
                            <w:noProof/>
                            <w:sz w:val="16"/>
                            <w:szCs w:val="16"/>
                          </w:rPr>
                          <w:t>45</w:t>
                        </w:r>
                        <w:r w:rsidRPr="006130A6">
                          <w:rPr>
                            <w:rFonts w:ascii="Verdana" w:hAnsi="Verdana"/>
                            <w:b w:val="0"/>
                            <w:sz w:val="16"/>
                            <w:szCs w:val="16"/>
                          </w:rPr>
                          <w:fldChar w:fldCharType="end"/>
                        </w:r>
                      </w:sdtContent>
                    </w:sdt>
                  </w:p>
                </w:txbxContent>
              </v:textbox>
            </v:shape>
          </w:pict>
        </mc:Fallback>
      </mc:AlternateContent>
    </w:r>
    <w:r w:rsidRPr="00C14973">
      <w:rPr>
        <w:rFonts w:ascii="Verdana" w:hAnsi="Verdana"/>
        <w:noProof/>
      </w:rPr>
      <mc:AlternateContent>
        <mc:Choice Requires="wps">
          <w:drawing>
            <wp:anchor distT="0" distB="0" distL="114300" distR="114300" simplePos="0" relativeHeight="251676672" behindDoc="0" locked="0" layoutInCell="1" allowOverlap="1" wp14:anchorId="479401DA" wp14:editId="1417DA18">
              <wp:simplePos x="0" y="0"/>
              <wp:positionH relativeFrom="column">
                <wp:posOffset>6122035</wp:posOffset>
              </wp:positionH>
              <wp:positionV relativeFrom="paragraph">
                <wp:posOffset>3150870</wp:posOffset>
              </wp:positionV>
              <wp:extent cx="628650" cy="356870"/>
              <wp:effectExtent l="0" t="0" r="0" b="508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56870"/>
                      </a:xfrm>
                      <a:prstGeom prst="rect">
                        <a:avLst/>
                      </a:prstGeom>
                      <a:noFill/>
                      <a:ln w="9525">
                        <a:noFill/>
                        <a:miter lim="800000"/>
                        <a:headEnd/>
                        <a:tailEnd/>
                      </a:ln>
                    </wps:spPr>
                    <wps:txbx>
                      <w:txbxContent>
                        <w:p w14:paraId="3658DFFC" w14:textId="67841870" w:rsidR="000D4254" w:rsidRPr="006130A6" w:rsidRDefault="000D4254" w:rsidP="00D50F72">
                          <w:pPr>
                            <w:pStyle w:val="Ondertitel"/>
                            <w:jc w:val="center"/>
                            <w:rPr>
                              <w:rFonts w:ascii="Verdana" w:hAnsi="Verdana"/>
                              <w:b w:val="0"/>
                              <w:sz w:val="16"/>
                              <w:szCs w:val="16"/>
                            </w:rPr>
                          </w:pPr>
                          <w:sdt>
                            <w:sdtPr>
                              <w:id w:val="153654875"/>
                              <w:docPartObj>
                                <w:docPartGallery w:val="Page Numbers (Top of Page)"/>
                                <w:docPartUnique/>
                              </w:docPartObj>
                            </w:sdtPr>
                            <w:sdtEndPr>
                              <w:rPr>
                                <w:rFonts w:ascii="Verdana" w:hAnsi="Verdana"/>
                                <w:b w:val="0"/>
                                <w:sz w:val="16"/>
                                <w:szCs w:val="16"/>
                              </w:rPr>
                            </w:sdtEndPr>
                            <w:sdtContent>
                              <w:r w:rsidRPr="006130A6">
                                <w:rPr>
                                  <w:rFonts w:ascii="Verdana" w:hAnsi="Verdana"/>
                                  <w:b w:val="0"/>
                                  <w:sz w:val="16"/>
                                  <w:szCs w:val="16"/>
                                </w:rPr>
                                <w:fldChar w:fldCharType="begin"/>
                              </w:r>
                              <w:r w:rsidRPr="006130A6">
                                <w:rPr>
                                  <w:rFonts w:ascii="Verdana" w:hAnsi="Verdana"/>
                                  <w:b w:val="0"/>
                                  <w:sz w:val="16"/>
                                  <w:szCs w:val="16"/>
                                </w:rPr>
                                <w:instrText>PAGE</w:instrText>
                              </w:r>
                              <w:r w:rsidRPr="006130A6">
                                <w:rPr>
                                  <w:rFonts w:ascii="Verdana" w:hAnsi="Verdana"/>
                                  <w:b w:val="0"/>
                                  <w:sz w:val="16"/>
                                  <w:szCs w:val="16"/>
                                </w:rPr>
                                <w:fldChar w:fldCharType="separate"/>
                              </w:r>
                              <w:r w:rsidR="00222864">
                                <w:rPr>
                                  <w:rFonts w:ascii="Verdana" w:hAnsi="Verdana"/>
                                  <w:b w:val="0"/>
                                  <w:noProof/>
                                  <w:sz w:val="16"/>
                                  <w:szCs w:val="16"/>
                                </w:rPr>
                                <w:t>3</w:t>
                              </w:r>
                              <w:r w:rsidRPr="006130A6">
                                <w:rPr>
                                  <w:rFonts w:ascii="Verdana" w:hAnsi="Verdana"/>
                                  <w:b w:val="0"/>
                                  <w:sz w:val="16"/>
                                  <w:szCs w:val="16"/>
                                </w:rPr>
                                <w:fldChar w:fldCharType="end"/>
                              </w:r>
                              <w:r w:rsidRPr="006130A6">
                                <w:rPr>
                                  <w:rFonts w:ascii="Verdana" w:hAnsi="Verdana"/>
                                  <w:b w:val="0"/>
                                  <w:sz w:val="16"/>
                                  <w:szCs w:val="16"/>
                                </w:rPr>
                                <w:t>/</w:t>
                              </w:r>
                              <w:r w:rsidRPr="006130A6">
                                <w:rPr>
                                  <w:rFonts w:ascii="Verdana" w:hAnsi="Verdana"/>
                                  <w:b w:val="0"/>
                                  <w:sz w:val="16"/>
                                  <w:szCs w:val="16"/>
                                </w:rPr>
                                <w:fldChar w:fldCharType="begin"/>
                              </w:r>
                              <w:r w:rsidRPr="006130A6">
                                <w:rPr>
                                  <w:rFonts w:ascii="Verdana" w:hAnsi="Verdana"/>
                                  <w:b w:val="0"/>
                                  <w:sz w:val="16"/>
                                  <w:szCs w:val="16"/>
                                </w:rPr>
                                <w:instrText>NUMPAGES</w:instrText>
                              </w:r>
                              <w:r w:rsidRPr="006130A6">
                                <w:rPr>
                                  <w:rFonts w:ascii="Verdana" w:hAnsi="Verdana"/>
                                  <w:b w:val="0"/>
                                  <w:sz w:val="16"/>
                                  <w:szCs w:val="16"/>
                                </w:rPr>
                                <w:fldChar w:fldCharType="separate"/>
                              </w:r>
                              <w:r w:rsidR="00222864">
                                <w:rPr>
                                  <w:rFonts w:ascii="Verdana" w:hAnsi="Verdana"/>
                                  <w:b w:val="0"/>
                                  <w:noProof/>
                                  <w:sz w:val="16"/>
                                  <w:szCs w:val="16"/>
                                </w:rPr>
                                <w:t>45</w:t>
                              </w:r>
                              <w:r w:rsidRPr="006130A6">
                                <w:rPr>
                                  <w:rFonts w:ascii="Verdana" w:hAnsi="Verdana"/>
                                  <w:b w:val="0"/>
                                  <w:sz w:val="16"/>
                                  <w:szCs w:val="16"/>
                                </w:rPr>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9401DA" id="_x0000_s1031" type="#_x0000_t202" style="position:absolute;margin-left:482.05pt;margin-top:248.1pt;width:49.5pt;height:2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" filled="f" stroked="f">
              <v:textbox>
                <w:txbxContent>
                  <w:p w14:paraId="3658DFFC" w14:textId="67841870" w:rsidR="000D4254" w:rsidRPr="006130A6" w:rsidRDefault="000D4254" w:rsidP="00D50F72">
                    <w:pPr>
                      <w:pStyle w:val="Ondertitel"/>
                      <w:jc w:val="center"/>
                      <w:rPr>
                        <w:rFonts w:ascii="Verdana" w:hAnsi="Verdana"/>
                        <w:b w:val="0"/>
                        <w:sz w:val="16"/>
                        <w:szCs w:val="16"/>
                      </w:rPr>
                    </w:pPr>
                    <w:sdt>
                      <w:sdtPr>
                        <w:id w:val="153654875"/>
                        <w:docPartObj>
                          <w:docPartGallery w:val="Page Numbers (Top of Page)"/>
                          <w:docPartUnique/>
                        </w:docPartObj>
                      </w:sdtPr>
                      <w:sdtEndPr>
                        <w:rPr>
                          <w:rFonts w:ascii="Verdana" w:hAnsi="Verdana"/>
                          <w:b w:val="0"/>
                          <w:sz w:val="16"/>
                          <w:szCs w:val="16"/>
                        </w:rPr>
                      </w:sdtEndPr>
                      <w:sdtContent>
                        <w:r w:rsidRPr="006130A6">
                          <w:rPr>
                            <w:rFonts w:ascii="Verdana" w:hAnsi="Verdana"/>
                            <w:b w:val="0"/>
                            <w:sz w:val="16"/>
                            <w:szCs w:val="16"/>
                          </w:rPr>
                          <w:fldChar w:fldCharType="begin"/>
                        </w:r>
                        <w:r w:rsidRPr="006130A6">
                          <w:rPr>
                            <w:rFonts w:ascii="Verdana" w:hAnsi="Verdana"/>
                            <w:b w:val="0"/>
                            <w:sz w:val="16"/>
                            <w:szCs w:val="16"/>
                          </w:rPr>
                          <w:instrText>PAGE</w:instrText>
                        </w:r>
                        <w:r w:rsidRPr="006130A6">
                          <w:rPr>
                            <w:rFonts w:ascii="Verdana" w:hAnsi="Verdana"/>
                            <w:b w:val="0"/>
                            <w:sz w:val="16"/>
                            <w:szCs w:val="16"/>
                          </w:rPr>
                          <w:fldChar w:fldCharType="separate"/>
                        </w:r>
                        <w:r w:rsidR="00222864">
                          <w:rPr>
                            <w:rFonts w:ascii="Verdana" w:hAnsi="Verdana"/>
                            <w:b w:val="0"/>
                            <w:noProof/>
                            <w:sz w:val="16"/>
                            <w:szCs w:val="16"/>
                          </w:rPr>
                          <w:t>3</w:t>
                        </w:r>
                        <w:r w:rsidRPr="006130A6">
                          <w:rPr>
                            <w:rFonts w:ascii="Verdana" w:hAnsi="Verdana"/>
                            <w:b w:val="0"/>
                            <w:sz w:val="16"/>
                            <w:szCs w:val="16"/>
                          </w:rPr>
                          <w:fldChar w:fldCharType="end"/>
                        </w:r>
                        <w:r w:rsidRPr="006130A6">
                          <w:rPr>
                            <w:rFonts w:ascii="Verdana" w:hAnsi="Verdana"/>
                            <w:b w:val="0"/>
                            <w:sz w:val="16"/>
                            <w:szCs w:val="16"/>
                          </w:rPr>
                          <w:t>/</w:t>
                        </w:r>
                        <w:r w:rsidRPr="006130A6">
                          <w:rPr>
                            <w:rFonts w:ascii="Verdana" w:hAnsi="Verdana"/>
                            <w:b w:val="0"/>
                            <w:sz w:val="16"/>
                            <w:szCs w:val="16"/>
                          </w:rPr>
                          <w:fldChar w:fldCharType="begin"/>
                        </w:r>
                        <w:r w:rsidRPr="006130A6">
                          <w:rPr>
                            <w:rFonts w:ascii="Verdana" w:hAnsi="Verdana"/>
                            <w:b w:val="0"/>
                            <w:sz w:val="16"/>
                            <w:szCs w:val="16"/>
                          </w:rPr>
                          <w:instrText>NUMPAGES</w:instrText>
                        </w:r>
                        <w:r w:rsidRPr="006130A6">
                          <w:rPr>
                            <w:rFonts w:ascii="Verdana" w:hAnsi="Verdana"/>
                            <w:b w:val="0"/>
                            <w:sz w:val="16"/>
                            <w:szCs w:val="16"/>
                          </w:rPr>
                          <w:fldChar w:fldCharType="separate"/>
                        </w:r>
                        <w:r w:rsidR="00222864">
                          <w:rPr>
                            <w:rFonts w:ascii="Verdana" w:hAnsi="Verdana"/>
                            <w:b w:val="0"/>
                            <w:noProof/>
                            <w:sz w:val="16"/>
                            <w:szCs w:val="16"/>
                          </w:rPr>
                          <w:t>45</w:t>
                        </w:r>
                        <w:r w:rsidRPr="006130A6">
                          <w:rPr>
                            <w:rFonts w:ascii="Verdana" w:hAnsi="Verdana"/>
                            <w:b w:val="0"/>
                            <w:sz w:val="16"/>
                            <w:szCs w:val="16"/>
                          </w:rPr>
                          <w:fldChar w:fldCharType="end"/>
                        </w:r>
                      </w:sdtContent>
                    </w:sdt>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61BE3" w14:textId="77777777" w:rsidR="00345F09" w:rsidRDefault="00345F09">
      <w:r>
        <w:separator/>
      </w:r>
    </w:p>
  </w:footnote>
  <w:footnote w:type="continuationSeparator" w:id="0">
    <w:p w14:paraId="741EF140" w14:textId="77777777" w:rsidR="00345F09" w:rsidRDefault="0034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rightFromText="8505" w:bottomFromText="907" w:vertAnchor="page" w:horzAnchor="page" w:tblpX="738" w:tblpY="736"/>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31"/>
    </w:tblGrid>
    <w:tr w:rsidR="000D4254" w:rsidRPr="00D50A28" w14:paraId="2FC81464" w14:textId="77777777" w:rsidTr="00711184">
      <w:trPr>
        <w:trHeight w:hRule="exact" w:val="1020"/>
      </w:trPr>
      <w:tc>
        <w:tcPr>
          <w:tcW w:w="8931" w:type="dxa"/>
          <w:tcBorders>
            <w:top w:val="single" w:sz="8" w:space="0" w:color="1F497D" w:themeColor="text2"/>
            <w:bottom w:val="single" w:sz="48" w:space="0" w:color="1F497D" w:themeColor="text2"/>
          </w:tcBorders>
          <w:shd w:val="clear" w:color="auto" w:fill="auto"/>
          <w:vAlign w:val="center"/>
        </w:tcPr>
        <w:p w14:paraId="3973EFEC" w14:textId="1988AEF1" w:rsidR="000D4254" w:rsidRPr="00D50A28" w:rsidRDefault="000D4254" w:rsidP="00150B88">
          <w:pPr>
            <w:keepLines/>
            <w:spacing w:line="640" w:lineRule="exact"/>
            <w:rPr>
              <w:rFonts w:cs="Maiandra GD"/>
              <w:color w:val="004295"/>
              <w:sz w:val="54"/>
              <w:szCs w:val="18"/>
              <w:lang w:val="en-US"/>
            </w:rPr>
          </w:pPr>
          <w:r w:rsidRPr="00711184">
            <w:rPr>
              <w:rFonts w:cs="Maiandra GD"/>
              <w:color w:val="004295"/>
              <w:sz w:val="54"/>
              <w:szCs w:val="18"/>
              <w:lang w:val="en-US"/>
            </w:rPr>
            <w:t>Loders Croklaan CAO</w:t>
          </w:r>
        </w:p>
      </w:tc>
    </w:tr>
  </w:tbl>
  <w:p w14:paraId="0F798DEA" w14:textId="197298C8" w:rsidR="000D4254" w:rsidRDefault="000D4254">
    <w:pPr>
      <w:pStyle w:val="Koptekst"/>
    </w:pPr>
  </w:p>
  <w:p w14:paraId="4545F28B" w14:textId="77777777" w:rsidR="000D4254" w:rsidRDefault="000D42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5110" w14:textId="77777777" w:rsidR="000D4254" w:rsidRPr="00E31125" w:rsidRDefault="000D4254" w:rsidP="00E3112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26F"/>
    <w:multiLevelType w:val="hybridMultilevel"/>
    <w:tmpl w:val="842A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97F27"/>
    <w:multiLevelType w:val="hybridMultilevel"/>
    <w:tmpl w:val="BD7CC4F4"/>
    <w:lvl w:ilvl="0" w:tplc="8C9EFCD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76846"/>
    <w:multiLevelType w:val="hybridMultilevel"/>
    <w:tmpl w:val="75B88B80"/>
    <w:lvl w:ilvl="0" w:tplc="83A6DAA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2651" w:hanging="360"/>
      </w:pPr>
      <w:rPr>
        <w:rFonts w:ascii="Courier New" w:hAnsi="Courier New" w:cs="Symbol"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Symbol"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Symbol" w:hint="default"/>
      </w:rPr>
    </w:lvl>
    <w:lvl w:ilvl="8" w:tplc="04090005" w:tentative="1">
      <w:start w:val="1"/>
      <w:numFmt w:val="bullet"/>
      <w:lvlText w:val=""/>
      <w:lvlJc w:val="left"/>
      <w:pPr>
        <w:ind w:left="7691" w:hanging="360"/>
      </w:pPr>
      <w:rPr>
        <w:rFonts w:ascii="Wingdings" w:hAnsi="Wingdings" w:hint="default"/>
      </w:rPr>
    </w:lvl>
  </w:abstractNum>
  <w:abstractNum w:abstractNumId="3" w15:restartNumberingAfterBreak="0">
    <w:nsid w:val="0FA9753C"/>
    <w:multiLevelType w:val="hybridMultilevel"/>
    <w:tmpl w:val="F160AF9A"/>
    <w:lvl w:ilvl="0" w:tplc="D7EE721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6681C"/>
    <w:multiLevelType w:val="hybridMultilevel"/>
    <w:tmpl w:val="1F8A34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52532C"/>
    <w:multiLevelType w:val="hybridMultilevel"/>
    <w:tmpl w:val="F64C88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B1715C"/>
    <w:multiLevelType w:val="hybridMultilevel"/>
    <w:tmpl w:val="34AC3168"/>
    <w:lvl w:ilvl="0" w:tplc="F45CFCFE">
      <w:start w:val="1"/>
      <w:numFmt w:val="decimal"/>
      <w:lvlText w:val="%1."/>
      <w:lvlJc w:val="left"/>
      <w:pPr>
        <w:tabs>
          <w:tab w:val="num" w:pos="340"/>
        </w:tabs>
        <w:ind w:left="357" w:hanging="357"/>
      </w:pPr>
      <w:rPr>
        <w:rFonts w:hint="default"/>
        <w:b w:val="0"/>
      </w:rPr>
    </w:lvl>
    <w:lvl w:ilvl="1" w:tplc="681A28DA">
      <w:start w:val="1"/>
      <w:numFmt w:val="bullet"/>
      <w:lvlText w:val=""/>
      <w:lvlJc w:val="left"/>
      <w:pPr>
        <w:tabs>
          <w:tab w:val="num" w:pos="1097"/>
        </w:tabs>
        <w:ind w:left="1077" w:hanging="34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1AE16B25"/>
    <w:multiLevelType w:val="multilevel"/>
    <w:tmpl w:val="578CF1E8"/>
    <w:lvl w:ilvl="0">
      <w:start w:val="1"/>
      <w:numFmt w:val="decimal"/>
      <w:lvlText w:val="%1."/>
      <w:lvlJc w:val="left"/>
      <w:pPr>
        <w:tabs>
          <w:tab w:val="num" w:pos="360"/>
        </w:tabs>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B555127"/>
    <w:multiLevelType w:val="hybridMultilevel"/>
    <w:tmpl w:val="4E405A2A"/>
    <w:lvl w:ilvl="0" w:tplc="2092E9C2">
      <w:start w:val="7"/>
      <w:numFmt w:val="decimal"/>
      <w:lvlText w:val="%1."/>
      <w:lvlJc w:val="left"/>
      <w:pPr>
        <w:tabs>
          <w:tab w:val="num" w:pos="1080"/>
        </w:tabs>
        <w:ind w:left="1080" w:hanging="720"/>
      </w:pPr>
      <w:rPr>
        <w:rFonts w:hint="default"/>
      </w:rPr>
    </w:lvl>
    <w:lvl w:ilvl="1" w:tplc="B24240BE">
      <w:numFmt w:val="none"/>
      <w:lvlText w:val=""/>
      <w:lvlJc w:val="left"/>
      <w:pPr>
        <w:tabs>
          <w:tab w:val="num" w:pos="360"/>
        </w:tabs>
      </w:pPr>
    </w:lvl>
    <w:lvl w:ilvl="2" w:tplc="318C271C">
      <w:numFmt w:val="none"/>
      <w:lvlText w:val=""/>
      <w:lvlJc w:val="left"/>
      <w:pPr>
        <w:tabs>
          <w:tab w:val="num" w:pos="360"/>
        </w:tabs>
      </w:pPr>
    </w:lvl>
    <w:lvl w:ilvl="3" w:tplc="BB8C5A9C">
      <w:numFmt w:val="none"/>
      <w:lvlText w:val=""/>
      <w:lvlJc w:val="left"/>
      <w:pPr>
        <w:tabs>
          <w:tab w:val="num" w:pos="360"/>
        </w:tabs>
      </w:pPr>
    </w:lvl>
    <w:lvl w:ilvl="4" w:tplc="85324512">
      <w:numFmt w:val="none"/>
      <w:lvlText w:val=""/>
      <w:lvlJc w:val="left"/>
      <w:pPr>
        <w:tabs>
          <w:tab w:val="num" w:pos="360"/>
        </w:tabs>
      </w:pPr>
    </w:lvl>
    <w:lvl w:ilvl="5" w:tplc="4C781456">
      <w:numFmt w:val="none"/>
      <w:lvlText w:val=""/>
      <w:lvlJc w:val="left"/>
      <w:pPr>
        <w:tabs>
          <w:tab w:val="num" w:pos="360"/>
        </w:tabs>
      </w:pPr>
    </w:lvl>
    <w:lvl w:ilvl="6" w:tplc="8556D4DC">
      <w:numFmt w:val="none"/>
      <w:lvlText w:val=""/>
      <w:lvlJc w:val="left"/>
      <w:pPr>
        <w:tabs>
          <w:tab w:val="num" w:pos="360"/>
        </w:tabs>
      </w:pPr>
    </w:lvl>
    <w:lvl w:ilvl="7" w:tplc="8626FF66">
      <w:numFmt w:val="none"/>
      <w:lvlText w:val=""/>
      <w:lvlJc w:val="left"/>
      <w:pPr>
        <w:tabs>
          <w:tab w:val="num" w:pos="360"/>
        </w:tabs>
      </w:pPr>
    </w:lvl>
    <w:lvl w:ilvl="8" w:tplc="A6440D1E">
      <w:numFmt w:val="none"/>
      <w:lvlText w:val=""/>
      <w:lvlJc w:val="left"/>
      <w:pPr>
        <w:tabs>
          <w:tab w:val="num" w:pos="360"/>
        </w:tabs>
      </w:pPr>
    </w:lvl>
  </w:abstractNum>
  <w:abstractNum w:abstractNumId="9" w15:restartNumberingAfterBreak="0">
    <w:nsid w:val="1C7D2A77"/>
    <w:multiLevelType w:val="hybridMultilevel"/>
    <w:tmpl w:val="C0144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1A3826"/>
    <w:multiLevelType w:val="hybridMultilevel"/>
    <w:tmpl w:val="BF1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A4E55"/>
    <w:multiLevelType w:val="hybridMultilevel"/>
    <w:tmpl w:val="60343ABC"/>
    <w:lvl w:ilvl="0" w:tplc="04090001">
      <w:start w:val="1"/>
      <w:numFmt w:val="bullet"/>
      <w:lvlText w:val=""/>
      <w:lvlJc w:val="left"/>
      <w:pPr>
        <w:ind w:left="2862" w:hanging="360"/>
      </w:pPr>
      <w:rPr>
        <w:rFonts w:ascii="Symbol" w:hAnsi="Symbol" w:hint="default"/>
      </w:rPr>
    </w:lvl>
    <w:lvl w:ilvl="1" w:tplc="04090003" w:tentative="1">
      <w:start w:val="1"/>
      <w:numFmt w:val="bullet"/>
      <w:lvlText w:val="o"/>
      <w:lvlJc w:val="left"/>
      <w:pPr>
        <w:ind w:left="3582" w:hanging="360"/>
      </w:pPr>
      <w:rPr>
        <w:rFonts w:ascii="Courier New" w:hAnsi="Courier New" w:cs="Courier New" w:hint="default"/>
      </w:rPr>
    </w:lvl>
    <w:lvl w:ilvl="2" w:tplc="04090005" w:tentative="1">
      <w:start w:val="1"/>
      <w:numFmt w:val="bullet"/>
      <w:lvlText w:val=""/>
      <w:lvlJc w:val="left"/>
      <w:pPr>
        <w:ind w:left="4302" w:hanging="360"/>
      </w:pPr>
      <w:rPr>
        <w:rFonts w:ascii="Wingdings" w:hAnsi="Wingdings" w:hint="default"/>
      </w:rPr>
    </w:lvl>
    <w:lvl w:ilvl="3" w:tplc="04090001" w:tentative="1">
      <w:start w:val="1"/>
      <w:numFmt w:val="bullet"/>
      <w:lvlText w:val=""/>
      <w:lvlJc w:val="left"/>
      <w:pPr>
        <w:ind w:left="5022" w:hanging="360"/>
      </w:pPr>
      <w:rPr>
        <w:rFonts w:ascii="Symbol" w:hAnsi="Symbol" w:hint="default"/>
      </w:rPr>
    </w:lvl>
    <w:lvl w:ilvl="4" w:tplc="04090003" w:tentative="1">
      <w:start w:val="1"/>
      <w:numFmt w:val="bullet"/>
      <w:lvlText w:val="o"/>
      <w:lvlJc w:val="left"/>
      <w:pPr>
        <w:ind w:left="5742" w:hanging="360"/>
      </w:pPr>
      <w:rPr>
        <w:rFonts w:ascii="Courier New" w:hAnsi="Courier New" w:cs="Courier New" w:hint="default"/>
      </w:rPr>
    </w:lvl>
    <w:lvl w:ilvl="5" w:tplc="04090005" w:tentative="1">
      <w:start w:val="1"/>
      <w:numFmt w:val="bullet"/>
      <w:lvlText w:val=""/>
      <w:lvlJc w:val="left"/>
      <w:pPr>
        <w:ind w:left="6462" w:hanging="360"/>
      </w:pPr>
      <w:rPr>
        <w:rFonts w:ascii="Wingdings" w:hAnsi="Wingdings" w:hint="default"/>
      </w:rPr>
    </w:lvl>
    <w:lvl w:ilvl="6" w:tplc="04090001" w:tentative="1">
      <w:start w:val="1"/>
      <w:numFmt w:val="bullet"/>
      <w:lvlText w:val=""/>
      <w:lvlJc w:val="left"/>
      <w:pPr>
        <w:ind w:left="7182" w:hanging="360"/>
      </w:pPr>
      <w:rPr>
        <w:rFonts w:ascii="Symbol" w:hAnsi="Symbol" w:hint="default"/>
      </w:rPr>
    </w:lvl>
    <w:lvl w:ilvl="7" w:tplc="04090003" w:tentative="1">
      <w:start w:val="1"/>
      <w:numFmt w:val="bullet"/>
      <w:lvlText w:val="o"/>
      <w:lvlJc w:val="left"/>
      <w:pPr>
        <w:ind w:left="7902" w:hanging="360"/>
      </w:pPr>
      <w:rPr>
        <w:rFonts w:ascii="Courier New" w:hAnsi="Courier New" w:cs="Courier New" w:hint="default"/>
      </w:rPr>
    </w:lvl>
    <w:lvl w:ilvl="8" w:tplc="04090005" w:tentative="1">
      <w:start w:val="1"/>
      <w:numFmt w:val="bullet"/>
      <w:lvlText w:val=""/>
      <w:lvlJc w:val="left"/>
      <w:pPr>
        <w:ind w:left="8622" w:hanging="360"/>
      </w:pPr>
      <w:rPr>
        <w:rFonts w:ascii="Wingdings" w:hAnsi="Wingdings" w:hint="default"/>
      </w:rPr>
    </w:lvl>
  </w:abstractNum>
  <w:abstractNum w:abstractNumId="12" w15:restartNumberingAfterBreak="0">
    <w:nsid w:val="22067E06"/>
    <w:multiLevelType w:val="hybridMultilevel"/>
    <w:tmpl w:val="5E1483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4554AF"/>
    <w:multiLevelType w:val="hybridMultilevel"/>
    <w:tmpl w:val="587CF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8F621F"/>
    <w:multiLevelType w:val="hybridMultilevel"/>
    <w:tmpl w:val="50C04698"/>
    <w:lvl w:ilvl="0" w:tplc="9CFAC166">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5427EBE"/>
    <w:multiLevelType w:val="hybridMultilevel"/>
    <w:tmpl w:val="47B67E60"/>
    <w:lvl w:ilvl="0" w:tplc="04130001">
      <w:start w:val="1"/>
      <w:numFmt w:val="bullet"/>
      <w:lvlText w:val=""/>
      <w:lvlJc w:val="left"/>
      <w:pPr>
        <w:ind w:left="1434" w:hanging="360"/>
      </w:pPr>
      <w:rPr>
        <w:rFonts w:ascii="Symbol" w:hAnsi="Symbol" w:hint="default"/>
      </w:rPr>
    </w:lvl>
    <w:lvl w:ilvl="1" w:tplc="04130003" w:tentative="1">
      <w:start w:val="1"/>
      <w:numFmt w:val="bullet"/>
      <w:lvlText w:val="o"/>
      <w:lvlJc w:val="left"/>
      <w:pPr>
        <w:ind w:left="2154" w:hanging="360"/>
      </w:pPr>
      <w:rPr>
        <w:rFonts w:ascii="Courier New" w:hAnsi="Courier New" w:cs="Courier New" w:hint="default"/>
      </w:rPr>
    </w:lvl>
    <w:lvl w:ilvl="2" w:tplc="04130005" w:tentative="1">
      <w:start w:val="1"/>
      <w:numFmt w:val="bullet"/>
      <w:lvlText w:val=""/>
      <w:lvlJc w:val="left"/>
      <w:pPr>
        <w:ind w:left="2874" w:hanging="360"/>
      </w:pPr>
      <w:rPr>
        <w:rFonts w:ascii="Wingdings" w:hAnsi="Wingdings" w:hint="default"/>
      </w:rPr>
    </w:lvl>
    <w:lvl w:ilvl="3" w:tplc="04130001" w:tentative="1">
      <w:start w:val="1"/>
      <w:numFmt w:val="bullet"/>
      <w:lvlText w:val=""/>
      <w:lvlJc w:val="left"/>
      <w:pPr>
        <w:ind w:left="3594" w:hanging="360"/>
      </w:pPr>
      <w:rPr>
        <w:rFonts w:ascii="Symbol" w:hAnsi="Symbol" w:hint="default"/>
      </w:rPr>
    </w:lvl>
    <w:lvl w:ilvl="4" w:tplc="04130003" w:tentative="1">
      <w:start w:val="1"/>
      <w:numFmt w:val="bullet"/>
      <w:lvlText w:val="o"/>
      <w:lvlJc w:val="left"/>
      <w:pPr>
        <w:ind w:left="4314" w:hanging="360"/>
      </w:pPr>
      <w:rPr>
        <w:rFonts w:ascii="Courier New" w:hAnsi="Courier New" w:cs="Courier New" w:hint="default"/>
      </w:rPr>
    </w:lvl>
    <w:lvl w:ilvl="5" w:tplc="04130005" w:tentative="1">
      <w:start w:val="1"/>
      <w:numFmt w:val="bullet"/>
      <w:lvlText w:val=""/>
      <w:lvlJc w:val="left"/>
      <w:pPr>
        <w:ind w:left="5034" w:hanging="360"/>
      </w:pPr>
      <w:rPr>
        <w:rFonts w:ascii="Wingdings" w:hAnsi="Wingdings" w:hint="default"/>
      </w:rPr>
    </w:lvl>
    <w:lvl w:ilvl="6" w:tplc="04130001" w:tentative="1">
      <w:start w:val="1"/>
      <w:numFmt w:val="bullet"/>
      <w:lvlText w:val=""/>
      <w:lvlJc w:val="left"/>
      <w:pPr>
        <w:ind w:left="5754" w:hanging="360"/>
      </w:pPr>
      <w:rPr>
        <w:rFonts w:ascii="Symbol" w:hAnsi="Symbol" w:hint="default"/>
      </w:rPr>
    </w:lvl>
    <w:lvl w:ilvl="7" w:tplc="04130003" w:tentative="1">
      <w:start w:val="1"/>
      <w:numFmt w:val="bullet"/>
      <w:lvlText w:val="o"/>
      <w:lvlJc w:val="left"/>
      <w:pPr>
        <w:ind w:left="6474" w:hanging="360"/>
      </w:pPr>
      <w:rPr>
        <w:rFonts w:ascii="Courier New" w:hAnsi="Courier New" w:cs="Courier New" w:hint="default"/>
      </w:rPr>
    </w:lvl>
    <w:lvl w:ilvl="8" w:tplc="04130005" w:tentative="1">
      <w:start w:val="1"/>
      <w:numFmt w:val="bullet"/>
      <w:lvlText w:val=""/>
      <w:lvlJc w:val="left"/>
      <w:pPr>
        <w:ind w:left="7194" w:hanging="360"/>
      </w:pPr>
      <w:rPr>
        <w:rFonts w:ascii="Wingdings" w:hAnsi="Wingdings" w:hint="default"/>
      </w:rPr>
    </w:lvl>
  </w:abstractNum>
  <w:abstractNum w:abstractNumId="16" w15:restartNumberingAfterBreak="0">
    <w:nsid w:val="255C6F8B"/>
    <w:multiLevelType w:val="hybridMultilevel"/>
    <w:tmpl w:val="70DACE46"/>
    <w:lvl w:ilvl="0" w:tplc="CAD6286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797" w:hanging="360"/>
      </w:pPr>
      <w:rPr>
        <w:rFonts w:ascii="Courier New" w:hAnsi="Courier New" w:cs="Symbol"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Symbol"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Symbol" w:hint="default"/>
      </w:rPr>
    </w:lvl>
    <w:lvl w:ilvl="8" w:tplc="04090005" w:tentative="1">
      <w:start w:val="1"/>
      <w:numFmt w:val="bullet"/>
      <w:lvlText w:val=""/>
      <w:lvlJc w:val="left"/>
      <w:pPr>
        <w:ind w:left="6837" w:hanging="360"/>
      </w:pPr>
      <w:rPr>
        <w:rFonts w:ascii="Wingdings" w:hAnsi="Wingdings" w:hint="default"/>
      </w:rPr>
    </w:lvl>
  </w:abstractNum>
  <w:abstractNum w:abstractNumId="17" w15:restartNumberingAfterBreak="0">
    <w:nsid w:val="290973BA"/>
    <w:multiLevelType w:val="hybridMultilevel"/>
    <w:tmpl w:val="F30A7156"/>
    <w:lvl w:ilvl="0" w:tplc="587E6D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340FE9"/>
    <w:multiLevelType w:val="hybridMultilevel"/>
    <w:tmpl w:val="E97E3D34"/>
    <w:lvl w:ilvl="0" w:tplc="9DD8F4C6">
      <w:start w:val="1"/>
      <w:numFmt w:val="decimal"/>
      <w:lvlText w:val="%1."/>
      <w:lvlJc w:val="left"/>
      <w:pPr>
        <w:tabs>
          <w:tab w:val="num" w:pos="360"/>
        </w:tabs>
        <w:ind w:left="360" w:hanging="360"/>
      </w:pPr>
      <w:rPr>
        <w:rFonts w:hint="default"/>
      </w:rPr>
    </w:lvl>
    <w:lvl w:ilvl="1" w:tplc="192AB09C">
      <w:start w:val="1"/>
      <w:numFmt w:val="bullet"/>
      <w:lvlText w:val=""/>
      <w:lvlJc w:val="left"/>
      <w:pPr>
        <w:ind w:left="357" w:hanging="357"/>
      </w:pPr>
      <w:rPr>
        <w:rFonts w:ascii="Wingdings" w:hAnsi="Wingding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D2053BA"/>
    <w:multiLevelType w:val="hybridMultilevel"/>
    <w:tmpl w:val="AC7237D2"/>
    <w:lvl w:ilvl="0" w:tplc="B86CBB54">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845671"/>
    <w:multiLevelType w:val="hybridMultilevel"/>
    <w:tmpl w:val="0AFCB3C6"/>
    <w:lvl w:ilvl="0" w:tplc="7358714E">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D62DC"/>
    <w:multiLevelType w:val="hybridMultilevel"/>
    <w:tmpl w:val="D1E6FD8C"/>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2" w15:restartNumberingAfterBreak="0">
    <w:nsid w:val="32F93EAE"/>
    <w:multiLevelType w:val="hybridMultilevel"/>
    <w:tmpl w:val="BC64DD36"/>
    <w:lvl w:ilvl="0" w:tplc="1F9C0B92">
      <w:start w:val="6"/>
      <w:numFmt w:val="deci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BE3C6D"/>
    <w:multiLevelType w:val="multilevel"/>
    <w:tmpl w:val="14C2BF9C"/>
    <w:lvl w:ilvl="0">
      <w:start w:val="6"/>
      <w:numFmt w:val="decimal"/>
      <w:lvlText w:val="%1."/>
      <w:lvlJc w:val="left"/>
      <w:pPr>
        <w:tabs>
          <w:tab w:val="num" w:pos="720"/>
        </w:tabs>
        <w:ind w:left="720" w:hanging="72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15:restartNumberingAfterBreak="0">
    <w:nsid w:val="349750A1"/>
    <w:multiLevelType w:val="hybridMultilevel"/>
    <w:tmpl w:val="5A84E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7E7328"/>
    <w:multiLevelType w:val="hybridMultilevel"/>
    <w:tmpl w:val="4B5C8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4E5886"/>
    <w:multiLevelType w:val="hybridMultilevel"/>
    <w:tmpl w:val="A2762436"/>
    <w:lvl w:ilvl="0" w:tplc="FEE8C4B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986583"/>
    <w:multiLevelType w:val="hybridMultilevel"/>
    <w:tmpl w:val="13202418"/>
    <w:lvl w:ilvl="0" w:tplc="521A4110">
      <w:start w:val="1"/>
      <w:numFmt w:val="bullet"/>
      <w:lvlText w:val=""/>
      <w:lvlJc w:val="left"/>
      <w:pPr>
        <w:tabs>
          <w:tab w:val="num" w:pos="624"/>
        </w:tabs>
        <w:ind w:left="624" w:hanging="62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65329C"/>
    <w:multiLevelType w:val="hybridMultilevel"/>
    <w:tmpl w:val="6122E1D0"/>
    <w:lvl w:ilvl="0" w:tplc="4122176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2148" w:hanging="360"/>
      </w:pPr>
      <w:rPr>
        <w:rFonts w:ascii="Courier New" w:hAnsi="Courier New" w:cs="Symbo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Symbol"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Symbol"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43BD5C7D"/>
    <w:multiLevelType w:val="hybridMultilevel"/>
    <w:tmpl w:val="D4E05410"/>
    <w:lvl w:ilvl="0" w:tplc="14BCC0EE">
      <w:start w:val="11"/>
      <w:numFmt w:val="decimal"/>
      <w:lvlText w:val="%1."/>
      <w:lvlJc w:val="left"/>
      <w:pPr>
        <w:tabs>
          <w:tab w:val="num" w:pos="426"/>
        </w:tabs>
        <w:ind w:left="426" w:hanging="360"/>
      </w:pPr>
      <w:rPr>
        <w:rFonts w:hint="default"/>
      </w:rPr>
    </w:lvl>
    <w:lvl w:ilvl="1" w:tplc="04130019" w:tentative="1">
      <w:start w:val="1"/>
      <w:numFmt w:val="lowerLetter"/>
      <w:lvlText w:val="%2."/>
      <w:lvlJc w:val="left"/>
      <w:pPr>
        <w:tabs>
          <w:tab w:val="num" w:pos="1146"/>
        </w:tabs>
        <w:ind w:left="1146" w:hanging="360"/>
      </w:pPr>
    </w:lvl>
    <w:lvl w:ilvl="2" w:tplc="0413001B" w:tentative="1">
      <w:start w:val="1"/>
      <w:numFmt w:val="lowerRoman"/>
      <w:lvlText w:val="%3."/>
      <w:lvlJc w:val="right"/>
      <w:pPr>
        <w:tabs>
          <w:tab w:val="num" w:pos="1866"/>
        </w:tabs>
        <w:ind w:left="1866" w:hanging="180"/>
      </w:pPr>
    </w:lvl>
    <w:lvl w:ilvl="3" w:tplc="0413000F" w:tentative="1">
      <w:start w:val="1"/>
      <w:numFmt w:val="decimal"/>
      <w:lvlText w:val="%4."/>
      <w:lvlJc w:val="left"/>
      <w:pPr>
        <w:tabs>
          <w:tab w:val="num" w:pos="2586"/>
        </w:tabs>
        <w:ind w:left="2586" w:hanging="360"/>
      </w:pPr>
    </w:lvl>
    <w:lvl w:ilvl="4" w:tplc="04130019" w:tentative="1">
      <w:start w:val="1"/>
      <w:numFmt w:val="lowerLetter"/>
      <w:lvlText w:val="%5."/>
      <w:lvlJc w:val="left"/>
      <w:pPr>
        <w:tabs>
          <w:tab w:val="num" w:pos="3306"/>
        </w:tabs>
        <w:ind w:left="3306" w:hanging="360"/>
      </w:pPr>
    </w:lvl>
    <w:lvl w:ilvl="5" w:tplc="0413001B" w:tentative="1">
      <w:start w:val="1"/>
      <w:numFmt w:val="lowerRoman"/>
      <w:lvlText w:val="%6."/>
      <w:lvlJc w:val="right"/>
      <w:pPr>
        <w:tabs>
          <w:tab w:val="num" w:pos="4026"/>
        </w:tabs>
        <w:ind w:left="4026" w:hanging="180"/>
      </w:pPr>
    </w:lvl>
    <w:lvl w:ilvl="6" w:tplc="0413000F" w:tentative="1">
      <w:start w:val="1"/>
      <w:numFmt w:val="decimal"/>
      <w:lvlText w:val="%7."/>
      <w:lvlJc w:val="left"/>
      <w:pPr>
        <w:tabs>
          <w:tab w:val="num" w:pos="4746"/>
        </w:tabs>
        <w:ind w:left="4746" w:hanging="360"/>
      </w:pPr>
    </w:lvl>
    <w:lvl w:ilvl="7" w:tplc="04130019" w:tentative="1">
      <w:start w:val="1"/>
      <w:numFmt w:val="lowerLetter"/>
      <w:lvlText w:val="%8."/>
      <w:lvlJc w:val="left"/>
      <w:pPr>
        <w:tabs>
          <w:tab w:val="num" w:pos="5466"/>
        </w:tabs>
        <w:ind w:left="5466" w:hanging="360"/>
      </w:pPr>
    </w:lvl>
    <w:lvl w:ilvl="8" w:tplc="0413001B" w:tentative="1">
      <w:start w:val="1"/>
      <w:numFmt w:val="lowerRoman"/>
      <w:lvlText w:val="%9."/>
      <w:lvlJc w:val="right"/>
      <w:pPr>
        <w:tabs>
          <w:tab w:val="num" w:pos="6186"/>
        </w:tabs>
        <w:ind w:left="6186" w:hanging="180"/>
      </w:pPr>
    </w:lvl>
  </w:abstractNum>
  <w:abstractNum w:abstractNumId="30" w15:restartNumberingAfterBreak="0">
    <w:nsid w:val="452027EB"/>
    <w:multiLevelType w:val="hybridMultilevel"/>
    <w:tmpl w:val="2892C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1E5B15"/>
    <w:multiLevelType w:val="singleLevel"/>
    <w:tmpl w:val="77D48D10"/>
    <w:lvl w:ilvl="0">
      <w:start w:val="1"/>
      <w:numFmt w:val="bullet"/>
      <w:lvlText w:val=""/>
      <w:lvlJc w:val="left"/>
      <w:pPr>
        <w:ind w:left="357" w:firstLine="3"/>
      </w:pPr>
      <w:rPr>
        <w:rFonts w:ascii="Symbol" w:hAnsi="Symbol" w:hint="default"/>
      </w:rPr>
    </w:lvl>
  </w:abstractNum>
  <w:abstractNum w:abstractNumId="32" w15:restartNumberingAfterBreak="0">
    <w:nsid w:val="4D4C11F0"/>
    <w:multiLevelType w:val="hybridMultilevel"/>
    <w:tmpl w:val="C5664F60"/>
    <w:lvl w:ilvl="0" w:tplc="835A9B48">
      <w:start w:val="2009"/>
      <w:numFmt w:val="bullet"/>
      <w:lvlText w:val="-"/>
      <w:lvlJc w:val="left"/>
      <w:pPr>
        <w:tabs>
          <w:tab w:val="num" w:pos="357"/>
        </w:tabs>
        <w:ind w:left="360" w:hanging="360"/>
      </w:pPr>
      <w:rPr>
        <w:rFonts w:ascii="Arial" w:eastAsia="Times New Roman" w:hAnsi="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3" w15:restartNumberingAfterBreak="0">
    <w:nsid w:val="4E2A6762"/>
    <w:multiLevelType w:val="hybridMultilevel"/>
    <w:tmpl w:val="C1686596"/>
    <w:lvl w:ilvl="0" w:tplc="87181F06">
      <w:start w:val="5"/>
      <w:numFmt w:val="deci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A96525"/>
    <w:multiLevelType w:val="hybridMultilevel"/>
    <w:tmpl w:val="EC949ED6"/>
    <w:lvl w:ilvl="0" w:tplc="41221764">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9642A5"/>
    <w:multiLevelType w:val="hybridMultilevel"/>
    <w:tmpl w:val="0E44B058"/>
    <w:lvl w:ilvl="0" w:tplc="D88AD59A">
      <w:start w:val="3"/>
      <w:numFmt w:val="decimal"/>
      <w:lvlText w:val="%1."/>
      <w:lvlJc w:val="left"/>
      <w:pPr>
        <w:tabs>
          <w:tab w:val="num" w:pos="624"/>
        </w:tabs>
        <w:ind w:left="624"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59F018C"/>
    <w:multiLevelType w:val="hybridMultilevel"/>
    <w:tmpl w:val="EE1EABC8"/>
    <w:lvl w:ilvl="0" w:tplc="759A1F0E">
      <w:start w:val="2009"/>
      <w:numFmt w:val="bullet"/>
      <w:lvlText w:val="-"/>
      <w:lvlJc w:val="left"/>
      <w:pPr>
        <w:tabs>
          <w:tab w:val="num" w:pos="717"/>
        </w:tabs>
        <w:ind w:left="720" w:hanging="360"/>
      </w:pPr>
      <w:rPr>
        <w:rFonts w:ascii="Arial" w:eastAsia="Times New Roman" w:hAnsi="Arial" w:hint="default"/>
      </w:rPr>
    </w:lvl>
    <w:lvl w:ilvl="1" w:tplc="04130003">
      <w:start w:val="1"/>
      <w:numFmt w:val="decimal"/>
      <w:lvlText w:val="%2."/>
      <w:lvlJc w:val="left"/>
      <w:pPr>
        <w:tabs>
          <w:tab w:val="num" w:pos="1800"/>
        </w:tabs>
        <w:ind w:left="1800" w:hanging="360"/>
      </w:pPr>
    </w:lvl>
    <w:lvl w:ilvl="2" w:tplc="04130005">
      <w:start w:val="1"/>
      <w:numFmt w:val="decimal"/>
      <w:lvlText w:val="%3."/>
      <w:lvlJc w:val="left"/>
      <w:pPr>
        <w:tabs>
          <w:tab w:val="num" w:pos="2520"/>
        </w:tabs>
        <w:ind w:left="2520" w:hanging="360"/>
      </w:pPr>
    </w:lvl>
    <w:lvl w:ilvl="3" w:tplc="04130001">
      <w:start w:val="1"/>
      <w:numFmt w:val="decimal"/>
      <w:lvlText w:val="%4."/>
      <w:lvlJc w:val="left"/>
      <w:pPr>
        <w:tabs>
          <w:tab w:val="num" w:pos="3240"/>
        </w:tabs>
        <w:ind w:left="3240" w:hanging="360"/>
      </w:pPr>
    </w:lvl>
    <w:lvl w:ilvl="4" w:tplc="04130003">
      <w:start w:val="1"/>
      <w:numFmt w:val="decimal"/>
      <w:lvlText w:val="%5."/>
      <w:lvlJc w:val="left"/>
      <w:pPr>
        <w:tabs>
          <w:tab w:val="num" w:pos="3960"/>
        </w:tabs>
        <w:ind w:left="3960" w:hanging="360"/>
      </w:pPr>
    </w:lvl>
    <w:lvl w:ilvl="5" w:tplc="04130005">
      <w:start w:val="1"/>
      <w:numFmt w:val="decimal"/>
      <w:lvlText w:val="%6."/>
      <w:lvlJc w:val="left"/>
      <w:pPr>
        <w:tabs>
          <w:tab w:val="num" w:pos="4680"/>
        </w:tabs>
        <w:ind w:left="4680" w:hanging="360"/>
      </w:pPr>
    </w:lvl>
    <w:lvl w:ilvl="6" w:tplc="04130001">
      <w:start w:val="1"/>
      <w:numFmt w:val="decimal"/>
      <w:lvlText w:val="%7."/>
      <w:lvlJc w:val="left"/>
      <w:pPr>
        <w:tabs>
          <w:tab w:val="num" w:pos="5400"/>
        </w:tabs>
        <w:ind w:left="5400" w:hanging="360"/>
      </w:pPr>
    </w:lvl>
    <w:lvl w:ilvl="7" w:tplc="04130003">
      <w:start w:val="1"/>
      <w:numFmt w:val="decimal"/>
      <w:lvlText w:val="%8."/>
      <w:lvlJc w:val="left"/>
      <w:pPr>
        <w:tabs>
          <w:tab w:val="num" w:pos="6120"/>
        </w:tabs>
        <w:ind w:left="6120" w:hanging="360"/>
      </w:pPr>
    </w:lvl>
    <w:lvl w:ilvl="8" w:tplc="04130005">
      <w:start w:val="1"/>
      <w:numFmt w:val="decimal"/>
      <w:lvlText w:val="%9."/>
      <w:lvlJc w:val="left"/>
      <w:pPr>
        <w:tabs>
          <w:tab w:val="num" w:pos="6840"/>
        </w:tabs>
        <w:ind w:left="6840" w:hanging="360"/>
      </w:pPr>
    </w:lvl>
  </w:abstractNum>
  <w:abstractNum w:abstractNumId="37" w15:restartNumberingAfterBreak="0">
    <w:nsid w:val="561B24E7"/>
    <w:multiLevelType w:val="multilevel"/>
    <w:tmpl w:val="EC24C1F8"/>
    <w:lvl w:ilvl="0">
      <w:start w:val="4"/>
      <w:numFmt w:val="decimal"/>
      <w:lvlText w:val="%1."/>
      <w:lvlJc w:val="left"/>
      <w:pPr>
        <w:tabs>
          <w:tab w:val="num" w:pos="720"/>
        </w:tabs>
        <w:ind w:left="720" w:hanging="72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8" w15:restartNumberingAfterBreak="0">
    <w:nsid w:val="5EF2475B"/>
    <w:multiLevelType w:val="hybridMultilevel"/>
    <w:tmpl w:val="96D00E8A"/>
    <w:lvl w:ilvl="0" w:tplc="19EAA316">
      <w:start w:val="10"/>
      <w:numFmt w:val="decimal"/>
      <w:lvlText w:val="%1."/>
      <w:lvlJc w:val="left"/>
      <w:pPr>
        <w:tabs>
          <w:tab w:val="num" w:pos="397"/>
        </w:tabs>
        <w:ind w:left="397" w:hanging="39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5EFD5C23"/>
    <w:multiLevelType w:val="hybridMultilevel"/>
    <w:tmpl w:val="29E6C7DC"/>
    <w:lvl w:ilvl="0" w:tplc="EB640F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5B77DB"/>
    <w:multiLevelType w:val="hybridMultilevel"/>
    <w:tmpl w:val="92D2E4B8"/>
    <w:lvl w:ilvl="0" w:tplc="41221764">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ED64E2"/>
    <w:multiLevelType w:val="hybridMultilevel"/>
    <w:tmpl w:val="1004A856"/>
    <w:lvl w:ilvl="0" w:tplc="D41E1638">
      <w:start w:val="6"/>
      <w:numFmt w:val="decimal"/>
      <w:lvlText w:val="%1."/>
      <w:lvlJc w:val="left"/>
      <w:pPr>
        <w:tabs>
          <w:tab w:val="num" w:pos="397"/>
        </w:tabs>
        <w:ind w:left="397" w:hanging="397"/>
      </w:pPr>
      <w:rPr>
        <w:rFonts w:hint="default"/>
      </w:rPr>
    </w:lvl>
    <w:lvl w:ilvl="1" w:tplc="97E6DCCE">
      <w:start w:val="5"/>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64DD378F"/>
    <w:multiLevelType w:val="hybridMultilevel"/>
    <w:tmpl w:val="3E0845AC"/>
    <w:lvl w:ilvl="0" w:tplc="E998E878">
      <w:start w:val="13"/>
      <w:numFmt w:val="decimal"/>
      <w:lvlText w:val="%1."/>
      <w:lvlJc w:val="left"/>
      <w:pPr>
        <w:tabs>
          <w:tab w:val="num" w:pos="426"/>
        </w:tabs>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8F4880"/>
    <w:multiLevelType w:val="hybridMultilevel"/>
    <w:tmpl w:val="4E801106"/>
    <w:lvl w:ilvl="0" w:tplc="0413000F">
      <w:start w:val="1"/>
      <w:numFmt w:val="decimal"/>
      <w:lvlText w:val="%1."/>
      <w:lvlJc w:val="left"/>
      <w:pPr>
        <w:ind w:left="720" w:hanging="360"/>
      </w:pPr>
      <w:rPr>
        <w:rFonts w:cs="Times New Roman"/>
      </w:rPr>
    </w:lvl>
    <w:lvl w:ilvl="1" w:tplc="04130019">
      <w:start w:val="1"/>
      <w:numFmt w:val="decimal"/>
      <w:lvlText w:val="%2."/>
      <w:lvlJc w:val="left"/>
      <w:pPr>
        <w:tabs>
          <w:tab w:val="num" w:pos="1800"/>
        </w:tabs>
        <w:ind w:left="1800" w:hanging="360"/>
      </w:pPr>
    </w:lvl>
    <w:lvl w:ilvl="2" w:tplc="0413001B">
      <w:start w:val="1"/>
      <w:numFmt w:val="decimal"/>
      <w:lvlText w:val="%3."/>
      <w:lvlJc w:val="left"/>
      <w:pPr>
        <w:tabs>
          <w:tab w:val="num" w:pos="2520"/>
        </w:tabs>
        <w:ind w:left="2520" w:hanging="360"/>
      </w:pPr>
    </w:lvl>
    <w:lvl w:ilvl="3" w:tplc="0413000F">
      <w:start w:val="1"/>
      <w:numFmt w:val="decimal"/>
      <w:lvlText w:val="%4."/>
      <w:lvlJc w:val="left"/>
      <w:pPr>
        <w:tabs>
          <w:tab w:val="num" w:pos="3240"/>
        </w:tabs>
        <w:ind w:left="3240" w:hanging="360"/>
      </w:pPr>
    </w:lvl>
    <w:lvl w:ilvl="4" w:tplc="04130019">
      <w:start w:val="1"/>
      <w:numFmt w:val="decimal"/>
      <w:lvlText w:val="%5."/>
      <w:lvlJc w:val="left"/>
      <w:pPr>
        <w:tabs>
          <w:tab w:val="num" w:pos="3960"/>
        </w:tabs>
        <w:ind w:left="3960" w:hanging="360"/>
      </w:pPr>
    </w:lvl>
    <w:lvl w:ilvl="5" w:tplc="0413001B">
      <w:start w:val="1"/>
      <w:numFmt w:val="decimal"/>
      <w:lvlText w:val="%6."/>
      <w:lvlJc w:val="left"/>
      <w:pPr>
        <w:tabs>
          <w:tab w:val="num" w:pos="4680"/>
        </w:tabs>
        <w:ind w:left="4680" w:hanging="360"/>
      </w:pPr>
    </w:lvl>
    <w:lvl w:ilvl="6" w:tplc="0413000F">
      <w:start w:val="1"/>
      <w:numFmt w:val="decimal"/>
      <w:lvlText w:val="%7."/>
      <w:lvlJc w:val="left"/>
      <w:pPr>
        <w:tabs>
          <w:tab w:val="num" w:pos="5400"/>
        </w:tabs>
        <w:ind w:left="5400" w:hanging="360"/>
      </w:pPr>
    </w:lvl>
    <w:lvl w:ilvl="7" w:tplc="04130019">
      <w:start w:val="1"/>
      <w:numFmt w:val="decimal"/>
      <w:lvlText w:val="%8."/>
      <w:lvlJc w:val="left"/>
      <w:pPr>
        <w:tabs>
          <w:tab w:val="num" w:pos="6120"/>
        </w:tabs>
        <w:ind w:left="6120" w:hanging="360"/>
      </w:pPr>
    </w:lvl>
    <w:lvl w:ilvl="8" w:tplc="0413001B">
      <w:start w:val="1"/>
      <w:numFmt w:val="decimal"/>
      <w:lvlText w:val="%9."/>
      <w:lvlJc w:val="left"/>
      <w:pPr>
        <w:tabs>
          <w:tab w:val="num" w:pos="6840"/>
        </w:tabs>
        <w:ind w:left="6840" w:hanging="360"/>
      </w:pPr>
    </w:lvl>
  </w:abstractNum>
  <w:abstractNum w:abstractNumId="44" w15:restartNumberingAfterBreak="0">
    <w:nsid w:val="6BFB46F4"/>
    <w:multiLevelType w:val="hybridMultilevel"/>
    <w:tmpl w:val="8DA8F0B0"/>
    <w:lvl w:ilvl="0" w:tplc="FA1EFCD0">
      <w:start w:val="1"/>
      <w:numFmt w:val="bullet"/>
      <w:lvlText w:val=""/>
      <w:lvlJc w:val="left"/>
      <w:pPr>
        <w:tabs>
          <w:tab w:val="num" w:pos="354"/>
        </w:tabs>
        <w:ind w:left="357" w:hanging="357"/>
      </w:pPr>
      <w:rPr>
        <w:rFonts w:ascii="Symbol" w:hAnsi="Symbol" w:hint="default"/>
      </w:rPr>
    </w:lvl>
    <w:lvl w:ilvl="1" w:tplc="04090003" w:tentative="1">
      <w:start w:val="1"/>
      <w:numFmt w:val="bullet"/>
      <w:lvlText w:val="o"/>
      <w:lvlJc w:val="left"/>
      <w:pPr>
        <w:ind w:left="1437" w:hanging="360"/>
      </w:pPr>
      <w:rPr>
        <w:rFonts w:ascii="Courier New" w:hAnsi="Courier New" w:cs="Symbol"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Symbol"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Symbol" w:hint="default"/>
      </w:rPr>
    </w:lvl>
    <w:lvl w:ilvl="8" w:tplc="04090005" w:tentative="1">
      <w:start w:val="1"/>
      <w:numFmt w:val="bullet"/>
      <w:lvlText w:val=""/>
      <w:lvlJc w:val="left"/>
      <w:pPr>
        <w:ind w:left="6477" w:hanging="360"/>
      </w:pPr>
      <w:rPr>
        <w:rFonts w:ascii="Wingdings" w:hAnsi="Wingdings" w:hint="default"/>
      </w:rPr>
    </w:lvl>
  </w:abstractNum>
  <w:abstractNum w:abstractNumId="45" w15:restartNumberingAfterBreak="0">
    <w:nsid w:val="6C1D5928"/>
    <w:multiLevelType w:val="hybridMultilevel"/>
    <w:tmpl w:val="5EE86BD8"/>
    <w:lvl w:ilvl="0" w:tplc="7C1016DC">
      <w:start w:val="1"/>
      <w:numFmt w:val="decimal"/>
      <w:lvlText w:val="%1."/>
      <w:lvlJc w:val="left"/>
      <w:pPr>
        <w:tabs>
          <w:tab w:val="num" w:pos="786"/>
        </w:tabs>
        <w:ind w:left="786" w:hanging="360"/>
      </w:pPr>
      <w:rPr>
        <w:rFonts w:hint="default"/>
      </w:rPr>
    </w:lvl>
    <w:lvl w:ilvl="1" w:tplc="04130019" w:tentative="1">
      <w:start w:val="1"/>
      <w:numFmt w:val="lowerLetter"/>
      <w:lvlText w:val="%2."/>
      <w:lvlJc w:val="left"/>
      <w:pPr>
        <w:tabs>
          <w:tab w:val="num" w:pos="1506"/>
        </w:tabs>
        <w:ind w:left="1506" w:hanging="360"/>
      </w:pPr>
    </w:lvl>
    <w:lvl w:ilvl="2" w:tplc="0413001B" w:tentative="1">
      <w:start w:val="1"/>
      <w:numFmt w:val="lowerRoman"/>
      <w:lvlText w:val="%3."/>
      <w:lvlJc w:val="right"/>
      <w:pPr>
        <w:tabs>
          <w:tab w:val="num" w:pos="2226"/>
        </w:tabs>
        <w:ind w:left="2226" w:hanging="180"/>
      </w:pPr>
    </w:lvl>
    <w:lvl w:ilvl="3" w:tplc="0413000F" w:tentative="1">
      <w:start w:val="1"/>
      <w:numFmt w:val="decimal"/>
      <w:lvlText w:val="%4."/>
      <w:lvlJc w:val="left"/>
      <w:pPr>
        <w:tabs>
          <w:tab w:val="num" w:pos="2946"/>
        </w:tabs>
        <w:ind w:left="2946" w:hanging="360"/>
      </w:pPr>
    </w:lvl>
    <w:lvl w:ilvl="4" w:tplc="04130019" w:tentative="1">
      <w:start w:val="1"/>
      <w:numFmt w:val="lowerLetter"/>
      <w:lvlText w:val="%5."/>
      <w:lvlJc w:val="left"/>
      <w:pPr>
        <w:tabs>
          <w:tab w:val="num" w:pos="3666"/>
        </w:tabs>
        <w:ind w:left="3666" w:hanging="360"/>
      </w:pPr>
    </w:lvl>
    <w:lvl w:ilvl="5" w:tplc="0413001B" w:tentative="1">
      <w:start w:val="1"/>
      <w:numFmt w:val="lowerRoman"/>
      <w:lvlText w:val="%6."/>
      <w:lvlJc w:val="right"/>
      <w:pPr>
        <w:tabs>
          <w:tab w:val="num" w:pos="4386"/>
        </w:tabs>
        <w:ind w:left="4386" w:hanging="180"/>
      </w:pPr>
    </w:lvl>
    <w:lvl w:ilvl="6" w:tplc="0413000F" w:tentative="1">
      <w:start w:val="1"/>
      <w:numFmt w:val="decimal"/>
      <w:lvlText w:val="%7."/>
      <w:lvlJc w:val="left"/>
      <w:pPr>
        <w:tabs>
          <w:tab w:val="num" w:pos="5106"/>
        </w:tabs>
        <w:ind w:left="5106" w:hanging="360"/>
      </w:pPr>
    </w:lvl>
    <w:lvl w:ilvl="7" w:tplc="04130019" w:tentative="1">
      <w:start w:val="1"/>
      <w:numFmt w:val="lowerLetter"/>
      <w:lvlText w:val="%8."/>
      <w:lvlJc w:val="left"/>
      <w:pPr>
        <w:tabs>
          <w:tab w:val="num" w:pos="5826"/>
        </w:tabs>
        <w:ind w:left="5826" w:hanging="360"/>
      </w:pPr>
    </w:lvl>
    <w:lvl w:ilvl="8" w:tplc="0413001B" w:tentative="1">
      <w:start w:val="1"/>
      <w:numFmt w:val="lowerRoman"/>
      <w:lvlText w:val="%9."/>
      <w:lvlJc w:val="right"/>
      <w:pPr>
        <w:tabs>
          <w:tab w:val="num" w:pos="6546"/>
        </w:tabs>
        <w:ind w:left="6546" w:hanging="180"/>
      </w:pPr>
    </w:lvl>
  </w:abstractNum>
  <w:abstractNum w:abstractNumId="46" w15:restartNumberingAfterBreak="0">
    <w:nsid w:val="6C846079"/>
    <w:multiLevelType w:val="hybridMultilevel"/>
    <w:tmpl w:val="C0AAAA16"/>
    <w:lvl w:ilvl="0" w:tplc="DA548BE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954ABD"/>
    <w:multiLevelType w:val="hybridMultilevel"/>
    <w:tmpl w:val="B6D8133A"/>
    <w:lvl w:ilvl="0" w:tplc="E910C7EA">
      <w:start w:val="4"/>
      <w:numFmt w:val="deci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6310DC"/>
    <w:multiLevelType w:val="singleLevel"/>
    <w:tmpl w:val="C074AA52"/>
    <w:lvl w:ilvl="0">
      <w:start w:val="1"/>
      <w:numFmt w:val="bullet"/>
      <w:lvlText w:val="·"/>
      <w:lvlJc w:val="left"/>
      <w:pPr>
        <w:tabs>
          <w:tab w:val="num" w:pos="357"/>
        </w:tabs>
        <w:ind w:left="357" w:hanging="357"/>
      </w:pPr>
      <w:rPr>
        <w:rFonts w:ascii="Symbol" w:hAnsi="Symbol" w:hint="default"/>
      </w:rPr>
    </w:lvl>
  </w:abstractNum>
  <w:abstractNum w:abstractNumId="49" w15:restartNumberingAfterBreak="0">
    <w:nsid w:val="77EE364E"/>
    <w:multiLevelType w:val="multilevel"/>
    <w:tmpl w:val="8578E7D0"/>
    <w:lvl w:ilvl="0">
      <w:start w:val="1"/>
      <w:numFmt w:val="upperRoman"/>
      <w:lvlText w:val="%1."/>
      <w:lvlJc w:val="left"/>
      <w:pPr>
        <w:ind w:left="0" w:firstLine="0"/>
      </w:p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50" w15:restartNumberingAfterBreak="0">
    <w:nsid w:val="78C9151C"/>
    <w:multiLevelType w:val="singleLevel"/>
    <w:tmpl w:val="D7B4AD1E"/>
    <w:lvl w:ilvl="0">
      <w:start w:val="1"/>
      <w:numFmt w:val="decimal"/>
      <w:lvlText w:val="%1."/>
      <w:lvlJc w:val="left"/>
      <w:pPr>
        <w:tabs>
          <w:tab w:val="num" w:pos="357"/>
        </w:tabs>
        <w:ind w:left="357" w:firstLine="3"/>
      </w:pPr>
      <w:rPr>
        <w:rFonts w:hint="default"/>
      </w:rPr>
    </w:lvl>
  </w:abstractNum>
  <w:abstractNum w:abstractNumId="51" w15:restartNumberingAfterBreak="0">
    <w:nsid w:val="7AAD7EB3"/>
    <w:multiLevelType w:val="hybridMultilevel"/>
    <w:tmpl w:val="C22CA6EC"/>
    <w:lvl w:ilvl="0" w:tplc="177AEFCC">
      <w:start w:val="5"/>
      <w:numFmt w:val="deci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A03A60"/>
    <w:multiLevelType w:val="multilevel"/>
    <w:tmpl w:val="4792418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7"/>
  </w:num>
  <w:num w:numId="2">
    <w:abstractNumId w:val="48"/>
  </w:num>
  <w:num w:numId="3">
    <w:abstractNumId w:val="50"/>
  </w:num>
  <w:num w:numId="4">
    <w:abstractNumId w:val="31"/>
  </w:num>
  <w:num w:numId="5">
    <w:abstractNumId w:val="8"/>
  </w:num>
  <w:num w:numId="6">
    <w:abstractNumId w:val="29"/>
  </w:num>
  <w:num w:numId="7">
    <w:abstractNumId w:val="41"/>
  </w:num>
  <w:num w:numId="8">
    <w:abstractNumId w:val="38"/>
  </w:num>
  <w:num w:numId="9">
    <w:abstractNumId w:val="27"/>
  </w:num>
  <w:num w:numId="10">
    <w:abstractNumId w:val="6"/>
  </w:num>
  <w:num w:numId="11">
    <w:abstractNumId w:val="35"/>
  </w:num>
  <w:num w:numId="12">
    <w:abstractNumId w:val="45"/>
  </w:num>
  <w:num w:numId="13">
    <w:abstractNumId w:val="23"/>
  </w:num>
  <w:num w:numId="14">
    <w:abstractNumId w:val="18"/>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9"/>
  </w:num>
  <w:num w:numId="18">
    <w:abstractNumId w:val="25"/>
  </w:num>
  <w:num w:numId="19">
    <w:abstractNumId w:val="39"/>
  </w:num>
  <w:num w:numId="20">
    <w:abstractNumId w:val="7"/>
  </w:num>
  <w:num w:numId="21">
    <w:abstractNumId w:val="49"/>
  </w:num>
  <w:num w:numId="22">
    <w:abstractNumId w:val="36"/>
  </w:num>
  <w:num w:numId="23">
    <w:abstractNumId w:val="46"/>
  </w:num>
  <w:num w:numId="24">
    <w:abstractNumId w:val="42"/>
  </w:num>
  <w:num w:numId="25">
    <w:abstractNumId w:val="10"/>
  </w:num>
  <w:num w:numId="26">
    <w:abstractNumId w:val="51"/>
  </w:num>
  <w:num w:numId="27">
    <w:abstractNumId w:val="44"/>
  </w:num>
  <w:num w:numId="28">
    <w:abstractNumId w:val="3"/>
  </w:num>
  <w:num w:numId="29">
    <w:abstractNumId w:val="2"/>
  </w:num>
  <w:num w:numId="30">
    <w:abstractNumId w:val="1"/>
  </w:num>
  <w:num w:numId="31">
    <w:abstractNumId w:val="28"/>
  </w:num>
  <w:num w:numId="32">
    <w:abstractNumId w:val="40"/>
  </w:num>
  <w:num w:numId="33">
    <w:abstractNumId w:val="34"/>
  </w:num>
  <w:num w:numId="34">
    <w:abstractNumId w:val="16"/>
  </w:num>
  <w:num w:numId="35">
    <w:abstractNumId w:val="47"/>
  </w:num>
  <w:num w:numId="36">
    <w:abstractNumId w:val="20"/>
  </w:num>
  <w:num w:numId="37">
    <w:abstractNumId w:val="9"/>
  </w:num>
  <w:num w:numId="38">
    <w:abstractNumId w:val="11"/>
  </w:num>
  <w:num w:numId="39">
    <w:abstractNumId w:val="0"/>
  </w:num>
  <w:num w:numId="40">
    <w:abstractNumId w:val="24"/>
  </w:num>
  <w:num w:numId="41">
    <w:abstractNumId w:val="17"/>
  </w:num>
  <w:num w:numId="42">
    <w:abstractNumId w:val="4"/>
  </w:num>
  <w:num w:numId="43">
    <w:abstractNumId w:val="5"/>
  </w:num>
  <w:num w:numId="44">
    <w:abstractNumId w:val="13"/>
  </w:num>
  <w:num w:numId="45">
    <w:abstractNumId w:val="12"/>
  </w:num>
  <w:num w:numId="46">
    <w:abstractNumId w:val="52"/>
  </w:num>
  <w:num w:numId="47">
    <w:abstractNumId w:val="15"/>
  </w:num>
  <w:num w:numId="48">
    <w:abstractNumId w:val="30"/>
  </w:num>
  <w:num w:numId="49">
    <w:abstractNumId w:val="26"/>
  </w:num>
  <w:num w:numId="50">
    <w:abstractNumId w:val="21"/>
  </w:num>
  <w:num w:numId="51">
    <w:abstractNumId w:val="22"/>
  </w:num>
  <w:num w:numId="52">
    <w:abstractNumId w:val="33"/>
  </w:num>
  <w:num w:numId="53">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activeWritingStyle w:appName="MSWord" w:lang="nl-NL" w:vendorID="9" w:dllVersion="512" w:checkStyle="1"/>
  <w:activeWritingStyle w:appName="MSWord" w:lang="fr-FR"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57"/>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3C"/>
    <w:rsid w:val="0000235C"/>
    <w:rsid w:val="000041F4"/>
    <w:rsid w:val="00022807"/>
    <w:rsid w:val="0002572D"/>
    <w:rsid w:val="00035E9E"/>
    <w:rsid w:val="0004266D"/>
    <w:rsid w:val="00044073"/>
    <w:rsid w:val="00047F28"/>
    <w:rsid w:val="00062F8C"/>
    <w:rsid w:val="000634C2"/>
    <w:rsid w:val="00063EB7"/>
    <w:rsid w:val="00077781"/>
    <w:rsid w:val="00086DE2"/>
    <w:rsid w:val="00092870"/>
    <w:rsid w:val="000947BB"/>
    <w:rsid w:val="000966E2"/>
    <w:rsid w:val="000A2384"/>
    <w:rsid w:val="000B06EE"/>
    <w:rsid w:val="000B1ECF"/>
    <w:rsid w:val="000B66A4"/>
    <w:rsid w:val="000B7343"/>
    <w:rsid w:val="000C731D"/>
    <w:rsid w:val="000C7EFC"/>
    <w:rsid w:val="000D0464"/>
    <w:rsid w:val="000D4254"/>
    <w:rsid w:val="000D4E7D"/>
    <w:rsid w:val="000E5B58"/>
    <w:rsid w:val="000E5D0E"/>
    <w:rsid w:val="000F56CD"/>
    <w:rsid w:val="000F6F6E"/>
    <w:rsid w:val="00102E23"/>
    <w:rsid w:val="001041E9"/>
    <w:rsid w:val="0010495D"/>
    <w:rsid w:val="00105610"/>
    <w:rsid w:val="0010792B"/>
    <w:rsid w:val="00110B31"/>
    <w:rsid w:val="001110AD"/>
    <w:rsid w:val="00122910"/>
    <w:rsid w:val="00126F2E"/>
    <w:rsid w:val="00132C06"/>
    <w:rsid w:val="00135F67"/>
    <w:rsid w:val="001377E1"/>
    <w:rsid w:val="00140DA9"/>
    <w:rsid w:val="00143F3A"/>
    <w:rsid w:val="00150A14"/>
    <w:rsid w:val="00150B88"/>
    <w:rsid w:val="00151018"/>
    <w:rsid w:val="001629EF"/>
    <w:rsid w:val="00170429"/>
    <w:rsid w:val="001752B2"/>
    <w:rsid w:val="00176B36"/>
    <w:rsid w:val="00185448"/>
    <w:rsid w:val="00197549"/>
    <w:rsid w:val="001A419D"/>
    <w:rsid w:val="001A44BE"/>
    <w:rsid w:val="001A4B0A"/>
    <w:rsid w:val="001B000A"/>
    <w:rsid w:val="001B4C1C"/>
    <w:rsid w:val="001B7446"/>
    <w:rsid w:val="001C23B4"/>
    <w:rsid w:val="001C23E2"/>
    <w:rsid w:val="001C2B75"/>
    <w:rsid w:val="001C4518"/>
    <w:rsid w:val="001C7201"/>
    <w:rsid w:val="001D09BA"/>
    <w:rsid w:val="001E0218"/>
    <w:rsid w:val="001E31D7"/>
    <w:rsid w:val="001E7753"/>
    <w:rsid w:val="001F0B03"/>
    <w:rsid w:val="00201346"/>
    <w:rsid w:val="002063F0"/>
    <w:rsid w:val="002150A1"/>
    <w:rsid w:val="00216E2F"/>
    <w:rsid w:val="00220AE6"/>
    <w:rsid w:val="00222864"/>
    <w:rsid w:val="0022543C"/>
    <w:rsid w:val="00231B9E"/>
    <w:rsid w:val="002325A2"/>
    <w:rsid w:val="00232EDE"/>
    <w:rsid w:val="002359A9"/>
    <w:rsid w:val="002362CD"/>
    <w:rsid w:val="00245B0E"/>
    <w:rsid w:val="00247FEC"/>
    <w:rsid w:val="0025087A"/>
    <w:rsid w:val="00262CA0"/>
    <w:rsid w:val="00265A08"/>
    <w:rsid w:val="00266470"/>
    <w:rsid w:val="0028755D"/>
    <w:rsid w:val="00287C48"/>
    <w:rsid w:val="002911D8"/>
    <w:rsid w:val="00291B90"/>
    <w:rsid w:val="002942AD"/>
    <w:rsid w:val="00294B1C"/>
    <w:rsid w:val="00296028"/>
    <w:rsid w:val="002A3E09"/>
    <w:rsid w:val="002A42D5"/>
    <w:rsid w:val="002A5015"/>
    <w:rsid w:val="002B2DBF"/>
    <w:rsid w:val="002B4140"/>
    <w:rsid w:val="002C5FF3"/>
    <w:rsid w:val="002D06EA"/>
    <w:rsid w:val="002D332F"/>
    <w:rsid w:val="002D33F8"/>
    <w:rsid w:val="002D5BD8"/>
    <w:rsid w:val="002D6DC3"/>
    <w:rsid w:val="002D7816"/>
    <w:rsid w:val="002D7ADB"/>
    <w:rsid w:val="002E316C"/>
    <w:rsid w:val="002E4392"/>
    <w:rsid w:val="002F014C"/>
    <w:rsid w:val="002F36D8"/>
    <w:rsid w:val="002F4850"/>
    <w:rsid w:val="002F7659"/>
    <w:rsid w:val="00302FCB"/>
    <w:rsid w:val="00305926"/>
    <w:rsid w:val="00305E4D"/>
    <w:rsid w:val="00306DC5"/>
    <w:rsid w:val="00313F9A"/>
    <w:rsid w:val="00316DF6"/>
    <w:rsid w:val="00322108"/>
    <w:rsid w:val="003226E2"/>
    <w:rsid w:val="00325797"/>
    <w:rsid w:val="003269FC"/>
    <w:rsid w:val="00327F02"/>
    <w:rsid w:val="0033276F"/>
    <w:rsid w:val="00335602"/>
    <w:rsid w:val="00335B83"/>
    <w:rsid w:val="00337DBD"/>
    <w:rsid w:val="00345F09"/>
    <w:rsid w:val="00347923"/>
    <w:rsid w:val="003522FD"/>
    <w:rsid w:val="003548F4"/>
    <w:rsid w:val="00354D25"/>
    <w:rsid w:val="00355F49"/>
    <w:rsid w:val="00360226"/>
    <w:rsid w:val="003668AC"/>
    <w:rsid w:val="00367610"/>
    <w:rsid w:val="00367A4C"/>
    <w:rsid w:val="00371F0C"/>
    <w:rsid w:val="00372520"/>
    <w:rsid w:val="003741D1"/>
    <w:rsid w:val="003772CE"/>
    <w:rsid w:val="00382061"/>
    <w:rsid w:val="0038322A"/>
    <w:rsid w:val="003833E3"/>
    <w:rsid w:val="00391E16"/>
    <w:rsid w:val="003A0059"/>
    <w:rsid w:val="003A08E6"/>
    <w:rsid w:val="003A092D"/>
    <w:rsid w:val="003A2A72"/>
    <w:rsid w:val="003A2BF9"/>
    <w:rsid w:val="003A2ED0"/>
    <w:rsid w:val="003A353B"/>
    <w:rsid w:val="003A50FA"/>
    <w:rsid w:val="003B324C"/>
    <w:rsid w:val="003B69E9"/>
    <w:rsid w:val="003C53A0"/>
    <w:rsid w:val="003C7E95"/>
    <w:rsid w:val="003D21C6"/>
    <w:rsid w:val="003D6305"/>
    <w:rsid w:val="003E2D7C"/>
    <w:rsid w:val="003E51DA"/>
    <w:rsid w:val="003E7CFD"/>
    <w:rsid w:val="003F3F05"/>
    <w:rsid w:val="003F4AF6"/>
    <w:rsid w:val="003F79FF"/>
    <w:rsid w:val="00406790"/>
    <w:rsid w:val="004101E1"/>
    <w:rsid w:val="004146C4"/>
    <w:rsid w:val="004220A2"/>
    <w:rsid w:val="0042252D"/>
    <w:rsid w:val="00425982"/>
    <w:rsid w:val="00432AFA"/>
    <w:rsid w:val="0043353C"/>
    <w:rsid w:val="00434F3E"/>
    <w:rsid w:val="00435948"/>
    <w:rsid w:val="004379B2"/>
    <w:rsid w:val="00441C25"/>
    <w:rsid w:val="0044572B"/>
    <w:rsid w:val="0045007C"/>
    <w:rsid w:val="0046132B"/>
    <w:rsid w:val="004658F5"/>
    <w:rsid w:val="00472B9B"/>
    <w:rsid w:val="00476FFD"/>
    <w:rsid w:val="004778C5"/>
    <w:rsid w:val="004815F2"/>
    <w:rsid w:val="00482520"/>
    <w:rsid w:val="004825E1"/>
    <w:rsid w:val="00483BAD"/>
    <w:rsid w:val="00485CF8"/>
    <w:rsid w:val="00487FE5"/>
    <w:rsid w:val="00490066"/>
    <w:rsid w:val="004A0461"/>
    <w:rsid w:val="004A0CA0"/>
    <w:rsid w:val="004A164D"/>
    <w:rsid w:val="004A1D9B"/>
    <w:rsid w:val="004A2980"/>
    <w:rsid w:val="004A5562"/>
    <w:rsid w:val="004A58E4"/>
    <w:rsid w:val="004A7392"/>
    <w:rsid w:val="004A76F4"/>
    <w:rsid w:val="004B4E1B"/>
    <w:rsid w:val="004C2814"/>
    <w:rsid w:val="004C7A22"/>
    <w:rsid w:val="004C7F18"/>
    <w:rsid w:val="004D4033"/>
    <w:rsid w:val="004D651A"/>
    <w:rsid w:val="004D68F2"/>
    <w:rsid w:val="004E727F"/>
    <w:rsid w:val="004F2CB2"/>
    <w:rsid w:val="004F6F5A"/>
    <w:rsid w:val="00503327"/>
    <w:rsid w:val="0050548B"/>
    <w:rsid w:val="00516FD4"/>
    <w:rsid w:val="00531C2C"/>
    <w:rsid w:val="00533E6B"/>
    <w:rsid w:val="0053743E"/>
    <w:rsid w:val="005469B1"/>
    <w:rsid w:val="00547926"/>
    <w:rsid w:val="0056052B"/>
    <w:rsid w:val="00566C5A"/>
    <w:rsid w:val="0057088F"/>
    <w:rsid w:val="00570AAB"/>
    <w:rsid w:val="00570B42"/>
    <w:rsid w:val="00571984"/>
    <w:rsid w:val="005730B3"/>
    <w:rsid w:val="00573843"/>
    <w:rsid w:val="005761D0"/>
    <w:rsid w:val="00576E6F"/>
    <w:rsid w:val="0058158C"/>
    <w:rsid w:val="00584B57"/>
    <w:rsid w:val="00592B0C"/>
    <w:rsid w:val="005931F5"/>
    <w:rsid w:val="005A06C1"/>
    <w:rsid w:val="005A0D7E"/>
    <w:rsid w:val="005A3121"/>
    <w:rsid w:val="005B0ACE"/>
    <w:rsid w:val="005B73CF"/>
    <w:rsid w:val="005C7569"/>
    <w:rsid w:val="005D27D9"/>
    <w:rsid w:val="005D4DDF"/>
    <w:rsid w:val="005D7DDF"/>
    <w:rsid w:val="005E024D"/>
    <w:rsid w:val="005E55DD"/>
    <w:rsid w:val="005E67C5"/>
    <w:rsid w:val="005F0DEB"/>
    <w:rsid w:val="005F703E"/>
    <w:rsid w:val="005F7CA3"/>
    <w:rsid w:val="00603C73"/>
    <w:rsid w:val="00606454"/>
    <w:rsid w:val="0060678D"/>
    <w:rsid w:val="006070BA"/>
    <w:rsid w:val="006108F9"/>
    <w:rsid w:val="00612271"/>
    <w:rsid w:val="006130A6"/>
    <w:rsid w:val="0061406D"/>
    <w:rsid w:val="0061505F"/>
    <w:rsid w:val="006171BC"/>
    <w:rsid w:val="00623994"/>
    <w:rsid w:val="00630B2D"/>
    <w:rsid w:val="00636CFB"/>
    <w:rsid w:val="00641060"/>
    <w:rsid w:val="0064354E"/>
    <w:rsid w:val="00645D66"/>
    <w:rsid w:val="00656E80"/>
    <w:rsid w:val="00660715"/>
    <w:rsid w:val="0066528C"/>
    <w:rsid w:val="006725A7"/>
    <w:rsid w:val="0067315A"/>
    <w:rsid w:val="0067423D"/>
    <w:rsid w:val="0068023E"/>
    <w:rsid w:val="00680B38"/>
    <w:rsid w:val="00680FCA"/>
    <w:rsid w:val="00693A89"/>
    <w:rsid w:val="006960EE"/>
    <w:rsid w:val="006A0314"/>
    <w:rsid w:val="006A7B1E"/>
    <w:rsid w:val="006B6B8D"/>
    <w:rsid w:val="006C3D85"/>
    <w:rsid w:val="006C5AFE"/>
    <w:rsid w:val="006D0287"/>
    <w:rsid w:val="006D2E76"/>
    <w:rsid w:val="006D6796"/>
    <w:rsid w:val="006F2F8A"/>
    <w:rsid w:val="006F4112"/>
    <w:rsid w:val="00701452"/>
    <w:rsid w:val="00703225"/>
    <w:rsid w:val="007061DC"/>
    <w:rsid w:val="00710846"/>
    <w:rsid w:val="00711184"/>
    <w:rsid w:val="00723760"/>
    <w:rsid w:val="007263FB"/>
    <w:rsid w:val="00733525"/>
    <w:rsid w:val="0073386E"/>
    <w:rsid w:val="00733F5F"/>
    <w:rsid w:val="007449B6"/>
    <w:rsid w:val="00752C5C"/>
    <w:rsid w:val="00753DB7"/>
    <w:rsid w:val="00756443"/>
    <w:rsid w:val="0076260E"/>
    <w:rsid w:val="00763FBD"/>
    <w:rsid w:val="0077316F"/>
    <w:rsid w:val="00777477"/>
    <w:rsid w:val="00780196"/>
    <w:rsid w:val="00790239"/>
    <w:rsid w:val="00790FB7"/>
    <w:rsid w:val="007A0F44"/>
    <w:rsid w:val="007A1180"/>
    <w:rsid w:val="007A1D87"/>
    <w:rsid w:val="007A759B"/>
    <w:rsid w:val="007B4DA1"/>
    <w:rsid w:val="007B56C4"/>
    <w:rsid w:val="007B5BE0"/>
    <w:rsid w:val="007D19F1"/>
    <w:rsid w:val="007D4818"/>
    <w:rsid w:val="007D5740"/>
    <w:rsid w:val="007E66A5"/>
    <w:rsid w:val="007E7FAD"/>
    <w:rsid w:val="00800E68"/>
    <w:rsid w:val="008055C8"/>
    <w:rsid w:val="00823BB9"/>
    <w:rsid w:val="00830FFC"/>
    <w:rsid w:val="00831478"/>
    <w:rsid w:val="0084159A"/>
    <w:rsid w:val="008422D4"/>
    <w:rsid w:val="00843C34"/>
    <w:rsid w:val="00850C65"/>
    <w:rsid w:val="00852256"/>
    <w:rsid w:val="00852F05"/>
    <w:rsid w:val="0085576C"/>
    <w:rsid w:val="00860AC4"/>
    <w:rsid w:val="00863F88"/>
    <w:rsid w:val="00866316"/>
    <w:rsid w:val="00866D4A"/>
    <w:rsid w:val="00874062"/>
    <w:rsid w:val="00880736"/>
    <w:rsid w:val="0088569E"/>
    <w:rsid w:val="008969EF"/>
    <w:rsid w:val="00896D10"/>
    <w:rsid w:val="008A3247"/>
    <w:rsid w:val="008B0E97"/>
    <w:rsid w:val="008B6091"/>
    <w:rsid w:val="008B6354"/>
    <w:rsid w:val="008B6F86"/>
    <w:rsid w:val="008B7F19"/>
    <w:rsid w:val="008C48D2"/>
    <w:rsid w:val="008C5AF9"/>
    <w:rsid w:val="008D0194"/>
    <w:rsid w:val="008D56F9"/>
    <w:rsid w:val="008E2B0F"/>
    <w:rsid w:val="008E5F56"/>
    <w:rsid w:val="008E75A6"/>
    <w:rsid w:val="008F4483"/>
    <w:rsid w:val="008F5F7D"/>
    <w:rsid w:val="00903F68"/>
    <w:rsid w:val="0091061E"/>
    <w:rsid w:val="00911B3A"/>
    <w:rsid w:val="00911FBB"/>
    <w:rsid w:val="00913F11"/>
    <w:rsid w:val="009143E3"/>
    <w:rsid w:val="009170CE"/>
    <w:rsid w:val="009178D6"/>
    <w:rsid w:val="009234FF"/>
    <w:rsid w:val="00932DC5"/>
    <w:rsid w:val="00933A46"/>
    <w:rsid w:val="009350A2"/>
    <w:rsid w:val="00935371"/>
    <w:rsid w:val="00945EF8"/>
    <w:rsid w:val="0094674B"/>
    <w:rsid w:val="00946DE5"/>
    <w:rsid w:val="00951C92"/>
    <w:rsid w:val="0095773A"/>
    <w:rsid w:val="0096444D"/>
    <w:rsid w:val="009661F7"/>
    <w:rsid w:val="0098105E"/>
    <w:rsid w:val="00990137"/>
    <w:rsid w:val="00992EE2"/>
    <w:rsid w:val="009A45A5"/>
    <w:rsid w:val="009A520A"/>
    <w:rsid w:val="009A54E2"/>
    <w:rsid w:val="009A7194"/>
    <w:rsid w:val="009B578F"/>
    <w:rsid w:val="009C3241"/>
    <w:rsid w:val="009C4E64"/>
    <w:rsid w:val="009C53C5"/>
    <w:rsid w:val="009C7A0B"/>
    <w:rsid w:val="009D34CE"/>
    <w:rsid w:val="009D6DD5"/>
    <w:rsid w:val="009E2FAD"/>
    <w:rsid w:val="009E40A8"/>
    <w:rsid w:val="009E7EBE"/>
    <w:rsid w:val="009F312E"/>
    <w:rsid w:val="009F3E63"/>
    <w:rsid w:val="00A04600"/>
    <w:rsid w:val="00A1753D"/>
    <w:rsid w:val="00A230D9"/>
    <w:rsid w:val="00A36F35"/>
    <w:rsid w:val="00A409E9"/>
    <w:rsid w:val="00A41543"/>
    <w:rsid w:val="00A4193B"/>
    <w:rsid w:val="00A478E4"/>
    <w:rsid w:val="00A51AD7"/>
    <w:rsid w:val="00A53140"/>
    <w:rsid w:val="00A613AF"/>
    <w:rsid w:val="00A62C1D"/>
    <w:rsid w:val="00A62FD1"/>
    <w:rsid w:val="00A73BB9"/>
    <w:rsid w:val="00A73FB6"/>
    <w:rsid w:val="00A76EE0"/>
    <w:rsid w:val="00A9072B"/>
    <w:rsid w:val="00A9223B"/>
    <w:rsid w:val="00A93B5F"/>
    <w:rsid w:val="00A95904"/>
    <w:rsid w:val="00A9603E"/>
    <w:rsid w:val="00A960A0"/>
    <w:rsid w:val="00A96732"/>
    <w:rsid w:val="00AA085F"/>
    <w:rsid w:val="00AA21B1"/>
    <w:rsid w:val="00AA337D"/>
    <w:rsid w:val="00AB16CB"/>
    <w:rsid w:val="00AB16F5"/>
    <w:rsid w:val="00AB6EB9"/>
    <w:rsid w:val="00AC170D"/>
    <w:rsid w:val="00AC24A6"/>
    <w:rsid w:val="00AC26FB"/>
    <w:rsid w:val="00AC4420"/>
    <w:rsid w:val="00AC4467"/>
    <w:rsid w:val="00AC7BAB"/>
    <w:rsid w:val="00AD061D"/>
    <w:rsid w:val="00AD7A67"/>
    <w:rsid w:val="00AE2209"/>
    <w:rsid w:val="00AE364D"/>
    <w:rsid w:val="00AE7CC5"/>
    <w:rsid w:val="00AF3F07"/>
    <w:rsid w:val="00AF5815"/>
    <w:rsid w:val="00B044F0"/>
    <w:rsid w:val="00B068A8"/>
    <w:rsid w:val="00B14964"/>
    <w:rsid w:val="00B159A1"/>
    <w:rsid w:val="00B24537"/>
    <w:rsid w:val="00B2662F"/>
    <w:rsid w:val="00B26FC9"/>
    <w:rsid w:val="00B278A5"/>
    <w:rsid w:val="00B418EA"/>
    <w:rsid w:val="00B424F1"/>
    <w:rsid w:val="00B44103"/>
    <w:rsid w:val="00B44284"/>
    <w:rsid w:val="00B46F87"/>
    <w:rsid w:val="00B51AAD"/>
    <w:rsid w:val="00B52431"/>
    <w:rsid w:val="00B55835"/>
    <w:rsid w:val="00B72A80"/>
    <w:rsid w:val="00B747DF"/>
    <w:rsid w:val="00B74BD6"/>
    <w:rsid w:val="00B836B6"/>
    <w:rsid w:val="00B836E9"/>
    <w:rsid w:val="00B84FBE"/>
    <w:rsid w:val="00B857B5"/>
    <w:rsid w:val="00B87BEC"/>
    <w:rsid w:val="00B90709"/>
    <w:rsid w:val="00BA2845"/>
    <w:rsid w:val="00BA37D4"/>
    <w:rsid w:val="00BB4FC8"/>
    <w:rsid w:val="00BC44FA"/>
    <w:rsid w:val="00BD3304"/>
    <w:rsid w:val="00BE0FF5"/>
    <w:rsid w:val="00BE2FCF"/>
    <w:rsid w:val="00BE4621"/>
    <w:rsid w:val="00BF7CF2"/>
    <w:rsid w:val="00C03939"/>
    <w:rsid w:val="00C03BBA"/>
    <w:rsid w:val="00C218A3"/>
    <w:rsid w:val="00C21AF8"/>
    <w:rsid w:val="00C25E26"/>
    <w:rsid w:val="00C25EEE"/>
    <w:rsid w:val="00C33231"/>
    <w:rsid w:val="00C343FD"/>
    <w:rsid w:val="00C40A4D"/>
    <w:rsid w:val="00C45C58"/>
    <w:rsid w:val="00C47526"/>
    <w:rsid w:val="00C56030"/>
    <w:rsid w:val="00C570E1"/>
    <w:rsid w:val="00C573DB"/>
    <w:rsid w:val="00C61469"/>
    <w:rsid w:val="00C6267E"/>
    <w:rsid w:val="00C63D30"/>
    <w:rsid w:val="00C71879"/>
    <w:rsid w:val="00C73C57"/>
    <w:rsid w:val="00C75AF6"/>
    <w:rsid w:val="00C76894"/>
    <w:rsid w:val="00C81029"/>
    <w:rsid w:val="00C8775A"/>
    <w:rsid w:val="00C87EEA"/>
    <w:rsid w:val="00C91CFB"/>
    <w:rsid w:val="00CA62E3"/>
    <w:rsid w:val="00CB0048"/>
    <w:rsid w:val="00CB1918"/>
    <w:rsid w:val="00CB26D6"/>
    <w:rsid w:val="00CB4085"/>
    <w:rsid w:val="00CC2331"/>
    <w:rsid w:val="00CD5A2B"/>
    <w:rsid w:val="00CD6F07"/>
    <w:rsid w:val="00CE13C9"/>
    <w:rsid w:val="00CE6393"/>
    <w:rsid w:val="00CF2F27"/>
    <w:rsid w:val="00CF44DD"/>
    <w:rsid w:val="00CF51DA"/>
    <w:rsid w:val="00CF675F"/>
    <w:rsid w:val="00D02BDC"/>
    <w:rsid w:val="00D03084"/>
    <w:rsid w:val="00D12133"/>
    <w:rsid w:val="00D21802"/>
    <w:rsid w:val="00D21873"/>
    <w:rsid w:val="00D25C8D"/>
    <w:rsid w:val="00D27932"/>
    <w:rsid w:val="00D43AA5"/>
    <w:rsid w:val="00D43D50"/>
    <w:rsid w:val="00D44A00"/>
    <w:rsid w:val="00D47409"/>
    <w:rsid w:val="00D50F72"/>
    <w:rsid w:val="00D52FED"/>
    <w:rsid w:val="00D54CCE"/>
    <w:rsid w:val="00D60B16"/>
    <w:rsid w:val="00D611EB"/>
    <w:rsid w:val="00D6404D"/>
    <w:rsid w:val="00D73F37"/>
    <w:rsid w:val="00D73FBA"/>
    <w:rsid w:val="00D74EF2"/>
    <w:rsid w:val="00D7664F"/>
    <w:rsid w:val="00D77735"/>
    <w:rsid w:val="00D858DD"/>
    <w:rsid w:val="00D87C5C"/>
    <w:rsid w:val="00D919DE"/>
    <w:rsid w:val="00D91EFB"/>
    <w:rsid w:val="00D92EA0"/>
    <w:rsid w:val="00D9692B"/>
    <w:rsid w:val="00DA4537"/>
    <w:rsid w:val="00DA6228"/>
    <w:rsid w:val="00DC1E81"/>
    <w:rsid w:val="00DC6FFC"/>
    <w:rsid w:val="00DC776C"/>
    <w:rsid w:val="00DD0255"/>
    <w:rsid w:val="00DD79C3"/>
    <w:rsid w:val="00DD7EF3"/>
    <w:rsid w:val="00DE3AE3"/>
    <w:rsid w:val="00DE4065"/>
    <w:rsid w:val="00DE7025"/>
    <w:rsid w:val="00DE7BD9"/>
    <w:rsid w:val="00DF3085"/>
    <w:rsid w:val="00DF7D6F"/>
    <w:rsid w:val="00E07620"/>
    <w:rsid w:val="00E127F5"/>
    <w:rsid w:val="00E16C38"/>
    <w:rsid w:val="00E208A6"/>
    <w:rsid w:val="00E23D22"/>
    <w:rsid w:val="00E30140"/>
    <w:rsid w:val="00E3051D"/>
    <w:rsid w:val="00E31125"/>
    <w:rsid w:val="00E31CA0"/>
    <w:rsid w:val="00E33292"/>
    <w:rsid w:val="00E3542C"/>
    <w:rsid w:val="00E367C4"/>
    <w:rsid w:val="00E40FC3"/>
    <w:rsid w:val="00E45292"/>
    <w:rsid w:val="00E515FE"/>
    <w:rsid w:val="00E52AF5"/>
    <w:rsid w:val="00E57A27"/>
    <w:rsid w:val="00E724AC"/>
    <w:rsid w:val="00E72C37"/>
    <w:rsid w:val="00E73785"/>
    <w:rsid w:val="00E74B3C"/>
    <w:rsid w:val="00E75EFC"/>
    <w:rsid w:val="00E77ED9"/>
    <w:rsid w:val="00E80A67"/>
    <w:rsid w:val="00E8302D"/>
    <w:rsid w:val="00E8382E"/>
    <w:rsid w:val="00E847B5"/>
    <w:rsid w:val="00E90BE6"/>
    <w:rsid w:val="00E9690A"/>
    <w:rsid w:val="00EA563C"/>
    <w:rsid w:val="00EB2365"/>
    <w:rsid w:val="00EB25E8"/>
    <w:rsid w:val="00EB321E"/>
    <w:rsid w:val="00EB58F3"/>
    <w:rsid w:val="00EB6E84"/>
    <w:rsid w:val="00EB7546"/>
    <w:rsid w:val="00ED1586"/>
    <w:rsid w:val="00ED6AFA"/>
    <w:rsid w:val="00EE3F26"/>
    <w:rsid w:val="00EE6B9E"/>
    <w:rsid w:val="00EF04E4"/>
    <w:rsid w:val="00EF71EF"/>
    <w:rsid w:val="00F008D8"/>
    <w:rsid w:val="00F00E62"/>
    <w:rsid w:val="00F03061"/>
    <w:rsid w:val="00F03F4D"/>
    <w:rsid w:val="00F10D52"/>
    <w:rsid w:val="00F11882"/>
    <w:rsid w:val="00F130C2"/>
    <w:rsid w:val="00F135FB"/>
    <w:rsid w:val="00F138AD"/>
    <w:rsid w:val="00F231FE"/>
    <w:rsid w:val="00F256B1"/>
    <w:rsid w:val="00F2602C"/>
    <w:rsid w:val="00F272F3"/>
    <w:rsid w:val="00F3640B"/>
    <w:rsid w:val="00F44DB5"/>
    <w:rsid w:val="00F44E3F"/>
    <w:rsid w:val="00F4512A"/>
    <w:rsid w:val="00F67A51"/>
    <w:rsid w:val="00F71871"/>
    <w:rsid w:val="00F72BA9"/>
    <w:rsid w:val="00F737B7"/>
    <w:rsid w:val="00F76AF0"/>
    <w:rsid w:val="00F86648"/>
    <w:rsid w:val="00F90285"/>
    <w:rsid w:val="00FA18FC"/>
    <w:rsid w:val="00FA6F61"/>
    <w:rsid w:val="00FB3357"/>
    <w:rsid w:val="00FB391D"/>
    <w:rsid w:val="00FB7E1F"/>
    <w:rsid w:val="00FC22CD"/>
    <w:rsid w:val="00FC7C3D"/>
    <w:rsid w:val="00FD32EA"/>
    <w:rsid w:val="00FD3E50"/>
    <w:rsid w:val="00FD44A5"/>
    <w:rsid w:val="00FD4CD9"/>
    <w:rsid w:val="00FD6CC9"/>
    <w:rsid w:val="00FE0E05"/>
    <w:rsid w:val="00FE21C7"/>
    <w:rsid w:val="00FE637D"/>
    <w:rsid w:val="00FF24E1"/>
    <w:rsid w:val="00FF5A67"/>
    <w:rsid w:val="00FF64FD"/>
    <w:rsid w:val="00FF7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830AA"/>
  <w15:docId w15:val="{977685DF-5C51-414E-9619-D970A2F4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3522FD"/>
    <w:rPr>
      <w:rFonts w:ascii="Verdana" w:hAnsi="Verdana"/>
      <w:szCs w:val="22"/>
      <w:lang w:val="nl-NL" w:eastAsia="nl-NL"/>
    </w:rPr>
  </w:style>
  <w:style w:type="paragraph" w:styleId="Kop1">
    <w:name w:val="heading 1"/>
    <w:next w:val="Standaard"/>
    <w:autoRedefine/>
    <w:qFormat/>
    <w:rsid w:val="00AC7BAB"/>
    <w:pPr>
      <w:keepNext/>
      <w:outlineLvl w:val="0"/>
    </w:pPr>
    <w:rPr>
      <w:rFonts w:ascii="Verdana" w:hAnsi="Verdana" w:cs="Courier New"/>
      <w:b/>
      <w:bCs/>
      <w:szCs w:val="22"/>
      <w:lang w:val="nl-NL" w:eastAsia="nl-NL"/>
    </w:rPr>
  </w:style>
  <w:style w:type="paragraph" w:styleId="Kop2">
    <w:name w:val="heading 2"/>
    <w:basedOn w:val="Kop1"/>
    <w:qFormat/>
    <w:pPr>
      <w:widowControl w:val="0"/>
      <w:numPr>
        <w:ilvl w:val="1"/>
        <w:numId w:val="21"/>
      </w:numPr>
      <w:outlineLvl w:val="1"/>
    </w:pPr>
    <w:rPr>
      <w:rFonts w:ascii="Times New Roman" w:hAnsi="Times New Roman"/>
      <w:bCs w:val="0"/>
    </w:rPr>
  </w:style>
  <w:style w:type="paragraph" w:styleId="Kop3">
    <w:name w:val="heading 3"/>
    <w:basedOn w:val="Koptekst"/>
    <w:next w:val="Standaard"/>
    <w:qFormat/>
    <w:pPr>
      <w:keepNext/>
      <w:numPr>
        <w:ilvl w:val="2"/>
        <w:numId w:val="21"/>
      </w:numPr>
      <w:spacing w:before="240" w:after="60"/>
      <w:outlineLvl w:val="2"/>
    </w:pPr>
    <w:rPr>
      <w:b/>
      <w:sz w:val="22"/>
    </w:rPr>
  </w:style>
  <w:style w:type="paragraph" w:styleId="Kop4">
    <w:name w:val="heading 4"/>
    <w:basedOn w:val="Standaard"/>
    <w:next w:val="Standaard"/>
    <w:qFormat/>
    <w:pPr>
      <w:keepNext/>
      <w:numPr>
        <w:ilvl w:val="3"/>
        <w:numId w:val="21"/>
      </w:numPr>
      <w:tabs>
        <w:tab w:val="left" w:pos="1134"/>
        <w:tab w:val="left" w:pos="1418"/>
        <w:tab w:val="left" w:pos="1701"/>
        <w:tab w:val="right" w:leader="dot" w:pos="9072"/>
      </w:tabs>
      <w:jc w:val="center"/>
      <w:outlineLvl w:val="3"/>
    </w:pPr>
    <w:rPr>
      <w:rFonts w:ascii="Times New Roman" w:hAnsi="Times New Roman"/>
      <w:sz w:val="22"/>
    </w:rPr>
  </w:style>
  <w:style w:type="paragraph" w:styleId="Kop5">
    <w:name w:val="heading 5"/>
    <w:basedOn w:val="Standaard"/>
    <w:next w:val="Standaard"/>
    <w:qFormat/>
    <w:pPr>
      <w:keepNext/>
      <w:numPr>
        <w:ilvl w:val="4"/>
        <w:numId w:val="21"/>
      </w:numPr>
      <w:tabs>
        <w:tab w:val="left" w:pos="1134"/>
      </w:tabs>
      <w:outlineLvl w:val="4"/>
    </w:pPr>
    <w:rPr>
      <w:rFonts w:ascii="Times New Roman" w:hAnsi="Times New Roman"/>
      <w:sz w:val="22"/>
    </w:rPr>
  </w:style>
  <w:style w:type="paragraph" w:styleId="Kop6">
    <w:name w:val="heading 6"/>
    <w:basedOn w:val="Standaard"/>
    <w:next w:val="Standaard"/>
    <w:qFormat/>
    <w:pPr>
      <w:keepNext/>
      <w:numPr>
        <w:ilvl w:val="5"/>
        <w:numId w:val="21"/>
      </w:numPr>
      <w:outlineLvl w:val="5"/>
    </w:pPr>
    <w:rPr>
      <w:rFonts w:ascii="Times New Roman" w:hAnsi="Times New Roman"/>
      <w:sz w:val="24"/>
    </w:rPr>
  </w:style>
  <w:style w:type="paragraph" w:styleId="Kop7">
    <w:name w:val="heading 7"/>
    <w:basedOn w:val="Standaard"/>
    <w:next w:val="Standaard"/>
    <w:qFormat/>
    <w:pPr>
      <w:keepNext/>
      <w:numPr>
        <w:ilvl w:val="6"/>
        <w:numId w:val="21"/>
      </w:numPr>
      <w:outlineLvl w:val="6"/>
    </w:pPr>
    <w:rPr>
      <w:rFonts w:ascii="Times New Roman" w:hAnsi="Times New Roman"/>
      <w:sz w:val="22"/>
    </w:rPr>
  </w:style>
  <w:style w:type="paragraph" w:styleId="Kop8">
    <w:name w:val="heading 8"/>
    <w:basedOn w:val="Standaard"/>
    <w:next w:val="Standaard"/>
    <w:link w:val="Kop8Char"/>
    <w:qFormat/>
    <w:pPr>
      <w:keepNext/>
      <w:numPr>
        <w:ilvl w:val="7"/>
        <w:numId w:val="21"/>
      </w:numPr>
      <w:tabs>
        <w:tab w:val="left" w:pos="426"/>
        <w:tab w:val="left" w:pos="851"/>
      </w:tabs>
      <w:outlineLvl w:val="7"/>
    </w:pPr>
    <w:rPr>
      <w:rFonts w:ascii="Frutiger 55 Roman" w:hAnsi="Frutiger 55 Roman"/>
      <w:b/>
      <w:snapToGrid w:val="0"/>
      <w:sz w:val="18"/>
      <w:lang w:eastAsia="x-none"/>
    </w:rPr>
  </w:style>
  <w:style w:type="paragraph" w:styleId="Kop9">
    <w:name w:val="heading 9"/>
    <w:basedOn w:val="Standaard"/>
    <w:next w:val="Standaard"/>
    <w:qFormat/>
    <w:pPr>
      <w:keepNext/>
      <w:numPr>
        <w:ilvl w:val="8"/>
        <w:numId w:val="21"/>
      </w:numPr>
      <w:outlineLvl w:val="8"/>
    </w:pPr>
    <w:rPr>
      <w:rFonts w:ascii="Times New Roman" w:hAnsi="Times New Roman"/>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07"/>
        <w:tab w:val="right" w:pos="9000"/>
      </w:tabs>
    </w:pPr>
    <w:rPr>
      <w:rFonts w:ascii="Arial" w:hAnsi="Arial"/>
      <w:sz w:val="18"/>
      <w:szCs w:val="20"/>
    </w:rPr>
  </w:style>
  <w:style w:type="paragraph" w:styleId="Voettekst">
    <w:name w:val="footer"/>
    <w:basedOn w:val="Koptekst"/>
    <w:link w:val="VoettekstChar"/>
    <w:uiPriority w:val="99"/>
  </w:style>
  <w:style w:type="paragraph" w:customStyle="1" w:styleId="Note">
    <w:name w:val="Note"/>
    <w:basedOn w:val="Koptekst"/>
    <w:next w:val="Standaard"/>
    <w:pPr>
      <w:tabs>
        <w:tab w:val="left" w:pos="-1440"/>
        <w:tab w:val="left" w:pos="-720"/>
        <w:tab w:val="left" w:pos="1418"/>
      </w:tabs>
      <w:suppressAutoHyphens/>
      <w:ind w:left="1418" w:hanging="1418"/>
    </w:pPr>
    <w:rPr>
      <w:b/>
    </w:rPr>
  </w:style>
  <w:style w:type="paragraph" w:customStyle="1" w:styleId="SectionHeading">
    <w:name w:val="Section Heading"/>
    <w:basedOn w:val="Koptekst"/>
    <w:next w:val="Standaard"/>
    <w:link w:val="SectionHeadingChar"/>
    <w:pPr>
      <w:tabs>
        <w:tab w:val="clear" w:pos="4507"/>
        <w:tab w:val="clear" w:pos="9000"/>
      </w:tabs>
      <w:suppressAutoHyphens/>
    </w:pPr>
    <w:rPr>
      <w:b/>
      <w:sz w:val="28"/>
    </w:rPr>
  </w:style>
  <w:style w:type="paragraph" w:customStyle="1" w:styleId="SubSectionHeading">
    <w:name w:val="Sub Section Heading"/>
    <w:basedOn w:val="SectionHeading"/>
    <w:next w:val="Standaard"/>
    <w:link w:val="SubSectionHeadingChar"/>
    <w:rPr>
      <w:sz w:val="24"/>
    </w:rPr>
  </w:style>
  <w:style w:type="paragraph" w:styleId="Titel">
    <w:name w:val="Title"/>
    <w:basedOn w:val="Koptekst"/>
    <w:next w:val="Standaard"/>
    <w:qFormat/>
    <w:pPr>
      <w:spacing w:before="240" w:after="60"/>
      <w:jc w:val="center"/>
    </w:pPr>
    <w:rPr>
      <w:b/>
      <w:kern w:val="28"/>
      <w:sz w:val="36"/>
    </w:rPr>
  </w:style>
  <w:style w:type="paragraph" w:customStyle="1" w:styleId="SecondLineTitle">
    <w:name w:val="Second Line Title"/>
    <w:basedOn w:val="Titel"/>
    <w:next w:val="Standaard"/>
    <w:rPr>
      <w:sz w:val="28"/>
    </w:rPr>
  </w:style>
  <w:style w:type="character" w:styleId="Voetnootmarkering">
    <w:name w:val="footnote reference"/>
    <w:semiHidden/>
    <w:rPr>
      <w:rFonts w:ascii="Courier New" w:hAnsi="Courier New"/>
      <w:noProof w:val="0"/>
      <w:sz w:val="24"/>
      <w:vertAlign w:val="superscript"/>
      <w:lang w:val="en-US"/>
    </w:rPr>
  </w:style>
  <w:style w:type="paragraph" w:styleId="Tekstzonderopmaak">
    <w:name w:val="Plain Text"/>
    <w:basedOn w:val="Standaard"/>
    <w:pPr>
      <w:tabs>
        <w:tab w:val="left" w:pos="426"/>
        <w:tab w:val="left" w:pos="851"/>
      </w:tabs>
    </w:pPr>
    <w:rPr>
      <w:b/>
      <w:snapToGrid w:val="0"/>
      <w:lang w:eastAsia="en-US"/>
    </w:rPr>
  </w:style>
  <w:style w:type="paragraph" w:styleId="Voetnoottekst">
    <w:name w:val="footnote text"/>
    <w:basedOn w:val="Standaard"/>
    <w:semiHidden/>
    <w:pPr>
      <w:tabs>
        <w:tab w:val="left" w:pos="-720"/>
        <w:tab w:val="left" w:pos="426"/>
        <w:tab w:val="left" w:pos="851"/>
      </w:tabs>
      <w:suppressAutoHyphens/>
    </w:pPr>
    <w:rPr>
      <w:rFonts w:ascii="CG Times" w:hAnsi="CG Times"/>
      <w:b/>
      <w:snapToGrid w:val="0"/>
      <w:lang w:eastAsia="en-US"/>
    </w:rPr>
  </w:style>
  <w:style w:type="character" w:styleId="Paginanummer">
    <w:name w:val="page number"/>
    <w:basedOn w:val="Standaardalinea-lettertype"/>
  </w:style>
  <w:style w:type="paragraph" w:styleId="Plattetekst3">
    <w:name w:val="Body Text 3"/>
    <w:basedOn w:val="Standaard"/>
    <w:pPr>
      <w:tabs>
        <w:tab w:val="left" w:pos="426"/>
        <w:tab w:val="left" w:pos="851"/>
      </w:tabs>
      <w:jc w:val="center"/>
    </w:pPr>
    <w:rPr>
      <w:rFonts w:ascii="Courier New" w:hAnsi="Courier New"/>
      <w:b/>
      <w:snapToGrid w:val="0"/>
      <w:lang w:eastAsia="en-US"/>
    </w:rPr>
  </w:style>
  <w:style w:type="paragraph" w:styleId="Plattetekstinspringen">
    <w:name w:val="Body Text Indent"/>
    <w:basedOn w:val="Standaard"/>
    <w:pPr>
      <w:ind w:left="426" w:hanging="426"/>
    </w:pPr>
    <w:rPr>
      <w:rFonts w:ascii="Times New Roman" w:hAnsi="Times New Roman"/>
      <w:sz w:val="22"/>
    </w:rPr>
  </w:style>
  <w:style w:type="paragraph" w:styleId="Plattetekstinspringen2">
    <w:name w:val="Body Text Indent 2"/>
    <w:basedOn w:val="Standaard"/>
    <w:pPr>
      <w:ind w:left="426"/>
    </w:pPr>
    <w:rPr>
      <w:rFonts w:ascii="Times New Roman" w:hAnsi="Times New Roman"/>
      <w:sz w:val="22"/>
    </w:rPr>
  </w:style>
  <w:style w:type="paragraph" w:styleId="Plattetekstinspringen3">
    <w:name w:val="Body Text Indent 3"/>
    <w:basedOn w:val="Standaard"/>
    <w:pPr>
      <w:ind w:left="851" w:hanging="425"/>
    </w:pPr>
    <w:rPr>
      <w:rFonts w:ascii="Times New Roman" w:hAnsi="Times New Roman"/>
      <w:sz w:val="22"/>
    </w:rPr>
  </w:style>
  <w:style w:type="paragraph" w:styleId="Plattetekst">
    <w:name w:val="Body Text"/>
    <w:basedOn w:val="Standaard"/>
    <w:rPr>
      <w:rFonts w:ascii="Times New Roman" w:hAnsi="Times New Roman"/>
      <w:b/>
      <w:sz w:val="22"/>
    </w:rPr>
  </w:style>
  <w:style w:type="paragraph" w:styleId="Plattetekst2">
    <w:name w:val="Body Text 2"/>
    <w:basedOn w:val="Standaard"/>
    <w:rPr>
      <w:rFonts w:ascii="Times New Roman" w:hAnsi="Times New Roman"/>
      <w:sz w:val="22"/>
    </w:rPr>
  </w:style>
  <w:style w:type="paragraph" w:styleId="Documentstructuur">
    <w:name w:val="Document Map"/>
    <w:basedOn w:val="Standaard"/>
    <w:semiHidden/>
    <w:pPr>
      <w:shd w:val="clear" w:color="auto" w:fill="000080"/>
    </w:pPr>
    <w:rPr>
      <w:rFonts w:ascii="Tahoma" w:hAnsi="Tahoma" w:cs="Tahoma"/>
    </w:rPr>
  </w:style>
  <w:style w:type="paragraph" w:styleId="Inhopg1">
    <w:name w:val="toc 1"/>
    <w:basedOn w:val="Standaard"/>
    <w:next w:val="Standaard"/>
    <w:autoRedefine/>
    <w:uiPriority w:val="39"/>
  </w:style>
  <w:style w:type="paragraph" w:styleId="Inhopg2">
    <w:name w:val="toc 2"/>
    <w:basedOn w:val="Standaard"/>
    <w:next w:val="Standaard"/>
    <w:autoRedefine/>
    <w:uiPriority w:val="39"/>
    <w:pPr>
      <w:ind w:left="180"/>
    </w:pPr>
  </w:style>
  <w:style w:type="paragraph" w:styleId="Inhopg3">
    <w:name w:val="toc 3"/>
    <w:basedOn w:val="Standaard"/>
    <w:next w:val="Standaard"/>
    <w:autoRedefine/>
    <w:uiPriority w:val="39"/>
    <w:pPr>
      <w:ind w:left="360"/>
    </w:pPr>
  </w:style>
  <w:style w:type="paragraph" w:styleId="Inhopg4">
    <w:name w:val="toc 4"/>
    <w:basedOn w:val="Standaard"/>
    <w:next w:val="Standaard"/>
    <w:autoRedefine/>
    <w:uiPriority w:val="39"/>
    <w:pPr>
      <w:ind w:left="540"/>
    </w:pPr>
  </w:style>
  <w:style w:type="paragraph" w:styleId="Inhopg5">
    <w:name w:val="toc 5"/>
    <w:basedOn w:val="Standaard"/>
    <w:next w:val="Standaard"/>
    <w:autoRedefine/>
    <w:uiPriority w:val="39"/>
    <w:pPr>
      <w:ind w:left="720"/>
    </w:pPr>
  </w:style>
  <w:style w:type="paragraph" w:styleId="Inhopg6">
    <w:name w:val="toc 6"/>
    <w:basedOn w:val="Standaard"/>
    <w:next w:val="Standaard"/>
    <w:autoRedefine/>
    <w:uiPriority w:val="39"/>
    <w:pPr>
      <w:ind w:left="900"/>
    </w:pPr>
  </w:style>
  <w:style w:type="paragraph" w:styleId="Inhopg7">
    <w:name w:val="toc 7"/>
    <w:basedOn w:val="Standaard"/>
    <w:next w:val="Standaard"/>
    <w:autoRedefine/>
    <w:uiPriority w:val="39"/>
    <w:pPr>
      <w:ind w:left="1080"/>
    </w:pPr>
  </w:style>
  <w:style w:type="paragraph" w:styleId="Inhopg8">
    <w:name w:val="toc 8"/>
    <w:basedOn w:val="Standaard"/>
    <w:next w:val="Standaard"/>
    <w:autoRedefine/>
    <w:uiPriority w:val="39"/>
    <w:pPr>
      <w:ind w:left="1260"/>
    </w:pPr>
  </w:style>
  <w:style w:type="paragraph" w:styleId="Inhopg9">
    <w:name w:val="toc 9"/>
    <w:basedOn w:val="Standaard"/>
    <w:next w:val="Standaard"/>
    <w:autoRedefine/>
    <w:uiPriority w:val="39"/>
    <w:pPr>
      <w:ind w:left="1440"/>
    </w:pPr>
  </w:style>
  <w:style w:type="character" w:styleId="Hyperlink">
    <w:name w:val="Hyperlink"/>
    <w:uiPriority w:val="99"/>
    <w:rPr>
      <w:color w:val="0000FF"/>
      <w:u w:val="single"/>
    </w:rPr>
  </w:style>
  <w:style w:type="table" w:styleId="Tabelraster">
    <w:name w:val="Table Grid"/>
    <w:basedOn w:val="Standaardtabel"/>
    <w:rsid w:val="00D7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rsid w:val="003548F4"/>
    <w:rPr>
      <w:rFonts w:ascii="Arial" w:hAnsi="Arial"/>
      <w:sz w:val="18"/>
      <w:lang w:val="en-US" w:eastAsia="nl-NL" w:bidi="ar-SA"/>
    </w:rPr>
  </w:style>
  <w:style w:type="character" w:customStyle="1" w:styleId="SectionHeadingChar">
    <w:name w:val="Section Heading Char"/>
    <w:link w:val="SectionHeading"/>
    <w:rsid w:val="003548F4"/>
    <w:rPr>
      <w:rFonts w:ascii="Arial" w:hAnsi="Arial"/>
      <w:b/>
      <w:sz w:val="28"/>
      <w:lang w:val="en-US" w:eastAsia="nl-NL" w:bidi="ar-SA"/>
    </w:rPr>
  </w:style>
  <w:style w:type="character" w:customStyle="1" w:styleId="SubSectionHeadingChar">
    <w:name w:val="Sub Section Heading Char"/>
    <w:link w:val="SubSectionHeading"/>
    <w:rsid w:val="003548F4"/>
    <w:rPr>
      <w:rFonts w:ascii="Arial" w:hAnsi="Arial"/>
      <w:b/>
      <w:sz w:val="24"/>
      <w:lang w:val="en-US" w:eastAsia="nl-NL" w:bidi="ar-SA"/>
    </w:rPr>
  </w:style>
  <w:style w:type="paragraph" w:customStyle="1" w:styleId="listparagraph">
    <w:name w:val="listparagraph"/>
    <w:basedOn w:val="Standaard"/>
    <w:rsid w:val="00660715"/>
    <w:pPr>
      <w:ind w:left="720"/>
    </w:pPr>
    <w:rPr>
      <w:rFonts w:ascii="Times New Roman" w:eastAsia="Calibri" w:hAnsi="Times New Roman"/>
      <w:sz w:val="24"/>
      <w:szCs w:val="24"/>
      <w:lang w:eastAsia="en-US"/>
    </w:rPr>
  </w:style>
  <w:style w:type="paragraph" w:styleId="Ballontekst">
    <w:name w:val="Balloon Text"/>
    <w:basedOn w:val="Standaard"/>
    <w:semiHidden/>
    <w:rsid w:val="00434F3E"/>
    <w:rPr>
      <w:rFonts w:ascii="Tahoma" w:hAnsi="Tahoma" w:cs="Tahoma"/>
      <w:sz w:val="16"/>
      <w:szCs w:val="16"/>
    </w:rPr>
  </w:style>
  <w:style w:type="character" w:customStyle="1" w:styleId="Kop8Char">
    <w:name w:val="Kop 8 Char"/>
    <w:link w:val="Kop8"/>
    <w:rsid w:val="00F76AF0"/>
    <w:rPr>
      <w:rFonts w:ascii="Frutiger 55 Roman" w:hAnsi="Frutiger 55 Roman"/>
      <w:b/>
      <w:snapToGrid w:val="0"/>
      <w:sz w:val="18"/>
      <w:szCs w:val="22"/>
      <w:lang w:val="nl-NL" w:eastAsia="x-none"/>
    </w:rPr>
  </w:style>
  <w:style w:type="paragraph" w:customStyle="1" w:styleId="lid">
    <w:name w:val="lid"/>
    <w:basedOn w:val="Standaard"/>
    <w:rsid w:val="00335602"/>
    <w:pPr>
      <w:spacing w:before="100" w:beforeAutospacing="1" w:after="100" w:afterAutospacing="1"/>
    </w:pPr>
    <w:rPr>
      <w:rFonts w:ascii="Times New Roman" w:hAnsi="Times New Roman"/>
      <w:sz w:val="24"/>
      <w:szCs w:val="24"/>
    </w:rPr>
  </w:style>
  <w:style w:type="character" w:customStyle="1" w:styleId="lidnr">
    <w:name w:val="lidnr"/>
    <w:rsid w:val="00335602"/>
  </w:style>
  <w:style w:type="paragraph" w:customStyle="1" w:styleId="labeled">
    <w:name w:val="labeled"/>
    <w:basedOn w:val="Standaard"/>
    <w:rsid w:val="00335602"/>
    <w:pPr>
      <w:spacing w:before="100" w:beforeAutospacing="1" w:after="100" w:afterAutospacing="1"/>
    </w:pPr>
    <w:rPr>
      <w:rFonts w:ascii="Times New Roman" w:hAnsi="Times New Roman"/>
      <w:sz w:val="24"/>
      <w:szCs w:val="24"/>
    </w:rPr>
  </w:style>
  <w:style w:type="character" w:customStyle="1" w:styleId="ol">
    <w:name w:val="ol"/>
    <w:rsid w:val="00335602"/>
  </w:style>
  <w:style w:type="character" w:styleId="Verwijzingopmerking">
    <w:name w:val="annotation reference"/>
    <w:rsid w:val="000966E2"/>
    <w:rPr>
      <w:sz w:val="16"/>
      <w:szCs w:val="16"/>
    </w:rPr>
  </w:style>
  <w:style w:type="paragraph" w:styleId="Tekstopmerking">
    <w:name w:val="annotation text"/>
    <w:basedOn w:val="Standaard"/>
    <w:link w:val="TekstopmerkingChar"/>
    <w:rsid w:val="000966E2"/>
    <w:rPr>
      <w:rFonts w:ascii="Frutiger 55 Roman" w:hAnsi="Frutiger 55 Roman"/>
      <w:szCs w:val="20"/>
      <w:lang w:val="x-none"/>
    </w:rPr>
  </w:style>
  <w:style w:type="character" w:customStyle="1" w:styleId="TekstopmerkingChar">
    <w:name w:val="Tekst opmerking Char"/>
    <w:link w:val="Tekstopmerking"/>
    <w:rsid w:val="000966E2"/>
    <w:rPr>
      <w:rFonts w:ascii="Frutiger 55 Roman" w:hAnsi="Frutiger 55 Roman"/>
      <w:lang w:eastAsia="nl-NL"/>
    </w:rPr>
  </w:style>
  <w:style w:type="paragraph" w:styleId="Onderwerpvanopmerking">
    <w:name w:val="annotation subject"/>
    <w:basedOn w:val="Tekstopmerking"/>
    <w:next w:val="Tekstopmerking"/>
    <w:link w:val="OnderwerpvanopmerkingChar"/>
    <w:rsid w:val="000966E2"/>
    <w:rPr>
      <w:b/>
      <w:bCs/>
    </w:rPr>
  </w:style>
  <w:style w:type="character" w:customStyle="1" w:styleId="OnderwerpvanopmerkingChar">
    <w:name w:val="Onderwerp van opmerking Char"/>
    <w:link w:val="Onderwerpvanopmerking"/>
    <w:rsid w:val="000966E2"/>
    <w:rPr>
      <w:rFonts w:ascii="Frutiger 55 Roman" w:hAnsi="Frutiger 55 Roman"/>
      <w:b/>
      <w:bCs/>
      <w:lang w:eastAsia="nl-NL"/>
    </w:rPr>
  </w:style>
  <w:style w:type="character" w:styleId="Zwaar">
    <w:name w:val="Strong"/>
    <w:uiPriority w:val="22"/>
    <w:qFormat/>
    <w:rsid w:val="00170429"/>
    <w:rPr>
      <w:b/>
      <w:bCs/>
    </w:rPr>
  </w:style>
  <w:style w:type="paragraph" w:styleId="Normaalweb">
    <w:name w:val="Normal (Web)"/>
    <w:basedOn w:val="Standaard"/>
    <w:uiPriority w:val="99"/>
    <w:unhideWhenUsed/>
    <w:rsid w:val="00170429"/>
    <w:pPr>
      <w:spacing w:before="100" w:beforeAutospacing="1" w:after="100" w:afterAutospacing="1"/>
    </w:pPr>
    <w:rPr>
      <w:rFonts w:ascii="Times New Roman" w:hAnsi="Times New Roman"/>
      <w:sz w:val="24"/>
      <w:szCs w:val="24"/>
      <w:lang w:eastAsia="en-US"/>
    </w:rPr>
  </w:style>
  <w:style w:type="paragraph" w:customStyle="1" w:styleId="Lijstalinea1">
    <w:name w:val="Lijstalinea1"/>
    <w:basedOn w:val="Standaard"/>
    <w:uiPriority w:val="34"/>
    <w:qFormat/>
    <w:rsid w:val="00A9072B"/>
    <w:pPr>
      <w:ind w:left="708"/>
    </w:pPr>
  </w:style>
  <w:style w:type="paragraph" w:customStyle="1" w:styleId="ColorfulShading-Accent11">
    <w:name w:val="Colorful Shading - Accent 11"/>
    <w:hidden/>
    <w:uiPriority w:val="99"/>
    <w:semiHidden/>
    <w:rsid w:val="002942AD"/>
    <w:rPr>
      <w:rFonts w:ascii="Frutiger 55 Roman" w:hAnsi="Frutiger 55 Roman"/>
      <w:sz w:val="18"/>
      <w:szCs w:val="22"/>
      <w:lang w:eastAsia="nl-NL"/>
    </w:rPr>
  </w:style>
  <w:style w:type="paragraph" w:customStyle="1" w:styleId="ColorfulList-Accent11">
    <w:name w:val="Colorful List - Accent 11"/>
    <w:basedOn w:val="Standaard"/>
    <w:uiPriority w:val="34"/>
    <w:qFormat/>
    <w:rsid w:val="00D04C3C"/>
    <w:pPr>
      <w:ind w:left="708"/>
    </w:pPr>
  </w:style>
  <w:style w:type="paragraph" w:styleId="Lijstalinea">
    <w:name w:val="List Paragraph"/>
    <w:basedOn w:val="Standaard"/>
    <w:uiPriority w:val="34"/>
    <w:qFormat/>
    <w:rsid w:val="00D87C5C"/>
    <w:pPr>
      <w:spacing w:after="200" w:line="276" w:lineRule="auto"/>
      <w:ind w:left="720"/>
      <w:contextualSpacing/>
    </w:pPr>
    <w:rPr>
      <w:rFonts w:ascii="Garamond" w:eastAsia="Calibri" w:hAnsi="Garamond"/>
      <w:sz w:val="22"/>
      <w:lang w:eastAsia="en-US"/>
    </w:rPr>
  </w:style>
  <w:style w:type="paragraph" w:styleId="Revisie">
    <w:name w:val="Revision"/>
    <w:hidden/>
    <w:rsid w:val="007D4818"/>
    <w:rPr>
      <w:rFonts w:ascii="Verdana" w:hAnsi="Verdana"/>
      <w:szCs w:val="22"/>
      <w:lang w:eastAsia="nl-NL"/>
    </w:rPr>
  </w:style>
  <w:style w:type="paragraph" w:styleId="Ondertitel">
    <w:name w:val="Subtitle"/>
    <w:basedOn w:val="Standaard"/>
    <w:next w:val="Standaard"/>
    <w:link w:val="OndertitelChar"/>
    <w:uiPriority w:val="11"/>
    <w:qFormat/>
    <w:rsid w:val="00E8382E"/>
    <w:pPr>
      <w:numPr>
        <w:ilvl w:val="1"/>
      </w:numPr>
      <w:spacing w:after="200" w:line="276" w:lineRule="auto"/>
    </w:pPr>
    <w:rPr>
      <w:rFonts w:ascii="Garamond" w:eastAsiaTheme="majorEastAsia" w:hAnsi="Garamond" w:cstheme="majorBidi"/>
      <w:b/>
      <w:iCs/>
      <w:spacing w:val="15"/>
      <w:sz w:val="18"/>
      <w:szCs w:val="24"/>
      <w:lang w:eastAsia="en-US"/>
    </w:rPr>
  </w:style>
  <w:style w:type="character" w:customStyle="1" w:styleId="OndertitelChar">
    <w:name w:val="Ondertitel Char"/>
    <w:basedOn w:val="Standaardalinea-lettertype"/>
    <w:link w:val="Ondertitel"/>
    <w:uiPriority w:val="11"/>
    <w:rsid w:val="00E8382E"/>
    <w:rPr>
      <w:rFonts w:ascii="Garamond" w:eastAsiaTheme="majorEastAsia" w:hAnsi="Garamond" w:cstheme="majorBidi"/>
      <w:b/>
      <w:iCs/>
      <w:spacing w:val="15"/>
      <w:sz w:val="18"/>
      <w:szCs w:val="24"/>
      <w:lang w:val="nl-NL"/>
    </w:rPr>
  </w:style>
  <w:style w:type="character" w:styleId="Titelvanboek">
    <w:name w:val="Book Title"/>
    <w:basedOn w:val="Standaardalinea-lettertype"/>
    <w:qFormat/>
    <w:rsid w:val="00E31125"/>
    <w:rPr>
      <w:b/>
      <w:bCs/>
      <w:smallCaps/>
      <w:spacing w:val="5"/>
    </w:rPr>
  </w:style>
  <w:style w:type="table" w:customStyle="1" w:styleId="Tabelraster1">
    <w:name w:val="Tabelraster1"/>
    <w:basedOn w:val="Standaardtabel"/>
    <w:next w:val="Tabelraster"/>
    <w:rsid w:val="00F138AD"/>
    <w:pPr>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OILodersCroklaan">
    <w:name w:val="Title IOI Loders Croklaan"/>
    <w:basedOn w:val="Standaard"/>
    <w:next w:val="Standaard"/>
    <w:rsid w:val="00F138AD"/>
    <w:pPr>
      <w:keepLines/>
      <w:spacing w:line="640" w:lineRule="exact"/>
    </w:pPr>
    <w:rPr>
      <w:rFonts w:cs="Maiandra GD"/>
      <w:color w:val="1F497D" w:themeColor="text2"/>
      <w:sz w:val="54"/>
      <w:szCs w:val="18"/>
    </w:rPr>
  </w:style>
  <w:style w:type="table" w:customStyle="1" w:styleId="Tabelraster2">
    <w:name w:val="Tabelraster2"/>
    <w:basedOn w:val="Standaardtabel"/>
    <w:next w:val="Tabelraster"/>
    <w:rsid w:val="00F138AD"/>
    <w:pPr>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711184"/>
    <w:rPr>
      <w:rFonts w:ascii="Arial" w:hAnsi="Arial"/>
      <w:sz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7629">
      <w:bodyDiv w:val="1"/>
      <w:marLeft w:val="0"/>
      <w:marRight w:val="0"/>
      <w:marTop w:val="0"/>
      <w:marBottom w:val="0"/>
      <w:divBdr>
        <w:top w:val="none" w:sz="0" w:space="0" w:color="auto"/>
        <w:left w:val="none" w:sz="0" w:space="0" w:color="auto"/>
        <w:bottom w:val="none" w:sz="0" w:space="0" w:color="auto"/>
        <w:right w:val="none" w:sz="0" w:space="0" w:color="auto"/>
      </w:divBdr>
    </w:div>
    <w:div w:id="61604254">
      <w:bodyDiv w:val="1"/>
      <w:marLeft w:val="0"/>
      <w:marRight w:val="0"/>
      <w:marTop w:val="0"/>
      <w:marBottom w:val="0"/>
      <w:divBdr>
        <w:top w:val="none" w:sz="0" w:space="0" w:color="auto"/>
        <w:left w:val="none" w:sz="0" w:space="0" w:color="auto"/>
        <w:bottom w:val="none" w:sz="0" w:space="0" w:color="auto"/>
        <w:right w:val="none" w:sz="0" w:space="0" w:color="auto"/>
      </w:divBdr>
    </w:div>
    <w:div w:id="109934140">
      <w:bodyDiv w:val="1"/>
      <w:marLeft w:val="0"/>
      <w:marRight w:val="0"/>
      <w:marTop w:val="0"/>
      <w:marBottom w:val="0"/>
      <w:divBdr>
        <w:top w:val="none" w:sz="0" w:space="0" w:color="auto"/>
        <w:left w:val="none" w:sz="0" w:space="0" w:color="auto"/>
        <w:bottom w:val="none" w:sz="0" w:space="0" w:color="auto"/>
        <w:right w:val="none" w:sz="0" w:space="0" w:color="auto"/>
      </w:divBdr>
    </w:div>
    <w:div w:id="117457195">
      <w:bodyDiv w:val="1"/>
      <w:marLeft w:val="0"/>
      <w:marRight w:val="0"/>
      <w:marTop w:val="0"/>
      <w:marBottom w:val="0"/>
      <w:divBdr>
        <w:top w:val="none" w:sz="0" w:space="0" w:color="auto"/>
        <w:left w:val="none" w:sz="0" w:space="0" w:color="auto"/>
        <w:bottom w:val="none" w:sz="0" w:space="0" w:color="auto"/>
        <w:right w:val="none" w:sz="0" w:space="0" w:color="auto"/>
      </w:divBdr>
    </w:div>
    <w:div w:id="120927107">
      <w:bodyDiv w:val="1"/>
      <w:marLeft w:val="0"/>
      <w:marRight w:val="0"/>
      <w:marTop w:val="0"/>
      <w:marBottom w:val="0"/>
      <w:divBdr>
        <w:top w:val="none" w:sz="0" w:space="0" w:color="auto"/>
        <w:left w:val="none" w:sz="0" w:space="0" w:color="auto"/>
        <w:bottom w:val="none" w:sz="0" w:space="0" w:color="auto"/>
        <w:right w:val="none" w:sz="0" w:space="0" w:color="auto"/>
      </w:divBdr>
    </w:div>
    <w:div w:id="225378628">
      <w:bodyDiv w:val="1"/>
      <w:marLeft w:val="0"/>
      <w:marRight w:val="0"/>
      <w:marTop w:val="0"/>
      <w:marBottom w:val="0"/>
      <w:divBdr>
        <w:top w:val="none" w:sz="0" w:space="0" w:color="auto"/>
        <w:left w:val="none" w:sz="0" w:space="0" w:color="auto"/>
        <w:bottom w:val="none" w:sz="0" w:space="0" w:color="auto"/>
        <w:right w:val="none" w:sz="0" w:space="0" w:color="auto"/>
      </w:divBdr>
    </w:div>
    <w:div w:id="261374981">
      <w:bodyDiv w:val="1"/>
      <w:marLeft w:val="0"/>
      <w:marRight w:val="0"/>
      <w:marTop w:val="0"/>
      <w:marBottom w:val="0"/>
      <w:divBdr>
        <w:top w:val="none" w:sz="0" w:space="0" w:color="auto"/>
        <w:left w:val="none" w:sz="0" w:space="0" w:color="auto"/>
        <w:bottom w:val="none" w:sz="0" w:space="0" w:color="auto"/>
        <w:right w:val="none" w:sz="0" w:space="0" w:color="auto"/>
      </w:divBdr>
    </w:div>
    <w:div w:id="287708678">
      <w:bodyDiv w:val="1"/>
      <w:marLeft w:val="0"/>
      <w:marRight w:val="0"/>
      <w:marTop w:val="0"/>
      <w:marBottom w:val="0"/>
      <w:divBdr>
        <w:top w:val="none" w:sz="0" w:space="0" w:color="auto"/>
        <w:left w:val="none" w:sz="0" w:space="0" w:color="auto"/>
        <w:bottom w:val="none" w:sz="0" w:space="0" w:color="auto"/>
        <w:right w:val="none" w:sz="0" w:space="0" w:color="auto"/>
      </w:divBdr>
    </w:div>
    <w:div w:id="294340113">
      <w:bodyDiv w:val="1"/>
      <w:marLeft w:val="0"/>
      <w:marRight w:val="0"/>
      <w:marTop w:val="0"/>
      <w:marBottom w:val="0"/>
      <w:divBdr>
        <w:top w:val="none" w:sz="0" w:space="0" w:color="auto"/>
        <w:left w:val="none" w:sz="0" w:space="0" w:color="auto"/>
        <w:bottom w:val="none" w:sz="0" w:space="0" w:color="auto"/>
        <w:right w:val="none" w:sz="0" w:space="0" w:color="auto"/>
      </w:divBdr>
    </w:div>
    <w:div w:id="390886828">
      <w:bodyDiv w:val="1"/>
      <w:marLeft w:val="0"/>
      <w:marRight w:val="0"/>
      <w:marTop w:val="0"/>
      <w:marBottom w:val="0"/>
      <w:divBdr>
        <w:top w:val="none" w:sz="0" w:space="0" w:color="auto"/>
        <w:left w:val="none" w:sz="0" w:space="0" w:color="auto"/>
        <w:bottom w:val="none" w:sz="0" w:space="0" w:color="auto"/>
        <w:right w:val="none" w:sz="0" w:space="0" w:color="auto"/>
      </w:divBdr>
    </w:div>
    <w:div w:id="419327919">
      <w:bodyDiv w:val="1"/>
      <w:marLeft w:val="0"/>
      <w:marRight w:val="0"/>
      <w:marTop w:val="0"/>
      <w:marBottom w:val="0"/>
      <w:divBdr>
        <w:top w:val="none" w:sz="0" w:space="0" w:color="auto"/>
        <w:left w:val="none" w:sz="0" w:space="0" w:color="auto"/>
        <w:bottom w:val="none" w:sz="0" w:space="0" w:color="auto"/>
        <w:right w:val="none" w:sz="0" w:space="0" w:color="auto"/>
      </w:divBdr>
    </w:div>
    <w:div w:id="454256735">
      <w:bodyDiv w:val="1"/>
      <w:marLeft w:val="0"/>
      <w:marRight w:val="0"/>
      <w:marTop w:val="0"/>
      <w:marBottom w:val="0"/>
      <w:divBdr>
        <w:top w:val="none" w:sz="0" w:space="0" w:color="auto"/>
        <w:left w:val="none" w:sz="0" w:space="0" w:color="auto"/>
        <w:bottom w:val="none" w:sz="0" w:space="0" w:color="auto"/>
        <w:right w:val="none" w:sz="0" w:space="0" w:color="auto"/>
      </w:divBdr>
      <w:divsChild>
        <w:div w:id="1000742621">
          <w:marLeft w:val="0"/>
          <w:marRight w:val="0"/>
          <w:marTop w:val="0"/>
          <w:marBottom w:val="0"/>
          <w:divBdr>
            <w:top w:val="none" w:sz="0" w:space="0" w:color="auto"/>
            <w:left w:val="none" w:sz="0" w:space="0" w:color="auto"/>
            <w:bottom w:val="none" w:sz="0" w:space="0" w:color="auto"/>
            <w:right w:val="none" w:sz="0" w:space="0" w:color="auto"/>
          </w:divBdr>
          <w:divsChild>
            <w:div w:id="1642805851">
              <w:marLeft w:val="0"/>
              <w:marRight w:val="0"/>
              <w:marTop w:val="0"/>
              <w:marBottom w:val="0"/>
              <w:divBdr>
                <w:top w:val="none" w:sz="0" w:space="0" w:color="auto"/>
                <w:left w:val="none" w:sz="0" w:space="0" w:color="auto"/>
                <w:bottom w:val="none" w:sz="0" w:space="0" w:color="auto"/>
                <w:right w:val="none" w:sz="0" w:space="0" w:color="auto"/>
              </w:divBdr>
              <w:divsChild>
                <w:div w:id="1193759872">
                  <w:marLeft w:val="0"/>
                  <w:marRight w:val="0"/>
                  <w:marTop w:val="0"/>
                  <w:marBottom w:val="0"/>
                  <w:divBdr>
                    <w:top w:val="none" w:sz="0" w:space="0" w:color="auto"/>
                    <w:left w:val="none" w:sz="0" w:space="0" w:color="auto"/>
                    <w:bottom w:val="none" w:sz="0" w:space="0" w:color="auto"/>
                    <w:right w:val="none" w:sz="0" w:space="0" w:color="auto"/>
                  </w:divBdr>
                  <w:divsChild>
                    <w:div w:id="1871412328">
                      <w:marLeft w:val="0"/>
                      <w:marRight w:val="0"/>
                      <w:marTop w:val="0"/>
                      <w:marBottom w:val="0"/>
                      <w:divBdr>
                        <w:top w:val="none" w:sz="0" w:space="0" w:color="auto"/>
                        <w:left w:val="none" w:sz="0" w:space="0" w:color="auto"/>
                        <w:bottom w:val="none" w:sz="0" w:space="0" w:color="auto"/>
                        <w:right w:val="none" w:sz="0" w:space="0" w:color="auto"/>
                      </w:divBdr>
                      <w:divsChild>
                        <w:div w:id="2103721851">
                          <w:marLeft w:val="0"/>
                          <w:marRight w:val="0"/>
                          <w:marTop w:val="0"/>
                          <w:marBottom w:val="0"/>
                          <w:divBdr>
                            <w:top w:val="none" w:sz="0" w:space="0" w:color="auto"/>
                            <w:left w:val="none" w:sz="0" w:space="0" w:color="auto"/>
                            <w:bottom w:val="none" w:sz="0" w:space="0" w:color="auto"/>
                            <w:right w:val="none" w:sz="0" w:space="0" w:color="auto"/>
                          </w:divBdr>
                          <w:divsChild>
                            <w:div w:id="7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66459">
      <w:bodyDiv w:val="1"/>
      <w:marLeft w:val="0"/>
      <w:marRight w:val="0"/>
      <w:marTop w:val="0"/>
      <w:marBottom w:val="0"/>
      <w:divBdr>
        <w:top w:val="none" w:sz="0" w:space="0" w:color="auto"/>
        <w:left w:val="none" w:sz="0" w:space="0" w:color="auto"/>
        <w:bottom w:val="none" w:sz="0" w:space="0" w:color="auto"/>
        <w:right w:val="none" w:sz="0" w:space="0" w:color="auto"/>
      </w:divBdr>
    </w:div>
    <w:div w:id="469254130">
      <w:bodyDiv w:val="1"/>
      <w:marLeft w:val="0"/>
      <w:marRight w:val="0"/>
      <w:marTop w:val="0"/>
      <w:marBottom w:val="0"/>
      <w:divBdr>
        <w:top w:val="none" w:sz="0" w:space="0" w:color="auto"/>
        <w:left w:val="none" w:sz="0" w:space="0" w:color="auto"/>
        <w:bottom w:val="none" w:sz="0" w:space="0" w:color="auto"/>
        <w:right w:val="none" w:sz="0" w:space="0" w:color="auto"/>
      </w:divBdr>
    </w:div>
    <w:div w:id="507254534">
      <w:bodyDiv w:val="1"/>
      <w:marLeft w:val="0"/>
      <w:marRight w:val="0"/>
      <w:marTop w:val="0"/>
      <w:marBottom w:val="0"/>
      <w:divBdr>
        <w:top w:val="none" w:sz="0" w:space="0" w:color="auto"/>
        <w:left w:val="none" w:sz="0" w:space="0" w:color="auto"/>
        <w:bottom w:val="none" w:sz="0" w:space="0" w:color="auto"/>
        <w:right w:val="none" w:sz="0" w:space="0" w:color="auto"/>
      </w:divBdr>
    </w:div>
    <w:div w:id="510872280">
      <w:bodyDiv w:val="1"/>
      <w:marLeft w:val="0"/>
      <w:marRight w:val="0"/>
      <w:marTop w:val="0"/>
      <w:marBottom w:val="0"/>
      <w:divBdr>
        <w:top w:val="none" w:sz="0" w:space="0" w:color="auto"/>
        <w:left w:val="none" w:sz="0" w:space="0" w:color="auto"/>
        <w:bottom w:val="none" w:sz="0" w:space="0" w:color="auto"/>
        <w:right w:val="none" w:sz="0" w:space="0" w:color="auto"/>
      </w:divBdr>
    </w:div>
    <w:div w:id="545600323">
      <w:bodyDiv w:val="1"/>
      <w:marLeft w:val="0"/>
      <w:marRight w:val="0"/>
      <w:marTop w:val="0"/>
      <w:marBottom w:val="0"/>
      <w:divBdr>
        <w:top w:val="none" w:sz="0" w:space="0" w:color="auto"/>
        <w:left w:val="none" w:sz="0" w:space="0" w:color="auto"/>
        <w:bottom w:val="none" w:sz="0" w:space="0" w:color="auto"/>
        <w:right w:val="none" w:sz="0" w:space="0" w:color="auto"/>
      </w:divBdr>
    </w:div>
    <w:div w:id="606543067">
      <w:bodyDiv w:val="1"/>
      <w:marLeft w:val="0"/>
      <w:marRight w:val="0"/>
      <w:marTop w:val="0"/>
      <w:marBottom w:val="0"/>
      <w:divBdr>
        <w:top w:val="none" w:sz="0" w:space="0" w:color="auto"/>
        <w:left w:val="none" w:sz="0" w:space="0" w:color="auto"/>
        <w:bottom w:val="none" w:sz="0" w:space="0" w:color="auto"/>
        <w:right w:val="none" w:sz="0" w:space="0" w:color="auto"/>
      </w:divBdr>
    </w:div>
    <w:div w:id="665132359">
      <w:bodyDiv w:val="1"/>
      <w:marLeft w:val="0"/>
      <w:marRight w:val="0"/>
      <w:marTop w:val="0"/>
      <w:marBottom w:val="0"/>
      <w:divBdr>
        <w:top w:val="none" w:sz="0" w:space="0" w:color="auto"/>
        <w:left w:val="none" w:sz="0" w:space="0" w:color="auto"/>
        <w:bottom w:val="none" w:sz="0" w:space="0" w:color="auto"/>
        <w:right w:val="none" w:sz="0" w:space="0" w:color="auto"/>
      </w:divBdr>
    </w:div>
    <w:div w:id="685667368">
      <w:bodyDiv w:val="1"/>
      <w:marLeft w:val="0"/>
      <w:marRight w:val="0"/>
      <w:marTop w:val="0"/>
      <w:marBottom w:val="0"/>
      <w:divBdr>
        <w:top w:val="none" w:sz="0" w:space="0" w:color="auto"/>
        <w:left w:val="none" w:sz="0" w:space="0" w:color="auto"/>
        <w:bottom w:val="none" w:sz="0" w:space="0" w:color="auto"/>
        <w:right w:val="none" w:sz="0" w:space="0" w:color="auto"/>
      </w:divBdr>
    </w:div>
    <w:div w:id="731999736">
      <w:bodyDiv w:val="1"/>
      <w:marLeft w:val="0"/>
      <w:marRight w:val="0"/>
      <w:marTop w:val="0"/>
      <w:marBottom w:val="0"/>
      <w:divBdr>
        <w:top w:val="none" w:sz="0" w:space="0" w:color="auto"/>
        <w:left w:val="none" w:sz="0" w:space="0" w:color="auto"/>
        <w:bottom w:val="none" w:sz="0" w:space="0" w:color="auto"/>
        <w:right w:val="none" w:sz="0" w:space="0" w:color="auto"/>
      </w:divBdr>
    </w:div>
    <w:div w:id="783112932">
      <w:bodyDiv w:val="1"/>
      <w:marLeft w:val="0"/>
      <w:marRight w:val="0"/>
      <w:marTop w:val="0"/>
      <w:marBottom w:val="0"/>
      <w:divBdr>
        <w:top w:val="none" w:sz="0" w:space="0" w:color="auto"/>
        <w:left w:val="none" w:sz="0" w:space="0" w:color="auto"/>
        <w:bottom w:val="none" w:sz="0" w:space="0" w:color="auto"/>
        <w:right w:val="none" w:sz="0" w:space="0" w:color="auto"/>
      </w:divBdr>
    </w:div>
    <w:div w:id="797067026">
      <w:bodyDiv w:val="1"/>
      <w:marLeft w:val="0"/>
      <w:marRight w:val="0"/>
      <w:marTop w:val="0"/>
      <w:marBottom w:val="0"/>
      <w:divBdr>
        <w:top w:val="none" w:sz="0" w:space="0" w:color="auto"/>
        <w:left w:val="none" w:sz="0" w:space="0" w:color="auto"/>
        <w:bottom w:val="none" w:sz="0" w:space="0" w:color="auto"/>
        <w:right w:val="none" w:sz="0" w:space="0" w:color="auto"/>
      </w:divBdr>
    </w:div>
    <w:div w:id="998310355">
      <w:bodyDiv w:val="1"/>
      <w:marLeft w:val="0"/>
      <w:marRight w:val="0"/>
      <w:marTop w:val="0"/>
      <w:marBottom w:val="0"/>
      <w:divBdr>
        <w:top w:val="none" w:sz="0" w:space="0" w:color="auto"/>
        <w:left w:val="none" w:sz="0" w:space="0" w:color="auto"/>
        <w:bottom w:val="none" w:sz="0" w:space="0" w:color="auto"/>
        <w:right w:val="none" w:sz="0" w:space="0" w:color="auto"/>
      </w:divBdr>
    </w:div>
    <w:div w:id="1003239702">
      <w:bodyDiv w:val="1"/>
      <w:marLeft w:val="0"/>
      <w:marRight w:val="0"/>
      <w:marTop w:val="0"/>
      <w:marBottom w:val="0"/>
      <w:divBdr>
        <w:top w:val="none" w:sz="0" w:space="0" w:color="auto"/>
        <w:left w:val="none" w:sz="0" w:space="0" w:color="auto"/>
        <w:bottom w:val="none" w:sz="0" w:space="0" w:color="auto"/>
        <w:right w:val="none" w:sz="0" w:space="0" w:color="auto"/>
      </w:divBdr>
    </w:div>
    <w:div w:id="1011683868">
      <w:bodyDiv w:val="1"/>
      <w:marLeft w:val="0"/>
      <w:marRight w:val="0"/>
      <w:marTop w:val="0"/>
      <w:marBottom w:val="0"/>
      <w:divBdr>
        <w:top w:val="none" w:sz="0" w:space="0" w:color="auto"/>
        <w:left w:val="none" w:sz="0" w:space="0" w:color="auto"/>
        <w:bottom w:val="none" w:sz="0" w:space="0" w:color="auto"/>
        <w:right w:val="none" w:sz="0" w:space="0" w:color="auto"/>
      </w:divBdr>
    </w:div>
    <w:div w:id="1013536659">
      <w:bodyDiv w:val="1"/>
      <w:marLeft w:val="0"/>
      <w:marRight w:val="0"/>
      <w:marTop w:val="0"/>
      <w:marBottom w:val="0"/>
      <w:divBdr>
        <w:top w:val="none" w:sz="0" w:space="0" w:color="auto"/>
        <w:left w:val="none" w:sz="0" w:space="0" w:color="auto"/>
        <w:bottom w:val="none" w:sz="0" w:space="0" w:color="auto"/>
        <w:right w:val="none" w:sz="0" w:space="0" w:color="auto"/>
      </w:divBdr>
    </w:div>
    <w:div w:id="1173030222">
      <w:bodyDiv w:val="1"/>
      <w:marLeft w:val="0"/>
      <w:marRight w:val="0"/>
      <w:marTop w:val="0"/>
      <w:marBottom w:val="0"/>
      <w:divBdr>
        <w:top w:val="none" w:sz="0" w:space="0" w:color="auto"/>
        <w:left w:val="none" w:sz="0" w:space="0" w:color="auto"/>
        <w:bottom w:val="none" w:sz="0" w:space="0" w:color="auto"/>
        <w:right w:val="none" w:sz="0" w:space="0" w:color="auto"/>
      </w:divBdr>
    </w:div>
    <w:div w:id="1176772323">
      <w:bodyDiv w:val="1"/>
      <w:marLeft w:val="0"/>
      <w:marRight w:val="0"/>
      <w:marTop w:val="0"/>
      <w:marBottom w:val="0"/>
      <w:divBdr>
        <w:top w:val="none" w:sz="0" w:space="0" w:color="auto"/>
        <w:left w:val="none" w:sz="0" w:space="0" w:color="auto"/>
        <w:bottom w:val="none" w:sz="0" w:space="0" w:color="auto"/>
        <w:right w:val="none" w:sz="0" w:space="0" w:color="auto"/>
      </w:divBdr>
    </w:div>
    <w:div w:id="1222013846">
      <w:bodyDiv w:val="1"/>
      <w:marLeft w:val="0"/>
      <w:marRight w:val="0"/>
      <w:marTop w:val="0"/>
      <w:marBottom w:val="0"/>
      <w:divBdr>
        <w:top w:val="none" w:sz="0" w:space="0" w:color="auto"/>
        <w:left w:val="none" w:sz="0" w:space="0" w:color="auto"/>
        <w:bottom w:val="none" w:sz="0" w:space="0" w:color="auto"/>
        <w:right w:val="none" w:sz="0" w:space="0" w:color="auto"/>
      </w:divBdr>
    </w:div>
    <w:div w:id="1222866934">
      <w:bodyDiv w:val="1"/>
      <w:marLeft w:val="0"/>
      <w:marRight w:val="0"/>
      <w:marTop w:val="0"/>
      <w:marBottom w:val="0"/>
      <w:divBdr>
        <w:top w:val="none" w:sz="0" w:space="0" w:color="auto"/>
        <w:left w:val="none" w:sz="0" w:space="0" w:color="auto"/>
        <w:bottom w:val="none" w:sz="0" w:space="0" w:color="auto"/>
        <w:right w:val="none" w:sz="0" w:space="0" w:color="auto"/>
      </w:divBdr>
    </w:div>
    <w:div w:id="1230070672">
      <w:bodyDiv w:val="1"/>
      <w:marLeft w:val="0"/>
      <w:marRight w:val="0"/>
      <w:marTop w:val="0"/>
      <w:marBottom w:val="0"/>
      <w:divBdr>
        <w:top w:val="none" w:sz="0" w:space="0" w:color="auto"/>
        <w:left w:val="none" w:sz="0" w:space="0" w:color="auto"/>
        <w:bottom w:val="none" w:sz="0" w:space="0" w:color="auto"/>
        <w:right w:val="none" w:sz="0" w:space="0" w:color="auto"/>
      </w:divBdr>
    </w:div>
    <w:div w:id="1259295779">
      <w:bodyDiv w:val="1"/>
      <w:marLeft w:val="0"/>
      <w:marRight w:val="0"/>
      <w:marTop w:val="0"/>
      <w:marBottom w:val="0"/>
      <w:divBdr>
        <w:top w:val="none" w:sz="0" w:space="0" w:color="auto"/>
        <w:left w:val="none" w:sz="0" w:space="0" w:color="auto"/>
        <w:bottom w:val="none" w:sz="0" w:space="0" w:color="auto"/>
        <w:right w:val="none" w:sz="0" w:space="0" w:color="auto"/>
      </w:divBdr>
    </w:div>
    <w:div w:id="1259873554">
      <w:bodyDiv w:val="1"/>
      <w:marLeft w:val="0"/>
      <w:marRight w:val="0"/>
      <w:marTop w:val="0"/>
      <w:marBottom w:val="0"/>
      <w:divBdr>
        <w:top w:val="none" w:sz="0" w:space="0" w:color="auto"/>
        <w:left w:val="none" w:sz="0" w:space="0" w:color="auto"/>
        <w:bottom w:val="none" w:sz="0" w:space="0" w:color="auto"/>
        <w:right w:val="none" w:sz="0" w:space="0" w:color="auto"/>
      </w:divBdr>
    </w:div>
    <w:div w:id="1277252019">
      <w:bodyDiv w:val="1"/>
      <w:marLeft w:val="0"/>
      <w:marRight w:val="0"/>
      <w:marTop w:val="0"/>
      <w:marBottom w:val="0"/>
      <w:divBdr>
        <w:top w:val="none" w:sz="0" w:space="0" w:color="auto"/>
        <w:left w:val="none" w:sz="0" w:space="0" w:color="auto"/>
        <w:bottom w:val="none" w:sz="0" w:space="0" w:color="auto"/>
        <w:right w:val="none" w:sz="0" w:space="0" w:color="auto"/>
      </w:divBdr>
    </w:div>
    <w:div w:id="1294944138">
      <w:bodyDiv w:val="1"/>
      <w:marLeft w:val="0"/>
      <w:marRight w:val="0"/>
      <w:marTop w:val="0"/>
      <w:marBottom w:val="0"/>
      <w:divBdr>
        <w:top w:val="none" w:sz="0" w:space="0" w:color="auto"/>
        <w:left w:val="none" w:sz="0" w:space="0" w:color="auto"/>
        <w:bottom w:val="none" w:sz="0" w:space="0" w:color="auto"/>
        <w:right w:val="none" w:sz="0" w:space="0" w:color="auto"/>
      </w:divBdr>
    </w:div>
    <w:div w:id="1393508519">
      <w:bodyDiv w:val="1"/>
      <w:marLeft w:val="0"/>
      <w:marRight w:val="0"/>
      <w:marTop w:val="0"/>
      <w:marBottom w:val="0"/>
      <w:divBdr>
        <w:top w:val="none" w:sz="0" w:space="0" w:color="auto"/>
        <w:left w:val="none" w:sz="0" w:space="0" w:color="auto"/>
        <w:bottom w:val="none" w:sz="0" w:space="0" w:color="auto"/>
        <w:right w:val="none" w:sz="0" w:space="0" w:color="auto"/>
      </w:divBdr>
    </w:div>
    <w:div w:id="1402563061">
      <w:bodyDiv w:val="1"/>
      <w:marLeft w:val="0"/>
      <w:marRight w:val="0"/>
      <w:marTop w:val="0"/>
      <w:marBottom w:val="0"/>
      <w:divBdr>
        <w:top w:val="none" w:sz="0" w:space="0" w:color="auto"/>
        <w:left w:val="none" w:sz="0" w:space="0" w:color="auto"/>
        <w:bottom w:val="none" w:sz="0" w:space="0" w:color="auto"/>
        <w:right w:val="none" w:sz="0" w:space="0" w:color="auto"/>
      </w:divBdr>
    </w:div>
    <w:div w:id="1412848744">
      <w:bodyDiv w:val="1"/>
      <w:marLeft w:val="0"/>
      <w:marRight w:val="0"/>
      <w:marTop w:val="0"/>
      <w:marBottom w:val="0"/>
      <w:divBdr>
        <w:top w:val="none" w:sz="0" w:space="0" w:color="auto"/>
        <w:left w:val="none" w:sz="0" w:space="0" w:color="auto"/>
        <w:bottom w:val="none" w:sz="0" w:space="0" w:color="auto"/>
        <w:right w:val="none" w:sz="0" w:space="0" w:color="auto"/>
      </w:divBdr>
    </w:div>
    <w:div w:id="1416320633">
      <w:bodyDiv w:val="1"/>
      <w:marLeft w:val="0"/>
      <w:marRight w:val="0"/>
      <w:marTop w:val="0"/>
      <w:marBottom w:val="0"/>
      <w:divBdr>
        <w:top w:val="none" w:sz="0" w:space="0" w:color="auto"/>
        <w:left w:val="none" w:sz="0" w:space="0" w:color="auto"/>
        <w:bottom w:val="none" w:sz="0" w:space="0" w:color="auto"/>
        <w:right w:val="none" w:sz="0" w:space="0" w:color="auto"/>
      </w:divBdr>
    </w:div>
    <w:div w:id="1477725146">
      <w:bodyDiv w:val="1"/>
      <w:marLeft w:val="0"/>
      <w:marRight w:val="0"/>
      <w:marTop w:val="0"/>
      <w:marBottom w:val="0"/>
      <w:divBdr>
        <w:top w:val="none" w:sz="0" w:space="0" w:color="auto"/>
        <w:left w:val="none" w:sz="0" w:space="0" w:color="auto"/>
        <w:bottom w:val="none" w:sz="0" w:space="0" w:color="auto"/>
        <w:right w:val="none" w:sz="0" w:space="0" w:color="auto"/>
      </w:divBdr>
    </w:div>
    <w:div w:id="1484658068">
      <w:bodyDiv w:val="1"/>
      <w:marLeft w:val="0"/>
      <w:marRight w:val="0"/>
      <w:marTop w:val="0"/>
      <w:marBottom w:val="0"/>
      <w:divBdr>
        <w:top w:val="none" w:sz="0" w:space="0" w:color="auto"/>
        <w:left w:val="none" w:sz="0" w:space="0" w:color="auto"/>
        <w:bottom w:val="none" w:sz="0" w:space="0" w:color="auto"/>
        <w:right w:val="none" w:sz="0" w:space="0" w:color="auto"/>
      </w:divBdr>
    </w:div>
    <w:div w:id="1498691032">
      <w:bodyDiv w:val="1"/>
      <w:marLeft w:val="0"/>
      <w:marRight w:val="0"/>
      <w:marTop w:val="0"/>
      <w:marBottom w:val="0"/>
      <w:divBdr>
        <w:top w:val="none" w:sz="0" w:space="0" w:color="auto"/>
        <w:left w:val="none" w:sz="0" w:space="0" w:color="auto"/>
        <w:bottom w:val="none" w:sz="0" w:space="0" w:color="auto"/>
        <w:right w:val="none" w:sz="0" w:space="0" w:color="auto"/>
      </w:divBdr>
    </w:div>
    <w:div w:id="1510488955">
      <w:bodyDiv w:val="1"/>
      <w:marLeft w:val="0"/>
      <w:marRight w:val="0"/>
      <w:marTop w:val="0"/>
      <w:marBottom w:val="0"/>
      <w:divBdr>
        <w:top w:val="none" w:sz="0" w:space="0" w:color="auto"/>
        <w:left w:val="none" w:sz="0" w:space="0" w:color="auto"/>
        <w:bottom w:val="none" w:sz="0" w:space="0" w:color="auto"/>
        <w:right w:val="none" w:sz="0" w:space="0" w:color="auto"/>
      </w:divBdr>
    </w:div>
    <w:div w:id="1518302138">
      <w:bodyDiv w:val="1"/>
      <w:marLeft w:val="0"/>
      <w:marRight w:val="0"/>
      <w:marTop w:val="0"/>
      <w:marBottom w:val="0"/>
      <w:divBdr>
        <w:top w:val="none" w:sz="0" w:space="0" w:color="auto"/>
        <w:left w:val="none" w:sz="0" w:space="0" w:color="auto"/>
        <w:bottom w:val="none" w:sz="0" w:space="0" w:color="auto"/>
        <w:right w:val="none" w:sz="0" w:space="0" w:color="auto"/>
      </w:divBdr>
    </w:div>
    <w:div w:id="1536113246">
      <w:bodyDiv w:val="1"/>
      <w:marLeft w:val="0"/>
      <w:marRight w:val="0"/>
      <w:marTop w:val="0"/>
      <w:marBottom w:val="0"/>
      <w:divBdr>
        <w:top w:val="none" w:sz="0" w:space="0" w:color="auto"/>
        <w:left w:val="none" w:sz="0" w:space="0" w:color="auto"/>
        <w:bottom w:val="none" w:sz="0" w:space="0" w:color="auto"/>
        <w:right w:val="none" w:sz="0" w:space="0" w:color="auto"/>
      </w:divBdr>
    </w:div>
    <w:div w:id="1604460439">
      <w:bodyDiv w:val="1"/>
      <w:marLeft w:val="0"/>
      <w:marRight w:val="0"/>
      <w:marTop w:val="0"/>
      <w:marBottom w:val="0"/>
      <w:divBdr>
        <w:top w:val="none" w:sz="0" w:space="0" w:color="auto"/>
        <w:left w:val="none" w:sz="0" w:space="0" w:color="auto"/>
        <w:bottom w:val="none" w:sz="0" w:space="0" w:color="auto"/>
        <w:right w:val="none" w:sz="0" w:space="0" w:color="auto"/>
      </w:divBdr>
    </w:div>
    <w:div w:id="1695421560">
      <w:bodyDiv w:val="1"/>
      <w:marLeft w:val="0"/>
      <w:marRight w:val="0"/>
      <w:marTop w:val="0"/>
      <w:marBottom w:val="0"/>
      <w:divBdr>
        <w:top w:val="none" w:sz="0" w:space="0" w:color="auto"/>
        <w:left w:val="none" w:sz="0" w:space="0" w:color="auto"/>
        <w:bottom w:val="none" w:sz="0" w:space="0" w:color="auto"/>
        <w:right w:val="none" w:sz="0" w:space="0" w:color="auto"/>
      </w:divBdr>
    </w:div>
    <w:div w:id="1739136358">
      <w:bodyDiv w:val="1"/>
      <w:marLeft w:val="0"/>
      <w:marRight w:val="0"/>
      <w:marTop w:val="0"/>
      <w:marBottom w:val="0"/>
      <w:divBdr>
        <w:top w:val="none" w:sz="0" w:space="0" w:color="auto"/>
        <w:left w:val="none" w:sz="0" w:space="0" w:color="auto"/>
        <w:bottom w:val="none" w:sz="0" w:space="0" w:color="auto"/>
        <w:right w:val="none" w:sz="0" w:space="0" w:color="auto"/>
      </w:divBdr>
    </w:div>
    <w:div w:id="1759671725">
      <w:bodyDiv w:val="1"/>
      <w:marLeft w:val="0"/>
      <w:marRight w:val="0"/>
      <w:marTop w:val="0"/>
      <w:marBottom w:val="0"/>
      <w:divBdr>
        <w:top w:val="none" w:sz="0" w:space="0" w:color="auto"/>
        <w:left w:val="none" w:sz="0" w:space="0" w:color="auto"/>
        <w:bottom w:val="none" w:sz="0" w:space="0" w:color="auto"/>
        <w:right w:val="none" w:sz="0" w:space="0" w:color="auto"/>
      </w:divBdr>
    </w:div>
    <w:div w:id="1792016475">
      <w:bodyDiv w:val="1"/>
      <w:marLeft w:val="0"/>
      <w:marRight w:val="0"/>
      <w:marTop w:val="0"/>
      <w:marBottom w:val="0"/>
      <w:divBdr>
        <w:top w:val="none" w:sz="0" w:space="0" w:color="auto"/>
        <w:left w:val="none" w:sz="0" w:space="0" w:color="auto"/>
        <w:bottom w:val="none" w:sz="0" w:space="0" w:color="auto"/>
        <w:right w:val="none" w:sz="0" w:space="0" w:color="auto"/>
      </w:divBdr>
    </w:div>
    <w:div w:id="1854569942">
      <w:bodyDiv w:val="1"/>
      <w:marLeft w:val="0"/>
      <w:marRight w:val="0"/>
      <w:marTop w:val="0"/>
      <w:marBottom w:val="0"/>
      <w:divBdr>
        <w:top w:val="none" w:sz="0" w:space="0" w:color="auto"/>
        <w:left w:val="none" w:sz="0" w:space="0" w:color="auto"/>
        <w:bottom w:val="none" w:sz="0" w:space="0" w:color="auto"/>
        <w:right w:val="none" w:sz="0" w:space="0" w:color="auto"/>
      </w:divBdr>
    </w:div>
    <w:div w:id="1857649675">
      <w:bodyDiv w:val="1"/>
      <w:marLeft w:val="0"/>
      <w:marRight w:val="0"/>
      <w:marTop w:val="0"/>
      <w:marBottom w:val="0"/>
      <w:divBdr>
        <w:top w:val="none" w:sz="0" w:space="0" w:color="auto"/>
        <w:left w:val="none" w:sz="0" w:space="0" w:color="auto"/>
        <w:bottom w:val="none" w:sz="0" w:space="0" w:color="auto"/>
        <w:right w:val="none" w:sz="0" w:space="0" w:color="auto"/>
      </w:divBdr>
    </w:div>
    <w:div w:id="1953394020">
      <w:bodyDiv w:val="1"/>
      <w:marLeft w:val="0"/>
      <w:marRight w:val="0"/>
      <w:marTop w:val="0"/>
      <w:marBottom w:val="0"/>
      <w:divBdr>
        <w:top w:val="none" w:sz="0" w:space="0" w:color="auto"/>
        <w:left w:val="none" w:sz="0" w:space="0" w:color="auto"/>
        <w:bottom w:val="none" w:sz="0" w:space="0" w:color="auto"/>
        <w:right w:val="none" w:sz="0" w:space="0" w:color="auto"/>
      </w:divBdr>
    </w:div>
    <w:div w:id="1994328214">
      <w:bodyDiv w:val="1"/>
      <w:marLeft w:val="0"/>
      <w:marRight w:val="0"/>
      <w:marTop w:val="0"/>
      <w:marBottom w:val="0"/>
      <w:divBdr>
        <w:top w:val="none" w:sz="0" w:space="0" w:color="auto"/>
        <w:left w:val="none" w:sz="0" w:space="0" w:color="auto"/>
        <w:bottom w:val="none" w:sz="0" w:space="0" w:color="auto"/>
        <w:right w:val="none" w:sz="0" w:space="0" w:color="auto"/>
      </w:divBdr>
    </w:div>
    <w:div w:id="2009821387">
      <w:bodyDiv w:val="1"/>
      <w:marLeft w:val="0"/>
      <w:marRight w:val="0"/>
      <w:marTop w:val="0"/>
      <w:marBottom w:val="0"/>
      <w:divBdr>
        <w:top w:val="none" w:sz="0" w:space="0" w:color="auto"/>
        <w:left w:val="none" w:sz="0" w:space="0" w:color="auto"/>
        <w:bottom w:val="none" w:sz="0" w:space="0" w:color="auto"/>
        <w:right w:val="none" w:sz="0" w:space="0" w:color="auto"/>
      </w:divBdr>
    </w:div>
    <w:div w:id="2013753006">
      <w:bodyDiv w:val="1"/>
      <w:marLeft w:val="0"/>
      <w:marRight w:val="0"/>
      <w:marTop w:val="0"/>
      <w:marBottom w:val="0"/>
      <w:divBdr>
        <w:top w:val="none" w:sz="0" w:space="0" w:color="auto"/>
        <w:left w:val="none" w:sz="0" w:space="0" w:color="auto"/>
        <w:bottom w:val="none" w:sz="0" w:space="0" w:color="auto"/>
        <w:right w:val="none" w:sz="0" w:space="0" w:color="auto"/>
      </w:divBdr>
    </w:div>
    <w:div w:id="2026667032">
      <w:bodyDiv w:val="1"/>
      <w:marLeft w:val="0"/>
      <w:marRight w:val="0"/>
      <w:marTop w:val="0"/>
      <w:marBottom w:val="0"/>
      <w:divBdr>
        <w:top w:val="none" w:sz="0" w:space="0" w:color="auto"/>
        <w:left w:val="none" w:sz="0" w:space="0" w:color="auto"/>
        <w:bottom w:val="none" w:sz="0" w:space="0" w:color="auto"/>
        <w:right w:val="none" w:sz="0" w:space="0" w:color="auto"/>
      </w:divBdr>
    </w:div>
    <w:div w:id="2048023163">
      <w:bodyDiv w:val="1"/>
      <w:marLeft w:val="0"/>
      <w:marRight w:val="0"/>
      <w:marTop w:val="0"/>
      <w:marBottom w:val="0"/>
      <w:divBdr>
        <w:top w:val="none" w:sz="0" w:space="0" w:color="auto"/>
        <w:left w:val="none" w:sz="0" w:space="0" w:color="auto"/>
        <w:bottom w:val="none" w:sz="0" w:space="0" w:color="auto"/>
        <w:right w:val="none" w:sz="0" w:space="0" w:color="auto"/>
      </w:divBdr>
      <w:divsChild>
        <w:div w:id="1668895730">
          <w:marLeft w:val="0"/>
          <w:marRight w:val="0"/>
          <w:marTop w:val="0"/>
          <w:marBottom w:val="0"/>
          <w:divBdr>
            <w:top w:val="none" w:sz="0" w:space="0" w:color="auto"/>
            <w:left w:val="none" w:sz="0" w:space="0" w:color="auto"/>
            <w:bottom w:val="none" w:sz="0" w:space="0" w:color="auto"/>
            <w:right w:val="none" w:sz="0" w:space="0" w:color="auto"/>
          </w:divBdr>
          <w:divsChild>
            <w:div w:id="1947344297">
              <w:marLeft w:val="0"/>
              <w:marRight w:val="0"/>
              <w:marTop w:val="0"/>
              <w:marBottom w:val="0"/>
              <w:divBdr>
                <w:top w:val="none" w:sz="0" w:space="0" w:color="auto"/>
                <w:left w:val="none" w:sz="0" w:space="0" w:color="auto"/>
                <w:bottom w:val="none" w:sz="0" w:space="0" w:color="auto"/>
                <w:right w:val="none" w:sz="0" w:space="0" w:color="auto"/>
              </w:divBdr>
              <w:divsChild>
                <w:div w:id="11034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2086">
      <w:bodyDiv w:val="1"/>
      <w:marLeft w:val="0"/>
      <w:marRight w:val="0"/>
      <w:marTop w:val="0"/>
      <w:marBottom w:val="0"/>
      <w:divBdr>
        <w:top w:val="none" w:sz="0" w:space="0" w:color="auto"/>
        <w:left w:val="none" w:sz="0" w:space="0" w:color="auto"/>
        <w:bottom w:val="none" w:sz="0" w:space="0" w:color="auto"/>
        <w:right w:val="none" w:sz="0" w:space="0" w:color="auto"/>
      </w:divBdr>
    </w:div>
    <w:div w:id="2131513806">
      <w:bodyDiv w:val="1"/>
      <w:marLeft w:val="0"/>
      <w:marRight w:val="0"/>
      <w:marTop w:val="0"/>
      <w:marBottom w:val="0"/>
      <w:divBdr>
        <w:top w:val="none" w:sz="0" w:space="0" w:color="auto"/>
        <w:left w:val="none" w:sz="0" w:space="0" w:color="auto"/>
        <w:bottom w:val="none" w:sz="0" w:space="0" w:color="auto"/>
        <w:right w:val="none" w:sz="0" w:space="0" w:color="auto"/>
      </w:divBdr>
    </w:div>
    <w:div w:id="21449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hyperlink" Target="http://wetten.overheid.nl/BWBR0013008/geldigheidsdatum_23-10-2012" TargetMode="External"/><Relationship Id="rId3" Type="http://schemas.openxmlformats.org/officeDocument/2006/relationships/customXml" Target="../customXml/item3.xml"/><Relationship Id="rId21" Type="http://schemas.openxmlformats.org/officeDocument/2006/relationships/hyperlink" Target="http://wetten.overheid.nl/BWBR0005290/volledig/geldigheidsdatum_23-10-2012"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wetten.overheid.nl/BWBR0005290/volledig/geldigheidsdatum_23-10-201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6.emf"/><Relationship Id="rId29" Type="http://schemas.openxmlformats.org/officeDocument/2006/relationships/hyperlink" Target="http://wetten.overheid.nl/BWBR0005290/volledig/geldigheidsdatum_23-10-201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etten.overheid.nl/BWBR0013008/geldigheidsdatum_23-10-2012"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etten.overheid.nl/BWBR0005290/volledig/geldigheidsdatum_23-10-2012" TargetMode="External"/><Relationship Id="rId28" Type="http://schemas.openxmlformats.org/officeDocument/2006/relationships/hyperlink" Target="http://wetten.overheid.nl/BWBR0013008/geldigheidsdatum_23-10-2012" TargetMode="External"/><Relationship Id="rId10" Type="http://schemas.openxmlformats.org/officeDocument/2006/relationships/settings" Target="setting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http://wetten.overheid.nl/BWBR0005290/volledig/geldigheidsdatum_23-10-2012" TargetMode="External"/><Relationship Id="rId27" Type="http://schemas.openxmlformats.org/officeDocument/2006/relationships/hyperlink" Target="http://wetten.overheid.nl/BWBR0005290/volledig/geldigheidsdatum_23-10-2012" TargetMode="External"/><Relationship Id="rId30" Type="http://schemas.openxmlformats.org/officeDocument/2006/relationships/header" Target="header2.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WVN_RelatieVestigingsplaats xmlns="f114c405-5464-4de5-a769-4692a3c63593">WORMERVEER</AWVN_RelatieVestigingsplaats>
    <VrijTrefwoordTaxHTField0 xmlns="f114c405-5464-4de5-a769-4692a3c63593">
      <Terms xmlns="http://schemas.microsoft.com/office/infopath/2007/PartnerControls"/>
    </VrijTrefwoordTaxHTField0>
    <AWVNAfdelingTaxHTField0 xmlns="f114c405-5464-4de5-a769-4692a3c63593">
      <Terms xmlns="http://schemas.microsoft.com/office/infopath/2007/PartnerControls"/>
    </AWVNAfdelingTaxHTField0>
    <DocumentsoortTaxHTField0 xmlns="f114c405-5464-4de5-a769-4692a3c63593">
      <Terms xmlns="http://schemas.microsoft.com/office/infopath/2007/PartnerControls">
        <TermInfo xmlns="http://schemas.microsoft.com/office/infopath/2007/PartnerControls">
          <TermName>CAO-tekst</TermName>
          <TermId>6ba089a1-2e0c-43c3-b843-160bf4e353aa</TermId>
        </TermInfo>
      </Terms>
    </DocumentsoortTaxHTField0>
    <AWVN_Relatie xmlns="f114c405-5464-4de5-a769-4692a3c63593">IOI Loders Croklaan</AWVN_Relatie>
    <Relatie_x0020_contactpersoon xmlns="651518e0-b38b-4428-9226-a01fbc7699dd" xsi:nil="true"/>
    <TaxCatchAll xmlns="651518e0-b38b-4428-9226-a01fbc7699dd">
      <Value>4</Value>
    </TaxCatchAll>
    <ProductTaxHTField0 xmlns="f114c405-5464-4de5-a769-4692a3c63593">
      <Terms xmlns="http://schemas.microsoft.com/office/infopath/2007/PartnerControls"/>
    </ProductTaxHTField0>
    <_dlc_DocId xmlns="651518e0-b38b-4428-9226-a01fbc7699dd">1642971</_dlc_DocId>
    <_dlc_DocIdUrl xmlns="651518e0-b38b-4428-9226-a01fbc7699dd">
      <Url>http://portal.awvn.nl/relaties/IOI Loders Croklaan/_layouts/DocIdRedir.aspx?ID=1642971</Url>
      <Description>1642971</Description>
    </_dlc_DocIdUrl>
    <AWVN_Adviseur xmlns="f114c405-5464-4de5-a769-4692a3c63593">
      <UserInfo>
        <DisplayName>Prakken, P.</DisplayName>
        <AccountId>30</AccountId>
        <AccountType/>
      </UserInfo>
    </AWVN_Adviseu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26e1bed-33da-4a3a-8e15-fc53ccc17c63" ContentTypeId="0x0101004F40572A028F4D88B7A62189869B0238" PreviousValue="false"/>
</file>

<file path=customXml/item6.xml><?xml version="1.0" encoding="utf-8"?>
<ct:contentTypeSchema xmlns:ct="http://schemas.microsoft.com/office/2006/metadata/contentType" xmlns:ma="http://schemas.microsoft.com/office/2006/metadata/properties/metaAttributes" ct:_="" ma:_="" ma:contentTypeName="Word Document" ma:contentTypeID="0x0101004F40572A028F4D88B7A62189869B023800A7ED73F27968CA4BA7BCE26D8865A969" ma:contentTypeVersion="1902" ma:contentTypeDescription="Een nieuw document maken." ma:contentTypeScope="" ma:versionID="aa40d2b48844fcaf57d61746f4c53608">
  <xsd:schema xmlns:xsd="http://www.w3.org/2001/XMLSchema" xmlns:xs="http://www.w3.org/2001/XMLSchema" xmlns:p="http://schemas.microsoft.com/office/2006/metadata/properties" xmlns:ns2="f114c405-5464-4de5-a769-4692a3c63593" xmlns:ns3="651518e0-b38b-4428-9226-a01fbc7699dd" targetNamespace="http://schemas.microsoft.com/office/2006/metadata/properties" ma:root="true" ma:fieldsID="5ddc5fbebd6c89a8ca49103923699744" ns2:_="" ns3:_="">
    <xsd:import namespace="f114c405-5464-4de5-a769-4692a3c63593"/>
    <xsd:import namespace="651518e0-b38b-4428-9226-a01fbc7699dd"/>
    <xsd:element name="properties">
      <xsd:complexType>
        <xsd:sequence>
          <xsd:element name="documentManagement">
            <xsd:complexType>
              <xsd:all>
                <xsd:element ref="ns2:AWVN_Adviseur" minOccurs="0"/>
                <xsd:element ref="ns2:AWVN_Relatie" minOccurs="0"/>
                <xsd:element ref="ns3:Relatie_x0020_contactpersoon" minOccurs="0"/>
                <xsd:element ref="ns2:AWVN_RelatieVestigingsplaats" minOccurs="0"/>
                <xsd:element ref="ns2:AWVNAfdelingTaxHTField0" minOccurs="0"/>
                <xsd:element ref="ns3:TaxCatchAll" minOccurs="0"/>
                <xsd:element ref="ns3:TaxCatchAllLabel" minOccurs="0"/>
                <xsd:element ref="ns2:VrijTrefwoordTaxHTField0" minOccurs="0"/>
                <xsd:element ref="ns3:_dlc_DocId" minOccurs="0"/>
                <xsd:element ref="ns3:_dlc_DocIdUrl" minOccurs="0"/>
                <xsd:element ref="ns3:_dlc_DocIdPersistId" minOccurs="0"/>
                <xsd:element ref="ns2:ProductTaxHTField0" minOccurs="0"/>
                <xsd:element ref="ns2:Documentsoor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4c405-5464-4de5-a769-4692a3c63593" elementFormDefault="qualified">
    <xsd:import namespace="http://schemas.microsoft.com/office/2006/documentManagement/types"/>
    <xsd:import namespace="http://schemas.microsoft.com/office/infopath/2007/PartnerControls"/>
    <xsd:element name="AWVN_Adviseur" ma:index="5" nillable="true" ma:displayName="Adviseur" ma:internalName="AWVN_Advis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WVN_Relatie" ma:index="7" nillable="true" ma:displayName="Relatie" ma:default="IOI Loders Croklaan" ma:internalName="AWVN_Relatie">
      <xsd:simpleType>
        <xsd:restriction base="dms:Text"/>
      </xsd:simpleType>
    </xsd:element>
    <xsd:element name="AWVN_RelatieVestigingsplaats" ma:index="9" nillable="true" ma:displayName="Relatie vestigingsplaats" ma:default="WORMERVEER" ma:internalName="AWVN_RelatieVestigingsplaats">
      <xsd:simpleType>
        <xsd:restriction base="dms:Text"/>
      </xsd:simpleType>
    </xsd:element>
    <xsd:element name="AWVNAfdelingTaxHTField0" ma:index="11" nillable="true" ma:taxonomy="true" ma:internalName="AWVNAfdelingTaxHTField0" ma:taxonomyFieldName="AWVNAfdeling" ma:displayName="Afdeling" ma:fieldId="{84938aff-ab1b-40af-bbf2-8a0f5b4806d7}" ma:sspId="c26e1bed-33da-4a3a-8e15-fc53ccc17c63" ma:termSetId="0c44f26c-ecbd-49af-bf56-598b1440c736" ma:anchorId="00000000-0000-0000-0000-000000000000" ma:open="false" ma:isKeyword="false">
      <xsd:complexType>
        <xsd:sequence>
          <xsd:element ref="pc:Terms" minOccurs="0" maxOccurs="1"/>
        </xsd:sequence>
      </xsd:complexType>
    </xsd:element>
    <xsd:element name="VrijTrefwoordTaxHTField0" ma:index="16" nillable="true" ma:taxonomy="true" ma:internalName="VrijTrefwoordTaxHTField0" ma:taxonomyFieldName="Vrij_x0020_trefwoord" ma:displayName="Vrij trefwoord" ma:fieldId="{60fe76dc-830e-4939-b8d9-9d55add84ca5}" ma:sspId="c26e1bed-33da-4a3a-8e15-fc53ccc17c63" ma:termSetId="13b1acc9-3206-49f3-b3e5-f68a0a7f44e6" ma:anchorId="00000000-0000-0000-0000-000000000000" ma:open="true" ma:isKeyword="false">
      <xsd:complexType>
        <xsd:sequence>
          <xsd:element ref="pc:Terms" minOccurs="0" maxOccurs="1"/>
        </xsd:sequence>
      </xsd:complexType>
    </xsd:element>
    <xsd:element name="ProductTaxHTField0" ma:index="21" nillable="true" ma:taxonomy="true" ma:internalName="ProductTaxHTField0" ma:taxonomyFieldName="Product" ma:displayName="Product" ma:fieldId="{31d4a6eb-d530-406d-be9b-a81ac47e306e}" ma:sspId="c26e1bed-33da-4a3a-8e15-fc53ccc17c63" ma:termSetId="584a55a1-3af5-4885-8e3f-ba689fe9972a" ma:anchorId="00000000-0000-0000-0000-000000000000" ma:open="false" ma:isKeyword="false">
      <xsd:complexType>
        <xsd:sequence>
          <xsd:element ref="pc:Terms" minOccurs="0" maxOccurs="1"/>
        </xsd:sequence>
      </xsd:complexType>
    </xsd:element>
    <xsd:element name="DocumentsoortTaxHTField0" ma:index="24" ma:taxonomy="true" ma:internalName="DocumentsoortTaxHTField0" ma:taxonomyFieldName="Documentsoort" ma:displayName="Documentsoort" ma:fieldId="{408651bd-ebc6-4aea-b123-66cc541f0ac5}" ma:sspId="c26e1bed-33da-4a3a-8e15-fc53ccc17c63" ma:termSetId="b8415772-aedc-48a3-8c5b-a64ac4a654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1518e0-b38b-4428-9226-a01fbc7699dd" elementFormDefault="qualified">
    <xsd:import namespace="http://schemas.microsoft.com/office/2006/documentManagement/types"/>
    <xsd:import namespace="http://schemas.microsoft.com/office/infopath/2007/PartnerControls"/>
    <xsd:element name="Relatie_x0020_contactpersoon" ma:index="8" nillable="true" ma:displayName="Relatie contactpersoon" ma:internalName="Relatie_x0020_contactpersoon">
      <xsd:simpleType>
        <xsd:restriction base="dms:Text">
          <xsd:maxLength value="255"/>
        </xsd:restriction>
      </xsd:simpleType>
    </xsd:element>
    <xsd:element name="TaxCatchAll" ma:index="13" nillable="true" ma:displayName="Taxonomy Catch All Column" ma:description="" ma:hidden="true" ma:list="{c927df1e-a791-4a53-a225-9d85abf77c1b}" ma:internalName="TaxCatchAll" ma:showField="CatchAllData"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c927df1e-a791-4a53-a225-9d85abf77c1b}" ma:internalName="TaxCatchAllLabel" ma:readOnly="true" ma:showField="CatchAllDataLabel" ma:web="f114c405-5464-4de5-a769-4692a3c63593">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1494-EA6C-4B0F-911E-02B3F4826306}">
  <ds:schemaRefs>
    <ds:schemaRef ds:uri="http://schemas.microsoft.com/office/2006/metadata/properties"/>
    <ds:schemaRef ds:uri="http://schemas.microsoft.com/office/infopath/2007/PartnerControls"/>
    <ds:schemaRef ds:uri="f114c405-5464-4de5-a769-4692a3c63593"/>
    <ds:schemaRef ds:uri="651518e0-b38b-4428-9226-a01fbc7699dd"/>
  </ds:schemaRefs>
</ds:datastoreItem>
</file>

<file path=customXml/itemProps2.xml><?xml version="1.0" encoding="utf-8"?>
<ds:datastoreItem xmlns:ds="http://schemas.openxmlformats.org/officeDocument/2006/customXml" ds:itemID="{DD8818AB-9D67-4AB3-A4D3-E3D9C0021ACD}">
  <ds:schemaRefs>
    <ds:schemaRef ds:uri="http://schemas.microsoft.com/sharepoint/v3/contenttype/forms"/>
  </ds:schemaRefs>
</ds:datastoreItem>
</file>

<file path=customXml/itemProps3.xml><?xml version="1.0" encoding="utf-8"?>
<ds:datastoreItem xmlns:ds="http://schemas.openxmlformats.org/officeDocument/2006/customXml" ds:itemID="{F8418B3D-057F-41F6-8295-F5EB6FB64E45}">
  <ds:schemaRefs>
    <ds:schemaRef ds:uri="http://schemas.microsoft.com/office/2006/metadata/customXsn"/>
  </ds:schemaRefs>
</ds:datastoreItem>
</file>

<file path=customXml/itemProps4.xml><?xml version="1.0" encoding="utf-8"?>
<ds:datastoreItem xmlns:ds="http://schemas.openxmlformats.org/officeDocument/2006/customXml" ds:itemID="{5E1C646C-C8DC-4C48-BDFE-6BC1314CDD4B}">
  <ds:schemaRefs>
    <ds:schemaRef ds:uri="http://schemas.microsoft.com/sharepoint/events"/>
  </ds:schemaRefs>
</ds:datastoreItem>
</file>

<file path=customXml/itemProps5.xml><?xml version="1.0" encoding="utf-8"?>
<ds:datastoreItem xmlns:ds="http://schemas.openxmlformats.org/officeDocument/2006/customXml" ds:itemID="{93AE8243-68F7-477C-98F2-0B66B8A7560F}">
  <ds:schemaRefs>
    <ds:schemaRef ds:uri="Microsoft.SharePoint.Taxonomy.ContentTypeSync"/>
  </ds:schemaRefs>
</ds:datastoreItem>
</file>

<file path=customXml/itemProps6.xml><?xml version="1.0" encoding="utf-8"?>
<ds:datastoreItem xmlns:ds="http://schemas.openxmlformats.org/officeDocument/2006/customXml" ds:itemID="{2F802CC7-3D46-4E41-9311-D63621F4D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4c405-5464-4de5-a769-4692a3c63593"/>
    <ds:schemaRef ds:uri="651518e0-b38b-4428-9226-a01fbc769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47CA246-D132-489D-9623-34122A8D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22205</Words>
  <Characters>122131</Characters>
  <Application>Microsoft Office Word</Application>
  <DocSecurity>0</DocSecurity>
  <Lines>1017</Lines>
  <Paragraphs>288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Loders Croklaan cao 2014 2015 def</vt:lpstr>
      <vt:lpstr>Loders Croklaan cao 2014 2015 def</vt:lpstr>
    </vt:vector>
  </TitlesOfParts>
  <Company>Unilever peoplelink Nederland / Reward</Company>
  <LinksUpToDate>false</LinksUpToDate>
  <CharactersWithSpaces>144048</CharactersWithSpaces>
  <SharedDoc>false</SharedDoc>
  <HLinks>
    <vt:vector size="612" baseType="variant">
      <vt:variant>
        <vt:i4>5242955</vt:i4>
      </vt:variant>
      <vt:variant>
        <vt:i4>585</vt:i4>
      </vt:variant>
      <vt:variant>
        <vt:i4>0</vt:i4>
      </vt:variant>
      <vt:variant>
        <vt:i4>5</vt:i4>
      </vt:variant>
      <vt:variant>
        <vt:lpwstr>http://wetten.overheid.nl/BWBR0005290/volledig/geldigheidsdatum_23-10-2012</vt:lpwstr>
      </vt:variant>
      <vt:variant>
        <vt:lpwstr>Boek7_Titel10_Afdeling3_Artikel634</vt:lpwstr>
      </vt:variant>
      <vt:variant>
        <vt:i4>65628</vt:i4>
      </vt:variant>
      <vt:variant>
        <vt:i4>582</vt:i4>
      </vt:variant>
      <vt:variant>
        <vt:i4>0</vt:i4>
      </vt:variant>
      <vt:variant>
        <vt:i4>5</vt:i4>
      </vt:variant>
      <vt:variant>
        <vt:lpwstr>http://wetten.overheid.nl/BWBR0013008/geldigheidsdatum_23-10-2012</vt:lpwstr>
      </vt:variant>
      <vt:variant>
        <vt:lpwstr>Hoofdstuk3_Afdeling2</vt:lpwstr>
      </vt:variant>
      <vt:variant>
        <vt:i4>5242955</vt:i4>
      </vt:variant>
      <vt:variant>
        <vt:i4>579</vt:i4>
      </vt:variant>
      <vt:variant>
        <vt:i4>0</vt:i4>
      </vt:variant>
      <vt:variant>
        <vt:i4>5</vt:i4>
      </vt:variant>
      <vt:variant>
        <vt:lpwstr>http://wetten.overheid.nl/BWBR0005290/volledig/geldigheidsdatum_23-10-2012</vt:lpwstr>
      </vt:variant>
      <vt:variant>
        <vt:lpwstr>Boek7_Titel10_Afdeling3_Artikel634</vt:lpwstr>
      </vt:variant>
      <vt:variant>
        <vt:i4>65628</vt:i4>
      </vt:variant>
      <vt:variant>
        <vt:i4>576</vt:i4>
      </vt:variant>
      <vt:variant>
        <vt:i4>0</vt:i4>
      </vt:variant>
      <vt:variant>
        <vt:i4>5</vt:i4>
      </vt:variant>
      <vt:variant>
        <vt:lpwstr>http://wetten.overheid.nl/BWBR0013008/geldigheidsdatum_23-10-2012</vt:lpwstr>
      </vt:variant>
      <vt:variant>
        <vt:lpwstr>Hoofdstuk3_Afdeling2</vt:lpwstr>
      </vt:variant>
      <vt:variant>
        <vt:i4>5242955</vt:i4>
      </vt:variant>
      <vt:variant>
        <vt:i4>573</vt:i4>
      </vt:variant>
      <vt:variant>
        <vt:i4>0</vt:i4>
      </vt:variant>
      <vt:variant>
        <vt:i4>5</vt:i4>
      </vt:variant>
      <vt:variant>
        <vt:lpwstr>http://wetten.overheid.nl/BWBR0005290/volledig/geldigheidsdatum_23-10-2012</vt:lpwstr>
      </vt:variant>
      <vt:variant>
        <vt:lpwstr>Boek7_Titel10_Afdeling3_Artikel634</vt:lpwstr>
      </vt:variant>
      <vt:variant>
        <vt:i4>3276814</vt:i4>
      </vt:variant>
      <vt:variant>
        <vt:i4>570</vt:i4>
      </vt:variant>
      <vt:variant>
        <vt:i4>0</vt:i4>
      </vt:variant>
      <vt:variant>
        <vt:i4>5</vt:i4>
      </vt:variant>
      <vt:variant>
        <vt:lpwstr>http://wetten.overheid.nl/BWBR0013008/geldigheidsdatum_23-10-2012</vt:lpwstr>
      </vt:variant>
      <vt:variant>
        <vt:lpwstr>Hoofdstuk5</vt:lpwstr>
      </vt:variant>
      <vt:variant>
        <vt:i4>5701708</vt:i4>
      </vt:variant>
      <vt:variant>
        <vt:i4>567</vt:i4>
      </vt:variant>
      <vt:variant>
        <vt:i4>0</vt:i4>
      </vt:variant>
      <vt:variant>
        <vt:i4>5</vt:i4>
      </vt:variant>
      <vt:variant>
        <vt:lpwstr>http://wetten.overheid.nl/BWBR0005290/volledig/geldigheidsdatum_23-10-2012</vt:lpwstr>
      </vt:variant>
      <vt:variant>
        <vt:lpwstr>Boek7_Titel10_Afdeling3_Artikel643</vt:lpwstr>
      </vt:variant>
      <vt:variant>
        <vt:i4>5570636</vt:i4>
      </vt:variant>
      <vt:variant>
        <vt:i4>564</vt:i4>
      </vt:variant>
      <vt:variant>
        <vt:i4>0</vt:i4>
      </vt:variant>
      <vt:variant>
        <vt:i4>5</vt:i4>
      </vt:variant>
      <vt:variant>
        <vt:lpwstr>http://wetten.overheid.nl/BWBR0005290/volledig/geldigheidsdatum_23-10-2012</vt:lpwstr>
      </vt:variant>
      <vt:variant>
        <vt:lpwstr>Boek7_Titel10_Afdeling3_Artikel641</vt:lpwstr>
      </vt:variant>
      <vt:variant>
        <vt:i4>5242955</vt:i4>
      </vt:variant>
      <vt:variant>
        <vt:i4>561</vt:i4>
      </vt:variant>
      <vt:variant>
        <vt:i4>0</vt:i4>
      </vt:variant>
      <vt:variant>
        <vt:i4>5</vt:i4>
      </vt:variant>
      <vt:variant>
        <vt:lpwstr>http://wetten.overheid.nl/BWBR0005290/volledig/geldigheidsdatum_23-10-2012</vt:lpwstr>
      </vt:variant>
      <vt:variant>
        <vt:lpwstr>Boek7_Titel10_Afdeling3_Artikel634</vt:lpwstr>
      </vt:variant>
      <vt:variant>
        <vt:i4>1310777</vt:i4>
      </vt:variant>
      <vt:variant>
        <vt:i4>554</vt:i4>
      </vt:variant>
      <vt:variant>
        <vt:i4>0</vt:i4>
      </vt:variant>
      <vt:variant>
        <vt:i4>5</vt:i4>
      </vt:variant>
      <vt:variant>
        <vt:lpwstr/>
      </vt:variant>
      <vt:variant>
        <vt:lpwstr>_Toc347144923</vt:lpwstr>
      </vt:variant>
      <vt:variant>
        <vt:i4>1310777</vt:i4>
      </vt:variant>
      <vt:variant>
        <vt:i4>548</vt:i4>
      </vt:variant>
      <vt:variant>
        <vt:i4>0</vt:i4>
      </vt:variant>
      <vt:variant>
        <vt:i4>5</vt:i4>
      </vt:variant>
      <vt:variant>
        <vt:lpwstr/>
      </vt:variant>
      <vt:variant>
        <vt:lpwstr>_Toc347144922</vt:lpwstr>
      </vt:variant>
      <vt:variant>
        <vt:i4>1310777</vt:i4>
      </vt:variant>
      <vt:variant>
        <vt:i4>542</vt:i4>
      </vt:variant>
      <vt:variant>
        <vt:i4>0</vt:i4>
      </vt:variant>
      <vt:variant>
        <vt:i4>5</vt:i4>
      </vt:variant>
      <vt:variant>
        <vt:lpwstr/>
      </vt:variant>
      <vt:variant>
        <vt:lpwstr>_Toc347144921</vt:lpwstr>
      </vt:variant>
      <vt:variant>
        <vt:i4>1310777</vt:i4>
      </vt:variant>
      <vt:variant>
        <vt:i4>536</vt:i4>
      </vt:variant>
      <vt:variant>
        <vt:i4>0</vt:i4>
      </vt:variant>
      <vt:variant>
        <vt:i4>5</vt:i4>
      </vt:variant>
      <vt:variant>
        <vt:lpwstr/>
      </vt:variant>
      <vt:variant>
        <vt:lpwstr>_Toc347144920</vt:lpwstr>
      </vt:variant>
      <vt:variant>
        <vt:i4>1507385</vt:i4>
      </vt:variant>
      <vt:variant>
        <vt:i4>530</vt:i4>
      </vt:variant>
      <vt:variant>
        <vt:i4>0</vt:i4>
      </vt:variant>
      <vt:variant>
        <vt:i4>5</vt:i4>
      </vt:variant>
      <vt:variant>
        <vt:lpwstr/>
      </vt:variant>
      <vt:variant>
        <vt:lpwstr>_Toc347144919</vt:lpwstr>
      </vt:variant>
      <vt:variant>
        <vt:i4>1507385</vt:i4>
      </vt:variant>
      <vt:variant>
        <vt:i4>524</vt:i4>
      </vt:variant>
      <vt:variant>
        <vt:i4>0</vt:i4>
      </vt:variant>
      <vt:variant>
        <vt:i4>5</vt:i4>
      </vt:variant>
      <vt:variant>
        <vt:lpwstr/>
      </vt:variant>
      <vt:variant>
        <vt:lpwstr>_Toc347144918</vt:lpwstr>
      </vt:variant>
      <vt:variant>
        <vt:i4>1507385</vt:i4>
      </vt:variant>
      <vt:variant>
        <vt:i4>518</vt:i4>
      </vt:variant>
      <vt:variant>
        <vt:i4>0</vt:i4>
      </vt:variant>
      <vt:variant>
        <vt:i4>5</vt:i4>
      </vt:variant>
      <vt:variant>
        <vt:lpwstr/>
      </vt:variant>
      <vt:variant>
        <vt:lpwstr>_Toc347144917</vt:lpwstr>
      </vt:variant>
      <vt:variant>
        <vt:i4>1507385</vt:i4>
      </vt:variant>
      <vt:variant>
        <vt:i4>512</vt:i4>
      </vt:variant>
      <vt:variant>
        <vt:i4>0</vt:i4>
      </vt:variant>
      <vt:variant>
        <vt:i4>5</vt:i4>
      </vt:variant>
      <vt:variant>
        <vt:lpwstr/>
      </vt:variant>
      <vt:variant>
        <vt:lpwstr>_Toc347144916</vt:lpwstr>
      </vt:variant>
      <vt:variant>
        <vt:i4>1507385</vt:i4>
      </vt:variant>
      <vt:variant>
        <vt:i4>506</vt:i4>
      </vt:variant>
      <vt:variant>
        <vt:i4>0</vt:i4>
      </vt:variant>
      <vt:variant>
        <vt:i4>5</vt:i4>
      </vt:variant>
      <vt:variant>
        <vt:lpwstr/>
      </vt:variant>
      <vt:variant>
        <vt:lpwstr>_Toc347144915</vt:lpwstr>
      </vt:variant>
      <vt:variant>
        <vt:i4>1507385</vt:i4>
      </vt:variant>
      <vt:variant>
        <vt:i4>500</vt:i4>
      </vt:variant>
      <vt:variant>
        <vt:i4>0</vt:i4>
      </vt:variant>
      <vt:variant>
        <vt:i4>5</vt:i4>
      </vt:variant>
      <vt:variant>
        <vt:lpwstr/>
      </vt:variant>
      <vt:variant>
        <vt:lpwstr>_Toc347144914</vt:lpwstr>
      </vt:variant>
      <vt:variant>
        <vt:i4>1507385</vt:i4>
      </vt:variant>
      <vt:variant>
        <vt:i4>494</vt:i4>
      </vt:variant>
      <vt:variant>
        <vt:i4>0</vt:i4>
      </vt:variant>
      <vt:variant>
        <vt:i4>5</vt:i4>
      </vt:variant>
      <vt:variant>
        <vt:lpwstr/>
      </vt:variant>
      <vt:variant>
        <vt:lpwstr>_Toc347144913</vt:lpwstr>
      </vt:variant>
      <vt:variant>
        <vt:i4>1507385</vt:i4>
      </vt:variant>
      <vt:variant>
        <vt:i4>488</vt:i4>
      </vt:variant>
      <vt:variant>
        <vt:i4>0</vt:i4>
      </vt:variant>
      <vt:variant>
        <vt:i4>5</vt:i4>
      </vt:variant>
      <vt:variant>
        <vt:lpwstr/>
      </vt:variant>
      <vt:variant>
        <vt:lpwstr>_Toc347144912</vt:lpwstr>
      </vt:variant>
      <vt:variant>
        <vt:i4>1507385</vt:i4>
      </vt:variant>
      <vt:variant>
        <vt:i4>482</vt:i4>
      </vt:variant>
      <vt:variant>
        <vt:i4>0</vt:i4>
      </vt:variant>
      <vt:variant>
        <vt:i4>5</vt:i4>
      </vt:variant>
      <vt:variant>
        <vt:lpwstr/>
      </vt:variant>
      <vt:variant>
        <vt:lpwstr>_Toc347144911</vt:lpwstr>
      </vt:variant>
      <vt:variant>
        <vt:i4>1507385</vt:i4>
      </vt:variant>
      <vt:variant>
        <vt:i4>476</vt:i4>
      </vt:variant>
      <vt:variant>
        <vt:i4>0</vt:i4>
      </vt:variant>
      <vt:variant>
        <vt:i4>5</vt:i4>
      </vt:variant>
      <vt:variant>
        <vt:lpwstr/>
      </vt:variant>
      <vt:variant>
        <vt:lpwstr>_Toc347144910</vt:lpwstr>
      </vt:variant>
      <vt:variant>
        <vt:i4>1441849</vt:i4>
      </vt:variant>
      <vt:variant>
        <vt:i4>470</vt:i4>
      </vt:variant>
      <vt:variant>
        <vt:i4>0</vt:i4>
      </vt:variant>
      <vt:variant>
        <vt:i4>5</vt:i4>
      </vt:variant>
      <vt:variant>
        <vt:lpwstr/>
      </vt:variant>
      <vt:variant>
        <vt:lpwstr>_Toc347144909</vt:lpwstr>
      </vt:variant>
      <vt:variant>
        <vt:i4>1441849</vt:i4>
      </vt:variant>
      <vt:variant>
        <vt:i4>464</vt:i4>
      </vt:variant>
      <vt:variant>
        <vt:i4>0</vt:i4>
      </vt:variant>
      <vt:variant>
        <vt:i4>5</vt:i4>
      </vt:variant>
      <vt:variant>
        <vt:lpwstr/>
      </vt:variant>
      <vt:variant>
        <vt:lpwstr>_Toc347144908</vt:lpwstr>
      </vt:variant>
      <vt:variant>
        <vt:i4>1441849</vt:i4>
      </vt:variant>
      <vt:variant>
        <vt:i4>458</vt:i4>
      </vt:variant>
      <vt:variant>
        <vt:i4>0</vt:i4>
      </vt:variant>
      <vt:variant>
        <vt:i4>5</vt:i4>
      </vt:variant>
      <vt:variant>
        <vt:lpwstr/>
      </vt:variant>
      <vt:variant>
        <vt:lpwstr>_Toc347144907</vt:lpwstr>
      </vt:variant>
      <vt:variant>
        <vt:i4>1441849</vt:i4>
      </vt:variant>
      <vt:variant>
        <vt:i4>452</vt:i4>
      </vt:variant>
      <vt:variant>
        <vt:i4>0</vt:i4>
      </vt:variant>
      <vt:variant>
        <vt:i4>5</vt:i4>
      </vt:variant>
      <vt:variant>
        <vt:lpwstr/>
      </vt:variant>
      <vt:variant>
        <vt:lpwstr>_Toc347144904</vt:lpwstr>
      </vt:variant>
      <vt:variant>
        <vt:i4>1441849</vt:i4>
      </vt:variant>
      <vt:variant>
        <vt:i4>446</vt:i4>
      </vt:variant>
      <vt:variant>
        <vt:i4>0</vt:i4>
      </vt:variant>
      <vt:variant>
        <vt:i4>5</vt:i4>
      </vt:variant>
      <vt:variant>
        <vt:lpwstr/>
      </vt:variant>
      <vt:variant>
        <vt:lpwstr>_Toc347144903</vt:lpwstr>
      </vt:variant>
      <vt:variant>
        <vt:i4>1441849</vt:i4>
      </vt:variant>
      <vt:variant>
        <vt:i4>440</vt:i4>
      </vt:variant>
      <vt:variant>
        <vt:i4>0</vt:i4>
      </vt:variant>
      <vt:variant>
        <vt:i4>5</vt:i4>
      </vt:variant>
      <vt:variant>
        <vt:lpwstr/>
      </vt:variant>
      <vt:variant>
        <vt:lpwstr>_Toc347144902</vt:lpwstr>
      </vt:variant>
      <vt:variant>
        <vt:i4>1441849</vt:i4>
      </vt:variant>
      <vt:variant>
        <vt:i4>434</vt:i4>
      </vt:variant>
      <vt:variant>
        <vt:i4>0</vt:i4>
      </vt:variant>
      <vt:variant>
        <vt:i4>5</vt:i4>
      </vt:variant>
      <vt:variant>
        <vt:lpwstr/>
      </vt:variant>
      <vt:variant>
        <vt:lpwstr>_Toc347144901</vt:lpwstr>
      </vt:variant>
      <vt:variant>
        <vt:i4>1441849</vt:i4>
      </vt:variant>
      <vt:variant>
        <vt:i4>428</vt:i4>
      </vt:variant>
      <vt:variant>
        <vt:i4>0</vt:i4>
      </vt:variant>
      <vt:variant>
        <vt:i4>5</vt:i4>
      </vt:variant>
      <vt:variant>
        <vt:lpwstr/>
      </vt:variant>
      <vt:variant>
        <vt:lpwstr>_Toc347144900</vt:lpwstr>
      </vt:variant>
      <vt:variant>
        <vt:i4>2031672</vt:i4>
      </vt:variant>
      <vt:variant>
        <vt:i4>422</vt:i4>
      </vt:variant>
      <vt:variant>
        <vt:i4>0</vt:i4>
      </vt:variant>
      <vt:variant>
        <vt:i4>5</vt:i4>
      </vt:variant>
      <vt:variant>
        <vt:lpwstr/>
      </vt:variant>
      <vt:variant>
        <vt:lpwstr>_Toc347144899</vt:lpwstr>
      </vt:variant>
      <vt:variant>
        <vt:i4>2031672</vt:i4>
      </vt:variant>
      <vt:variant>
        <vt:i4>416</vt:i4>
      </vt:variant>
      <vt:variant>
        <vt:i4>0</vt:i4>
      </vt:variant>
      <vt:variant>
        <vt:i4>5</vt:i4>
      </vt:variant>
      <vt:variant>
        <vt:lpwstr/>
      </vt:variant>
      <vt:variant>
        <vt:lpwstr>_Toc347144898</vt:lpwstr>
      </vt:variant>
      <vt:variant>
        <vt:i4>2031672</vt:i4>
      </vt:variant>
      <vt:variant>
        <vt:i4>410</vt:i4>
      </vt:variant>
      <vt:variant>
        <vt:i4>0</vt:i4>
      </vt:variant>
      <vt:variant>
        <vt:i4>5</vt:i4>
      </vt:variant>
      <vt:variant>
        <vt:lpwstr/>
      </vt:variant>
      <vt:variant>
        <vt:lpwstr>_Toc347144897</vt:lpwstr>
      </vt:variant>
      <vt:variant>
        <vt:i4>2031672</vt:i4>
      </vt:variant>
      <vt:variant>
        <vt:i4>404</vt:i4>
      </vt:variant>
      <vt:variant>
        <vt:i4>0</vt:i4>
      </vt:variant>
      <vt:variant>
        <vt:i4>5</vt:i4>
      </vt:variant>
      <vt:variant>
        <vt:lpwstr/>
      </vt:variant>
      <vt:variant>
        <vt:lpwstr>_Toc347144896</vt:lpwstr>
      </vt:variant>
      <vt:variant>
        <vt:i4>2031672</vt:i4>
      </vt:variant>
      <vt:variant>
        <vt:i4>398</vt:i4>
      </vt:variant>
      <vt:variant>
        <vt:i4>0</vt:i4>
      </vt:variant>
      <vt:variant>
        <vt:i4>5</vt:i4>
      </vt:variant>
      <vt:variant>
        <vt:lpwstr/>
      </vt:variant>
      <vt:variant>
        <vt:lpwstr>_Toc347144895</vt:lpwstr>
      </vt:variant>
      <vt:variant>
        <vt:i4>2031672</vt:i4>
      </vt:variant>
      <vt:variant>
        <vt:i4>392</vt:i4>
      </vt:variant>
      <vt:variant>
        <vt:i4>0</vt:i4>
      </vt:variant>
      <vt:variant>
        <vt:i4>5</vt:i4>
      </vt:variant>
      <vt:variant>
        <vt:lpwstr/>
      </vt:variant>
      <vt:variant>
        <vt:lpwstr>_Toc347144894</vt:lpwstr>
      </vt:variant>
      <vt:variant>
        <vt:i4>2031672</vt:i4>
      </vt:variant>
      <vt:variant>
        <vt:i4>386</vt:i4>
      </vt:variant>
      <vt:variant>
        <vt:i4>0</vt:i4>
      </vt:variant>
      <vt:variant>
        <vt:i4>5</vt:i4>
      </vt:variant>
      <vt:variant>
        <vt:lpwstr/>
      </vt:variant>
      <vt:variant>
        <vt:lpwstr>_Toc347144893</vt:lpwstr>
      </vt:variant>
      <vt:variant>
        <vt:i4>2031672</vt:i4>
      </vt:variant>
      <vt:variant>
        <vt:i4>380</vt:i4>
      </vt:variant>
      <vt:variant>
        <vt:i4>0</vt:i4>
      </vt:variant>
      <vt:variant>
        <vt:i4>5</vt:i4>
      </vt:variant>
      <vt:variant>
        <vt:lpwstr/>
      </vt:variant>
      <vt:variant>
        <vt:lpwstr>_Toc347144892</vt:lpwstr>
      </vt:variant>
      <vt:variant>
        <vt:i4>2031672</vt:i4>
      </vt:variant>
      <vt:variant>
        <vt:i4>374</vt:i4>
      </vt:variant>
      <vt:variant>
        <vt:i4>0</vt:i4>
      </vt:variant>
      <vt:variant>
        <vt:i4>5</vt:i4>
      </vt:variant>
      <vt:variant>
        <vt:lpwstr/>
      </vt:variant>
      <vt:variant>
        <vt:lpwstr>_Toc347144891</vt:lpwstr>
      </vt:variant>
      <vt:variant>
        <vt:i4>2031672</vt:i4>
      </vt:variant>
      <vt:variant>
        <vt:i4>368</vt:i4>
      </vt:variant>
      <vt:variant>
        <vt:i4>0</vt:i4>
      </vt:variant>
      <vt:variant>
        <vt:i4>5</vt:i4>
      </vt:variant>
      <vt:variant>
        <vt:lpwstr/>
      </vt:variant>
      <vt:variant>
        <vt:lpwstr>_Toc347144890</vt:lpwstr>
      </vt:variant>
      <vt:variant>
        <vt:i4>1966136</vt:i4>
      </vt:variant>
      <vt:variant>
        <vt:i4>362</vt:i4>
      </vt:variant>
      <vt:variant>
        <vt:i4>0</vt:i4>
      </vt:variant>
      <vt:variant>
        <vt:i4>5</vt:i4>
      </vt:variant>
      <vt:variant>
        <vt:lpwstr/>
      </vt:variant>
      <vt:variant>
        <vt:lpwstr>_Toc347144889</vt:lpwstr>
      </vt:variant>
      <vt:variant>
        <vt:i4>1966136</vt:i4>
      </vt:variant>
      <vt:variant>
        <vt:i4>356</vt:i4>
      </vt:variant>
      <vt:variant>
        <vt:i4>0</vt:i4>
      </vt:variant>
      <vt:variant>
        <vt:i4>5</vt:i4>
      </vt:variant>
      <vt:variant>
        <vt:lpwstr/>
      </vt:variant>
      <vt:variant>
        <vt:lpwstr>_Toc347144888</vt:lpwstr>
      </vt:variant>
      <vt:variant>
        <vt:i4>1966136</vt:i4>
      </vt:variant>
      <vt:variant>
        <vt:i4>350</vt:i4>
      </vt:variant>
      <vt:variant>
        <vt:i4>0</vt:i4>
      </vt:variant>
      <vt:variant>
        <vt:i4>5</vt:i4>
      </vt:variant>
      <vt:variant>
        <vt:lpwstr/>
      </vt:variant>
      <vt:variant>
        <vt:lpwstr>_Toc347144887</vt:lpwstr>
      </vt:variant>
      <vt:variant>
        <vt:i4>1966136</vt:i4>
      </vt:variant>
      <vt:variant>
        <vt:i4>344</vt:i4>
      </vt:variant>
      <vt:variant>
        <vt:i4>0</vt:i4>
      </vt:variant>
      <vt:variant>
        <vt:i4>5</vt:i4>
      </vt:variant>
      <vt:variant>
        <vt:lpwstr/>
      </vt:variant>
      <vt:variant>
        <vt:lpwstr>_Toc347144886</vt:lpwstr>
      </vt:variant>
      <vt:variant>
        <vt:i4>1966136</vt:i4>
      </vt:variant>
      <vt:variant>
        <vt:i4>338</vt:i4>
      </vt:variant>
      <vt:variant>
        <vt:i4>0</vt:i4>
      </vt:variant>
      <vt:variant>
        <vt:i4>5</vt:i4>
      </vt:variant>
      <vt:variant>
        <vt:lpwstr/>
      </vt:variant>
      <vt:variant>
        <vt:lpwstr>_Toc347144885</vt:lpwstr>
      </vt:variant>
      <vt:variant>
        <vt:i4>1966136</vt:i4>
      </vt:variant>
      <vt:variant>
        <vt:i4>332</vt:i4>
      </vt:variant>
      <vt:variant>
        <vt:i4>0</vt:i4>
      </vt:variant>
      <vt:variant>
        <vt:i4>5</vt:i4>
      </vt:variant>
      <vt:variant>
        <vt:lpwstr/>
      </vt:variant>
      <vt:variant>
        <vt:lpwstr>_Toc347144884</vt:lpwstr>
      </vt:variant>
      <vt:variant>
        <vt:i4>1966136</vt:i4>
      </vt:variant>
      <vt:variant>
        <vt:i4>326</vt:i4>
      </vt:variant>
      <vt:variant>
        <vt:i4>0</vt:i4>
      </vt:variant>
      <vt:variant>
        <vt:i4>5</vt:i4>
      </vt:variant>
      <vt:variant>
        <vt:lpwstr/>
      </vt:variant>
      <vt:variant>
        <vt:lpwstr>_Toc347144883</vt:lpwstr>
      </vt:variant>
      <vt:variant>
        <vt:i4>1966136</vt:i4>
      </vt:variant>
      <vt:variant>
        <vt:i4>320</vt:i4>
      </vt:variant>
      <vt:variant>
        <vt:i4>0</vt:i4>
      </vt:variant>
      <vt:variant>
        <vt:i4>5</vt:i4>
      </vt:variant>
      <vt:variant>
        <vt:lpwstr/>
      </vt:variant>
      <vt:variant>
        <vt:lpwstr>_Toc347144882</vt:lpwstr>
      </vt:variant>
      <vt:variant>
        <vt:i4>1966136</vt:i4>
      </vt:variant>
      <vt:variant>
        <vt:i4>314</vt:i4>
      </vt:variant>
      <vt:variant>
        <vt:i4>0</vt:i4>
      </vt:variant>
      <vt:variant>
        <vt:i4>5</vt:i4>
      </vt:variant>
      <vt:variant>
        <vt:lpwstr/>
      </vt:variant>
      <vt:variant>
        <vt:lpwstr>_Toc347144881</vt:lpwstr>
      </vt:variant>
      <vt:variant>
        <vt:i4>1966136</vt:i4>
      </vt:variant>
      <vt:variant>
        <vt:i4>308</vt:i4>
      </vt:variant>
      <vt:variant>
        <vt:i4>0</vt:i4>
      </vt:variant>
      <vt:variant>
        <vt:i4>5</vt:i4>
      </vt:variant>
      <vt:variant>
        <vt:lpwstr/>
      </vt:variant>
      <vt:variant>
        <vt:lpwstr>_Toc347144880</vt:lpwstr>
      </vt:variant>
      <vt:variant>
        <vt:i4>1114168</vt:i4>
      </vt:variant>
      <vt:variant>
        <vt:i4>302</vt:i4>
      </vt:variant>
      <vt:variant>
        <vt:i4>0</vt:i4>
      </vt:variant>
      <vt:variant>
        <vt:i4>5</vt:i4>
      </vt:variant>
      <vt:variant>
        <vt:lpwstr/>
      </vt:variant>
      <vt:variant>
        <vt:lpwstr>_Toc347144879</vt:lpwstr>
      </vt:variant>
      <vt:variant>
        <vt:i4>1114168</vt:i4>
      </vt:variant>
      <vt:variant>
        <vt:i4>296</vt:i4>
      </vt:variant>
      <vt:variant>
        <vt:i4>0</vt:i4>
      </vt:variant>
      <vt:variant>
        <vt:i4>5</vt:i4>
      </vt:variant>
      <vt:variant>
        <vt:lpwstr/>
      </vt:variant>
      <vt:variant>
        <vt:lpwstr>_Toc347144878</vt:lpwstr>
      </vt:variant>
      <vt:variant>
        <vt:i4>1114168</vt:i4>
      </vt:variant>
      <vt:variant>
        <vt:i4>290</vt:i4>
      </vt:variant>
      <vt:variant>
        <vt:i4>0</vt:i4>
      </vt:variant>
      <vt:variant>
        <vt:i4>5</vt:i4>
      </vt:variant>
      <vt:variant>
        <vt:lpwstr/>
      </vt:variant>
      <vt:variant>
        <vt:lpwstr>_Toc347144877</vt:lpwstr>
      </vt:variant>
      <vt:variant>
        <vt:i4>1114168</vt:i4>
      </vt:variant>
      <vt:variant>
        <vt:i4>284</vt:i4>
      </vt:variant>
      <vt:variant>
        <vt:i4>0</vt:i4>
      </vt:variant>
      <vt:variant>
        <vt:i4>5</vt:i4>
      </vt:variant>
      <vt:variant>
        <vt:lpwstr/>
      </vt:variant>
      <vt:variant>
        <vt:lpwstr>_Toc347144876</vt:lpwstr>
      </vt:variant>
      <vt:variant>
        <vt:i4>1114168</vt:i4>
      </vt:variant>
      <vt:variant>
        <vt:i4>278</vt:i4>
      </vt:variant>
      <vt:variant>
        <vt:i4>0</vt:i4>
      </vt:variant>
      <vt:variant>
        <vt:i4>5</vt:i4>
      </vt:variant>
      <vt:variant>
        <vt:lpwstr/>
      </vt:variant>
      <vt:variant>
        <vt:lpwstr>_Toc347144875</vt:lpwstr>
      </vt:variant>
      <vt:variant>
        <vt:i4>1114168</vt:i4>
      </vt:variant>
      <vt:variant>
        <vt:i4>272</vt:i4>
      </vt:variant>
      <vt:variant>
        <vt:i4>0</vt:i4>
      </vt:variant>
      <vt:variant>
        <vt:i4>5</vt:i4>
      </vt:variant>
      <vt:variant>
        <vt:lpwstr/>
      </vt:variant>
      <vt:variant>
        <vt:lpwstr>_Toc347144874</vt:lpwstr>
      </vt:variant>
      <vt:variant>
        <vt:i4>1114168</vt:i4>
      </vt:variant>
      <vt:variant>
        <vt:i4>266</vt:i4>
      </vt:variant>
      <vt:variant>
        <vt:i4>0</vt:i4>
      </vt:variant>
      <vt:variant>
        <vt:i4>5</vt:i4>
      </vt:variant>
      <vt:variant>
        <vt:lpwstr/>
      </vt:variant>
      <vt:variant>
        <vt:lpwstr>_Toc347144873</vt:lpwstr>
      </vt:variant>
      <vt:variant>
        <vt:i4>1114168</vt:i4>
      </vt:variant>
      <vt:variant>
        <vt:i4>260</vt:i4>
      </vt:variant>
      <vt:variant>
        <vt:i4>0</vt:i4>
      </vt:variant>
      <vt:variant>
        <vt:i4>5</vt:i4>
      </vt:variant>
      <vt:variant>
        <vt:lpwstr/>
      </vt:variant>
      <vt:variant>
        <vt:lpwstr>_Toc347144872</vt:lpwstr>
      </vt:variant>
      <vt:variant>
        <vt:i4>1114168</vt:i4>
      </vt:variant>
      <vt:variant>
        <vt:i4>254</vt:i4>
      </vt:variant>
      <vt:variant>
        <vt:i4>0</vt:i4>
      </vt:variant>
      <vt:variant>
        <vt:i4>5</vt:i4>
      </vt:variant>
      <vt:variant>
        <vt:lpwstr/>
      </vt:variant>
      <vt:variant>
        <vt:lpwstr>_Toc347144871</vt:lpwstr>
      </vt:variant>
      <vt:variant>
        <vt:i4>1114168</vt:i4>
      </vt:variant>
      <vt:variant>
        <vt:i4>248</vt:i4>
      </vt:variant>
      <vt:variant>
        <vt:i4>0</vt:i4>
      </vt:variant>
      <vt:variant>
        <vt:i4>5</vt:i4>
      </vt:variant>
      <vt:variant>
        <vt:lpwstr/>
      </vt:variant>
      <vt:variant>
        <vt:lpwstr>_Toc347144870</vt:lpwstr>
      </vt:variant>
      <vt:variant>
        <vt:i4>1048632</vt:i4>
      </vt:variant>
      <vt:variant>
        <vt:i4>242</vt:i4>
      </vt:variant>
      <vt:variant>
        <vt:i4>0</vt:i4>
      </vt:variant>
      <vt:variant>
        <vt:i4>5</vt:i4>
      </vt:variant>
      <vt:variant>
        <vt:lpwstr/>
      </vt:variant>
      <vt:variant>
        <vt:lpwstr>_Toc347144869</vt:lpwstr>
      </vt:variant>
      <vt:variant>
        <vt:i4>1048632</vt:i4>
      </vt:variant>
      <vt:variant>
        <vt:i4>236</vt:i4>
      </vt:variant>
      <vt:variant>
        <vt:i4>0</vt:i4>
      </vt:variant>
      <vt:variant>
        <vt:i4>5</vt:i4>
      </vt:variant>
      <vt:variant>
        <vt:lpwstr/>
      </vt:variant>
      <vt:variant>
        <vt:lpwstr>_Toc347144868</vt:lpwstr>
      </vt:variant>
      <vt:variant>
        <vt:i4>1048632</vt:i4>
      </vt:variant>
      <vt:variant>
        <vt:i4>230</vt:i4>
      </vt:variant>
      <vt:variant>
        <vt:i4>0</vt:i4>
      </vt:variant>
      <vt:variant>
        <vt:i4>5</vt:i4>
      </vt:variant>
      <vt:variant>
        <vt:lpwstr/>
      </vt:variant>
      <vt:variant>
        <vt:lpwstr>_Toc347144867</vt:lpwstr>
      </vt:variant>
      <vt:variant>
        <vt:i4>1048632</vt:i4>
      </vt:variant>
      <vt:variant>
        <vt:i4>224</vt:i4>
      </vt:variant>
      <vt:variant>
        <vt:i4>0</vt:i4>
      </vt:variant>
      <vt:variant>
        <vt:i4>5</vt:i4>
      </vt:variant>
      <vt:variant>
        <vt:lpwstr/>
      </vt:variant>
      <vt:variant>
        <vt:lpwstr>_Toc347144866</vt:lpwstr>
      </vt:variant>
      <vt:variant>
        <vt:i4>1048632</vt:i4>
      </vt:variant>
      <vt:variant>
        <vt:i4>218</vt:i4>
      </vt:variant>
      <vt:variant>
        <vt:i4>0</vt:i4>
      </vt:variant>
      <vt:variant>
        <vt:i4>5</vt:i4>
      </vt:variant>
      <vt:variant>
        <vt:lpwstr/>
      </vt:variant>
      <vt:variant>
        <vt:lpwstr>_Toc347144865</vt:lpwstr>
      </vt:variant>
      <vt:variant>
        <vt:i4>1048632</vt:i4>
      </vt:variant>
      <vt:variant>
        <vt:i4>212</vt:i4>
      </vt:variant>
      <vt:variant>
        <vt:i4>0</vt:i4>
      </vt:variant>
      <vt:variant>
        <vt:i4>5</vt:i4>
      </vt:variant>
      <vt:variant>
        <vt:lpwstr/>
      </vt:variant>
      <vt:variant>
        <vt:lpwstr>_Toc347144864</vt:lpwstr>
      </vt:variant>
      <vt:variant>
        <vt:i4>1048632</vt:i4>
      </vt:variant>
      <vt:variant>
        <vt:i4>206</vt:i4>
      </vt:variant>
      <vt:variant>
        <vt:i4>0</vt:i4>
      </vt:variant>
      <vt:variant>
        <vt:i4>5</vt:i4>
      </vt:variant>
      <vt:variant>
        <vt:lpwstr/>
      </vt:variant>
      <vt:variant>
        <vt:lpwstr>_Toc347144863</vt:lpwstr>
      </vt:variant>
      <vt:variant>
        <vt:i4>1048632</vt:i4>
      </vt:variant>
      <vt:variant>
        <vt:i4>200</vt:i4>
      </vt:variant>
      <vt:variant>
        <vt:i4>0</vt:i4>
      </vt:variant>
      <vt:variant>
        <vt:i4>5</vt:i4>
      </vt:variant>
      <vt:variant>
        <vt:lpwstr/>
      </vt:variant>
      <vt:variant>
        <vt:lpwstr>_Toc347144862</vt:lpwstr>
      </vt:variant>
      <vt:variant>
        <vt:i4>1048632</vt:i4>
      </vt:variant>
      <vt:variant>
        <vt:i4>194</vt:i4>
      </vt:variant>
      <vt:variant>
        <vt:i4>0</vt:i4>
      </vt:variant>
      <vt:variant>
        <vt:i4>5</vt:i4>
      </vt:variant>
      <vt:variant>
        <vt:lpwstr/>
      </vt:variant>
      <vt:variant>
        <vt:lpwstr>_Toc347144861</vt:lpwstr>
      </vt:variant>
      <vt:variant>
        <vt:i4>1048632</vt:i4>
      </vt:variant>
      <vt:variant>
        <vt:i4>188</vt:i4>
      </vt:variant>
      <vt:variant>
        <vt:i4>0</vt:i4>
      </vt:variant>
      <vt:variant>
        <vt:i4>5</vt:i4>
      </vt:variant>
      <vt:variant>
        <vt:lpwstr/>
      </vt:variant>
      <vt:variant>
        <vt:lpwstr>_Toc347144860</vt:lpwstr>
      </vt:variant>
      <vt:variant>
        <vt:i4>1245240</vt:i4>
      </vt:variant>
      <vt:variant>
        <vt:i4>182</vt:i4>
      </vt:variant>
      <vt:variant>
        <vt:i4>0</vt:i4>
      </vt:variant>
      <vt:variant>
        <vt:i4>5</vt:i4>
      </vt:variant>
      <vt:variant>
        <vt:lpwstr/>
      </vt:variant>
      <vt:variant>
        <vt:lpwstr>_Toc347144859</vt:lpwstr>
      </vt:variant>
      <vt:variant>
        <vt:i4>1245240</vt:i4>
      </vt:variant>
      <vt:variant>
        <vt:i4>176</vt:i4>
      </vt:variant>
      <vt:variant>
        <vt:i4>0</vt:i4>
      </vt:variant>
      <vt:variant>
        <vt:i4>5</vt:i4>
      </vt:variant>
      <vt:variant>
        <vt:lpwstr/>
      </vt:variant>
      <vt:variant>
        <vt:lpwstr>_Toc347144858</vt:lpwstr>
      </vt:variant>
      <vt:variant>
        <vt:i4>1245240</vt:i4>
      </vt:variant>
      <vt:variant>
        <vt:i4>170</vt:i4>
      </vt:variant>
      <vt:variant>
        <vt:i4>0</vt:i4>
      </vt:variant>
      <vt:variant>
        <vt:i4>5</vt:i4>
      </vt:variant>
      <vt:variant>
        <vt:lpwstr/>
      </vt:variant>
      <vt:variant>
        <vt:lpwstr>_Toc347144857</vt:lpwstr>
      </vt:variant>
      <vt:variant>
        <vt:i4>1245240</vt:i4>
      </vt:variant>
      <vt:variant>
        <vt:i4>164</vt:i4>
      </vt:variant>
      <vt:variant>
        <vt:i4>0</vt:i4>
      </vt:variant>
      <vt:variant>
        <vt:i4>5</vt:i4>
      </vt:variant>
      <vt:variant>
        <vt:lpwstr/>
      </vt:variant>
      <vt:variant>
        <vt:lpwstr>_Toc347144856</vt:lpwstr>
      </vt:variant>
      <vt:variant>
        <vt:i4>1245240</vt:i4>
      </vt:variant>
      <vt:variant>
        <vt:i4>158</vt:i4>
      </vt:variant>
      <vt:variant>
        <vt:i4>0</vt:i4>
      </vt:variant>
      <vt:variant>
        <vt:i4>5</vt:i4>
      </vt:variant>
      <vt:variant>
        <vt:lpwstr/>
      </vt:variant>
      <vt:variant>
        <vt:lpwstr>_Toc347144855</vt:lpwstr>
      </vt:variant>
      <vt:variant>
        <vt:i4>1245240</vt:i4>
      </vt:variant>
      <vt:variant>
        <vt:i4>152</vt:i4>
      </vt:variant>
      <vt:variant>
        <vt:i4>0</vt:i4>
      </vt:variant>
      <vt:variant>
        <vt:i4>5</vt:i4>
      </vt:variant>
      <vt:variant>
        <vt:lpwstr/>
      </vt:variant>
      <vt:variant>
        <vt:lpwstr>_Toc347144854</vt:lpwstr>
      </vt:variant>
      <vt:variant>
        <vt:i4>1245240</vt:i4>
      </vt:variant>
      <vt:variant>
        <vt:i4>146</vt:i4>
      </vt:variant>
      <vt:variant>
        <vt:i4>0</vt:i4>
      </vt:variant>
      <vt:variant>
        <vt:i4>5</vt:i4>
      </vt:variant>
      <vt:variant>
        <vt:lpwstr/>
      </vt:variant>
      <vt:variant>
        <vt:lpwstr>_Toc347144853</vt:lpwstr>
      </vt:variant>
      <vt:variant>
        <vt:i4>1245240</vt:i4>
      </vt:variant>
      <vt:variant>
        <vt:i4>140</vt:i4>
      </vt:variant>
      <vt:variant>
        <vt:i4>0</vt:i4>
      </vt:variant>
      <vt:variant>
        <vt:i4>5</vt:i4>
      </vt:variant>
      <vt:variant>
        <vt:lpwstr/>
      </vt:variant>
      <vt:variant>
        <vt:lpwstr>_Toc347144852</vt:lpwstr>
      </vt:variant>
      <vt:variant>
        <vt:i4>1245240</vt:i4>
      </vt:variant>
      <vt:variant>
        <vt:i4>134</vt:i4>
      </vt:variant>
      <vt:variant>
        <vt:i4>0</vt:i4>
      </vt:variant>
      <vt:variant>
        <vt:i4>5</vt:i4>
      </vt:variant>
      <vt:variant>
        <vt:lpwstr/>
      </vt:variant>
      <vt:variant>
        <vt:lpwstr>_Toc347144851</vt:lpwstr>
      </vt:variant>
      <vt:variant>
        <vt:i4>1245240</vt:i4>
      </vt:variant>
      <vt:variant>
        <vt:i4>128</vt:i4>
      </vt:variant>
      <vt:variant>
        <vt:i4>0</vt:i4>
      </vt:variant>
      <vt:variant>
        <vt:i4>5</vt:i4>
      </vt:variant>
      <vt:variant>
        <vt:lpwstr/>
      </vt:variant>
      <vt:variant>
        <vt:lpwstr>_Toc347144850</vt:lpwstr>
      </vt:variant>
      <vt:variant>
        <vt:i4>1179704</vt:i4>
      </vt:variant>
      <vt:variant>
        <vt:i4>122</vt:i4>
      </vt:variant>
      <vt:variant>
        <vt:i4>0</vt:i4>
      </vt:variant>
      <vt:variant>
        <vt:i4>5</vt:i4>
      </vt:variant>
      <vt:variant>
        <vt:lpwstr/>
      </vt:variant>
      <vt:variant>
        <vt:lpwstr>_Toc347144849</vt:lpwstr>
      </vt:variant>
      <vt:variant>
        <vt:i4>1179704</vt:i4>
      </vt:variant>
      <vt:variant>
        <vt:i4>116</vt:i4>
      </vt:variant>
      <vt:variant>
        <vt:i4>0</vt:i4>
      </vt:variant>
      <vt:variant>
        <vt:i4>5</vt:i4>
      </vt:variant>
      <vt:variant>
        <vt:lpwstr/>
      </vt:variant>
      <vt:variant>
        <vt:lpwstr>_Toc347144848</vt:lpwstr>
      </vt:variant>
      <vt:variant>
        <vt:i4>1179704</vt:i4>
      </vt:variant>
      <vt:variant>
        <vt:i4>110</vt:i4>
      </vt:variant>
      <vt:variant>
        <vt:i4>0</vt:i4>
      </vt:variant>
      <vt:variant>
        <vt:i4>5</vt:i4>
      </vt:variant>
      <vt:variant>
        <vt:lpwstr/>
      </vt:variant>
      <vt:variant>
        <vt:lpwstr>_Toc347144847</vt:lpwstr>
      </vt:variant>
      <vt:variant>
        <vt:i4>1179704</vt:i4>
      </vt:variant>
      <vt:variant>
        <vt:i4>104</vt:i4>
      </vt:variant>
      <vt:variant>
        <vt:i4>0</vt:i4>
      </vt:variant>
      <vt:variant>
        <vt:i4>5</vt:i4>
      </vt:variant>
      <vt:variant>
        <vt:lpwstr/>
      </vt:variant>
      <vt:variant>
        <vt:lpwstr>_Toc347144846</vt:lpwstr>
      </vt:variant>
      <vt:variant>
        <vt:i4>1179704</vt:i4>
      </vt:variant>
      <vt:variant>
        <vt:i4>98</vt:i4>
      </vt:variant>
      <vt:variant>
        <vt:i4>0</vt:i4>
      </vt:variant>
      <vt:variant>
        <vt:i4>5</vt:i4>
      </vt:variant>
      <vt:variant>
        <vt:lpwstr/>
      </vt:variant>
      <vt:variant>
        <vt:lpwstr>_Toc347144845</vt:lpwstr>
      </vt:variant>
      <vt:variant>
        <vt:i4>1179704</vt:i4>
      </vt:variant>
      <vt:variant>
        <vt:i4>92</vt:i4>
      </vt:variant>
      <vt:variant>
        <vt:i4>0</vt:i4>
      </vt:variant>
      <vt:variant>
        <vt:i4>5</vt:i4>
      </vt:variant>
      <vt:variant>
        <vt:lpwstr/>
      </vt:variant>
      <vt:variant>
        <vt:lpwstr>_Toc347144844</vt:lpwstr>
      </vt:variant>
      <vt:variant>
        <vt:i4>1179704</vt:i4>
      </vt:variant>
      <vt:variant>
        <vt:i4>86</vt:i4>
      </vt:variant>
      <vt:variant>
        <vt:i4>0</vt:i4>
      </vt:variant>
      <vt:variant>
        <vt:i4>5</vt:i4>
      </vt:variant>
      <vt:variant>
        <vt:lpwstr/>
      </vt:variant>
      <vt:variant>
        <vt:lpwstr>_Toc347144843</vt:lpwstr>
      </vt:variant>
      <vt:variant>
        <vt:i4>1179704</vt:i4>
      </vt:variant>
      <vt:variant>
        <vt:i4>80</vt:i4>
      </vt:variant>
      <vt:variant>
        <vt:i4>0</vt:i4>
      </vt:variant>
      <vt:variant>
        <vt:i4>5</vt:i4>
      </vt:variant>
      <vt:variant>
        <vt:lpwstr/>
      </vt:variant>
      <vt:variant>
        <vt:lpwstr>_Toc347144842</vt:lpwstr>
      </vt:variant>
      <vt:variant>
        <vt:i4>1179704</vt:i4>
      </vt:variant>
      <vt:variant>
        <vt:i4>74</vt:i4>
      </vt:variant>
      <vt:variant>
        <vt:i4>0</vt:i4>
      </vt:variant>
      <vt:variant>
        <vt:i4>5</vt:i4>
      </vt:variant>
      <vt:variant>
        <vt:lpwstr/>
      </vt:variant>
      <vt:variant>
        <vt:lpwstr>_Toc347144841</vt:lpwstr>
      </vt:variant>
      <vt:variant>
        <vt:i4>1179704</vt:i4>
      </vt:variant>
      <vt:variant>
        <vt:i4>68</vt:i4>
      </vt:variant>
      <vt:variant>
        <vt:i4>0</vt:i4>
      </vt:variant>
      <vt:variant>
        <vt:i4>5</vt:i4>
      </vt:variant>
      <vt:variant>
        <vt:lpwstr/>
      </vt:variant>
      <vt:variant>
        <vt:lpwstr>_Toc347144840</vt:lpwstr>
      </vt:variant>
      <vt:variant>
        <vt:i4>1376312</vt:i4>
      </vt:variant>
      <vt:variant>
        <vt:i4>62</vt:i4>
      </vt:variant>
      <vt:variant>
        <vt:i4>0</vt:i4>
      </vt:variant>
      <vt:variant>
        <vt:i4>5</vt:i4>
      </vt:variant>
      <vt:variant>
        <vt:lpwstr/>
      </vt:variant>
      <vt:variant>
        <vt:lpwstr>_Toc347144839</vt:lpwstr>
      </vt:variant>
      <vt:variant>
        <vt:i4>1376312</vt:i4>
      </vt:variant>
      <vt:variant>
        <vt:i4>56</vt:i4>
      </vt:variant>
      <vt:variant>
        <vt:i4>0</vt:i4>
      </vt:variant>
      <vt:variant>
        <vt:i4>5</vt:i4>
      </vt:variant>
      <vt:variant>
        <vt:lpwstr/>
      </vt:variant>
      <vt:variant>
        <vt:lpwstr>_Toc347144838</vt:lpwstr>
      </vt:variant>
      <vt:variant>
        <vt:i4>1376312</vt:i4>
      </vt:variant>
      <vt:variant>
        <vt:i4>50</vt:i4>
      </vt:variant>
      <vt:variant>
        <vt:i4>0</vt:i4>
      </vt:variant>
      <vt:variant>
        <vt:i4>5</vt:i4>
      </vt:variant>
      <vt:variant>
        <vt:lpwstr/>
      </vt:variant>
      <vt:variant>
        <vt:lpwstr>_Toc347144836</vt:lpwstr>
      </vt:variant>
      <vt:variant>
        <vt:i4>1376312</vt:i4>
      </vt:variant>
      <vt:variant>
        <vt:i4>44</vt:i4>
      </vt:variant>
      <vt:variant>
        <vt:i4>0</vt:i4>
      </vt:variant>
      <vt:variant>
        <vt:i4>5</vt:i4>
      </vt:variant>
      <vt:variant>
        <vt:lpwstr/>
      </vt:variant>
      <vt:variant>
        <vt:lpwstr>_Toc347144835</vt:lpwstr>
      </vt:variant>
      <vt:variant>
        <vt:i4>1376312</vt:i4>
      </vt:variant>
      <vt:variant>
        <vt:i4>38</vt:i4>
      </vt:variant>
      <vt:variant>
        <vt:i4>0</vt:i4>
      </vt:variant>
      <vt:variant>
        <vt:i4>5</vt:i4>
      </vt:variant>
      <vt:variant>
        <vt:lpwstr/>
      </vt:variant>
      <vt:variant>
        <vt:lpwstr>_Toc347144834</vt:lpwstr>
      </vt:variant>
      <vt:variant>
        <vt:i4>1376312</vt:i4>
      </vt:variant>
      <vt:variant>
        <vt:i4>32</vt:i4>
      </vt:variant>
      <vt:variant>
        <vt:i4>0</vt:i4>
      </vt:variant>
      <vt:variant>
        <vt:i4>5</vt:i4>
      </vt:variant>
      <vt:variant>
        <vt:lpwstr/>
      </vt:variant>
      <vt:variant>
        <vt:lpwstr>_Toc347144833</vt:lpwstr>
      </vt:variant>
      <vt:variant>
        <vt:i4>1376312</vt:i4>
      </vt:variant>
      <vt:variant>
        <vt:i4>26</vt:i4>
      </vt:variant>
      <vt:variant>
        <vt:i4>0</vt:i4>
      </vt:variant>
      <vt:variant>
        <vt:i4>5</vt:i4>
      </vt:variant>
      <vt:variant>
        <vt:lpwstr/>
      </vt:variant>
      <vt:variant>
        <vt:lpwstr>_Toc347144832</vt:lpwstr>
      </vt:variant>
      <vt:variant>
        <vt:i4>1376312</vt:i4>
      </vt:variant>
      <vt:variant>
        <vt:i4>20</vt:i4>
      </vt:variant>
      <vt:variant>
        <vt:i4>0</vt:i4>
      </vt:variant>
      <vt:variant>
        <vt:i4>5</vt:i4>
      </vt:variant>
      <vt:variant>
        <vt:lpwstr/>
      </vt:variant>
      <vt:variant>
        <vt:lpwstr>_Toc347144831</vt:lpwstr>
      </vt:variant>
      <vt:variant>
        <vt:i4>1376312</vt:i4>
      </vt:variant>
      <vt:variant>
        <vt:i4>14</vt:i4>
      </vt:variant>
      <vt:variant>
        <vt:i4>0</vt:i4>
      </vt:variant>
      <vt:variant>
        <vt:i4>5</vt:i4>
      </vt:variant>
      <vt:variant>
        <vt:lpwstr/>
      </vt:variant>
      <vt:variant>
        <vt:lpwstr>_Toc347144830</vt:lpwstr>
      </vt:variant>
      <vt:variant>
        <vt:i4>1310776</vt:i4>
      </vt:variant>
      <vt:variant>
        <vt:i4>8</vt:i4>
      </vt:variant>
      <vt:variant>
        <vt:i4>0</vt:i4>
      </vt:variant>
      <vt:variant>
        <vt:i4>5</vt:i4>
      </vt:variant>
      <vt:variant>
        <vt:lpwstr/>
      </vt:variant>
      <vt:variant>
        <vt:lpwstr>_Toc347144829</vt:lpwstr>
      </vt:variant>
      <vt:variant>
        <vt:i4>1310776</vt:i4>
      </vt:variant>
      <vt:variant>
        <vt:i4>2</vt:i4>
      </vt:variant>
      <vt:variant>
        <vt:i4>0</vt:i4>
      </vt:variant>
      <vt:variant>
        <vt:i4>5</vt:i4>
      </vt:variant>
      <vt:variant>
        <vt:lpwstr/>
      </vt:variant>
      <vt:variant>
        <vt:lpwstr>_Toc347144828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Loders Croklaan cao 2014 2015 def</dc:title>
  <dc:creator>BECKERB</dc:creator>
  <cp:lastModifiedBy>Meijerink, G.A.</cp:lastModifiedBy>
  <cp:revision>6</cp:revision>
  <cp:lastPrinted>2017-08-02T08:41:00Z</cp:lastPrinted>
  <dcterms:created xsi:type="dcterms:W3CDTF">2017-08-02T08:41:00Z</dcterms:created>
  <dcterms:modified xsi:type="dcterms:W3CDTF">2017-08-02T09:47:00Z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1081085</vt:lpwstr>
  </property>
  <property fmtid="{D5CDD505-2E9C-101B-9397-08002B2CF9AE}" pid="3" name="_dlc_DocIdItemGuid">
    <vt:lpwstr>ac87a0df-9609-415a-aa0f-943a3515796b</vt:lpwstr>
  </property>
  <property fmtid="{D5CDD505-2E9C-101B-9397-08002B2CF9AE}" pid="4" name="_dlc_DocIdUrl">
    <vt:lpwstr>http://portal.awvn.nl/sites/hbarchief/_layouts/DocIdRedir.aspx?ID=1081085, 1081085</vt:lpwstr>
  </property>
  <property fmtid="{D5CDD505-2E9C-101B-9397-08002B2CF9AE}" pid="5" name="ContentTypeId">
    <vt:lpwstr>0x0101004F40572A028F4D88B7A62189869B023800A7ED73F27968CA4BA7BCE26D8865A969</vt:lpwstr>
  </property>
  <property fmtid="{D5CDD505-2E9C-101B-9397-08002B2CF9AE}" pid="6" name="AWVN_RelatieVestigingsplaats">
    <vt:lpwstr>WORMERVEER</vt:lpwstr>
  </property>
  <property fmtid="{D5CDD505-2E9C-101B-9397-08002B2CF9AE}" pid="7" name="display_urn:schemas-microsoft-com:office:office#Editor">
    <vt:lpwstr>IJsselmuiden, N</vt:lpwstr>
  </property>
  <property fmtid="{D5CDD505-2E9C-101B-9397-08002B2CF9AE}" pid="8" name="display_urn:schemas-microsoft-com:office:office#AWVN_Adviseur">
    <vt:lpwstr>Tieleman, mr. J.W.</vt:lpwstr>
  </property>
  <property fmtid="{D5CDD505-2E9C-101B-9397-08002B2CF9AE}" pid="9" name="display_urn:schemas-microsoft-com:office:office#Author">
    <vt:lpwstr>IJsselmuiden, N</vt:lpwstr>
  </property>
  <property fmtid="{D5CDD505-2E9C-101B-9397-08002B2CF9AE}" pid="10" name="Relatie contactpersoon">
    <vt:lpwstr/>
  </property>
  <property fmtid="{D5CDD505-2E9C-101B-9397-08002B2CF9AE}" pid="11" name="AWVNTrefwoordenTaxHTField0">
    <vt:lpwstr/>
  </property>
  <property fmtid="{D5CDD505-2E9C-101B-9397-08002B2CF9AE}" pid="12" name="AWVNTrefwoorden">
    <vt:lpwstr/>
  </property>
  <property fmtid="{D5CDD505-2E9C-101B-9397-08002B2CF9AE}" pid="13" name="AWVN_Relatie">
    <vt:lpwstr>IOI Loders Croklaan B.V.</vt:lpwstr>
  </property>
  <property fmtid="{D5CDD505-2E9C-101B-9397-08002B2CF9AE}" pid="14" name="AWVN_Adviseur">
    <vt:lpwstr>25</vt:lpwstr>
  </property>
  <property fmtid="{D5CDD505-2E9C-101B-9397-08002B2CF9AE}" pid="15" name="HBDocNummer">
    <vt:lpwstr>501678</vt:lpwstr>
  </property>
  <property fmtid="{D5CDD505-2E9C-101B-9397-08002B2CF9AE}" pid="16" name="AWVNDocumenttypeTaxHTField0">
    <vt:lpwstr>CAO-tekst|b8ced9a0-3a4e-444f-842e-01716b01fb52</vt:lpwstr>
  </property>
  <property fmtid="{D5CDD505-2E9C-101B-9397-08002B2CF9AE}" pid="17" name="AWVNDocumenttype">
    <vt:lpwstr>20;#CAO-tekst|b8ced9a0-3a4e-444f-842e-01716b01fb52</vt:lpwstr>
  </property>
  <property fmtid="{D5CDD505-2E9C-101B-9397-08002B2CF9AE}" pid="18" name="TaxCatchAll">
    <vt:lpwstr>4;#CAO-tekst|6ba089a1-2e0c-43c3-b843-160bf4e353aa</vt:lpwstr>
  </property>
  <property fmtid="{D5CDD505-2E9C-101B-9397-08002B2CF9AE}" pid="19" name="AWVN_Afdeling">
    <vt:lpwstr/>
  </property>
  <property fmtid="{D5CDD505-2E9C-101B-9397-08002B2CF9AE}" pid="20" name="Project">
    <vt:lpwstr/>
  </property>
  <property fmtid="{D5CDD505-2E9C-101B-9397-08002B2CF9AE}" pid="21" name="VrijTrefwoordTaxHTField0">
    <vt:lpwstr/>
  </property>
  <property fmtid="{D5CDD505-2E9C-101B-9397-08002B2CF9AE}" pid="22" name="AWVNAfdelingTaxHTField0">
    <vt:lpwstr/>
  </property>
  <property fmtid="{D5CDD505-2E9C-101B-9397-08002B2CF9AE}" pid="23" name="DocumentsoortTaxHTField0">
    <vt:lpwstr>CAO-tekst|6ba089a1-2e0c-43c3-b843-160bf4e353aa</vt:lpwstr>
  </property>
  <property fmtid="{D5CDD505-2E9C-101B-9397-08002B2CF9AE}" pid="24" name="ProductTaxHTField0">
    <vt:lpwstr/>
  </property>
  <property fmtid="{D5CDD505-2E9C-101B-9397-08002B2CF9AE}" pid="25" name="Documentsoort">
    <vt:lpwstr>4;#CAO-tekst|6ba089a1-2e0c-43c3-b843-160bf4e353aa</vt:lpwstr>
  </property>
</Properties>
</file>