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F255" w14:textId="77777777" w:rsidR="00367F2A" w:rsidRPr="00AD6143" w:rsidRDefault="00367F2A" w:rsidP="00AD6143">
      <w:pPr>
        <w:spacing w:line="250" w:lineRule="exact"/>
        <w:contextualSpacing/>
        <w:rPr>
          <w:rFonts w:ascii="Arial" w:hAnsi="Arial" w:cs="Arial"/>
          <w:b/>
        </w:rPr>
      </w:pPr>
      <w:r w:rsidRPr="00AD6143">
        <w:rPr>
          <w:rFonts w:ascii="Arial" w:hAnsi="Arial" w:cs="Arial"/>
          <w:b/>
        </w:rPr>
        <w:t>CAO INZAKE DE STICHTING OPLEIDINGS- EN ONTWIKKELINGSFONDS VOOR DE VLAKGLASBRANCHE</w:t>
      </w:r>
    </w:p>
    <w:p w14:paraId="42FDF256" w14:textId="77777777" w:rsidR="00367F2A" w:rsidRPr="00AD6143" w:rsidRDefault="00367F2A" w:rsidP="00AD6143">
      <w:pPr>
        <w:spacing w:line="250" w:lineRule="exact"/>
        <w:contextualSpacing/>
        <w:rPr>
          <w:rFonts w:ascii="Arial" w:hAnsi="Arial" w:cs="Arial"/>
        </w:rPr>
      </w:pPr>
    </w:p>
    <w:p w14:paraId="42FDF257" w14:textId="77777777" w:rsidR="00367F2A" w:rsidRPr="00AD6143" w:rsidRDefault="00367F2A" w:rsidP="00AD6143">
      <w:pPr>
        <w:spacing w:line="250" w:lineRule="exact"/>
        <w:contextualSpacing/>
        <w:rPr>
          <w:rFonts w:ascii="Arial" w:hAnsi="Arial" w:cs="Arial"/>
        </w:rPr>
      </w:pPr>
      <w:r w:rsidRPr="00AD6143">
        <w:rPr>
          <w:rFonts w:ascii="Arial" w:hAnsi="Arial" w:cs="Arial"/>
        </w:rPr>
        <w:t>CAO</w:t>
      </w:r>
    </w:p>
    <w:p w14:paraId="42FDF258" w14:textId="77777777" w:rsidR="00367F2A" w:rsidRPr="00AD6143" w:rsidRDefault="00367F2A" w:rsidP="00AD6143">
      <w:pPr>
        <w:spacing w:line="250" w:lineRule="exact"/>
        <w:contextualSpacing/>
        <w:rPr>
          <w:rFonts w:ascii="Arial" w:hAnsi="Arial" w:cs="Arial"/>
        </w:rPr>
      </w:pPr>
      <w:r w:rsidRPr="00AD6143">
        <w:rPr>
          <w:rFonts w:ascii="Arial" w:hAnsi="Arial" w:cs="Arial"/>
        </w:rPr>
        <w:t>Inzake de Stichting Opleidings- en Ontwikkelingsfonds voor de Vlakglasbranche</w:t>
      </w:r>
      <w:r w:rsidR="0094163F" w:rsidRPr="00AD6143">
        <w:rPr>
          <w:rFonts w:ascii="Arial" w:hAnsi="Arial" w:cs="Arial"/>
        </w:rPr>
        <w:t xml:space="preserve"> (STOOV)</w:t>
      </w:r>
      <w:bookmarkStart w:id="0" w:name="_GoBack"/>
      <w:bookmarkEnd w:id="0"/>
    </w:p>
    <w:p w14:paraId="42FDF259" w14:textId="77777777" w:rsidR="00367F2A" w:rsidRPr="00AD6143" w:rsidRDefault="00367F2A" w:rsidP="00AD6143">
      <w:pPr>
        <w:spacing w:line="250" w:lineRule="exact"/>
        <w:contextualSpacing/>
        <w:rPr>
          <w:rFonts w:ascii="Arial" w:hAnsi="Arial" w:cs="Arial"/>
        </w:rPr>
      </w:pPr>
    </w:p>
    <w:p w14:paraId="42FDF25A" w14:textId="77777777" w:rsidR="00367F2A" w:rsidRPr="00AD6143" w:rsidRDefault="00367F2A" w:rsidP="00AD6143">
      <w:pPr>
        <w:spacing w:line="250" w:lineRule="exact"/>
        <w:contextualSpacing/>
        <w:rPr>
          <w:rFonts w:ascii="Arial" w:hAnsi="Arial" w:cs="Arial"/>
        </w:rPr>
      </w:pPr>
      <w:r w:rsidRPr="00AD6143">
        <w:rPr>
          <w:rFonts w:ascii="Arial" w:hAnsi="Arial" w:cs="Arial"/>
        </w:rPr>
        <w:t>Tussen:</w:t>
      </w:r>
    </w:p>
    <w:p w14:paraId="42FDF25B" w14:textId="1B60DDDE"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a. </w:t>
      </w:r>
      <w:r w:rsidR="00480716" w:rsidRPr="00AD6143">
        <w:rPr>
          <w:rFonts w:ascii="Arial" w:hAnsi="Arial" w:cs="Arial"/>
        </w:rPr>
        <w:tab/>
      </w:r>
      <w:r w:rsidR="006E7568" w:rsidRPr="00AD6143">
        <w:rPr>
          <w:rFonts w:ascii="Arial" w:hAnsi="Arial" w:cs="Arial"/>
        </w:rPr>
        <w:t>Bouwend Nederland</w:t>
      </w:r>
      <w:r w:rsidRPr="00AD6143">
        <w:rPr>
          <w:rFonts w:ascii="Arial" w:hAnsi="Arial" w:cs="Arial"/>
        </w:rPr>
        <w:t xml:space="preserve">, </w:t>
      </w:r>
      <w:r w:rsidR="00BA3529">
        <w:rPr>
          <w:rFonts w:ascii="Arial" w:hAnsi="Arial" w:cs="Arial"/>
        </w:rPr>
        <w:t xml:space="preserve">Vakgroep GBO, </w:t>
      </w:r>
      <w:r w:rsidRPr="00AD6143">
        <w:rPr>
          <w:rFonts w:ascii="Arial" w:hAnsi="Arial" w:cs="Arial"/>
        </w:rPr>
        <w:t xml:space="preserve">gevestigd te </w:t>
      </w:r>
      <w:r w:rsidR="006E7568" w:rsidRPr="00AD6143">
        <w:rPr>
          <w:rFonts w:ascii="Arial" w:hAnsi="Arial" w:cs="Arial"/>
        </w:rPr>
        <w:t>Zoetermeer</w:t>
      </w:r>
      <w:r w:rsidRPr="00AD6143">
        <w:rPr>
          <w:rFonts w:ascii="Arial" w:hAnsi="Arial" w:cs="Arial"/>
        </w:rPr>
        <w:t>, zijnde de werkgeversvereniging</w:t>
      </w:r>
    </w:p>
    <w:p w14:paraId="42FDF25C" w14:textId="77777777" w:rsidR="00716AC4"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b. </w:t>
      </w:r>
      <w:r w:rsidR="00480716" w:rsidRPr="00AD6143">
        <w:rPr>
          <w:rFonts w:ascii="Arial" w:hAnsi="Arial" w:cs="Arial"/>
        </w:rPr>
        <w:tab/>
      </w:r>
      <w:r w:rsidR="00716AC4" w:rsidRPr="00AD6143">
        <w:rPr>
          <w:rFonts w:ascii="Arial" w:hAnsi="Arial" w:cs="Arial"/>
        </w:rPr>
        <w:t>FNV, gevestigd te Amsterdam, zijnde werknemersvereniging.</w:t>
      </w:r>
    </w:p>
    <w:p w14:paraId="42FDF25D" w14:textId="77777777" w:rsidR="00716AC4" w:rsidRPr="00AD6143" w:rsidRDefault="00716AC4" w:rsidP="00AD6143">
      <w:pPr>
        <w:pStyle w:val="Tekstzonderopmaak"/>
        <w:spacing w:line="250" w:lineRule="exact"/>
        <w:ind w:left="567"/>
        <w:contextualSpacing/>
        <w:rPr>
          <w:rFonts w:cs="Arial"/>
          <w:szCs w:val="20"/>
        </w:rPr>
      </w:pPr>
      <w:r w:rsidRPr="00AD6143">
        <w:rPr>
          <w:rFonts w:cs="Arial"/>
          <w:szCs w:val="20"/>
        </w:rPr>
        <w:t xml:space="preserve">CNV Vakmensen.nl, gevestigd te Utrecht, zijnde werknemersvereniging </w:t>
      </w:r>
    </w:p>
    <w:p w14:paraId="42FDF25E" w14:textId="77777777" w:rsidR="00367F2A" w:rsidRPr="00AD6143" w:rsidRDefault="00367F2A" w:rsidP="00AD6143">
      <w:pPr>
        <w:spacing w:line="250" w:lineRule="exact"/>
        <w:contextualSpacing/>
        <w:rPr>
          <w:rFonts w:ascii="Arial" w:hAnsi="Arial" w:cs="Arial"/>
        </w:rPr>
      </w:pPr>
    </w:p>
    <w:p w14:paraId="42FDF25F" w14:textId="77777777" w:rsidR="00367F2A" w:rsidRPr="00AD6143" w:rsidRDefault="00367F2A" w:rsidP="00AD6143">
      <w:pPr>
        <w:spacing w:line="250" w:lineRule="exact"/>
        <w:contextualSpacing/>
        <w:rPr>
          <w:rFonts w:ascii="Arial" w:hAnsi="Arial" w:cs="Arial"/>
        </w:rPr>
      </w:pPr>
    </w:p>
    <w:p w14:paraId="42FDF260"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1</w:t>
      </w:r>
      <w:r w:rsidRPr="00AD6143">
        <w:rPr>
          <w:rFonts w:ascii="Arial" w:hAnsi="Arial" w:cs="Arial"/>
        </w:rPr>
        <w:tab/>
        <w:t>DEFINITIES</w:t>
      </w:r>
    </w:p>
    <w:p w14:paraId="42FDF261"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Onder werkgever wordt verstaan:</w:t>
      </w:r>
    </w:p>
    <w:p w14:paraId="42FDF262" w14:textId="77777777" w:rsidR="00716AC4" w:rsidRPr="00AD6143" w:rsidRDefault="00367F2A" w:rsidP="00AD6143">
      <w:pPr>
        <w:pStyle w:val="Plattetekst"/>
        <w:spacing w:line="250" w:lineRule="exact"/>
        <w:ind w:left="851" w:hanging="284"/>
        <w:contextualSpacing/>
        <w:rPr>
          <w:rFonts w:ascii="Arial" w:hAnsi="Arial" w:cs="Arial"/>
          <w:sz w:val="20"/>
        </w:rPr>
      </w:pPr>
      <w:r w:rsidRPr="00AD6143">
        <w:rPr>
          <w:rFonts w:ascii="Arial" w:hAnsi="Arial" w:cs="Arial"/>
          <w:sz w:val="20"/>
        </w:rPr>
        <w:t>a.</w:t>
      </w:r>
      <w:r w:rsidR="000A45C1" w:rsidRPr="00AD6143">
        <w:rPr>
          <w:rFonts w:ascii="Arial" w:hAnsi="Arial" w:cs="Arial"/>
          <w:sz w:val="20"/>
        </w:rPr>
        <w:tab/>
      </w:r>
      <w:r w:rsidR="00716AC4" w:rsidRPr="00AD6143">
        <w:rPr>
          <w:rFonts w:ascii="Arial" w:hAnsi="Arial" w:cs="Arial"/>
          <w:color w:val="231F20"/>
          <w:sz w:val="20"/>
        </w:rPr>
        <w:t>de</w:t>
      </w:r>
      <w:r w:rsidR="00716AC4" w:rsidRPr="00AD6143">
        <w:rPr>
          <w:rFonts w:ascii="Arial" w:hAnsi="Arial" w:cs="Arial"/>
          <w:color w:val="231F20"/>
          <w:spacing w:val="-18"/>
          <w:sz w:val="20"/>
        </w:rPr>
        <w:t xml:space="preserve"> </w:t>
      </w:r>
      <w:r w:rsidR="00716AC4" w:rsidRPr="00AD6143">
        <w:rPr>
          <w:rFonts w:ascii="Arial" w:hAnsi="Arial" w:cs="Arial"/>
          <w:color w:val="231F20"/>
          <w:sz w:val="20"/>
        </w:rPr>
        <w:t>groothandel</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in</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vlakglas,</w:t>
      </w:r>
      <w:r w:rsidR="00716AC4" w:rsidRPr="00AD6143">
        <w:rPr>
          <w:rFonts w:ascii="Arial" w:hAnsi="Arial" w:cs="Arial"/>
          <w:color w:val="231F20"/>
          <w:spacing w:val="-18"/>
          <w:sz w:val="20"/>
        </w:rPr>
        <w:t xml:space="preserve"> </w:t>
      </w:r>
      <w:r w:rsidR="00716AC4" w:rsidRPr="00AD6143">
        <w:rPr>
          <w:rFonts w:ascii="Arial" w:hAnsi="Arial" w:cs="Arial"/>
          <w:color w:val="231F20"/>
          <w:sz w:val="20"/>
        </w:rPr>
        <w:t>het</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glasbewerkings-</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en</w:t>
      </w:r>
      <w:r w:rsidR="00716AC4" w:rsidRPr="00AD6143">
        <w:rPr>
          <w:rFonts w:ascii="Arial" w:hAnsi="Arial" w:cs="Arial"/>
          <w:color w:val="231F20"/>
          <w:spacing w:val="-18"/>
          <w:sz w:val="20"/>
        </w:rPr>
        <w:t xml:space="preserve"> </w:t>
      </w:r>
      <w:r w:rsidR="00716AC4" w:rsidRPr="00AD6143">
        <w:rPr>
          <w:rFonts w:ascii="Arial" w:hAnsi="Arial" w:cs="Arial"/>
          <w:color w:val="231F20"/>
          <w:sz w:val="20"/>
        </w:rPr>
        <w:t>het</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glazeniersbedrijf:</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de</w:t>
      </w:r>
      <w:r w:rsidR="00716AC4" w:rsidRPr="00AD6143">
        <w:rPr>
          <w:rFonts w:ascii="Arial" w:hAnsi="Arial" w:cs="Arial"/>
          <w:color w:val="231F20"/>
          <w:spacing w:val="-17"/>
          <w:sz w:val="20"/>
        </w:rPr>
        <w:t xml:space="preserve"> </w:t>
      </w:r>
      <w:r w:rsidR="00716AC4" w:rsidRPr="00AD6143">
        <w:rPr>
          <w:rFonts w:ascii="Arial" w:hAnsi="Arial" w:cs="Arial"/>
          <w:color w:val="231F20"/>
          <w:sz w:val="20"/>
        </w:rPr>
        <w:t>ondernemingen</w:t>
      </w:r>
      <w:r w:rsidR="00716AC4" w:rsidRPr="00AD6143">
        <w:rPr>
          <w:rFonts w:ascii="Arial" w:hAnsi="Arial" w:cs="Arial"/>
          <w:color w:val="231F20"/>
          <w:spacing w:val="-18"/>
          <w:sz w:val="20"/>
        </w:rPr>
        <w:t xml:space="preserve"> </w:t>
      </w:r>
      <w:r w:rsidR="00716AC4" w:rsidRPr="00AD6143">
        <w:rPr>
          <w:rFonts w:ascii="Arial" w:hAnsi="Arial" w:cs="Arial"/>
          <w:color w:val="231F20"/>
          <w:sz w:val="20"/>
        </w:rPr>
        <w:t>of afdelingen</w:t>
      </w:r>
      <w:r w:rsidR="00716AC4" w:rsidRPr="00AD6143">
        <w:rPr>
          <w:rFonts w:ascii="Arial" w:hAnsi="Arial" w:cs="Arial"/>
          <w:color w:val="231F20"/>
          <w:spacing w:val="-20"/>
          <w:sz w:val="20"/>
        </w:rPr>
        <w:t xml:space="preserve"> </w:t>
      </w:r>
      <w:r w:rsidR="00716AC4" w:rsidRPr="00AD6143">
        <w:rPr>
          <w:rFonts w:ascii="Arial" w:hAnsi="Arial" w:cs="Arial"/>
          <w:color w:val="231F20"/>
          <w:sz w:val="20"/>
        </w:rPr>
        <w:t>daarvan,</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welke</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zich</w:t>
      </w:r>
      <w:r w:rsidR="00716AC4" w:rsidRPr="00AD6143">
        <w:rPr>
          <w:rFonts w:ascii="Arial" w:hAnsi="Arial" w:cs="Arial"/>
          <w:color w:val="231F20"/>
          <w:spacing w:val="-20"/>
          <w:sz w:val="20"/>
        </w:rPr>
        <w:t xml:space="preserve"> </w:t>
      </w:r>
      <w:r w:rsidR="00716AC4" w:rsidRPr="00AD6143">
        <w:rPr>
          <w:rFonts w:ascii="Arial" w:hAnsi="Arial" w:cs="Arial"/>
          <w:color w:val="231F20"/>
          <w:sz w:val="20"/>
        </w:rPr>
        <w:t>uitsluitend</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of</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in</w:t>
      </w:r>
      <w:r w:rsidR="00716AC4" w:rsidRPr="00AD6143">
        <w:rPr>
          <w:rFonts w:ascii="Arial" w:hAnsi="Arial" w:cs="Arial"/>
          <w:color w:val="231F20"/>
          <w:spacing w:val="-20"/>
          <w:sz w:val="20"/>
        </w:rPr>
        <w:t xml:space="preserve"> </w:t>
      </w:r>
      <w:r w:rsidR="00716AC4" w:rsidRPr="00AD6143">
        <w:rPr>
          <w:rFonts w:ascii="Arial" w:hAnsi="Arial" w:cs="Arial"/>
          <w:color w:val="231F20"/>
          <w:sz w:val="20"/>
        </w:rPr>
        <w:t>hoofdzaak</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bezighouden</w:t>
      </w:r>
      <w:r w:rsidR="00716AC4" w:rsidRPr="00AD6143">
        <w:rPr>
          <w:rFonts w:ascii="Arial" w:hAnsi="Arial" w:cs="Arial"/>
          <w:color w:val="231F20"/>
          <w:spacing w:val="-19"/>
          <w:sz w:val="20"/>
        </w:rPr>
        <w:t xml:space="preserve"> </w:t>
      </w:r>
      <w:r w:rsidR="00716AC4" w:rsidRPr="00AD6143">
        <w:rPr>
          <w:rFonts w:ascii="Arial" w:hAnsi="Arial" w:cs="Arial"/>
          <w:color w:val="231F20"/>
          <w:sz w:val="20"/>
        </w:rPr>
        <w:t>met:</w:t>
      </w:r>
    </w:p>
    <w:p w14:paraId="42FDF263" w14:textId="77777777" w:rsidR="00716AC4" w:rsidRPr="00AD6143" w:rsidRDefault="00716AC4" w:rsidP="00AD6143">
      <w:pPr>
        <w:pStyle w:val="Plattetekst"/>
        <w:numPr>
          <w:ilvl w:val="2"/>
          <w:numId w:val="25"/>
        </w:numPr>
        <w:spacing w:line="250" w:lineRule="exact"/>
        <w:ind w:left="1135" w:hanging="284"/>
        <w:contextualSpacing/>
        <w:rPr>
          <w:rFonts w:ascii="Arial" w:hAnsi="Arial" w:cs="Arial"/>
          <w:sz w:val="20"/>
        </w:rPr>
      </w:pPr>
      <w:r w:rsidRPr="00AD6143">
        <w:rPr>
          <w:rFonts w:ascii="Arial" w:hAnsi="Arial" w:cs="Arial"/>
          <w:color w:val="231F20"/>
          <w:sz w:val="20"/>
        </w:rPr>
        <w:t>de</w:t>
      </w:r>
      <w:r w:rsidRPr="00AD6143">
        <w:rPr>
          <w:rFonts w:ascii="Arial" w:hAnsi="Arial" w:cs="Arial"/>
          <w:color w:val="231F20"/>
          <w:spacing w:val="-15"/>
          <w:sz w:val="20"/>
        </w:rPr>
        <w:t xml:space="preserve"> </w:t>
      </w:r>
      <w:r w:rsidRPr="00AD6143">
        <w:rPr>
          <w:rFonts w:ascii="Arial" w:hAnsi="Arial" w:cs="Arial"/>
          <w:color w:val="231F20"/>
          <w:sz w:val="20"/>
        </w:rPr>
        <w:t>groothandel</w:t>
      </w:r>
      <w:r w:rsidRPr="00AD6143">
        <w:rPr>
          <w:rFonts w:ascii="Arial" w:hAnsi="Arial" w:cs="Arial"/>
          <w:color w:val="231F20"/>
          <w:spacing w:val="-15"/>
          <w:sz w:val="20"/>
        </w:rPr>
        <w:t xml:space="preserve"> </w:t>
      </w:r>
      <w:r w:rsidRPr="00AD6143">
        <w:rPr>
          <w:rFonts w:ascii="Arial" w:hAnsi="Arial" w:cs="Arial"/>
          <w:color w:val="231F20"/>
          <w:sz w:val="20"/>
        </w:rPr>
        <w:t>in</w:t>
      </w:r>
      <w:r w:rsidRPr="00AD6143">
        <w:rPr>
          <w:rFonts w:ascii="Arial" w:hAnsi="Arial" w:cs="Arial"/>
          <w:color w:val="231F20"/>
          <w:spacing w:val="-15"/>
          <w:sz w:val="20"/>
        </w:rPr>
        <w:t xml:space="preserve"> </w:t>
      </w:r>
      <w:r w:rsidRPr="00AD6143">
        <w:rPr>
          <w:rFonts w:ascii="Arial" w:hAnsi="Arial" w:cs="Arial"/>
          <w:color w:val="231F20"/>
          <w:sz w:val="20"/>
        </w:rPr>
        <w:t>vlakglas;</w:t>
      </w:r>
      <w:r w:rsidRPr="00AD6143">
        <w:rPr>
          <w:rFonts w:ascii="Arial" w:hAnsi="Arial" w:cs="Arial"/>
          <w:color w:val="231F20"/>
          <w:spacing w:val="-15"/>
          <w:sz w:val="20"/>
        </w:rPr>
        <w:t xml:space="preserve"> </w:t>
      </w:r>
      <w:r w:rsidRPr="00AD6143">
        <w:rPr>
          <w:rFonts w:ascii="Arial" w:hAnsi="Arial" w:cs="Arial"/>
          <w:color w:val="231F20"/>
          <w:sz w:val="20"/>
        </w:rPr>
        <w:t>en/of</w:t>
      </w:r>
    </w:p>
    <w:p w14:paraId="42FDF264" w14:textId="77777777" w:rsidR="00716AC4" w:rsidRPr="00AD6143" w:rsidRDefault="00716AC4" w:rsidP="00AD6143">
      <w:pPr>
        <w:pStyle w:val="Plattetekst"/>
        <w:numPr>
          <w:ilvl w:val="2"/>
          <w:numId w:val="25"/>
        </w:numPr>
        <w:spacing w:before="2" w:line="250" w:lineRule="exact"/>
        <w:ind w:left="1135" w:right="919" w:hanging="284"/>
        <w:contextualSpacing/>
        <w:rPr>
          <w:rFonts w:ascii="Arial" w:hAnsi="Arial" w:cs="Arial"/>
          <w:sz w:val="20"/>
        </w:rPr>
      </w:pPr>
      <w:r w:rsidRPr="00AD6143">
        <w:rPr>
          <w:rFonts w:ascii="Arial" w:hAnsi="Arial" w:cs="Arial"/>
          <w:color w:val="231F20"/>
          <w:sz w:val="20"/>
        </w:rPr>
        <w:t>het</w:t>
      </w:r>
      <w:r w:rsidRPr="00AD6143">
        <w:rPr>
          <w:rFonts w:ascii="Arial" w:hAnsi="Arial" w:cs="Arial"/>
          <w:color w:val="231F20"/>
          <w:spacing w:val="-18"/>
          <w:sz w:val="20"/>
        </w:rPr>
        <w:t xml:space="preserve"> </w:t>
      </w:r>
      <w:r w:rsidRPr="00AD6143">
        <w:rPr>
          <w:rFonts w:ascii="Arial" w:hAnsi="Arial" w:cs="Arial"/>
          <w:color w:val="231F20"/>
          <w:sz w:val="20"/>
        </w:rPr>
        <w:t>plaatsen</w:t>
      </w:r>
      <w:r w:rsidRPr="00AD6143">
        <w:rPr>
          <w:rFonts w:ascii="Arial" w:hAnsi="Arial" w:cs="Arial"/>
          <w:color w:val="231F20"/>
          <w:spacing w:val="-18"/>
          <w:sz w:val="20"/>
        </w:rPr>
        <w:t xml:space="preserve"> </w:t>
      </w:r>
      <w:r w:rsidRPr="00AD6143">
        <w:rPr>
          <w:rFonts w:ascii="Arial" w:hAnsi="Arial" w:cs="Arial"/>
          <w:color w:val="231F20"/>
          <w:sz w:val="20"/>
        </w:rPr>
        <w:t>van</w:t>
      </w:r>
      <w:r w:rsidRPr="00AD6143">
        <w:rPr>
          <w:rFonts w:ascii="Arial" w:hAnsi="Arial" w:cs="Arial"/>
          <w:color w:val="231F20"/>
          <w:spacing w:val="-18"/>
          <w:sz w:val="20"/>
        </w:rPr>
        <w:t xml:space="preserve"> </w:t>
      </w:r>
      <w:r w:rsidRPr="00AD6143">
        <w:rPr>
          <w:rFonts w:ascii="Arial" w:hAnsi="Arial" w:cs="Arial"/>
          <w:color w:val="231F20"/>
          <w:sz w:val="20"/>
        </w:rPr>
        <w:t>bewerkt</w:t>
      </w:r>
      <w:r w:rsidRPr="00AD6143">
        <w:rPr>
          <w:rFonts w:ascii="Arial" w:hAnsi="Arial" w:cs="Arial"/>
          <w:color w:val="231F20"/>
          <w:spacing w:val="-17"/>
          <w:sz w:val="20"/>
        </w:rPr>
        <w:t xml:space="preserve"> </w:t>
      </w:r>
      <w:r w:rsidRPr="00AD6143">
        <w:rPr>
          <w:rFonts w:ascii="Arial" w:hAnsi="Arial" w:cs="Arial"/>
          <w:color w:val="231F20"/>
          <w:sz w:val="20"/>
        </w:rPr>
        <w:t>en/of</w:t>
      </w:r>
      <w:r w:rsidRPr="00AD6143">
        <w:rPr>
          <w:rFonts w:ascii="Arial" w:hAnsi="Arial" w:cs="Arial"/>
          <w:color w:val="231F20"/>
          <w:spacing w:val="-18"/>
          <w:sz w:val="20"/>
        </w:rPr>
        <w:t xml:space="preserve"> </w:t>
      </w:r>
      <w:r w:rsidRPr="00AD6143">
        <w:rPr>
          <w:rFonts w:ascii="Arial" w:hAnsi="Arial" w:cs="Arial"/>
          <w:color w:val="231F20"/>
          <w:sz w:val="20"/>
        </w:rPr>
        <w:t>onbewerkt</w:t>
      </w:r>
      <w:r w:rsidRPr="00AD6143">
        <w:rPr>
          <w:rFonts w:ascii="Arial" w:hAnsi="Arial" w:cs="Arial"/>
          <w:color w:val="231F20"/>
          <w:spacing w:val="-18"/>
          <w:sz w:val="20"/>
        </w:rPr>
        <w:t xml:space="preserve"> </w:t>
      </w:r>
      <w:r w:rsidRPr="00AD6143">
        <w:rPr>
          <w:rFonts w:ascii="Arial" w:hAnsi="Arial" w:cs="Arial"/>
          <w:color w:val="231F20"/>
          <w:sz w:val="20"/>
        </w:rPr>
        <w:t>vlakglas</w:t>
      </w:r>
      <w:r w:rsidRPr="00AD6143">
        <w:rPr>
          <w:rFonts w:ascii="Arial" w:hAnsi="Arial" w:cs="Arial"/>
          <w:color w:val="231F20"/>
          <w:spacing w:val="-18"/>
          <w:sz w:val="20"/>
        </w:rPr>
        <w:t xml:space="preserve"> </w:t>
      </w:r>
      <w:r w:rsidRPr="00AD6143">
        <w:rPr>
          <w:rFonts w:ascii="Arial" w:hAnsi="Arial" w:cs="Arial"/>
          <w:color w:val="231F20"/>
          <w:sz w:val="20"/>
        </w:rPr>
        <w:t>tenzij</w:t>
      </w:r>
      <w:r w:rsidRPr="00AD6143">
        <w:rPr>
          <w:rFonts w:ascii="Arial" w:hAnsi="Arial" w:cs="Arial"/>
          <w:color w:val="231F20"/>
          <w:spacing w:val="-17"/>
          <w:sz w:val="20"/>
        </w:rPr>
        <w:t xml:space="preserve"> </w:t>
      </w:r>
      <w:r w:rsidRPr="00AD6143">
        <w:rPr>
          <w:rFonts w:ascii="Arial" w:hAnsi="Arial" w:cs="Arial"/>
          <w:color w:val="231F20"/>
          <w:sz w:val="20"/>
        </w:rPr>
        <w:t>het</w:t>
      </w:r>
      <w:r w:rsidRPr="00AD6143">
        <w:rPr>
          <w:rFonts w:ascii="Arial" w:hAnsi="Arial" w:cs="Arial"/>
          <w:color w:val="231F20"/>
          <w:spacing w:val="-18"/>
          <w:sz w:val="20"/>
        </w:rPr>
        <w:t xml:space="preserve"> </w:t>
      </w:r>
      <w:r w:rsidRPr="00AD6143">
        <w:rPr>
          <w:rFonts w:ascii="Arial" w:hAnsi="Arial" w:cs="Arial"/>
          <w:color w:val="231F20"/>
          <w:sz w:val="20"/>
        </w:rPr>
        <w:t>plaatsen</w:t>
      </w:r>
      <w:r w:rsidRPr="00AD6143">
        <w:rPr>
          <w:rFonts w:ascii="Arial" w:hAnsi="Arial" w:cs="Arial"/>
          <w:color w:val="231F20"/>
          <w:spacing w:val="-18"/>
          <w:sz w:val="20"/>
        </w:rPr>
        <w:t xml:space="preserve"> </w:t>
      </w:r>
      <w:r w:rsidRPr="00AD6143">
        <w:rPr>
          <w:rFonts w:ascii="Arial" w:hAnsi="Arial" w:cs="Arial"/>
          <w:color w:val="231F20"/>
          <w:sz w:val="20"/>
        </w:rPr>
        <w:t>gebeurt</w:t>
      </w:r>
      <w:r w:rsidRPr="00AD6143">
        <w:rPr>
          <w:rFonts w:ascii="Arial" w:hAnsi="Arial" w:cs="Arial"/>
          <w:color w:val="231F20"/>
          <w:spacing w:val="-18"/>
          <w:sz w:val="20"/>
        </w:rPr>
        <w:t xml:space="preserve"> </w:t>
      </w:r>
      <w:r w:rsidRPr="00AD6143">
        <w:rPr>
          <w:rFonts w:ascii="Arial" w:hAnsi="Arial" w:cs="Arial"/>
          <w:color w:val="231F20"/>
          <w:sz w:val="20"/>
        </w:rPr>
        <w:t>in</w:t>
      </w:r>
      <w:r w:rsidRPr="00AD6143">
        <w:rPr>
          <w:rFonts w:ascii="Arial" w:hAnsi="Arial" w:cs="Arial"/>
          <w:color w:val="231F20"/>
          <w:spacing w:val="-17"/>
          <w:sz w:val="20"/>
        </w:rPr>
        <w:t xml:space="preserve"> </w:t>
      </w:r>
      <w:r w:rsidRPr="00AD6143">
        <w:rPr>
          <w:rFonts w:ascii="Arial" w:hAnsi="Arial" w:cs="Arial"/>
          <w:color w:val="231F20"/>
          <w:sz w:val="20"/>
        </w:rPr>
        <w:t>opdracht van</w:t>
      </w:r>
      <w:r w:rsidRPr="00AD6143">
        <w:rPr>
          <w:rFonts w:ascii="Arial" w:hAnsi="Arial" w:cs="Arial"/>
          <w:color w:val="231F20"/>
          <w:spacing w:val="-24"/>
          <w:sz w:val="20"/>
        </w:rPr>
        <w:t xml:space="preserve"> </w:t>
      </w:r>
      <w:r w:rsidRPr="00AD6143">
        <w:rPr>
          <w:rFonts w:ascii="Arial" w:hAnsi="Arial" w:cs="Arial"/>
          <w:color w:val="231F20"/>
          <w:sz w:val="20"/>
        </w:rPr>
        <w:t>een</w:t>
      </w:r>
      <w:r w:rsidRPr="00AD6143">
        <w:rPr>
          <w:rFonts w:ascii="Arial" w:hAnsi="Arial" w:cs="Arial"/>
          <w:color w:val="231F20"/>
          <w:spacing w:val="-24"/>
          <w:sz w:val="20"/>
        </w:rPr>
        <w:t xml:space="preserve"> </w:t>
      </w:r>
      <w:r w:rsidRPr="00AD6143">
        <w:rPr>
          <w:rFonts w:ascii="Arial" w:hAnsi="Arial" w:cs="Arial"/>
          <w:color w:val="231F20"/>
          <w:sz w:val="20"/>
        </w:rPr>
        <w:t>consument;</w:t>
      </w:r>
      <w:r w:rsidRPr="00AD6143">
        <w:rPr>
          <w:rFonts w:ascii="Arial" w:hAnsi="Arial" w:cs="Arial"/>
          <w:color w:val="231F20"/>
          <w:spacing w:val="-24"/>
          <w:sz w:val="20"/>
        </w:rPr>
        <w:t xml:space="preserve"> </w:t>
      </w:r>
      <w:r w:rsidRPr="00AD6143">
        <w:rPr>
          <w:rFonts w:ascii="Arial" w:hAnsi="Arial" w:cs="Arial"/>
          <w:color w:val="231F20"/>
          <w:sz w:val="20"/>
        </w:rPr>
        <w:t>en/of</w:t>
      </w:r>
    </w:p>
    <w:p w14:paraId="42FDF265" w14:textId="77777777" w:rsidR="00716AC4" w:rsidRPr="00AD6143" w:rsidRDefault="00716AC4" w:rsidP="00AD6143">
      <w:pPr>
        <w:pStyle w:val="Plattetekst"/>
        <w:numPr>
          <w:ilvl w:val="2"/>
          <w:numId w:val="25"/>
        </w:numPr>
        <w:spacing w:line="250" w:lineRule="exact"/>
        <w:ind w:left="1135" w:right="781" w:hanging="284"/>
        <w:contextualSpacing/>
        <w:rPr>
          <w:rFonts w:ascii="Arial" w:hAnsi="Arial" w:cs="Arial"/>
          <w:sz w:val="20"/>
        </w:rPr>
      </w:pPr>
      <w:r w:rsidRPr="00AD6143">
        <w:rPr>
          <w:rFonts w:ascii="Arial" w:hAnsi="Arial" w:cs="Arial"/>
          <w:color w:val="231F20"/>
          <w:sz w:val="20"/>
        </w:rPr>
        <w:t>de</w:t>
      </w:r>
      <w:r w:rsidRPr="00AD6143">
        <w:rPr>
          <w:rFonts w:ascii="Arial" w:hAnsi="Arial" w:cs="Arial"/>
          <w:color w:val="231F20"/>
          <w:spacing w:val="19"/>
          <w:sz w:val="20"/>
        </w:rPr>
        <w:t xml:space="preserve"> </w:t>
      </w:r>
      <w:r w:rsidRPr="00AD6143">
        <w:rPr>
          <w:rFonts w:ascii="Arial" w:hAnsi="Arial" w:cs="Arial"/>
          <w:color w:val="231F20"/>
          <w:sz w:val="20"/>
        </w:rPr>
        <w:t>bedrijfsmatige</w:t>
      </w:r>
      <w:r w:rsidRPr="00AD6143">
        <w:rPr>
          <w:rFonts w:ascii="Arial" w:hAnsi="Arial" w:cs="Arial"/>
          <w:color w:val="231F20"/>
          <w:spacing w:val="20"/>
          <w:sz w:val="20"/>
        </w:rPr>
        <w:t xml:space="preserve"> </w:t>
      </w:r>
      <w:r w:rsidRPr="00AD6143">
        <w:rPr>
          <w:rFonts w:ascii="Arial" w:hAnsi="Arial" w:cs="Arial"/>
          <w:color w:val="231F20"/>
          <w:sz w:val="20"/>
        </w:rPr>
        <w:t>bewerking</w:t>
      </w:r>
      <w:r w:rsidRPr="00AD6143">
        <w:rPr>
          <w:rFonts w:ascii="Arial" w:hAnsi="Arial" w:cs="Arial"/>
          <w:color w:val="231F20"/>
          <w:spacing w:val="19"/>
          <w:sz w:val="20"/>
        </w:rPr>
        <w:t xml:space="preserve"> </w:t>
      </w:r>
      <w:r w:rsidRPr="00AD6143">
        <w:rPr>
          <w:rFonts w:ascii="Arial" w:hAnsi="Arial" w:cs="Arial"/>
          <w:color w:val="231F20"/>
          <w:sz w:val="20"/>
        </w:rPr>
        <w:t>en/of</w:t>
      </w:r>
      <w:r w:rsidRPr="00AD6143">
        <w:rPr>
          <w:rFonts w:ascii="Arial" w:hAnsi="Arial" w:cs="Arial"/>
          <w:color w:val="231F20"/>
          <w:spacing w:val="20"/>
          <w:sz w:val="20"/>
        </w:rPr>
        <w:t xml:space="preserve"> </w:t>
      </w:r>
      <w:r w:rsidRPr="00AD6143">
        <w:rPr>
          <w:rFonts w:ascii="Arial" w:hAnsi="Arial" w:cs="Arial"/>
          <w:color w:val="231F20"/>
          <w:sz w:val="20"/>
        </w:rPr>
        <w:t>verwerking</w:t>
      </w:r>
      <w:r w:rsidRPr="00AD6143">
        <w:rPr>
          <w:rFonts w:ascii="Arial" w:hAnsi="Arial" w:cs="Arial"/>
          <w:color w:val="231F20"/>
          <w:spacing w:val="19"/>
          <w:sz w:val="20"/>
        </w:rPr>
        <w:t xml:space="preserve"> </w:t>
      </w:r>
      <w:r w:rsidRPr="00AD6143">
        <w:rPr>
          <w:rFonts w:ascii="Arial" w:hAnsi="Arial" w:cs="Arial"/>
          <w:color w:val="231F20"/>
          <w:sz w:val="20"/>
        </w:rPr>
        <w:t>van</w:t>
      </w:r>
      <w:r w:rsidRPr="00AD6143">
        <w:rPr>
          <w:rFonts w:ascii="Arial" w:hAnsi="Arial" w:cs="Arial"/>
          <w:color w:val="231F20"/>
          <w:spacing w:val="20"/>
          <w:sz w:val="20"/>
        </w:rPr>
        <w:t xml:space="preserve"> </w:t>
      </w:r>
      <w:r w:rsidRPr="00AD6143">
        <w:rPr>
          <w:rFonts w:ascii="Arial" w:hAnsi="Arial" w:cs="Arial"/>
          <w:color w:val="231F20"/>
          <w:sz w:val="20"/>
        </w:rPr>
        <w:t>vlakglas</w:t>
      </w:r>
      <w:r w:rsidRPr="00AD6143">
        <w:rPr>
          <w:rFonts w:ascii="Arial" w:hAnsi="Arial" w:cs="Arial"/>
          <w:color w:val="231F20"/>
          <w:spacing w:val="19"/>
          <w:sz w:val="20"/>
        </w:rPr>
        <w:t xml:space="preserve"> </w:t>
      </w:r>
      <w:r w:rsidRPr="00AD6143">
        <w:rPr>
          <w:rFonts w:ascii="Arial" w:hAnsi="Arial" w:cs="Arial"/>
          <w:color w:val="231F20"/>
          <w:sz w:val="20"/>
        </w:rPr>
        <w:t>(waaronder</w:t>
      </w:r>
      <w:r w:rsidRPr="00AD6143">
        <w:rPr>
          <w:rFonts w:ascii="Arial" w:hAnsi="Arial" w:cs="Arial"/>
          <w:color w:val="231F20"/>
          <w:spacing w:val="20"/>
          <w:sz w:val="20"/>
        </w:rPr>
        <w:t xml:space="preserve"> </w:t>
      </w:r>
      <w:r w:rsidRPr="00AD6143">
        <w:rPr>
          <w:rFonts w:ascii="Arial" w:hAnsi="Arial" w:cs="Arial"/>
          <w:color w:val="231F20"/>
          <w:sz w:val="20"/>
        </w:rPr>
        <w:t>begrepen</w:t>
      </w:r>
      <w:r w:rsidRPr="00AD6143">
        <w:rPr>
          <w:rFonts w:ascii="Arial" w:hAnsi="Arial" w:cs="Arial"/>
          <w:color w:val="231F20"/>
          <w:spacing w:val="19"/>
          <w:sz w:val="20"/>
        </w:rPr>
        <w:t xml:space="preserve"> </w:t>
      </w:r>
      <w:r w:rsidRPr="00AD6143">
        <w:rPr>
          <w:rFonts w:ascii="Arial" w:hAnsi="Arial" w:cs="Arial"/>
          <w:color w:val="231F20"/>
          <w:sz w:val="20"/>
        </w:rPr>
        <w:t>maar</w:t>
      </w:r>
      <w:r w:rsidRPr="00AD6143">
        <w:rPr>
          <w:rFonts w:ascii="Arial" w:hAnsi="Arial" w:cs="Arial"/>
          <w:color w:val="231F20"/>
          <w:spacing w:val="20"/>
          <w:sz w:val="20"/>
        </w:rPr>
        <w:t xml:space="preserve"> </w:t>
      </w:r>
      <w:r w:rsidRPr="00AD6143">
        <w:rPr>
          <w:rFonts w:ascii="Arial" w:hAnsi="Arial" w:cs="Arial"/>
          <w:color w:val="231F20"/>
          <w:sz w:val="20"/>
        </w:rPr>
        <w:t>niet beperkt</w:t>
      </w:r>
      <w:r w:rsidRPr="00AD6143">
        <w:rPr>
          <w:rFonts w:ascii="Arial" w:hAnsi="Arial" w:cs="Arial"/>
          <w:color w:val="231F20"/>
          <w:spacing w:val="14"/>
          <w:sz w:val="20"/>
        </w:rPr>
        <w:t xml:space="preserve"> </w:t>
      </w:r>
      <w:r w:rsidRPr="00AD6143">
        <w:rPr>
          <w:rFonts w:ascii="Arial" w:hAnsi="Arial" w:cs="Arial"/>
          <w:color w:val="231F20"/>
          <w:sz w:val="20"/>
        </w:rPr>
        <w:t>tot</w:t>
      </w:r>
      <w:r w:rsidRPr="00AD6143">
        <w:rPr>
          <w:rFonts w:ascii="Arial" w:hAnsi="Arial" w:cs="Arial"/>
          <w:color w:val="231F20"/>
          <w:spacing w:val="15"/>
          <w:sz w:val="20"/>
        </w:rPr>
        <w:t xml:space="preserve"> </w:t>
      </w:r>
      <w:r w:rsidRPr="00AD6143">
        <w:rPr>
          <w:rFonts w:ascii="Arial" w:hAnsi="Arial" w:cs="Arial"/>
          <w:color w:val="231F20"/>
          <w:sz w:val="20"/>
        </w:rPr>
        <w:t>de</w:t>
      </w:r>
      <w:r w:rsidRPr="00AD6143">
        <w:rPr>
          <w:rFonts w:ascii="Arial" w:hAnsi="Arial" w:cs="Arial"/>
          <w:color w:val="231F20"/>
          <w:spacing w:val="14"/>
          <w:sz w:val="20"/>
        </w:rPr>
        <w:t xml:space="preserve"> </w:t>
      </w:r>
      <w:r w:rsidRPr="00AD6143">
        <w:rPr>
          <w:rFonts w:ascii="Arial" w:hAnsi="Arial" w:cs="Arial"/>
          <w:color w:val="231F20"/>
          <w:sz w:val="20"/>
        </w:rPr>
        <w:t>productie</w:t>
      </w:r>
      <w:r w:rsidRPr="00AD6143">
        <w:rPr>
          <w:rFonts w:ascii="Arial" w:hAnsi="Arial" w:cs="Arial"/>
          <w:color w:val="231F20"/>
          <w:spacing w:val="15"/>
          <w:sz w:val="20"/>
        </w:rPr>
        <w:t xml:space="preserve"> </w:t>
      </w:r>
      <w:r w:rsidRPr="00AD6143">
        <w:rPr>
          <w:rFonts w:ascii="Arial" w:hAnsi="Arial" w:cs="Arial"/>
          <w:color w:val="231F20"/>
          <w:sz w:val="20"/>
        </w:rPr>
        <w:t>van</w:t>
      </w:r>
      <w:r w:rsidRPr="00AD6143">
        <w:rPr>
          <w:rFonts w:ascii="Arial" w:hAnsi="Arial" w:cs="Arial"/>
          <w:color w:val="231F20"/>
          <w:spacing w:val="15"/>
          <w:sz w:val="20"/>
        </w:rPr>
        <w:t xml:space="preserve"> </w:t>
      </w:r>
      <w:r w:rsidRPr="00AD6143">
        <w:rPr>
          <w:rFonts w:ascii="Arial" w:hAnsi="Arial" w:cs="Arial"/>
          <w:color w:val="231F20"/>
          <w:sz w:val="20"/>
        </w:rPr>
        <w:t>isolerend</w:t>
      </w:r>
      <w:r w:rsidRPr="00AD6143">
        <w:rPr>
          <w:rFonts w:ascii="Arial" w:hAnsi="Arial" w:cs="Arial"/>
          <w:color w:val="231F20"/>
          <w:spacing w:val="14"/>
          <w:sz w:val="20"/>
        </w:rPr>
        <w:t xml:space="preserve"> </w:t>
      </w:r>
      <w:r w:rsidRPr="00AD6143">
        <w:rPr>
          <w:rFonts w:ascii="Arial" w:hAnsi="Arial" w:cs="Arial"/>
          <w:color w:val="231F20"/>
          <w:sz w:val="20"/>
        </w:rPr>
        <w:t>dubbelglas,</w:t>
      </w:r>
      <w:r w:rsidRPr="00AD6143">
        <w:rPr>
          <w:rFonts w:ascii="Arial" w:hAnsi="Arial" w:cs="Arial"/>
          <w:color w:val="231F20"/>
          <w:spacing w:val="15"/>
          <w:sz w:val="20"/>
        </w:rPr>
        <w:t xml:space="preserve"> </w:t>
      </w:r>
      <w:r w:rsidRPr="00AD6143">
        <w:rPr>
          <w:rFonts w:ascii="Arial" w:hAnsi="Arial" w:cs="Arial"/>
          <w:color w:val="231F20"/>
          <w:sz w:val="20"/>
        </w:rPr>
        <w:t>gelaagd</w:t>
      </w:r>
      <w:r w:rsidRPr="00AD6143">
        <w:rPr>
          <w:rFonts w:ascii="Arial" w:hAnsi="Arial" w:cs="Arial"/>
          <w:color w:val="231F20"/>
          <w:spacing w:val="14"/>
          <w:sz w:val="20"/>
        </w:rPr>
        <w:t xml:space="preserve"> </w:t>
      </w:r>
      <w:r w:rsidRPr="00AD6143">
        <w:rPr>
          <w:rFonts w:ascii="Arial" w:hAnsi="Arial" w:cs="Arial"/>
          <w:color w:val="231F20"/>
          <w:sz w:val="20"/>
        </w:rPr>
        <w:t>glas</w:t>
      </w:r>
      <w:r w:rsidRPr="00AD6143">
        <w:rPr>
          <w:rFonts w:ascii="Arial" w:hAnsi="Arial" w:cs="Arial"/>
          <w:color w:val="231F20"/>
          <w:spacing w:val="15"/>
          <w:sz w:val="20"/>
        </w:rPr>
        <w:t xml:space="preserve"> </w:t>
      </w:r>
      <w:r w:rsidRPr="00AD6143">
        <w:rPr>
          <w:rFonts w:ascii="Arial" w:hAnsi="Arial" w:cs="Arial"/>
          <w:color w:val="231F20"/>
          <w:sz w:val="20"/>
        </w:rPr>
        <w:t>en</w:t>
      </w:r>
      <w:r w:rsidRPr="00AD6143">
        <w:rPr>
          <w:rFonts w:ascii="Arial" w:hAnsi="Arial" w:cs="Arial"/>
          <w:color w:val="231F20"/>
          <w:spacing w:val="15"/>
          <w:sz w:val="20"/>
        </w:rPr>
        <w:t xml:space="preserve"> </w:t>
      </w:r>
      <w:r w:rsidRPr="00AD6143">
        <w:rPr>
          <w:rFonts w:ascii="Arial" w:hAnsi="Arial" w:cs="Arial"/>
          <w:color w:val="231F20"/>
          <w:sz w:val="20"/>
        </w:rPr>
        <w:t>voorgespannen/gehard glas);</w:t>
      </w:r>
      <w:r w:rsidRPr="00AD6143">
        <w:rPr>
          <w:rFonts w:ascii="Arial" w:hAnsi="Arial" w:cs="Arial"/>
          <w:color w:val="231F20"/>
          <w:spacing w:val="9"/>
          <w:sz w:val="20"/>
        </w:rPr>
        <w:t xml:space="preserve"> </w:t>
      </w:r>
      <w:r w:rsidRPr="00AD6143">
        <w:rPr>
          <w:rFonts w:ascii="Arial" w:hAnsi="Arial" w:cs="Arial"/>
          <w:color w:val="231F20"/>
          <w:sz w:val="20"/>
        </w:rPr>
        <w:t>en/of</w:t>
      </w:r>
    </w:p>
    <w:p w14:paraId="42FDF266" w14:textId="77777777" w:rsidR="00716AC4" w:rsidRPr="00AD6143" w:rsidRDefault="00716AC4" w:rsidP="00AD6143">
      <w:pPr>
        <w:pStyle w:val="Plattetekst"/>
        <w:numPr>
          <w:ilvl w:val="2"/>
          <w:numId w:val="25"/>
        </w:numPr>
        <w:spacing w:line="250" w:lineRule="exact"/>
        <w:ind w:left="1135" w:right="939" w:hanging="284"/>
        <w:contextualSpacing/>
        <w:rPr>
          <w:rFonts w:ascii="Arial" w:hAnsi="Arial" w:cs="Arial"/>
          <w:sz w:val="20"/>
        </w:rPr>
      </w:pPr>
      <w:r w:rsidRPr="00AD6143">
        <w:rPr>
          <w:rFonts w:ascii="Arial" w:hAnsi="Arial" w:cs="Arial"/>
          <w:color w:val="231F20"/>
          <w:sz w:val="20"/>
        </w:rPr>
        <w:t>het</w:t>
      </w:r>
      <w:r w:rsidRPr="00AD6143">
        <w:rPr>
          <w:rFonts w:ascii="Arial" w:hAnsi="Arial" w:cs="Arial"/>
          <w:color w:val="231F20"/>
          <w:spacing w:val="-16"/>
          <w:sz w:val="20"/>
        </w:rPr>
        <w:t xml:space="preserve"> </w:t>
      </w:r>
      <w:r w:rsidRPr="00AD6143">
        <w:rPr>
          <w:rFonts w:ascii="Arial" w:hAnsi="Arial" w:cs="Arial"/>
          <w:color w:val="231F20"/>
          <w:sz w:val="20"/>
        </w:rPr>
        <w:t>vervaardigen</w:t>
      </w:r>
      <w:r w:rsidRPr="00AD6143">
        <w:rPr>
          <w:rFonts w:ascii="Arial" w:hAnsi="Arial" w:cs="Arial"/>
          <w:color w:val="231F20"/>
          <w:spacing w:val="-15"/>
          <w:sz w:val="20"/>
        </w:rPr>
        <w:t xml:space="preserve"> </w:t>
      </w:r>
      <w:r w:rsidRPr="00AD6143">
        <w:rPr>
          <w:rFonts w:ascii="Arial" w:hAnsi="Arial" w:cs="Arial"/>
          <w:color w:val="231F20"/>
          <w:sz w:val="20"/>
        </w:rPr>
        <w:t>van</w:t>
      </w:r>
      <w:r w:rsidRPr="00AD6143">
        <w:rPr>
          <w:rFonts w:ascii="Arial" w:hAnsi="Arial" w:cs="Arial"/>
          <w:color w:val="231F20"/>
          <w:spacing w:val="-16"/>
          <w:sz w:val="20"/>
        </w:rPr>
        <w:t xml:space="preserve"> </w:t>
      </w:r>
      <w:r w:rsidRPr="00AD6143">
        <w:rPr>
          <w:rFonts w:ascii="Arial" w:hAnsi="Arial" w:cs="Arial"/>
          <w:color w:val="231F20"/>
          <w:sz w:val="20"/>
        </w:rPr>
        <w:t>glas</w:t>
      </w:r>
      <w:r w:rsidRPr="00AD6143">
        <w:rPr>
          <w:rFonts w:ascii="Arial" w:hAnsi="Arial" w:cs="Arial"/>
          <w:color w:val="231F20"/>
          <w:spacing w:val="-15"/>
          <w:sz w:val="20"/>
        </w:rPr>
        <w:t xml:space="preserve"> </w:t>
      </w:r>
      <w:r w:rsidRPr="00AD6143">
        <w:rPr>
          <w:rFonts w:ascii="Arial" w:hAnsi="Arial" w:cs="Arial"/>
          <w:color w:val="231F20"/>
          <w:sz w:val="20"/>
        </w:rPr>
        <w:t>in</w:t>
      </w:r>
      <w:r w:rsidRPr="00AD6143">
        <w:rPr>
          <w:rFonts w:ascii="Arial" w:hAnsi="Arial" w:cs="Arial"/>
          <w:color w:val="231F20"/>
          <w:spacing w:val="-16"/>
          <w:sz w:val="20"/>
        </w:rPr>
        <w:t xml:space="preserve"> </w:t>
      </w:r>
      <w:r w:rsidRPr="00AD6143">
        <w:rPr>
          <w:rFonts w:ascii="Arial" w:hAnsi="Arial" w:cs="Arial"/>
          <w:color w:val="231F20"/>
          <w:sz w:val="20"/>
        </w:rPr>
        <w:t>metaal</w:t>
      </w:r>
      <w:r w:rsidRPr="00AD6143">
        <w:rPr>
          <w:rFonts w:ascii="Arial" w:hAnsi="Arial" w:cs="Arial"/>
          <w:color w:val="231F20"/>
          <w:spacing w:val="-15"/>
          <w:sz w:val="20"/>
        </w:rPr>
        <w:t xml:space="preserve"> </w:t>
      </w:r>
      <w:r w:rsidRPr="00AD6143">
        <w:rPr>
          <w:rFonts w:ascii="Arial" w:hAnsi="Arial" w:cs="Arial"/>
          <w:color w:val="231F20"/>
          <w:sz w:val="20"/>
        </w:rPr>
        <w:t>(waaronder</w:t>
      </w:r>
      <w:r w:rsidRPr="00AD6143">
        <w:rPr>
          <w:rFonts w:ascii="Arial" w:hAnsi="Arial" w:cs="Arial"/>
          <w:color w:val="231F20"/>
          <w:spacing w:val="-15"/>
          <w:sz w:val="20"/>
        </w:rPr>
        <w:t xml:space="preserve"> </w:t>
      </w:r>
      <w:r w:rsidRPr="00AD6143">
        <w:rPr>
          <w:rFonts w:ascii="Arial" w:hAnsi="Arial" w:cs="Arial"/>
          <w:color w:val="231F20"/>
          <w:sz w:val="20"/>
        </w:rPr>
        <w:t>begrepen</w:t>
      </w:r>
      <w:r w:rsidRPr="00AD6143">
        <w:rPr>
          <w:rFonts w:ascii="Arial" w:hAnsi="Arial" w:cs="Arial"/>
          <w:color w:val="231F20"/>
          <w:spacing w:val="-16"/>
          <w:sz w:val="20"/>
        </w:rPr>
        <w:t xml:space="preserve"> </w:t>
      </w:r>
      <w:r w:rsidRPr="00AD6143">
        <w:rPr>
          <w:rFonts w:ascii="Arial" w:hAnsi="Arial" w:cs="Arial"/>
          <w:color w:val="231F20"/>
          <w:sz w:val="20"/>
        </w:rPr>
        <w:t>maar</w:t>
      </w:r>
      <w:r w:rsidRPr="00AD6143">
        <w:rPr>
          <w:rFonts w:ascii="Arial" w:hAnsi="Arial" w:cs="Arial"/>
          <w:color w:val="231F20"/>
          <w:spacing w:val="-15"/>
          <w:sz w:val="20"/>
        </w:rPr>
        <w:t xml:space="preserve"> </w:t>
      </w:r>
      <w:r w:rsidRPr="00AD6143">
        <w:rPr>
          <w:rFonts w:ascii="Arial" w:hAnsi="Arial" w:cs="Arial"/>
          <w:color w:val="231F20"/>
          <w:sz w:val="20"/>
        </w:rPr>
        <w:t>niet</w:t>
      </w:r>
      <w:r w:rsidRPr="00AD6143">
        <w:rPr>
          <w:rFonts w:ascii="Arial" w:hAnsi="Arial" w:cs="Arial"/>
          <w:color w:val="231F20"/>
          <w:spacing w:val="-16"/>
          <w:sz w:val="20"/>
        </w:rPr>
        <w:t xml:space="preserve"> </w:t>
      </w:r>
      <w:r w:rsidRPr="00AD6143">
        <w:rPr>
          <w:rFonts w:ascii="Arial" w:hAnsi="Arial" w:cs="Arial"/>
          <w:color w:val="231F20"/>
          <w:sz w:val="20"/>
        </w:rPr>
        <w:t>beperkt</w:t>
      </w:r>
      <w:r w:rsidRPr="00AD6143">
        <w:rPr>
          <w:rFonts w:ascii="Arial" w:hAnsi="Arial" w:cs="Arial"/>
          <w:color w:val="231F20"/>
          <w:spacing w:val="-15"/>
          <w:sz w:val="20"/>
        </w:rPr>
        <w:t xml:space="preserve"> </w:t>
      </w:r>
      <w:r w:rsidRPr="00AD6143">
        <w:rPr>
          <w:rFonts w:ascii="Arial" w:hAnsi="Arial" w:cs="Arial"/>
          <w:color w:val="231F20"/>
          <w:sz w:val="20"/>
        </w:rPr>
        <w:t>tot</w:t>
      </w:r>
      <w:r w:rsidRPr="00AD6143">
        <w:rPr>
          <w:rFonts w:ascii="Arial" w:hAnsi="Arial" w:cs="Arial"/>
          <w:color w:val="231F20"/>
          <w:spacing w:val="-16"/>
          <w:sz w:val="20"/>
        </w:rPr>
        <w:t xml:space="preserve"> </w:t>
      </w:r>
      <w:r w:rsidRPr="00AD6143">
        <w:rPr>
          <w:rFonts w:ascii="Arial" w:hAnsi="Arial" w:cs="Arial"/>
          <w:color w:val="231F20"/>
          <w:sz w:val="20"/>
        </w:rPr>
        <w:t>geëtst</w:t>
      </w:r>
      <w:r w:rsidRPr="00AD6143">
        <w:rPr>
          <w:rFonts w:ascii="Arial" w:hAnsi="Arial" w:cs="Arial"/>
          <w:color w:val="231F20"/>
          <w:spacing w:val="-15"/>
          <w:sz w:val="20"/>
        </w:rPr>
        <w:t xml:space="preserve"> </w:t>
      </w:r>
      <w:r w:rsidRPr="00AD6143">
        <w:rPr>
          <w:rFonts w:ascii="Arial" w:hAnsi="Arial" w:cs="Arial"/>
          <w:color w:val="231F20"/>
          <w:sz w:val="20"/>
        </w:rPr>
        <w:t>en gebrandschilderd</w:t>
      </w:r>
      <w:r w:rsidRPr="00AD6143">
        <w:rPr>
          <w:rFonts w:ascii="Arial" w:hAnsi="Arial" w:cs="Arial"/>
          <w:color w:val="231F20"/>
          <w:spacing w:val="38"/>
          <w:sz w:val="20"/>
        </w:rPr>
        <w:t xml:space="preserve"> </w:t>
      </w:r>
      <w:r w:rsidRPr="00AD6143">
        <w:rPr>
          <w:rFonts w:ascii="Arial" w:hAnsi="Arial" w:cs="Arial"/>
          <w:color w:val="231F20"/>
          <w:sz w:val="20"/>
        </w:rPr>
        <w:t>glas);</w:t>
      </w:r>
    </w:p>
    <w:p w14:paraId="42FDF267" w14:textId="77777777" w:rsidR="00716AC4" w:rsidRPr="00AD6143" w:rsidRDefault="00716AC4" w:rsidP="00AD6143">
      <w:pPr>
        <w:spacing w:line="250" w:lineRule="exact"/>
        <w:contextualSpacing/>
        <w:rPr>
          <w:rFonts w:ascii="Arial" w:hAnsi="Arial" w:cs="Arial"/>
        </w:rPr>
      </w:pPr>
    </w:p>
    <w:p w14:paraId="42FDF268" w14:textId="77777777" w:rsidR="00716AC4" w:rsidRPr="00AD6143" w:rsidRDefault="00716AC4" w:rsidP="00AD6143">
      <w:pPr>
        <w:spacing w:line="250" w:lineRule="exact"/>
        <w:ind w:left="567"/>
        <w:contextualSpacing/>
        <w:rPr>
          <w:rFonts w:ascii="Arial" w:hAnsi="Arial" w:cs="Arial"/>
        </w:rPr>
      </w:pPr>
    </w:p>
    <w:p w14:paraId="42FDF269"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2. </w:t>
      </w:r>
      <w:r w:rsidR="000A45C1" w:rsidRPr="00AD6143">
        <w:rPr>
          <w:rFonts w:ascii="Arial" w:hAnsi="Arial" w:cs="Arial"/>
        </w:rPr>
        <w:tab/>
      </w:r>
      <w:r w:rsidRPr="00AD6143">
        <w:rPr>
          <w:rFonts w:ascii="Arial" w:hAnsi="Arial" w:cs="Arial"/>
        </w:rPr>
        <w:t>Onder werknemer wordt verstaan:</w:t>
      </w:r>
    </w:p>
    <w:p w14:paraId="42FDF26A" w14:textId="77777777" w:rsidR="00367F2A" w:rsidRPr="00AD6143" w:rsidRDefault="000A45C1" w:rsidP="00AD6143">
      <w:pPr>
        <w:spacing w:line="250" w:lineRule="exact"/>
        <w:ind w:left="567" w:hanging="567"/>
        <w:contextualSpacing/>
        <w:rPr>
          <w:rFonts w:ascii="Arial" w:hAnsi="Arial" w:cs="Arial"/>
        </w:rPr>
      </w:pPr>
      <w:r w:rsidRPr="00AD6143">
        <w:rPr>
          <w:rFonts w:ascii="Arial" w:hAnsi="Arial" w:cs="Arial"/>
        </w:rPr>
        <w:tab/>
      </w:r>
      <w:r w:rsidR="00367F2A" w:rsidRPr="00AD6143">
        <w:rPr>
          <w:rFonts w:ascii="Arial" w:hAnsi="Arial" w:cs="Arial"/>
        </w:rPr>
        <w:t>iedere werknemer die werkt bij een werkgever als onder 1.</w:t>
      </w:r>
    </w:p>
    <w:p w14:paraId="42FDF26B" w14:textId="77777777" w:rsidR="00367F2A" w:rsidRPr="00AD6143" w:rsidRDefault="00367F2A" w:rsidP="00AD6143">
      <w:pPr>
        <w:spacing w:line="250" w:lineRule="exact"/>
        <w:contextualSpacing/>
        <w:rPr>
          <w:rFonts w:ascii="Arial" w:hAnsi="Arial" w:cs="Arial"/>
        </w:rPr>
      </w:pPr>
    </w:p>
    <w:p w14:paraId="42FDF26C"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3. </w:t>
      </w:r>
      <w:r w:rsidR="000A45C1" w:rsidRPr="00AD6143">
        <w:rPr>
          <w:rFonts w:ascii="Arial" w:hAnsi="Arial" w:cs="Arial"/>
        </w:rPr>
        <w:tab/>
      </w:r>
      <w:r w:rsidRPr="00AD6143">
        <w:rPr>
          <w:rFonts w:ascii="Arial" w:hAnsi="Arial" w:cs="Arial"/>
        </w:rPr>
        <w:t>Onder Stichting wordt verstaan:</w:t>
      </w:r>
    </w:p>
    <w:p w14:paraId="42FDF26D" w14:textId="77777777" w:rsidR="00367F2A" w:rsidRPr="00AD6143" w:rsidRDefault="00367F2A" w:rsidP="00AD6143">
      <w:pPr>
        <w:spacing w:line="250" w:lineRule="exact"/>
        <w:ind w:left="567"/>
        <w:contextualSpacing/>
        <w:rPr>
          <w:rFonts w:ascii="Arial" w:hAnsi="Arial" w:cs="Arial"/>
        </w:rPr>
      </w:pPr>
      <w:r w:rsidRPr="00AD6143">
        <w:rPr>
          <w:rFonts w:ascii="Arial" w:hAnsi="Arial" w:cs="Arial"/>
        </w:rPr>
        <w:t>de Stichting Opleidings- en Ontwikkelingsfonds voor de Vlakglasbranche (STOOV).</w:t>
      </w:r>
    </w:p>
    <w:p w14:paraId="42FDF26E" w14:textId="77777777" w:rsidR="00367F2A" w:rsidRPr="00AD6143" w:rsidRDefault="00367F2A" w:rsidP="00AD6143">
      <w:pPr>
        <w:spacing w:line="250" w:lineRule="exact"/>
        <w:contextualSpacing/>
        <w:rPr>
          <w:rFonts w:ascii="Arial" w:hAnsi="Arial" w:cs="Arial"/>
        </w:rPr>
      </w:pPr>
    </w:p>
    <w:p w14:paraId="42FDF26F" w14:textId="77777777" w:rsidR="00367F2A" w:rsidRPr="00AD6143" w:rsidRDefault="00367F2A" w:rsidP="00AD6143">
      <w:pPr>
        <w:spacing w:line="250" w:lineRule="exact"/>
        <w:contextualSpacing/>
        <w:rPr>
          <w:rFonts w:ascii="Arial" w:hAnsi="Arial" w:cs="Arial"/>
        </w:rPr>
      </w:pPr>
      <w:r w:rsidRPr="00AD6143">
        <w:rPr>
          <w:rFonts w:ascii="Arial" w:hAnsi="Arial" w:cs="Arial"/>
        </w:rPr>
        <w:t xml:space="preserve">ARTIKEL 2 </w:t>
      </w:r>
      <w:r w:rsidRPr="00AD6143">
        <w:rPr>
          <w:rFonts w:ascii="Arial" w:hAnsi="Arial" w:cs="Arial"/>
        </w:rPr>
        <w:tab/>
        <w:t>WERKINGSSFEER</w:t>
      </w:r>
    </w:p>
    <w:p w14:paraId="42FDF270" w14:textId="77777777" w:rsidR="00367F2A" w:rsidRPr="00AD6143" w:rsidRDefault="00367F2A" w:rsidP="00AD6143">
      <w:pPr>
        <w:spacing w:line="250" w:lineRule="exact"/>
        <w:contextualSpacing/>
        <w:rPr>
          <w:rFonts w:ascii="Arial" w:hAnsi="Arial" w:cs="Arial"/>
        </w:rPr>
      </w:pPr>
      <w:r w:rsidRPr="00AD6143">
        <w:rPr>
          <w:rFonts w:ascii="Arial" w:hAnsi="Arial" w:cs="Arial"/>
        </w:rPr>
        <w:t>De bepalingen van deze CAO zijn van toepassing op alle werkgevers en werknemers, als bedoeld in artikel 1.</w:t>
      </w:r>
    </w:p>
    <w:p w14:paraId="42FDF271" w14:textId="77777777" w:rsidR="00367F2A" w:rsidRPr="00AD6143" w:rsidRDefault="00367F2A" w:rsidP="00AD6143">
      <w:pPr>
        <w:spacing w:line="250" w:lineRule="exact"/>
        <w:contextualSpacing/>
        <w:rPr>
          <w:rFonts w:ascii="Arial" w:hAnsi="Arial" w:cs="Arial"/>
        </w:rPr>
      </w:pPr>
    </w:p>
    <w:p w14:paraId="42FDF272"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3</w:t>
      </w:r>
      <w:r w:rsidRPr="00AD6143">
        <w:rPr>
          <w:rFonts w:ascii="Arial" w:hAnsi="Arial" w:cs="Arial"/>
        </w:rPr>
        <w:tab/>
        <w:t>OPLEIDINGEN</w:t>
      </w:r>
    </w:p>
    <w:p w14:paraId="42FDF273"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 xml:space="preserve">Werknemers hebben het recht om met behoud van loon </w:t>
      </w:r>
      <w:r w:rsidR="000E4CBB" w:rsidRPr="00AD6143">
        <w:rPr>
          <w:rFonts w:ascii="Arial" w:hAnsi="Arial" w:cs="Arial"/>
        </w:rPr>
        <w:t xml:space="preserve">scholing </w:t>
      </w:r>
      <w:r w:rsidRPr="00AD6143">
        <w:rPr>
          <w:rFonts w:ascii="Arial" w:hAnsi="Arial" w:cs="Arial"/>
        </w:rPr>
        <w:t xml:space="preserve">te volgen; dit recht </w:t>
      </w:r>
      <w:r w:rsidR="00080601" w:rsidRPr="00AD6143">
        <w:rPr>
          <w:rFonts w:ascii="Arial" w:hAnsi="Arial" w:cs="Arial"/>
        </w:rPr>
        <w:t>geldt voor</w:t>
      </w:r>
      <w:r w:rsidR="000E4CBB" w:rsidRPr="00AD6143">
        <w:rPr>
          <w:rFonts w:ascii="Arial" w:hAnsi="Arial" w:cs="Arial"/>
        </w:rPr>
        <w:t xml:space="preserve"> </w:t>
      </w:r>
      <w:r w:rsidRPr="00AD6143">
        <w:rPr>
          <w:rFonts w:ascii="Arial" w:hAnsi="Arial" w:cs="Arial"/>
        </w:rPr>
        <w:t xml:space="preserve">het volgen van </w:t>
      </w:r>
      <w:r w:rsidR="000E4CBB" w:rsidRPr="00AD6143">
        <w:rPr>
          <w:rFonts w:ascii="Arial" w:hAnsi="Arial" w:cs="Arial"/>
        </w:rPr>
        <w:t xml:space="preserve">scholing </w:t>
      </w:r>
      <w:r w:rsidRPr="00AD6143">
        <w:rPr>
          <w:rFonts w:ascii="Arial" w:hAnsi="Arial" w:cs="Arial"/>
        </w:rPr>
        <w:t xml:space="preserve">welke noodzakelijk </w:t>
      </w:r>
      <w:r w:rsidR="000E4CBB" w:rsidRPr="00AD6143">
        <w:rPr>
          <w:rFonts w:ascii="Arial" w:hAnsi="Arial" w:cs="Arial"/>
        </w:rPr>
        <w:t xml:space="preserve">is </w:t>
      </w:r>
      <w:r w:rsidRPr="00AD6143">
        <w:rPr>
          <w:rFonts w:ascii="Arial" w:hAnsi="Arial" w:cs="Arial"/>
        </w:rPr>
        <w:t>oor de huidige dan wel de toekomstige functie</w:t>
      </w:r>
      <w:r w:rsidR="000E4CBB" w:rsidRPr="00AD6143">
        <w:rPr>
          <w:rFonts w:ascii="Arial" w:hAnsi="Arial" w:cs="Arial"/>
        </w:rPr>
        <w:t xml:space="preserve"> </w:t>
      </w:r>
      <w:r w:rsidRPr="00AD6143">
        <w:rPr>
          <w:rFonts w:ascii="Arial" w:hAnsi="Arial" w:cs="Arial"/>
        </w:rPr>
        <w:t>van de werknemer.</w:t>
      </w:r>
    </w:p>
    <w:p w14:paraId="42FDF274" w14:textId="77777777" w:rsidR="00367F2A" w:rsidRPr="00AD6143" w:rsidRDefault="00367F2A" w:rsidP="00AD6143">
      <w:pPr>
        <w:spacing w:line="250" w:lineRule="exact"/>
        <w:contextualSpacing/>
        <w:rPr>
          <w:rFonts w:ascii="Arial" w:hAnsi="Arial" w:cs="Arial"/>
        </w:rPr>
      </w:pPr>
    </w:p>
    <w:p w14:paraId="42FDF275"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2.</w:t>
      </w:r>
      <w:r w:rsidR="000A45C1" w:rsidRPr="00AD6143">
        <w:rPr>
          <w:rFonts w:ascii="Arial" w:hAnsi="Arial" w:cs="Arial"/>
        </w:rPr>
        <w:tab/>
      </w:r>
      <w:r w:rsidRPr="00AD6143">
        <w:rPr>
          <w:rFonts w:ascii="Arial" w:hAnsi="Arial" w:cs="Arial"/>
        </w:rPr>
        <w:t xml:space="preserve">Het in lid 1 genoemde recht </w:t>
      </w:r>
      <w:r w:rsidR="00080601" w:rsidRPr="00AD6143">
        <w:rPr>
          <w:rFonts w:ascii="Arial" w:hAnsi="Arial" w:cs="Arial"/>
        </w:rPr>
        <w:t xml:space="preserve">geldt voor 5 scholingsdagen </w:t>
      </w:r>
      <w:r w:rsidR="00B73683" w:rsidRPr="00AD6143">
        <w:rPr>
          <w:rFonts w:ascii="Arial" w:hAnsi="Arial" w:cs="Arial"/>
        </w:rPr>
        <w:t xml:space="preserve">per kalenderjaar </w:t>
      </w:r>
      <w:r w:rsidRPr="00AD6143">
        <w:rPr>
          <w:rFonts w:ascii="Arial" w:hAnsi="Arial" w:cs="Arial"/>
        </w:rPr>
        <w:t xml:space="preserve">met dien verstande dat een in enig jaar aangevangen </w:t>
      </w:r>
      <w:r w:rsidR="000E4CBB" w:rsidRPr="00AD6143">
        <w:rPr>
          <w:rFonts w:ascii="Arial" w:hAnsi="Arial" w:cs="Arial"/>
        </w:rPr>
        <w:t xml:space="preserve">scholing </w:t>
      </w:r>
      <w:r w:rsidRPr="00AD6143">
        <w:rPr>
          <w:rFonts w:ascii="Arial" w:hAnsi="Arial" w:cs="Arial"/>
        </w:rPr>
        <w:t>zonder beperking mag worden afgemaakt.</w:t>
      </w:r>
    </w:p>
    <w:p w14:paraId="42FDF276" w14:textId="77777777" w:rsidR="00367F2A" w:rsidRPr="00AD6143" w:rsidRDefault="00367F2A" w:rsidP="00AD6143">
      <w:pPr>
        <w:spacing w:line="250" w:lineRule="exact"/>
        <w:contextualSpacing/>
        <w:rPr>
          <w:rFonts w:ascii="Arial" w:hAnsi="Arial" w:cs="Arial"/>
        </w:rPr>
      </w:pPr>
    </w:p>
    <w:p w14:paraId="42FDF277"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3. </w:t>
      </w:r>
      <w:r w:rsidR="000A45C1" w:rsidRPr="00AD6143">
        <w:rPr>
          <w:rFonts w:ascii="Arial" w:hAnsi="Arial" w:cs="Arial"/>
        </w:rPr>
        <w:tab/>
      </w:r>
      <w:r w:rsidRPr="00AD6143">
        <w:rPr>
          <w:rFonts w:ascii="Arial" w:hAnsi="Arial" w:cs="Arial"/>
        </w:rPr>
        <w:t xml:space="preserve">Het volgen van </w:t>
      </w:r>
      <w:r w:rsidR="000E4CBB" w:rsidRPr="00AD6143">
        <w:rPr>
          <w:rFonts w:ascii="Arial" w:hAnsi="Arial" w:cs="Arial"/>
        </w:rPr>
        <w:t xml:space="preserve">scholing </w:t>
      </w:r>
      <w:r w:rsidRPr="00AD6143">
        <w:rPr>
          <w:rFonts w:ascii="Arial" w:hAnsi="Arial" w:cs="Arial"/>
        </w:rPr>
        <w:t xml:space="preserve">zoals bedoeld in lid 1 wordt in goed overleg tussen </w:t>
      </w:r>
      <w:r w:rsidR="000E4CBB" w:rsidRPr="00AD6143">
        <w:rPr>
          <w:rFonts w:ascii="Arial" w:hAnsi="Arial" w:cs="Arial"/>
        </w:rPr>
        <w:tab/>
      </w:r>
      <w:r w:rsidRPr="00AD6143">
        <w:rPr>
          <w:rFonts w:ascii="Arial" w:hAnsi="Arial" w:cs="Arial"/>
        </w:rPr>
        <w:t xml:space="preserve">werkgever en werknemer geregeld; van deze </w:t>
      </w:r>
      <w:r w:rsidR="000E4CBB" w:rsidRPr="00AD6143">
        <w:rPr>
          <w:rFonts w:ascii="Arial" w:hAnsi="Arial" w:cs="Arial"/>
        </w:rPr>
        <w:t xml:space="preserve">scholing </w:t>
      </w:r>
      <w:r w:rsidRPr="00AD6143">
        <w:rPr>
          <w:rFonts w:ascii="Arial" w:hAnsi="Arial" w:cs="Arial"/>
        </w:rPr>
        <w:t xml:space="preserve">en alle andere </w:t>
      </w:r>
      <w:r w:rsidR="000E4CBB" w:rsidRPr="00AD6143">
        <w:rPr>
          <w:rFonts w:ascii="Arial" w:hAnsi="Arial" w:cs="Arial"/>
        </w:rPr>
        <w:t xml:space="preserve">scholing </w:t>
      </w:r>
      <w:r w:rsidRPr="00AD6143">
        <w:rPr>
          <w:rFonts w:ascii="Arial" w:hAnsi="Arial" w:cs="Arial"/>
        </w:rPr>
        <w:t>die de werknemer volgt op verzoek van de werkgever, zijn alle kosten voor rekening van de werkgever.</w:t>
      </w:r>
    </w:p>
    <w:p w14:paraId="42FDF278" w14:textId="77777777" w:rsidR="00367F2A" w:rsidRPr="00AD6143" w:rsidRDefault="00367F2A" w:rsidP="00AD6143">
      <w:pPr>
        <w:spacing w:line="250" w:lineRule="exact"/>
        <w:contextualSpacing/>
        <w:rPr>
          <w:rFonts w:ascii="Arial" w:hAnsi="Arial" w:cs="Arial"/>
        </w:rPr>
      </w:pPr>
    </w:p>
    <w:p w14:paraId="42FDF279"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4</w:t>
      </w:r>
      <w:r w:rsidRPr="00AD6143">
        <w:rPr>
          <w:rFonts w:ascii="Arial" w:hAnsi="Arial" w:cs="Arial"/>
        </w:rPr>
        <w:tab/>
        <w:t>BIJDRAGEN EN INVORDERING</w:t>
      </w:r>
    </w:p>
    <w:p w14:paraId="42FDF27A" w14:textId="77777777" w:rsidR="00367F2A" w:rsidRPr="00AD6143" w:rsidRDefault="00367F2A" w:rsidP="00AD6143">
      <w:pPr>
        <w:spacing w:line="250" w:lineRule="exact"/>
        <w:contextualSpacing/>
        <w:rPr>
          <w:rFonts w:ascii="Arial" w:hAnsi="Arial" w:cs="Arial"/>
        </w:rPr>
      </w:pPr>
    </w:p>
    <w:p w14:paraId="42FDF27B"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480716" w:rsidRPr="00AD6143">
        <w:rPr>
          <w:rFonts w:ascii="Arial" w:hAnsi="Arial" w:cs="Arial"/>
        </w:rPr>
        <w:tab/>
      </w:r>
      <w:r w:rsidRPr="00AD6143">
        <w:rPr>
          <w:rFonts w:ascii="Arial" w:hAnsi="Arial" w:cs="Arial"/>
        </w:rPr>
        <w:t>De werkgever is jaarlijks aan de Stichting een bijdrage verschuldigd waarvan de hoogte wordt vastgesteld in het bijdragereglement van de Stichting.</w:t>
      </w:r>
    </w:p>
    <w:p w14:paraId="42FDF27C" w14:textId="77777777" w:rsidR="00367F2A" w:rsidRPr="00AD6143" w:rsidRDefault="00367F2A" w:rsidP="00AD6143">
      <w:pPr>
        <w:spacing w:line="250" w:lineRule="exact"/>
        <w:ind w:left="284" w:hanging="284"/>
        <w:contextualSpacing/>
        <w:rPr>
          <w:rFonts w:ascii="Arial" w:hAnsi="Arial" w:cs="Arial"/>
        </w:rPr>
      </w:pPr>
    </w:p>
    <w:p w14:paraId="42FDF27D"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2.</w:t>
      </w:r>
      <w:r w:rsidR="00480716" w:rsidRPr="00AD6143">
        <w:rPr>
          <w:rFonts w:ascii="Arial" w:hAnsi="Arial" w:cs="Arial"/>
        </w:rPr>
        <w:tab/>
      </w:r>
      <w:r w:rsidRPr="00AD6143">
        <w:rPr>
          <w:rFonts w:ascii="Arial" w:hAnsi="Arial" w:cs="Arial"/>
        </w:rPr>
        <w:t xml:space="preserve">Het bestuur van de Stichting stelt in het bijdragereglement tevens nadere regels vast betreffende de invordering van de door werkgevers verschuldigde gelden. </w:t>
      </w:r>
    </w:p>
    <w:p w14:paraId="42FDF27E" w14:textId="77777777" w:rsidR="00367F2A" w:rsidRPr="00AD6143" w:rsidRDefault="00367F2A" w:rsidP="00AD6143">
      <w:pPr>
        <w:spacing w:line="250" w:lineRule="exact"/>
        <w:contextualSpacing/>
        <w:rPr>
          <w:rFonts w:ascii="Arial" w:hAnsi="Arial" w:cs="Arial"/>
        </w:rPr>
      </w:pPr>
    </w:p>
    <w:p w14:paraId="42FDF27F" w14:textId="77777777" w:rsidR="00367F2A" w:rsidRPr="00AD6143" w:rsidRDefault="00480716" w:rsidP="00AD6143">
      <w:pPr>
        <w:spacing w:line="250" w:lineRule="exact"/>
        <w:ind w:left="567" w:hanging="567"/>
        <w:contextualSpacing/>
        <w:rPr>
          <w:rFonts w:ascii="Arial" w:hAnsi="Arial" w:cs="Arial"/>
        </w:rPr>
      </w:pPr>
      <w:r w:rsidRPr="00AD6143">
        <w:rPr>
          <w:rFonts w:ascii="Arial" w:hAnsi="Arial" w:cs="Arial"/>
        </w:rPr>
        <w:lastRenderedPageBreak/>
        <w:t>3.</w:t>
      </w:r>
      <w:r w:rsidRPr="00AD6143">
        <w:rPr>
          <w:rFonts w:ascii="Arial" w:hAnsi="Arial" w:cs="Arial"/>
        </w:rPr>
        <w:tab/>
      </w:r>
      <w:r w:rsidR="00367F2A" w:rsidRPr="00AD6143">
        <w:rPr>
          <w:rFonts w:ascii="Arial" w:hAnsi="Arial" w:cs="Arial"/>
        </w:rPr>
        <w:t>Het bijdragereglement en de statuten van de Stichting worden geacht deel uit te maken van deze CAO.</w:t>
      </w:r>
    </w:p>
    <w:p w14:paraId="42FDF280" w14:textId="77777777" w:rsidR="000A45C1" w:rsidRPr="00AD6143" w:rsidRDefault="000A45C1" w:rsidP="00AD6143">
      <w:pPr>
        <w:spacing w:line="250" w:lineRule="exact"/>
        <w:contextualSpacing/>
        <w:rPr>
          <w:rFonts w:ascii="Arial" w:hAnsi="Arial" w:cs="Arial"/>
        </w:rPr>
      </w:pPr>
    </w:p>
    <w:p w14:paraId="42FDF281"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5</w:t>
      </w:r>
      <w:r w:rsidRPr="00AD6143">
        <w:rPr>
          <w:rFonts w:ascii="Arial" w:hAnsi="Arial" w:cs="Arial"/>
        </w:rPr>
        <w:tab/>
        <w:t>BESTEDING DER GELDEN</w:t>
      </w:r>
    </w:p>
    <w:p w14:paraId="42FDF282" w14:textId="77777777" w:rsidR="00367F2A" w:rsidRPr="00AD6143" w:rsidRDefault="00367F2A" w:rsidP="00AD6143">
      <w:pPr>
        <w:spacing w:line="250" w:lineRule="exact"/>
        <w:contextualSpacing/>
        <w:rPr>
          <w:rFonts w:ascii="Arial" w:hAnsi="Arial" w:cs="Arial"/>
        </w:rPr>
      </w:pPr>
    </w:p>
    <w:p w14:paraId="42FDF283"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De ter beschikking gekomen gelden worden gebruikt voor de financiering dan</w:t>
      </w:r>
      <w:r w:rsidR="009C7ABF" w:rsidRPr="00AD6143">
        <w:rPr>
          <w:rFonts w:ascii="Arial" w:hAnsi="Arial" w:cs="Arial"/>
        </w:rPr>
        <w:t xml:space="preserve"> </w:t>
      </w:r>
      <w:r w:rsidR="00DF6F58" w:rsidRPr="00AD6143">
        <w:rPr>
          <w:rFonts w:ascii="Arial" w:hAnsi="Arial" w:cs="Arial"/>
        </w:rPr>
        <w:t xml:space="preserve">wel subsidiering van </w:t>
      </w:r>
      <w:r w:rsidRPr="00AD6143">
        <w:rPr>
          <w:rFonts w:ascii="Arial" w:hAnsi="Arial" w:cs="Arial"/>
        </w:rPr>
        <w:t>de volgende activiteiten:</w:t>
      </w:r>
    </w:p>
    <w:p w14:paraId="42FDF284"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bevorderen van de opleiding en ontwikkeling van w</w:t>
      </w:r>
      <w:r w:rsidR="00DF6F58" w:rsidRPr="00AD6143">
        <w:rPr>
          <w:rFonts w:ascii="Arial" w:hAnsi="Arial" w:cs="Arial"/>
        </w:rPr>
        <w:t xml:space="preserve">erknemers in de vlakglasbranche </w:t>
      </w:r>
      <w:r w:rsidRPr="00AD6143">
        <w:rPr>
          <w:rFonts w:ascii="Arial" w:hAnsi="Arial" w:cs="Arial"/>
        </w:rPr>
        <w:t xml:space="preserve">teneinde </w:t>
      </w:r>
      <w:r w:rsidR="000A45C1" w:rsidRPr="00AD6143">
        <w:rPr>
          <w:rFonts w:ascii="Arial" w:hAnsi="Arial" w:cs="Arial"/>
        </w:rPr>
        <w:tab/>
      </w:r>
      <w:r w:rsidRPr="00AD6143">
        <w:rPr>
          <w:rFonts w:ascii="Arial" w:hAnsi="Arial" w:cs="Arial"/>
        </w:rPr>
        <w:t xml:space="preserve">een goede werking van de arbeidsmarkt in de </w:t>
      </w:r>
      <w:r w:rsidR="00DF6F58" w:rsidRPr="00AD6143">
        <w:rPr>
          <w:rFonts w:ascii="Arial" w:hAnsi="Arial" w:cs="Arial"/>
        </w:rPr>
        <w:t xml:space="preserve">sector te bewerkstelligen en de </w:t>
      </w:r>
      <w:r w:rsidRPr="00AD6143">
        <w:rPr>
          <w:rFonts w:ascii="Arial" w:hAnsi="Arial" w:cs="Arial"/>
        </w:rPr>
        <w:t xml:space="preserve">employability van de werknemers in de sector te verbeteren; </w:t>
      </w:r>
    </w:p>
    <w:p w14:paraId="42FDF285" w14:textId="77777777" w:rsidR="00DF6F58"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ontwikkelen en organiseren van om-, her- en n</w:t>
      </w:r>
      <w:r w:rsidR="00DF6F58" w:rsidRPr="00AD6143">
        <w:rPr>
          <w:rFonts w:ascii="Arial" w:hAnsi="Arial" w:cs="Arial"/>
        </w:rPr>
        <w:t xml:space="preserve">ascholing voor werknemers in de </w:t>
      </w:r>
      <w:r w:rsidRPr="00AD6143">
        <w:rPr>
          <w:rFonts w:ascii="Arial" w:hAnsi="Arial" w:cs="Arial"/>
        </w:rPr>
        <w:t xml:space="preserve">vlakglasbranche, alsmede het bewaken van de kwaliteit ervan; </w:t>
      </w:r>
    </w:p>
    <w:p w14:paraId="42FDF286" w14:textId="77777777" w:rsidR="0099729B" w:rsidRPr="00AD6143" w:rsidRDefault="00051F60" w:rsidP="00AD6143">
      <w:pPr>
        <w:pStyle w:val="Lijstalinea"/>
        <w:numPr>
          <w:ilvl w:val="0"/>
          <w:numId w:val="26"/>
        </w:numPr>
        <w:spacing w:line="250" w:lineRule="exact"/>
        <w:ind w:left="851" w:hanging="284"/>
        <w:rPr>
          <w:rFonts w:ascii="Arial" w:hAnsi="Arial" w:cs="Arial"/>
        </w:rPr>
      </w:pPr>
      <w:r w:rsidRPr="00AD6143">
        <w:rPr>
          <w:rFonts w:ascii="Arial" w:hAnsi="Arial" w:cs="Arial"/>
        </w:rPr>
        <w:t>het stimuleren, ontwikkelen en implementeren van beleid en het ui</w:t>
      </w:r>
      <w:r w:rsidR="0099729B" w:rsidRPr="00AD6143">
        <w:rPr>
          <w:rFonts w:ascii="Arial" w:hAnsi="Arial" w:cs="Arial"/>
        </w:rPr>
        <w:t>t</w:t>
      </w:r>
      <w:r w:rsidRPr="00AD6143">
        <w:rPr>
          <w:rFonts w:ascii="Arial" w:hAnsi="Arial" w:cs="Arial"/>
        </w:rPr>
        <w:t>voeren van projecten en</w:t>
      </w:r>
      <w:r w:rsidR="00DF6F58" w:rsidRPr="00AD6143">
        <w:rPr>
          <w:rFonts w:ascii="Arial" w:hAnsi="Arial" w:cs="Arial"/>
        </w:rPr>
        <w:t xml:space="preserve"> </w:t>
      </w:r>
      <w:r w:rsidRPr="00AD6143">
        <w:rPr>
          <w:rFonts w:ascii="Arial" w:hAnsi="Arial" w:cs="Arial"/>
        </w:rPr>
        <w:t xml:space="preserve">scholing, gericht op het verlengen van de inzetbaarheid van werknemers in de Groothandel </w:t>
      </w:r>
      <w:r w:rsidR="0099729B" w:rsidRPr="00AD6143">
        <w:rPr>
          <w:rFonts w:ascii="Arial" w:hAnsi="Arial" w:cs="Arial"/>
        </w:rPr>
        <w:t>in Vlakglas, het glasbewerkings- en het glazeniersbedrijf</w:t>
      </w:r>
      <w:r w:rsidR="00436318" w:rsidRPr="00AD6143">
        <w:rPr>
          <w:rFonts w:ascii="Arial" w:hAnsi="Arial" w:cs="Arial"/>
        </w:rPr>
        <w:t>;</w:t>
      </w:r>
    </w:p>
    <w:p w14:paraId="42FDF287" w14:textId="77777777" w:rsidR="00051F60" w:rsidRPr="00AD6143" w:rsidRDefault="0099729B" w:rsidP="00AD6143">
      <w:pPr>
        <w:pStyle w:val="Lijstalinea"/>
        <w:numPr>
          <w:ilvl w:val="0"/>
          <w:numId w:val="26"/>
        </w:numPr>
        <w:spacing w:line="250" w:lineRule="exact"/>
        <w:ind w:left="851" w:hanging="284"/>
        <w:rPr>
          <w:rFonts w:ascii="Arial" w:hAnsi="Arial" w:cs="Arial"/>
        </w:rPr>
      </w:pPr>
      <w:r w:rsidRPr="00AD6143">
        <w:rPr>
          <w:rFonts w:ascii="Arial" w:hAnsi="Arial" w:cs="Arial"/>
        </w:rPr>
        <w:t>het onder de aandacht brengen</w:t>
      </w:r>
      <w:r w:rsidR="00436318" w:rsidRPr="00AD6143">
        <w:rPr>
          <w:rFonts w:ascii="Arial" w:hAnsi="Arial" w:cs="Arial"/>
        </w:rPr>
        <w:t xml:space="preserve"> van de mogelijkheden en gevolgen van het eerder stoppen met werken of doorgaan met werken;</w:t>
      </w:r>
      <w:r w:rsidRPr="00AD6143">
        <w:rPr>
          <w:rFonts w:ascii="Arial" w:hAnsi="Arial" w:cs="Arial"/>
        </w:rPr>
        <w:t xml:space="preserve"> </w:t>
      </w:r>
    </w:p>
    <w:p w14:paraId="42FDF288"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stimuleren en subsidiëren van voorlichting over de col</w:t>
      </w:r>
      <w:r w:rsidR="00DF6F58" w:rsidRPr="00AD6143">
        <w:rPr>
          <w:rFonts w:ascii="Arial" w:hAnsi="Arial" w:cs="Arial"/>
        </w:rPr>
        <w:t xml:space="preserve">lectieve arbeidsvoorwaarden ten </w:t>
      </w:r>
      <w:r w:rsidRPr="00AD6143">
        <w:rPr>
          <w:rFonts w:ascii="Arial" w:hAnsi="Arial" w:cs="Arial"/>
        </w:rPr>
        <w:t>behoeve van alle werkgevers en werknemers in de branche;</w:t>
      </w:r>
    </w:p>
    <w:p w14:paraId="42FDF289"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handhaven en verbeteren van het positieve imago van de branche door middel van publiciteit in relatie tot de arbeidsvoorwaarden;</w:t>
      </w:r>
    </w:p>
    <w:p w14:paraId="42FDF28A"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verzorgen van werkgelegenheidstrajecten voor mensen zonder werk of met werkloosheid bedreigde werknemers door middel van het aanbieden van een vakopleiding ter vervulling van vacatures in de branche;</w:t>
      </w:r>
    </w:p>
    <w:p w14:paraId="42FDF28B"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 xml:space="preserve">het stimuleren en subsidiëren van ontwikkelingen gericht op het bevorderen van de medezeggenschap, participatie, personeelsvertegenwoordigingen en ondernemingsraden als </w:t>
      </w:r>
      <w:r w:rsidR="00DF6F58" w:rsidRPr="00AD6143">
        <w:rPr>
          <w:rFonts w:ascii="Arial" w:hAnsi="Arial" w:cs="Arial"/>
        </w:rPr>
        <w:t>v</w:t>
      </w:r>
      <w:r w:rsidRPr="00AD6143">
        <w:rPr>
          <w:rFonts w:ascii="Arial" w:hAnsi="Arial" w:cs="Arial"/>
        </w:rPr>
        <w:t>ormen van overleg op ondernemingsniveau tussen werknemers en werkgevers;</w:t>
      </w:r>
    </w:p>
    <w:p w14:paraId="42FDF28C"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 xml:space="preserve">het coördineren, voorbereiden en ondersteunen van het geformaliseerde overleg met </w:t>
      </w:r>
      <w:r w:rsidR="00DF6F58" w:rsidRPr="00AD6143">
        <w:rPr>
          <w:rFonts w:ascii="Arial" w:hAnsi="Arial" w:cs="Arial"/>
        </w:rPr>
        <w:t>u</w:t>
      </w:r>
      <w:r w:rsidRPr="00AD6143">
        <w:rPr>
          <w:rFonts w:ascii="Arial" w:hAnsi="Arial" w:cs="Arial"/>
        </w:rPr>
        <w:t xml:space="preserve">itzondering van CAO-overleg </w:t>
      </w:r>
      <w:r w:rsidR="00DF6F58" w:rsidRPr="00AD6143">
        <w:rPr>
          <w:rFonts w:ascii="Arial" w:hAnsi="Arial" w:cs="Arial"/>
        </w:rPr>
        <w:t>-</w:t>
      </w:r>
      <w:r w:rsidRPr="00AD6143">
        <w:rPr>
          <w:rFonts w:ascii="Arial" w:hAnsi="Arial" w:cs="Arial"/>
        </w:rPr>
        <w:t xml:space="preserve"> tusse</w:t>
      </w:r>
      <w:r w:rsidR="00DF6F58" w:rsidRPr="00AD6143">
        <w:rPr>
          <w:rFonts w:ascii="Arial" w:hAnsi="Arial" w:cs="Arial"/>
        </w:rPr>
        <w:t>n sociale partners ten behoeve -</w:t>
      </w:r>
      <w:r w:rsidRPr="00AD6143">
        <w:rPr>
          <w:rFonts w:ascii="Arial" w:hAnsi="Arial" w:cs="Arial"/>
        </w:rPr>
        <w:t xml:space="preserve"> van alle werkgevers en </w:t>
      </w:r>
      <w:r w:rsidR="00DF6F58" w:rsidRPr="00AD6143">
        <w:rPr>
          <w:rFonts w:ascii="Arial" w:hAnsi="Arial" w:cs="Arial"/>
        </w:rPr>
        <w:tab/>
      </w:r>
      <w:r w:rsidRPr="00AD6143">
        <w:rPr>
          <w:rFonts w:ascii="Arial" w:hAnsi="Arial" w:cs="Arial"/>
        </w:rPr>
        <w:t>werknemers in de branche;</w:t>
      </w:r>
    </w:p>
    <w:p w14:paraId="42FDF28D" w14:textId="77777777" w:rsidR="00367F2A" w:rsidRPr="00AD6143" w:rsidRDefault="00367F2A" w:rsidP="00AD6143">
      <w:pPr>
        <w:pStyle w:val="Lijstalinea"/>
        <w:numPr>
          <w:ilvl w:val="0"/>
          <w:numId w:val="26"/>
        </w:numPr>
        <w:spacing w:line="250" w:lineRule="exact"/>
        <w:ind w:left="851" w:hanging="284"/>
        <w:rPr>
          <w:rFonts w:ascii="Arial" w:hAnsi="Arial" w:cs="Arial"/>
        </w:rPr>
      </w:pPr>
      <w:r w:rsidRPr="00AD6143">
        <w:rPr>
          <w:rFonts w:ascii="Arial" w:hAnsi="Arial" w:cs="Arial"/>
        </w:rPr>
        <w:t>het financieren van de beheerskosten samenhangend met de werkzaamheden van het bestuur en secretariaat van de stichting.</w:t>
      </w:r>
    </w:p>
    <w:p w14:paraId="42FDF28E" w14:textId="77777777" w:rsidR="00367F2A" w:rsidRPr="00AD6143" w:rsidRDefault="00367F2A" w:rsidP="00AD6143">
      <w:pPr>
        <w:spacing w:line="250" w:lineRule="exact"/>
        <w:ind w:left="1135" w:hanging="284"/>
        <w:contextualSpacing/>
        <w:rPr>
          <w:rFonts w:ascii="Arial" w:hAnsi="Arial" w:cs="Arial"/>
        </w:rPr>
      </w:pPr>
    </w:p>
    <w:p w14:paraId="42FDF28F"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2. </w:t>
      </w:r>
      <w:r w:rsidR="000A45C1" w:rsidRPr="00AD6143">
        <w:rPr>
          <w:rFonts w:ascii="Arial" w:hAnsi="Arial" w:cs="Arial"/>
        </w:rPr>
        <w:tab/>
      </w:r>
      <w:r w:rsidRPr="00AD6143">
        <w:rPr>
          <w:rFonts w:ascii="Arial" w:hAnsi="Arial" w:cs="Arial"/>
        </w:rPr>
        <w:t xml:space="preserve">Het bestuur van de Stichting heeft nadere regels betreffende de vergoeding van cursussen </w:t>
      </w:r>
      <w:r w:rsidR="000A45C1" w:rsidRPr="00AD6143">
        <w:rPr>
          <w:rFonts w:ascii="Arial" w:hAnsi="Arial" w:cs="Arial"/>
        </w:rPr>
        <w:tab/>
      </w:r>
      <w:r w:rsidRPr="00AD6143">
        <w:rPr>
          <w:rFonts w:ascii="Arial" w:hAnsi="Arial" w:cs="Arial"/>
        </w:rPr>
        <w:t>vastgelegd in het financieringsreglement. Dit financieringsreglement wordt geacht deel uit te maken van deze CAO.</w:t>
      </w:r>
    </w:p>
    <w:p w14:paraId="42FDF290" w14:textId="77777777" w:rsidR="00367F2A" w:rsidRPr="00AD6143" w:rsidRDefault="00367F2A" w:rsidP="00AD6143">
      <w:pPr>
        <w:spacing w:line="250" w:lineRule="exact"/>
        <w:contextualSpacing/>
        <w:rPr>
          <w:rFonts w:ascii="Arial" w:hAnsi="Arial" w:cs="Arial"/>
        </w:rPr>
      </w:pPr>
    </w:p>
    <w:p w14:paraId="42FDF291"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6</w:t>
      </w:r>
      <w:r w:rsidRPr="00AD6143">
        <w:rPr>
          <w:rFonts w:ascii="Arial" w:hAnsi="Arial" w:cs="Arial"/>
        </w:rPr>
        <w:tab/>
        <w:t>AANMELDING BIJ DE STICHTING</w:t>
      </w:r>
    </w:p>
    <w:p w14:paraId="42FDF292" w14:textId="77777777" w:rsidR="00367F2A" w:rsidRPr="00AD6143" w:rsidRDefault="00367F2A" w:rsidP="00AD6143">
      <w:pPr>
        <w:spacing w:line="250" w:lineRule="exact"/>
        <w:contextualSpacing/>
        <w:rPr>
          <w:rFonts w:ascii="Arial" w:hAnsi="Arial" w:cs="Arial"/>
        </w:rPr>
      </w:pPr>
      <w:r w:rsidRPr="00AD6143">
        <w:rPr>
          <w:rFonts w:ascii="Arial" w:hAnsi="Arial" w:cs="Arial"/>
        </w:rPr>
        <w:t>De werkgever is verplicht zich bij de Stichting aan te melden binnen 30 dagen nadat hij werkgever in de zin van deze overeenkomst is geworden</w:t>
      </w:r>
      <w:r w:rsidR="000A45C1" w:rsidRPr="00AD6143">
        <w:rPr>
          <w:rFonts w:ascii="Arial" w:hAnsi="Arial" w:cs="Arial"/>
        </w:rPr>
        <w:t>.</w:t>
      </w:r>
    </w:p>
    <w:p w14:paraId="42FDF293" w14:textId="77777777" w:rsidR="00367F2A" w:rsidRPr="00AD6143" w:rsidRDefault="00367F2A" w:rsidP="00AD6143">
      <w:pPr>
        <w:spacing w:line="250" w:lineRule="exact"/>
        <w:contextualSpacing/>
        <w:rPr>
          <w:rFonts w:ascii="Arial" w:hAnsi="Arial" w:cs="Arial"/>
        </w:rPr>
      </w:pPr>
    </w:p>
    <w:p w14:paraId="42FDF294"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7</w:t>
      </w:r>
      <w:r w:rsidRPr="00AD6143">
        <w:rPr>
          <w:rFonts w:ascii="Arial" w:hAnsi="Arial" w:cs="Arial"/>
        </w:rPr>
        <w:tab/>
        <w:t>WERKINGSDUUR</w:t>
      </w:r>
    </w:p>
    <w:p w14:paraId="42FDF295"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 xml:space="preserve">Deze overeenkomst is aangegaan voor een looptijd van </w:t>
      </w:r>
      <w:r w:rsidR="00716AC4" w:rsidRPr="00AD6143">
        <w:rPr>
          <w:rFonts w:ascii="Arial" w:hAnsi="Arial" w:cs="Arial"/>
        </w:rPr>
        <w:t>5 jaar</w:t>
      </w:r>
      <w:r w:rsidRPr="00AD6143">
        <w:rPr>
          <w:rFonts w:ascii="Arial" w:hAnsi="Arial" w:cs="Arial"/>
        </w:rPr>
        <w:t xml:space="preserve">. Deze periode gaat in op </w:t>
      </w:r>
      <w:r w:rsidR="00533844" w:rsidRPr="00AD6143">
        <w:rPr>
          <w:rFonts w:ascii="Arial" w:hAnsi="Arial" w:cs="Arial"/>
        </w:rPr>
        <w:br/>
      </w:r>
      <w:r w:rsidR="00716AC4" w:rsidRPr="00AD6143">
        <w:rPr>
          <w:rFonts w:ascii="Arial" w:hAnsi="Arial" w:cs="Arial"/>
        </w:rPr>
        <w:t>1 januari 2017 en eindigt op 31 december 2021.</w:t>
      </w:r>
    </w:p>
    <w:p w14:paraId="42FDF296" w14:textId="77777777" w:rsidR="00367F2A" w:rsidRPr="00AD6143" w:rsidRDefault="00367F2A" w:rsidP="00AD6143">
      <w:pPr>
        <w:spacing w:line="250" w:lineRule="exact"/>
        <w:contextualSpacing/>
        <w:rPr>
          <w:rFonts w:ascii="Arial" w:hAnsi="Arial" w:cs="Arial"/>
        </w:rPr>
      </w:pPr>
    </w:p>
    <w:p w14:paraId="42FDF297" w14:textId="77777777" w:rsidR="00367F2A" w:rsidRPr="00AD6143" w:rsidRDefault="00367F2A" w:rsidP="00AD6143">
      <w:pPr>
        <w:spacing w:line="250" w:lineRule="exact"/>
        <w:ind w:left="564" w:hanging="564"/>
        <w:contextualSpacing/>
        <w:rPr>
          <w:rFonts w:ascii="Arial" w:hAnsi="Arial" w:cs="Arial"/>
        </w:rPr>
      </w:pPr>
      <w:r w:rsidRPr="00AD6143">
        <w:rPr>
          <w:rFonts w:ascii="Arial" w:hAnsi="Arial" w:cs="Arial"/>
        </w:rPr>
        <w:t xml:space="preserve">2. </w:t>
      </w:r>
      <w:r w:rsidR="000A45C1" w:rsidRPr="00AD6143">
        <w:rPr>
          <w:rFonts w:ascii="Arial" w:hAnsi="Arial" w:cs="Arial"/>
        </w:rPr>
        <w:tab/>
      </w:r>
      <w:r w:rsidR="00BF3F3F" w:rsidRPr="00AD6143">
        <w:rPr>
          <w:rFonts w:ascii="Arial" w:hAnsi="Arial" w:cs="Arial"/>
        </w:rPr>
        <w:tab/>
      </w:r>
      <w:r w:rsidRPr="00AD6143">
        <w:rPr>
          <w:rFonts w:ascii="Arial" w:hAnsi="Arial" w:cs="Arial"/>
        </w:rPr>
        <w:t>Deze overeenkomst eindigt van rechtswege, door het verstrijken van de looptijd. Opzegging door de CAO-partijen is hiervoor niet nodig.</w:t>
      </w:r>
    </w:p>
    <w:p w14:paraId="42FDF298" w14:textId="77777777" w:rsidR="00367F2A" w:rsidRPr="00AD6143" w:rsidRDefault="00367F2A" w:rsidP="00AD6143">
      <w:pPr>
        <w:spacing w:line="250" w:lineRule="exact"/>
        <w:contextualSpacing/>
        <w:rPr>
          <w:rFonts w:ascii="Arial" w:hAnsi="Arial" w:cs="Arial"/>
        </w:rPr>
      </w:pPr>
    </w:p>
    <w:p w14:paraId="42FDF299" w14:textId="77777777" w:rsidR="00533844" w:rsidRPr="00AD6143" w:rsidRDefault="00533844" w:rsidP="00AD6143">
      <w:pPr>
        <w:pStyle w:val="Tekstzonderopmaak"/>
        <w:spacing w:line="250" w:lineRule="exact"/>
        <w:contextualSpacing/>
        <w:rPr>
          <w:rFonts w:cs="Arial"/>
          <w:b/>
          <w:szCs w:val="20"/>
        </w:rPr>
      </w:pPr>
      <w:r w:rsidRPr="00AD6143">
        <w:rPr>
          <w:rFonts w:cs="Arial"/>
          <w:b/>
          <w:szCs w:val="20"/>
        </w:rPr>
        <w:br w:type="page"/>
      </w:r>
    </w:p>
    <w:p w14:paraId="42FDF29A" w14:textId="77777777" w:rsidR="00716AC4" w:rsidRPr="00AD6143" w:rsidRDefault="00716AC4" w:rsidP="00AD6143">
      <w:pPr>
        <w:pStyle w:val="Tekstzonderopmaak"/>
        <w:spacing w:line="250" w:lineRule="exact"/>
        <w:contextualSpacing/>
        <w:rPr>
          <w:rFonts w:cs="Arial"/>
          <w:b/>
          <w:szCs w:val="20"/>
        </w:rPr>
      </w:pPr>
      <w:r w:rsidRPr="00AD6143">
        <w:rPr>
          <w:rFonts w:cs="Arial"/>
          <w:b/>
          <w:szCs w:val="20"/>
        </w:rPr>
        <w:lastRenderedPageBreak/>
        <w:t xml:space="preserve">Ondertekening </w:t>
      </w:r>
    </w:p>
    <w:p w14:paraId="42FDF29B" w14:textId="77777777" w:rsidR="00716AC4" w:rsidRPr="00AD6143" w:rsidRDefault="00716AC4" w:rsidP="00AD6143">
      <w:pPr>
        <w:pStyle w:val="Tekstzonderopmaak"/>
        <w:spacing w:line="250" w:lineRule="exact"/>
        <w:contextualSpacing/>
        <w:rPr>
          <w:rFonts w:cs="Arial"/>
          <w:szCs w:val="20"/>
        </w:rPr>
      </w:pPr>
    </w:p>
    <w:p w14:paraId="42FDF29C" w14:textId="77777777" w:rsidR="000052AB" w:rsidRPr="00AD6143" w:rsidRDefault="000052AB" w:rsidP="00AD6143">
      <w:pPr>
        <w:pStyle w:val="Tekstzonderopmaak"/>
        <w:spacing w:line="250" w:lineRule="exact"/>
        <w:contextualSpacing/>
        <w:rPr>
          <w:rFonts w:cs="Arial"/>
          <w:szCs w:val="20"/>
        </w:rPr>
      </w:pPr>
      <w:r w:rsidRPr="00AD6143">
        <w:rPr>
          <w:rFonts w:cs="Arial"/>
          <w:szCs w:val="20"/>
        </w:rPr>
        <w:t>Namens Bouwend Nederland, Vakgroep GBO:</w:t>
      </w:r>
    </w:p>
    <w:p w14:paraId="42FDF29D" w14:textId="77777777" w:rsidR="000052AB" w:rsidRPr="00AD6143" w:rsidRDefault="000052AB" w:rsidP="00AD6143">
      <w:pPr>
        <w:pStyle w:val="Tekstzonderopmaak"/>
        <w:spacing w:line="250" w:lineRule="exact"/>
        <w:contextualSpacing/>
        <w:rPr>
          <w:rFonts w:cs="Arial"/>
          <w:szCs w:val="20"/>
        </w:rPr>
      </w:pPr>
      <w:r w:rsidRPr="00AD6143">
        <w:rPr>
          <w:rFonts w:cs="Arial"/>
          <w:szCs w:val="20"/>
        </w:rPr>
        <w:t>N. Schreuder,</w:t>
      </w:r>
    </w:p>
    <w:p w14:paraId="42FDF29E" w14:textId="77777777" w:rsidR="000052AB" w:rsidRPr="00AD6143" w:rsidRDefault="000052AB" w:rsidP="00AD6143">
      <w:pPr>
        <w:pStyle w:val="Tekstzonderopmaak"/>
        <w:spacing w:line="250" w:lineRule="exact"/>
        <w:contextualSpacing/>
        <w:rPr>
          <w:rFonts w:cs="Arial"/>
          <w:szCs w:val="20"/>
        </w:rPr>
      </w:pPr>
    </w:p>
    <w:p w14:paraId="42FDF29F" w14:textId="77777777" w:rsidR="00533844" w:rsidRPr="00AD6143" w:rsidRDefault="00533844" w:rsidP="00AD6143">
      <w:pPr>
        <w:pStyle w:val="Tekstzonderopmaak"/>
        <w:spacing w:line="250" w:lineRule="exact"/>
        <w:contextualSpacing/>
        <w:rPr>
          <w:rFonts w:cs="Arial"/>
          <w:szCs w:val="20"/>
        </w:rPr>
      </w:pPr>
    </w:p>
    <w:p w14:paraId="42FDF2A0" w14:textId="77777777" w:rsidR="00533844" w:rsidRPr="00AD6143" w:rsidRDefault="00533844" w:rsidP="00AD6143">
      <w:pPr>
        <w:pStyle w:val="Tekstzonderopmaak"/>
        <w:spacing w:line="250" w:lineRule="exact"/>
        <w:contextualSpacing/>
        <w:rPr>
          <w:rFonts w:cs="Arial"/>
          <w:szCs w:val="20"/>
        </w:rPr>
      </w:pPr>
    </w:p>
    <w:p w14:paraId="42FDF2A1" w14:textId="77777777" w:rsidR="00533844" w:rsidRPr="00AD6143" w:rsidRDefault="00533844" w:rsidP="00AD6143">
      <w:pPr>
        <w:pStyle w:val="Tekstzonderopmaak"/>
        <w:spacing w:line="250" w:lineRule="exact"/>
        <w:contextualSpacing/>
        <w:rPr>
          <w:rFonts w:cs="Arial"/>
          <w:szCs w:val="20"/>
        </w:rPr>
      </w:pPr>
    </w:p>
    <w:p w14:paraId="42FDF2A2" w14:textId="77777777" w:rsidR="00533844" w:rsidRPr="00AD6143" w:rsidRDefault="00533844" w:rsidP="00AD6143">
      <w:pPr>
        <w:pStyle w:val="Tekstzonderopmaak"/>
        <w:spacing w:line="250" w:lineRule="exact"/>
        <w:contextualSpacing/>
        <w:rPr>
          <w:rFonts w:cs="Arial"/>
          <w:szCs w:val="20"/>
        </w:rPr>
      </w:pPr>
    </w:p>
    <w:p w14:paraId="42FDF2A3" w14:textId="77777777" w:rsidR="00716AC4" w:rsidRPr="00AD6143" w:rsidRDefault="00716AC4" w:rsidP="00AD6143">
      <w:pPr>
        <w:pStyle w:val="Tekstzonderopmaak"/>
        <w:spacing w:line="250" w:lineRule="exact"/>
        <w:contextualSpacing/>
        <w:rPr>
          <w:rFonts w:cs="Arial"/>
          <w:szCs w:val="20"/>
        </w:rPr>
      </w:pPr>
      <w:r w:rsidRPr="00AD6143">
        <w:rPr>
          <w:rFonts w:cs="Arial"/>
          <w:szCs w:val="20"/>
        </w:rPr>
        <w:t xml:space="preserve">namens FNV: </w:t>
      </w:r>
    </w:p>
    <w:p w14:paraId="42FDF2A4" w14:textId="77777777" w:rsidR="00716AC4" w:rsidRPr="00AD6143" w:rsidRDefault="00716AC4" w:rsidP="00AD6143">
      <w:pPr>
        <w:pStyle w:val="Tekstzonderopmaak"/>
        <w:spacing w:line="250" w:lineRule="exact"/>
        <w:contextualSpacing/>
        <w:rPr>
          <w:rFonts w:cs="Arial"/>
          <w:szCs w:val="20"/>
        </w:rPr>
      </w:pPr>
      <w:r w:rsidRPr="00AD6143">
        <w:rPr>
          <w:rFonts w:cs="Arial"/>
          <w:szCs w:val="20"/>
        </w:rPr>
        <w:t>A. Gunduz</w:t>
      </w:r>
    </w:p>
    <w:p w14:paraId="42FDF2A5" w14:textId="77777777" w:rsidR="00716AC4" w:rsidRPr="00AD6143" w:rsidRDefault="00716AC4" w:rsidP="00AD6143">
      <w:pPr>
        <w:pStyle w:val="Tekstzonderopmaak"/>
        <w:spacing w:line="250" w:lineRule="exact"/>
        <w:contextualSpacing/>
        <w:rPr>
          <w:rFonts w:cs="Arial"/>
          <w:szCs w:val="20"/>
        </w:rPr>
      </w:pPr>
    </w:p>
    <w:p w14:paraId="42FDF2A6" w14:textId="77777777" w:rsidR="00533844" w:rsidRPr="00AD6143" w:rsidRDefault="00533844" w:rsidP="00AD6143">
      <w:pPr>
        <w:pStyle w:val="Tekstzonderopmaak"/>
        <w:spacing w:line="250" w:lineRule="exact"/>
        <w:contextualSpacing/>
        <w:rPr>
          <w:rFonts w:cs="Arial"/>
          <w:szCs w:val="20"/>
        </w:rPr>
      </w:pPr>
    </w:p>
    <w:p w14:paraId="42FDF2A7" w14:textId="77777777" w:rsidR="00533844" w:rsidRPr="00AD6143" w:rsidRDefault="00533844" w:rsidP="00AD6143">
      <w:pPr>
        <w:pStyle w:val="Tekstzonderopmaak"/>
        <w:spacing w:line="250" w:lineRule="exact"/>
        <w:contextualSpacing/>
        <w:rPr>
          <w:rFonts w:cs="Arial"/>
          <w:szCs w:val="20"/>
        </w:rPr>
      </w:pPr>
    </w:p>
    <w:p w14:paraId="42FDF2A8" w14:textId="77777777" w:rsidR="00533844" w:rsidRPr="00AD6143" w:rsidRDefault="00533844" w:rsidP="00AD6143">
      <w:pPr>
        <w:pStyle w:val="Tekstzonderopmaak"/>
        <w:spacing w:line="250" w:lineRule="exact"/>
        <w:contextualSpacing/>
        <w:rPr>
          <w:rFonts w:cs="Arial"/>
          <w:szCs w:val="20"/>
        </w:rPr>
      </w:pPr>
    </w:p>
    <w:p w14:paraId="42FDF2A9" w14:textId="77777777" w:rsidR="00533844" w:rsidRPr="00AD6143" w:rsidRDefault="00533844" w:rsidP="00AD6143">
      <w:pPr>
        <w:pStyle w:val="Tekstzonderopmaak"/>
        <w:spacing w:line="250" w:lineRule="exact"/>
        <w:contextualSpacing/>
        <w:rPr>
          <w:rFonts w:cs="Arial"/>
          <w:szCs w:val="20"/>
        </w:rPr>
      </w:pPr>
    </w:p>
    <w:p w14:paraId="42FDF2AA" w14:textId="77777777" w:rsidR="00533844" w:rsidRPr="00AD6143" w:rsidRDefault="00533844" w:rsidP="00AD6143">
      <w:pPr>
        <w:pStyle w:val="Tekstzonderopmaak"/>
        <w:spacing w:line="250" w:lineRule="exact"/>
        <w:contextualSpacing/>
        <w:rPr>
          <w:rFonts w:cs="Arial"/>
          <w:szCs w:val="20"/>
        </w:rPr>
      </w:pPr>
    </w:p>
    <w:p w14:paraId="42FDF2AB" w14:textId="77777777" w:rsidR="00716AC4" w:rsidRPr="00AD6143" w:rsidRDefault="00716AC4" w:rsidP="00AD6143">
      <w:pPr>
        <w:pStyle w:val="Tekstzonderopmaak"/>
        <w:spacing w:line="250" w:lineRule="exact"/>
        <w:contextualSpacing/>
        <w:rPr>
          <w:rFonts w:cs="Arial"/>
          <w:szCs w:val="20"/>
        </w:rPr>
      </w:pPr>
      <w:r w:rsidRPr="00AD6143">
        <w:rPr>
          <w:rFonts w:cs="Arial"/>
          <w:szCs w:val="20"/>
        </w:rPr>
        <w:t>Namens CNV Vakmensen.nl:</w:t>
      </w:r>
    </w:p>
    <w:p w14:paraId="42FDF2AC" w14:textId="77777777" w:rsidR="00716AC4" w:rsidRPr="00AD6143" w:rsidRDefault="00716AC4" w:rsidP="00AD6143">
      <w:pPr>
        <w:pStyle w:val="Tekstzonderopmaak"/>
        <w:spacing w:line="250" w:lineRule="exact"/>
        <w:contextualSpacing/>
        <w:rPr>
          <w:rFonts w:cs="Arial"/>
          <w:szCs w:val="20"/>
        </w:rPr>
      </w:pPr>
      <w:r w:rsidRPr="00AD6143">
        <w:rPr>
          <w:rFonts w:cs="Arial"/>
          <w:szCs w:val="20"/>
        </w:rPr>
        <w:t>P. Fortuin, voorzitter</w:t>
      </w:r>
    </w:p>
    <w:p w14:paraId="42FDF2AD" w14:textId="77777777" w:rsidR="00533844" w:rsidRPr="00AD6143" w:rsidRDefault="00533844" w:rsidP="00AD6143">
      <w:pPr>
        <w:pStyle w:val="Tekstzonderopmaak"/>
        <w:spacing w:line="250" w:lineRule="exact"/>
        <w:contextualSpacing/>
        <w:rPr>
          <w:rFonts w:cs="Arial"/>
          <w:szCs w:val="20"/>
        </w:rPr>
      </w:pPr>
    </w:p>
    <w:p w14:paraId="42FDF2AE" w14:textId="77777777" w:rsidR="00533844" w:rsidRPr="00AD6143" w:rsidRDefault="00533844" w:rsidP="00AD6143">
      <w:pPr>
        <w:pStyle w:val="Tekstzonderopmaak"/>
        <w:spacing w:line="250" w:lineRule="exact"/>
        <w:contextualSpacing/>
        <w:rPr>
          <w:rFonts w:cs="Arial"/>
          <w:szCs w:val="20"/>
        </w:rPr>
      </w:pPr>
    </w:p>
    <w:p w14:paraId="42FDF2AF" w14:textId="77777777" w:rsidR="00533844" w:rsidRPr="00AD6143" w:rsidRDefault="00533844" w:rsidP="00AD6143">
      <w:pPr>
        <w:pStyle w:val="Tekstzonderopmaak"/>
        <w:spacing w:line="250" w:lineRule="exact"/>
        <w:contextualSpacing/>
        <w:rPr>
          <w:rFonts w:cs="Arial"/>
          <w:szCs w:val="20"/>
        </w:rPr>
      </w:pPr>
    </w:p>
    <w:p w14:paraId="42FDF2B0" w14:textId="77777777" w:rsidR="00533844" w:rsidRPr="00AD6143" w:rsidRDefault="00533844" w:rsidP="00AD6143">
      <w:pPr>
        <w:pStyle w:val="Tekstzonderopmaak"/>
        <w:spacing w:line="250" w:lineRule="exact"/>
        <w:contextualSpacing/>
        <w:rPr>
          <w:rFonts w:cs="Arial"/>
          <w:szCs w:val="20"/>
        </w:rPr>
      </w:pPr>
    </w:p>
    <w:p w14:paraId="42FDF2B1" w14:textId="77777777" w:rsidR="00716AC4" w:rsidRPr="00AD6143" w:rsidRDefault="00716AC4" w:rsidP="00AD6143">
      <w:pPr>
        <w:pStyle w:val="Tekstzonderopmaak"/>
        <w:spacing w:line="250" w:lineRule="exact"/>
        <w:contextualSpacing/>
        <w:rPr>
          <w:rFonts w:cs="Arial"/>
          <w:szCs w:val="20"/>
        </w:rPr>
      </w:pPr>
      <w:r w:rsidRPr="00AD6143">
        <w:rPr>
          <w:rFonts w:cs="Arial"/>
          <w:szCs w:val="20"/>
        </w:rPr>
        <w:t>W.F.R. Heins, bestuurder.</w:t>
      </w:r>
    </w:p>
    <w:p w14:paraId="42FDF2B2" w14:textId="77777777" w:rsidR="0091607E" w:rsidRPr="00AD6143" w:rsidRDefault="0091607E" w:rsidP="00AD6143">
      <w:pPr>
        <w:spacing w:line="250" w:lineRule="exact"/>
        <w:contextualSpacing/>
        <w:rPr>
          <w:rFonts w:ascii="Arial" w:hAnsi="Arial" w:cs="Arial"/>
        </w:rPr>
      </w:pPr>
    </w:p>
    <w:p w14:paraId="42FDF2B3" w14:textId="77777777" w:rsidR="00367F2A" w:rsidRPr="00AD6143" w:rsidRDefault="00724CB1" w:rsidP="00AD6143">
      <w:pPr>
        <w:spacing w:line="250" w:lineRule="exact"/>
        <w:contextualSpacing/>
        <w:rPr>
          <w:rFonts w:ascii="Arial" w:hAnsi="Arial" w:cs="Arial"/>
        </w:rPr>
      </w:pPr>
      <w:r w:rsidRPr="00AD6143">
        <w:rPr>
          <w:rFonts w:ascii="Arial" w:hAnsi="Arial" w:cs="Arial"/>
        </w:rPr>
        <w:br w:type="page"/>
      </w:r>
      <w:r w:rsidR="00367F2A" w:rsidRPr="00AD6143">
        <w:rPr>
          <w:rFonts w:ascii="Arial" w:hAnsi="Arial" w:cs="Arial"/>
        </w:rPr>
        <w:lastRenderedPageBreak/>
        <w:t xml:space="preserve">Bijdragereglement van de Stichting Opleidings- en Ontwikkelingsfonds voor de Vlakglasbranche </w:t>
      </w:r>
    </w:p>
    <w:p w14:paraId="42FDF2B4" w14:textId="77777777" w:rsidR="00367F2A" w:rsidRPr="00AD6143" w:rsidRDefault="00367F2A" w:rsidP="00AD6143">
      <w:pPr>
        <w:spacing w:line="250" w:lineRule="exact"/>
        <w:contextualSpacing/>
        <w:rPr>
          <w:rFonts w:ascii="Arial" w:hAnsi="Arial" w:cs="Arial"/>
        </w:rPr>
      </w:pPr>
    </w:p>
    <w:p w14:paraId="42FDF2B5"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1</w:t>
      </w:r>
      <w:r w:rsidRPr="00AD6143">
        <w:rPr>
          <w:rFonts w:ascii="Arial" w:hAnsi="Arial" w:cs="Arial"/>
        </w:rPr>
        <w:tab/>
        <w:t>DEFINITIES</w:t>
      </w:r>
    </w:p>
    <w:p w14:paraId="42FDF2B6" w14:textId="77777777" w:rsidR="00367F2A" w:rsidRPr="00AD6143" w:rsidRDefault="00367F2A" w:rsidP="00AD6143">
      <w:pPr>
        <w:spacing w:line="250" w:lineRule="exact"/>
        <w:contextualSpacing/>
        <w:rPr>
          <w:rFonts w:ascii="Arial" w:hAnsi="Arial" w:cs="Arial"/>
        </w:rPr>
      </w:pPr>
      <w:r w:rsidRPr="00AD6143">
        <w:rPr>
          <w:rFonts w:ascii="Arial" w:hAnsi="Arial" w:cs="Arial"/>
        </w:rPr>
        <w:t>In dit reglement wordt verstaan onder:</w:t>
      </w:r>
    </w:p>
    <w:p w14:paraId="42FDF2B7" w14:textId="77777777" w:rsidR="00367F2A" w:rsidRPr="00AD6143" w:rsidRDefault="00533844" w:rsidP="00AD6143">
      <w:pPr>
        <w:spacing w:line="250" w:lineRule="exact"/>
        <w:ind w:left="567" w:hanging="567"/>
        <w:contextualSpacing/>
        <w:rPr>
          <w:rFonts w:ascii="Arial" w:hAnsi="Arial" w:cs="Arial"/>
        </w:rPr>
      </w:pPr>
      <w:r w:rsidRPr="00AD6143">
        <w:rPr>
          <w:rFonts w:ascii="Arial" w:hAnsi="Arial" w:cs="Arial"/>
        </w:rPr>
        <w:t>1.</w:t>
      </w:r>
      <w:r w:rsidR="000A45C1" w:rsidRPr="00AD6143">
        <w:rPr>
          <w:rFonts w:ascii="Arial" w:hAnsi="Arial" w:cs="Arial"/>
        </w:rPr>
        <w:tab/>
      </w:r>
      <w:r w:rsidR="00367F2A" w:rsidRPr="00AD6143">
        <w:rPr>
          <w:rFonts w:ascii="Arial" w:hAnsi="Arial" w:cs="Arial"/>
        </w:rPr>
        <w:t xml:space="preserve">Opleidings-CAO: de CAO inzake de Stichting Opleidings- en Ontwikkelingsfonds voor de </w:t>
      </w:r>
      <w:r w:rsidR="000A45C1" w:rsidRPr="00AD6143">
        <w:rPr>
          <w:rFonts w:ascii="Arial" w:hAnsi="Arial" w:cs="Arial"/>
        </w:rPr>
        <w:tab/>
      </w:r>
      <w:r w:rsidR="00367F2A" w:rsidRPr="00AD6143">
        <w:rPr>
          <w:rFonts w:ascii="Arial" w:hAnsi="Arial" w:cs="Arial"/>
        </w:rPr>
        <w:t>Vlakglasbranche.</w:t>
      </w:r>
    </w:p>
    <w:p w14:paraId="42FDF2B8" w14:textId="77777777" w:rsidR="00367F2A" w:rsidRPr="00AD6143" w:rsidRDefault="00533844" w:rsidP="00AD6143">
      <w:pPr>
        <w:spacing w:line="250" w:lineRule="exact"/>
        <w:ind w:left="567" w:hanging="567"/>
        <w:contextualSpacing/>
        <w:rPr>
          <w:rFonts w:ascii="Arial" w:hAnsi="Arial" w:cs="Arial"/>
        </w:rPr>
      </w:pPr>
      <w:r w:rsidRPr="00AD6143">
        <w:rPr>
          <w:rFonts w:ascii="Arial" w:hAnsi="Arial" w:cs="Arial"/>
        </w:rPr>
        <w:t>2.</w:t>
      </w:r>
      <w:r w:rsidR="000A45C1" w:rsidRPr="00AD6143">
        <w:rPr>
          <w:rFonts w:ascii="Arial" w:hAnsi="Arial" w:cs="Arial"/>
        </w:rPr>
        <w:tab/>
      </w:r>
      <w:r w:rsidR="00367F2A" w:rsidRPr="00AD6143">
        <w:rPr>
          <w:rFonts w:ascii="Arial" w:hAnsi="Arial" w:cs="Arial"/>
        </w:rPr>
        <w:t>Stichting: de Stichting Opleidings- en Ontwikkelingsfonds voor de Vlakglasbranche (STOOV).</w:t>
      </w:r>
    </w:p>
    <w:p w14:paraId="42FDF2B9" w14:textId="77777777" w:rsidR="00367F2A" w:rsidRPr="00AD6143" w:rsidRDefault="00533844" w:rsidP="00AD6143">
      <w:pPr>
        <w:spacing w:line="250" w:lineRule="exact"/>
        <w:ind w:left="567" w:hanging="567"/>
        <w:contextualSpacing/>
        <w:rPr>
          <w:rFonts w:ascii="Arial" w:hAnsi="Arial" w:cs="Arial"/>
        </w:rPr>
      </w:pPr>
      <w:r w:rsidRPr="00AD6143">
        <w:rPr>
          <w:rFonts w:ascii="Arial" w:hAnsi="Arial" w:cs="Arial"/>
        </w:rPr>
        <w:t>3.</w:t>
      </w:r>
      <w:r w:rsidR="000A45C1" w:rsidRPr="00AD6143">
        <w:rPr>
          <w:rFonts w:ascii="Arial" w:hAnsi="Arial" w:cs="Arial"/>
        </w:rPr>
        <w:tab/>
      </w:r>
      <w:r w:rsidR="00367F2A" w:rsidRPr="00AD6143">
        <w:rPr>
          <w:rFonts w:ascii="Arial" w:hAnsi="Arial" w:cs="Arial"/>
        </w:rPr>
        <w:t xml:space="preserve">Het bestuur: het bestuur van de Stichting Opleidings- en Ontwikkelingsfonds voor de </w:t>
      </w:r>
      <w:r w:rsidR="000A45C1" w:rsidRPr="00AD6143">
        <w:rPr>
          <w:rFonts w:ascii="Arial" w:hAnsi="Arial" w:cs="Arial"/>
        </w:rPr>
        <w:tab/>
      </w:r>
      <w:r w:rsidR="00367F2A" w:rsidRPr="00AD6143">
        <w:rPr>
          <w:rFonts w:ascii="Arial" w:hAnsi="Arial" w:cs="Arial"/>
        </w:rPr>
        <w:t>Vlakglasbranche (STOOV).</w:t>
      </w:r>
    </w:p>
    <w:p w14:paraId="42FDF2BA" w14:textId="77777777" w:rsidR="00367F2A" w:rsidRPr="00AD6143" w:rsidRDefault="00533844" w:rsidP="00AD6143">
      <w:pPr>
        <w:spacing w:line="250" w:lineRule="exact"/>
        <w:ind w:left="567" w:hanging="567"/>
        <w:contextualSpacing/>
        <w:rPr>
          <w:rFonts w:ascii="Arial" w:hAnsi="Arial" w:cs="Arial"/>
        </w:rPr>
      </w:pPr>
      <w:r w:rsidRPr="00AD6143">
        <w:rPr>
          <w:rFonts w:ascii="Arial" w:hAnsi="Arial" w:cs="Arial"/>
        </w:rPr>
        <w:t>4.</w:t>
      </w:r>
      <w:r w:rsidR="000A45C1" w:rsidRPr="00AD6143">
        <w:rPr>
          <w:rFonts w:ascii="Arial" w:hAnsi="Arial" w:cs="Arial"/>
        </w:rPr>
        <w:tab/>
      </w:r>
      <w:r w:rsidR="00367F2A" w:rsidRPr="00AD6143">
        <w:rPr>
          <w:rFonts w:ascii="Arial" w:hAnsi="Arial" w:cs="Arial"/>
        </w:rPr>
        <w:t xml:space="preserve">Werkgever: de werkgever zoals omschreven in de </w:t>
      </w:r>
      <w:r w:rsidR="0094163F" w:rsidRPr="00AD6143">
        <w:rPr>
          <w:rFonts w:ascii="Arial" w:hAnsi="Arial" w:cs="Arial"/>
        </w:rPr>
        <w:t xml:space="preserve">artikel 1 van de STOOV </w:t>
      </w:r>
      <w:r w:rsidR="00367F2A" w:rsidRPr="00AD6143">
        <w:rPr>
          <w:rFonts w:ascii="Arial" w:hAnsi="Arial" w:cs="Arial"/>
        </w:rPr>
        <w:t>CAO.</w:t>
      </w:r>
    </w:p>
    <w:p w14:paraId="42FDF2BB" w14:textId="77777777" w:rsidR="00367F2A" w:rsidRPr="00AD6143" w:rsidRDefault="00533844" w:rsidP="00AD6143">
      <w:pPr>
        <w:spacing w:line="250" w:lineRule="exact"/>
        <w:ind w:left="567" w:hanging="567"/>
        <w:contextualSpacing/>
        <w:rPr>
          <w:rFonts w:ascii="Arial" w:hAnsi="Arial" w:cs="Arial"/>
        </w:rPr>
      </w:pPr>
      <w:r w:rsidRPr="00AD6143">
        <w:rPr>
          <w:rFonts w:ascii="Arial" w:hAnsi="Arial" w:cs="Arial"/>
        </w:rPr>
        <w:t>5.</w:t>
      </w:r>
      <w:r w:rsidR="000A45C1" w:rsidRPr="00AD6143">
        <w:rPr>
          <w:rFonts w:ascii="Arial" w:hAnsi="Arial" w:cs="Arial"/>
        </w:rPr>
        <w:tab/>
      </w:r>
      <w:r w:rsidR="00367F2A" w:rsidRPr="00AD6143">
        <w:rPr>
          <w:rFonts w:ascii="Arial" w:hAnsi="Arial" w:cs="Arial"/>
        </w:rPr>
        <w:t>Loonsom: het totaal van de jaarsalarissen van alle bij de werkgever in dienst zijnde werknemers.</w:t>
      </w:r>
    </w:p>
    <w:p w14:paraId="42FDF2BC" w14:textId="77777777" w:rsidR="00367F2A" w:rsidRPr="00AD6143" w:rsidRDefault="00367F2A" w:rsidP="00AD6143">
      <w:pPr>
        <w:spacing w:line="250" w:lineRule="exact"/>
        <w:contextualSpacing/>
        <w:rPr>
          <w:rFonts w:ascii="Arial" w:hAnsi="Arial" w:cs="Arial"/>
        </w:rPr>
      </w:pPr>
    </w:p>
    <w:p w14:paraId="42FDF2BD"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2</w:t>
      </w:r>
      <w:r w:rsidRPr="00AD6143">
        <w:rPr>
          <w:rFonts w:ascii="Arial" w:hAnsi="Arial" w:cs="Arial"/>
        </w:rPr>
        <w:tab/>
        <w:t>VASTSTELLING EN BETALING BIJDRAGE</w:t>
      </w:r>
    </w:p>
    <w:p w14:paraId="42FDF2BE"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 xml:space="preserve">De werkgever is per kalenderjaar een bijdrage verschuldigd aan de Stichting van 0,5% van </w:t>
      </w:r>
      <w:r w:rsidR="00080601" w:rsidRPr="00AD6143">
        <w:rPr>
          <w:rFonts w:ascii="Arial" w:hAnsi="Arial" w:cs="Arial"/>
        </w:rPr>
        <w:t xml:space="preserve">het </w:t>
      </w:r>
      <w:r w:rsidR="000A45C1" w:rsidRPr="00AD6143">
        <w:rPr>
          <w:rFonts w:ascii="Arial" w:hAnsi="Arial" w:cs="Arial"/>
        </w:rPr>
        <w:tab/>
      </w:r>
      <w:r w:rsidR="00282C69" w:rsidRPr="00AD6143">
        <w:rPr>
          <w:rFonts w:ascii="Arial" w:hAnsi="Arial" w:cs="Arial"/>
        </w:rPr>
        <w:t>Uniform Loonbegrip (ULB)</w:t>
      </w:r>
      <w:r w:rsidR="00EA5A2A" w:rsidRPr="00AD6143">
        <w:rPr>
          <w:rFonts w:ascii="Arial" w:hAnsi="Arial" w:cs="Arial"/>
        </w:rPr>
        <w:t>.</w:t>
      </w:r>
    </w:p>
    <w:p w14:paraId="42FDF2BF" w14:textId="77777777" w:rsidR="00367F2A" w:rsidRPr="00AD6143" w:rsidRDefault="00367F2A" w:rsidP="00AD6143">
      <w:pPr>
        <w:spacing w:line="250" w:lineRule="exact"/>
        <w:contextualSpacing/>
        <w:rPr>
          <w:rFonts w:ascii="Arial" w:hAnsi="Arial" w:cs="Arial"/>
        </w:rPr>
      </w:pPr>
    </w:p>
    <w:p w14:paraId="42FDF2C0" w14:textId="77777777" w:rsidR="00367F2A" w:rsidRPr="00AD6143" w:rsidRDefault="00BF3F3F" w:rsidP="00AD6143">
      <w:pPr>
        <w:tabs>
          <w:tab w:val="left" w:pos="567"/>
          <w:tab w:val="left" w:pos="851"/>
        </w:tabs>
        <w:spacing w:line="250" w:lineRule="exact"/>
        <w:ind w:left="851" w:hanging="851"/>
        <w:contextualSpacing/>
        <w:rPr>
          <w:rFonts w:ascii="Arial" w:hAnsi="Arial" w:cs="Arial"/>
        </w:rPr>
      </w:pPr>
      <w:r w:rsidRPr="00AD6143">
        <w:rPr>
          <w:rFonts w:ascii="Arial" w:hAnsi="Arial" w:cs="Arial"/>
        </w:rPr>
        <w:t xml:space="preserve">2. </w:t>
      </w:r>
      <w:r w:rsidR="000A45C1" w:rsidRPr="00AD6143">
        <w:rPr>
          <w:rFonts w:ascii="Arial" w:hAnsi="Arial" w:cs="Arial"/>
        </w:rPr>
        <w:tab/>
      </w:r>
      <w:r w:rsidR="00533844" w:rsidRPr="00AD6143">
        <w:rPr>
          <w:rFonts w:ascii="Arial" w:hAnsi="Arial" w:cs="Arial"/>
        </w:rPr>
        <w:t>a.</w:t>
      </w:r>
      <w:r w:rsidR="00533844" w:rsidRPr="00AD6143">
        <w:rPr>
          <w:rFonts w:ascii="Arial" w:hAnsi="Arial" w:cs="Arial"/>
        </w:rPr>
        <w:tab/>
      </w:r>
      <w:r w:rsidR="00367F2A" w:rsidRPr="00AD6143">
        <w:rPr>
          <w:rFonts w:ascii="Arial" w:hAnsi="Arial" w:cs="Arial"/>
        </w:rPr>
        <w:t xml:space="preserve">De werkgever is verplicht de verschuldigde bijdragen te voldoen </w:t>
      </w:r>
      <w:r w:rsidR="00080601" w:rsidRPr="00AD6143">
        <w:rPr>
          <w:rFonts w:ascii="Arial" w:hAnsi="Arial" w:cs="Arial"/>
        </w:rPr>
        <w:t xml:space="preserve">binnen de op te nota(‘s) </w:t>
      </w:r>
      <w:r w:rsidRPr="00AD6143">
        <w:rPr>
          <w:rFonts w:ascii="Arial" w:hAnsi="Arial" w:cs="Arial"/>
        </w:rPr>
        <w:tab/>
      </w:r>
      <w:r w:rsidR="00080601" w:rsidRPr="00AD6143">
        <w:rPr>
          <w:rFonts w:ascii="Arial" w:hAnsi="Arial" w:cs="Arial"/>
        </w:rPr>
        <w:t>gestelde termijn.</w:t>
      </w:r>
    </w:p>
    <w:p w14:paraId="42FDF2C1" w14:textId="77777777" w:rsidR="00367F2A" w:rsidRPr="00AD6143" w:rsidRDefault="000A45C1" w:rsidP="00AD6143">
      <w:pPr>
        <w:tabs>
          <w:tab w:val="left" w:pos="567"/>
        </w:tabs>
        <w:spacing w:line="250" w:lineRule="exact"/>
        <w:ind w:left="851" w:hanging="851"/>
        <w:contextualSpacing/>
        <w:rPr>
          <w:rFonts w:ascii="Arial" w:hAnsi="Arial" w:cs="Arial"/>
        </w:rPr>
      </w:pPr>
      <w:r w:rsidRPr="00AD6143">
        <w:rPr>
          <w:rFonts w:ascii="Arial" w:hAnsi="Arial" w:cs="Arial"/>
        </w:rPr>
        <w:tab/>
      </w:r>
      <w:r w:rsidR="00367F2A" w:rsidRPr="00AD6143">
        <w:rPr>
          <w:rFonts w:ascii="Arial" w:hAnsi="Arial" w:cs="Arial"/>
        </w:rPr>
        <w:t>b.</w:t>
      </w:r>
      <w:r w:rsidRPr="00AD6143">
        <w:rPr>
          <w:rFonts w:ascii="Arial" w:hAnsi="Arial" w:cs="Arial"/>
        </w:rPr>
        <w:tab/>
      </w:r>
      <w:r w:rsidR="00367F2A" w:rsidRPr="00AD6143">
        <w:rPr>
          <w:rFonts w:ascii="Arial" w:hAnsi="Arial" w:cs="Arial"/>
        </w:rPr>
        <w:t>De Stichting is bevoegd van de werkgever te vorderen dat hij op de door de Stichting te bepalen tijdstippen en tot door de Stichting te bepalen bedragen voorschotten op de verschuldigde bijdrage zal betalen.</w:t>
      </w:r>
    </w:p>
    <w:p w14:paraId="42FDF2C2" w14:textId="77777777" w:rsidR="00367F2A" w:rsidRPr="00AD6143" w:rsidRDefault="00367F2A" w:rsidP="00AD6143">
      <w:pPr>
        <w:spacing w:line="250" w:lineRule="exact"/>
        <w:contextualSpacing/>
        <w:rPr>
          <w:rFonts w:ascii="Arial" w:hAnsi="Arial" w:cs="Arial"/>
        </w:rPr>
      </w:pPr>
    </w:p>
    <w:p w14:paraId="42FDF2C3"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3. </w:t>
      </w:r>
      <w:r w:rsidR="000A45C1" w:rsidRPr="00AD6143">
        <w:rPr>
          <w:rFonts w:ascii="Arial" w:hAnsi="Arial" w:cs="Arial"/>
        </w:rPr>
        <w:tab/>
      </w:r>
      <w:r w:rsidRPr="00AD6143">
        <w:rPr>
          <w:rFonts w:ascii="Arial" w:hAnsi="Arial" w:cs="Arial"/>
        </w:rPr>
        <w:t xml:space="preserve">De werkgever is verplicht op de tijdstippen, op de wijze en over de tijdvakken als door de Stichting </w:t>
      </w:r>
      <w:r w:rsidR="000A45C1" w:rsidRPr="00AD6143">
        <w:rPr>
          <w:rFonts w:ascii="Arial" w:hAnsi="Arial" w:cs="Arial"/>
        </w:rPr>
        <w:tab/>
      </w:r>
      <w:r w:rsidRPr="00AD6143">
        <w:rPr>
          <w:rFonts w:ascii="Arial" w:hAnsi="Arial" w:cs="Arial"/>
        </w:rPr>
        <w:t xml:space="preserve">bepaald, alle gegevens te verstrekken die het bestuur nodig heeft om de door de werkgever volgens de </w:t>
      </w:r>
      <w:r w:rsidR="0094163F" w:rsidRPr="00AD6143">
        <w:rPr>
          <w:rFonts w:ascii="Arial" w:hAnsi="Arial" w:cs="Arial"/>
        </w:rPr>
        <w:t>STOOV</w:t>
      </w:r>
      <w:r w:rsidRPr="00AD6143">
        <w:rPr>
          <w:rFonts w:ascii="Arial" w:hAnsi="Arial" w:cs="Arial"/>
        </w:rPr>
        <w:t xml:space="preserve">-CAO verschuldigde bijdrage of de door de Stichting te vorderen </w:t>
      </w:r>
      <w:r w:rsidR="000A45C1" w:rsidRPr="00AD6143">
        <w:rPr>
          <w:rFonts w:ascii="Arial" w:hAnsi="Arial" w:cs="Arial"/>
        </w:rPr>
        <w:tab/>
      </w:r>
      <w:r w:rsidRPr="00AD6143">
        <w:rPr>
          <w:rFonts w:ascii="Arial" w:hAnsi="Arial" w:cs="Arial"/>
        </w:rPr>
        <w:t>voorschotbijdrage vast te stellen.</w:t>
      </w:r>
      <w:r w:rsidR="00080601" w:rsidRPr="00AD6143">
        <w:rPr>
          <w:rFonts w:ascii="Arial" w:hAnsi="Arial" w:cs="Arial"/>
        </w:rPr>
        <w:t xml:space="preserve"> In voorkomende gevallen kan de Stichting ter onderbouwing van de door de werkgever aangeleverde gegevens een gewaarmerkte accountantsverklaring vragen.</w:t>
      </w:r>
    </w:p>
    <w:p w14:paraId="42FDF2C4" w14:textId="77777777" w:rsidR="00367F2A" w:rsidRPr="00AD6143" w:rsidRDefault="00367F2A" w:rsidP="00AD6143">
      <w:pPr>
        <w:spacing w:line="250" w:lineRule="exact"/>
        <w:contextualSpacing/>
        <w:rPr>
          <w:rFonts w:ascii="Arial" w:hAnsi="Arial" w:cs="Arial"/>
        </w:rPr>
      </w:pPr>
    </w:p>
    <w:p w14:paraId="42FDF2C5"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4.</w:t>
      </w:r>
      <w:r w:rsidR="000A45C1" w:rsidRPr="00AD6143">
        <w:rPr>
          <w:rFonts w:ascii="Arial" w:hAnsi="Arial" w:cs="Arial"/>
        </w:rPr>
        <w:tab/>
        <w:t xml:space="preserve">Indien </w:t>
      </w:r>
      <w:r w:rsidRPr="00AD6143">
        <w:rPr>
          <w:rFonts w:ascii="Arial" w:hAnsi="Arial" w:cs="Arial"/>
        </w:rPr>
        <w:t xml:space="preserve">de werkgever niet aan het gestelde in het vorige lid voldoet, zal het bestuur bij besluit </w:t>
      </w:r>
      <w:r w:rsidR="000A45C1" w:rsidRPr="00AD6143">
        <w:rPr>
          <w:rFonts w:ascii="Arial" w:hAnsi="Arial" w:cs="Arial"/>
        </w:rPr>
        <w:tab/>
      </w:r>
      <w:r w:rsidRPr="00AD6143">
        <w:rPr>
          <w:rFonts w:ascii="Arial" w:hAnsi="Arial" w:cs="Arial"/>
        </w:rPr>
        <w:t xml:space="preserve">bepalen welke loonsom aangehouden moet worden ter berekening van de bijdrage van de </w:t>
      </w:r>
      <w:r w:rsidR="000A45C1" w:rsidRPr="00AD6143">
        <w:rPr>
          <w:rFonts w:ascii="Arial" w:hAnsi="Arial" w:cs="Arial"/>
        </w:rPr>
        <w:tab/>
      </w:r>
      <w:r w:rsidRPr="00AD6143">
        <w:rPr>
          <w:rFonts w:ascii="Arial" w:hAnsi="Arial" w:cs="Arial"/>
        </w:rPr>
        <w:t>werkgever.</w:t>
      </w:r>
    </w:p>
    <w:p w14:paraId="42FDF2C6" w14:textId="77777777" w:rsidR="00367F2A" w:rsidRPr="00AD6143" w:rsidRDefault="00367F2A" w:rsidP="00AD6143">
      <w:pPr>
        <w:spacing w:line="250" w:lineRule="exact"/>
        <w:contextualSpacing/>
        <w:rPr>
          <w:rFonts w:ascii="Arial" w:hAnsi="Arial" w:cs="Arial"/>
        </w:rPr>
      </w:pPr>
    </w:p>
    <w:p w14:paraId="42FDF2C7"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5.</w:t>
      </w:r>
      <w:r w:rsidR="000A45C1" w:rsidRPr="00AD6143">
        <w:rPr>
          <w:rFonts w:ascii="Arial" w:hAnsi="Arial" w:cs="Arial"/>
        </w:rPr>
        <w:tab/>
      </w:r>
      <w:r w:rsidRPr="00AD6143">
        <w:rPr>
          <w:rFonts w:ascii="Arial" w:hAnsi="Arial" w:cs="Arial"/>
        </w:rPr>
        <w:t>De Stichting zal controle uitoefenen op naleving van alle voorwaarden van dit reglement.</w:t>
      </w:r>
    </w:p>
    <w:p w14:paraId="42FDF2C8" w14:textId="77777777" w:rsidR="00367F2A" w:rsidRPr="00AD6143" w:rsidRDefault="00367F2A" w:rsidP="00AD6143">
      <w:pPr>
        <w:spacing w:line="250" w:lineRule="exact"/>
        <w:contextualSpacing/>
        <w:rPr>
          <w:rFonts w:ascii="Arial" w:hAnsi="Arial" w:cs="Arial"/>
        </w:rPr>
      </w:pPr>
    </w:p>
    <w:p w14:paraId="42FDF2C9" w14:textId="77777777" w:rsidR="00367F2A" w:rsidRPr="00AD6143" w:rsidRDefault="00BF3F3F" w:rsidP="00AD6143">
      <w:pPr>
        <w:spacing w:line="250" w:lineRule="exact"/>
        <w:contextualSpacing/>
        <w:rPr>
          <w:rFonts w:ascii="Arial" w:hAnsi="Arial" w:cs="Arial"/>
        </w:rPr>
      </w:pPr>
      <w:r w:rsidRPr="00AD6143">
        <w:rPr>
          <w:rFonts w:ascii="Arial" w:hAnsi="Arial" w:cs="Arial"/>
        </w:rPr>
        <w:t>ARTIKEL 3</w:t>
      </w:r>
    </w:p>
    <w:p w14:paraId="42FDF2CA"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0A45C1" w:rsidRPr="00AD6143">
        <w:rPr>
          <w:rFonts w:ascii="Arial" w:hAnsi="Arial" w:cs="Arial"/>
        </w:rPr>
        <w:tab/>
      </w:r>
      <w:r w:rsidRPr="00AD6143">
        <w:rPr>
          <w:rFonts w:ascii="Arial" w:hAnsi="Arial" w:cs="Arial"/>
        </w:rPr>
        <w:t xml:space="preserve">Bij niet-tijdige betaling van de verschuldigde bijdrage of het verschuldigde voorschot is de </w:t>
      </w:r>
      <w:r w:rsidR="000A45C1" w:rsidRPr="00AD6143">
        <w:rPr>
          <w:rFonts w:ascii="Arial" w:hAnsi="Arial" w:cs="Arial"/>
        </w:rPr>
        <w:tab/>
      </w:r>
      <w:r w:rsidRPr="00AD6143">
        <w:rPr>
          <w:rFonts w:ascii="Arial" w:hAnsi="Arial" w:cs="Arial"/>
        </w:rPr>
        <w:t>werkgever door het enkele verloop van de termijn in gebreke.</w:t>
      </w:r>
    </w:p>
    <w:p w14:paraId="42FDF2CB" w14:textId="77777777" w:rsidR="00367F2A" w:rsidRPr="00AD6143" w:rsidRDefault="00367F2A" w:rsidP="00AD6143">
      <w:pPr>
        <w:spacing w:line="250" w:lineRule="exact"/>
        <w:contextualSpacing/>
        <w:rPr>
          <w:rFonts w:ascii="Arial" w:hAnsi="Arial" w:cs="Arial"/>
        </w:rPr>
      </w:pPr>
    </w:p>
    <w:p w14:paraId="42FDF2CC"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2. </w:t>
      </w:r>
      <w:r w:rsidR="00BF3F3F" w:rsidRPr="00AD6143">
        <w:rPr>
          <w:rFonts w:ascii="Arial" w:hAnsi="Arial" w:cs="Arial"/>
        </w:rPr>
        <w:tab/>
      </w:r>
      <w:r w:rsidRPr="00AD6143">
        <w:rPr>
          <w:rFonts w:ascii="Arial" w:hAnsi="Arial" w:cs="Arial"/>
        </w:rPr>
        <w:t>De Stichting is dan bevoegd te vorderen:</w:t>
      </w:r>
    </w:p>
    <w:p w14:paraId="42FDF2CD" w14:textId="77777777" w:rsidR="00367F2A" w:rsidRPr="00AD6143" w:rsidRDefault="000A45C1" w:rsidP="00AD6143">
      <w:pPr>
        <w:spacing w:line="250" w:lineRule="exact"/>
        <w:ind w:left="851" w:hanging="277"/>
        <w:contextualSpacing/>
        <w:rPr>
          <w:rFonts w:ascii="Arial" w:hAnsi="Arial" w:cs="Arial"/>
        </w:rPr>
      </w:pPr>
      <w:r w:rsidRPr="00AD6143">
        <w:rPr>
          <w:rFonts w:ascii="Arial" w:hAnsi="Arial" w:cs="Arial"/>
        </w:rPr>
        <w:tab/>
      </w:r>
      <w:r w:rsidR="00367F2A" w:rsidRPr="00AD6143">
        <w:rPr>
          <w:rFonts w:ascii="Arial" w:hAnsi="Arial" w:cs="Arial"/>
        </w:rPr>
        <w:t xml:space="preserve">rente over het verschuldigd bedrag van de dag af dat het verschuldigde bedrag betaald had </w:t>
      </w:r>
      <w:r w:rsidR="00BF3F3F" w:rsidRPr="00AD6143">
        <w:rPr>
          <w:rFonts w:ascii="Arial" w:hAnsi="Arial" w:cs="Arial"/>
        </w:rPr>
        <w:tab/>
      </w:r>
      <w:r w:rsidR="00367F2A" w:rsidRPr="00AD6143">
        <w:rPr>
          <w:rFonts w:ascii="Arial" w:hAnsi="Arial" w:cs="Arial"/>
        </w:rPr>
        <w:t>moeten zijn;</w:t>
      </w:r>
    </w:p>
    <w:p w14:paraId="42FDF2CE" w14:textId="77777777" w:rsidR="00367F2A" w:rsidRPr="00AD6143" w:rsidRDefault="000A45C1" w:rsidP="00AD6143">
      <w:pPr>
        <w:spacing w:line="250" w:lineRule="exact"/>
        <w:ind w:left="851" w:hanging="277"/>
        <w:contextualSpacing/>
        <w:rPr>
          <w:rFonts w:ascii="Arial" w:hAnsi="Arial" w:cs="Arial"/>
        </w:rPr>
      </w:pPr>
      <w:r w:rsidRPr="00AD6143">
        <w:rPr>
          <w:rFonts w:ascii="Arial" w:hAnsi="Arial" w:cs="Arial"/>
        </w:rPr>
        <w:tab/>
      </w:r>
      <w:r w:rsidR="00367F2A" w:rsidRPr="00AD6143">
        <w:rPr>
          <w:rFonts w:ascii="Arial" w:hAnsi="Arial" w:cs="Arial"/>
        </w:rPr>
        <w:t>vergoeding van de buitengerechtelijke invorderingskosten, onverminderd de overige kosten van vervolg verschuldigd volgens de wet.</w:t>
      </w:r>
    </w:p>
    <w:p w14:paraId="42FDF2CF" w14:textId="77777777" w:rsidR="00367F2A" w:rsidRPr="00AD6143" w:rsidRDefault="00367F2A" w:rsidP="00AD6143">
      <w:pPr>
        <w:spacing w:line="250" w:lineRule="exact"/>
        <w:contextualSpacing/>
        <w:rPr>
          <w:rFonts w:ascii="Arial" w:hAnsi="Arial" w:cs="Arial"/>
        </w:rPr>
      </w:pPr>
    </w:p>
    <w:p w14:paraId="42FDF2D0"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3. </w:t>
      </w:r>
      <w:r w:rsidR="000A45C1" w:rsidRPr="00AD6143">
        <w:rPr>
          <w:rFonts w:ascii="Arial" w:hAnsi="Arial" w:cs="Arial"/>
        </w:rPr>
        <w:tab/>
      </w:r>
      <w:r w:rsidRPr="00AD6143">
        <w:rPr>
          <w:rFonts w:ascii="Arial" w:hAnsi="Arial" w:cs="Arial"/>
        </w:rPr>
        <w:t>De rente wordt berekend naar het percentage van de wettelijke intrest bedoeld in artikel 6:119</w:t>
      </w:r>
      <w:r w:rsidR="000A45C1" w:rsidRPr="00AD6143">
        <w:rPr>
          <w:rFonts w:ascii="Arial" w:hAnsi="Arial" w:cs="Arial"/>
        </w:rPr>
        <w:t xml:space="preserve"> </w:t>
      </w:r>
      <w:r w:rsidRPr="00AD6143">
        <w:rPr>
          <w:rFonts w:ascii="Arial" w:hAnsi="Arial" w:cs="Arial"/>
        </w:rPr>
        <w:t xml:space="preserve">en </w:t>
      </w:r>
      <w:r w:rsidR="000A45C1" w:rsidRPr="00AD6143">
        <w:rPr>
          <w:rFonts w:ascii="Arial" w:hAnsi="Arial" w:cs="Arial"/>
        </w:rPr>
        <w:tab/>
      </w:r>
      <w:r w:rsidRPr="00AD6143">
        <w:rPr>
          <w:rFonts w:ascii="Arial" w:hAnsi="Arial" w:cs="Arial"/>
        </w:rPr>
        <w:t xml:space="preserve">6:120 BW, dat geldt op de datum waarop de rente door de Stichting wordt gevorderd. De </w:t>
      </w:r>
      <w:r w:rsidR="000A45C1" w:rsidRPr="00AD6143">
        <w:rPr>
          <w:rFonts w:ascii="Arial" w:hAnsi="Arial" w:cs="Arial"/>
        </w:rPr>
        <w:tab/>
      </w:r>
      <w:r w:rsidRPr="00AD6143">
        <w:rPr>
          <w:rFonts w:ascii="Arial" w:hAnsi="Arial" w:cs="Arial"/>
        </w:rPr>
        <w:t xml:space="preserve">buitengerechtelijke invorderingskosten worden gesteld op 15% van het verschuldigde bedrag, met een minimum van </w:t>
      </w:r>
      <w:r w:rsidR="002400BF" w:rsidRPr="00AD6143">
        <w:rPr>
          <w:rFonts w:ascii="Arial" w:hAnsi="Arial" w:cs="Arial"/>
        </w:rPr>
        <w:t>€ 50,-.</w:t>
      </w:r>
    </w:p>
    <w:p w14:paraId="42FDF2D1" w14:textId="77777777" w:rsidR="00367F2A" w:rsidRPr="00AD6143" w:rsidRDefault="00367F2A" w:rsidP="00AD6143">
      <w:pPr>
        <w:spacing w:line="250" w:lineRule="exact"/>
        <w:contextualSpacing/>
        <w:rPr>
          <w:rFonts w:ascii="Arial" w:hAnsi="Arial" w:cs="Arial"/>
        </w:rPr>
      </w:pPr>
    </w:p>
    <w:p w14:paraId="42FDF2D2" w14:textId="77777777" w:rsidR="00533844" w:rsidRPr="00AD6143" w:rsidRDefault="00533844" w:rsidP="00AD6143">
      <w:pPr>
        <w:spacing w:line="250" w:lineRule="exact"/>
        <w:contextualSpacing/>
        <w:rPr>
          <w:rFonts w:ascii="Arial" w:hAnsi="Arial" w:cs="Arial"/>
        </w:rPr>
      </w:pPr>
      <w:r w:rsidRPr="00AD6143">
        <w:rPr>
          <w:rFonts w:ascii="Arial" w:hAnsi="Arial" w:cs="Arial"/>
        </w:rPr>
        <w:br w:type="page"/>
      </w:r>
    </w:p>
    <w:p w14:paraId="42FDF2D3" w14:textId="77777777" w:rsidR="00367F2A" w:rsidRPr="00AD6143" w:rsidRDefault="00367F2A" w:rsidP="00AD6143">
      <w:pPr>
        <w:spacing w:line="250" w:lineRule="exact"/>
        <w:contextualSpacing/>
        <w:rPr>
          <w:rFonts w:ascii="Arial" w:hAnsi="Arial" w:cs="Arial"/>
        </w:rPr>
      </w:pPr>
      <w:r w:rsidRPr="00AD6143">
        <w:rPr>
          <w:rFonts w:ascii="Arial" w:hAnsi="Arial" w:cs="Arial"/>
        </w:rPr>
        <w:lastRenderedPageBreak/>
        <w:t>ARTIKEL 4</w:t>
      </w:r>
      <w:r w:rsidRPr="00AD6143">
        <w:rPr>
          <w:rFonts w:ascii="Arial" w:hAnsi="Arial" w:cs="Arial"/>
        </w:rPr>
        <w:tab/>
        <w:t>SLOTBEPALING</w:t>
      </w:r>
    </w:p>
    <w:p w14:paraId="42FDF2D4" w14:textId="77777777" w:rsidR="00367F2A" w:rsidRPr="00AD6143" w:rsidRDefault="00367F2A" w:rsidP="00AD6143">
      <w:pPr>
        <w:spacing w:line="250" w:lineRule="exact"/>
        <w:ind w:left="567" w:hanging="567"/>
        <w:contextualSpacing/>
        <w:rPr>
          <w:rFonts w:ascii="Arial" w:hAnsi="Arial" w:cs="Arial"/>
        </w:rPr>
      </w:pPr>
      <w:r w:rsidRPr="00AD6143">
        <w:rPr>
          <w:rFonts w:ascii="Arial" w:hAnsi="Arial" w:cs="Arial"/>
        </w:rPr>
        <w:t xml:space="preserve">1. </w:t>
      </w:r>
      <w:r w:rsidR="00EF1EFF" w:rsidRPr="00AD6143">
        <w:rPr>
          <w:rFonts w:ascii="Arial" w:hAnsi="Arial" w:cs="Arial"/>
        </w:rPr>
        <w:tab/>
      </w:r>
      <w:r w:rsidRPr="00AD6143">
        <w:rPr>
          <w:rFonts w:ascii="Arial" w:hAnsi="Arial" w:cs="Arial"/>
        </w:rPr>
        <w:t xml:space="preserve">In gevallen waarin toepassing van het bijdragereglement tot onbillijkheden leidt, kan het bestuur </w:t>
      </w:r>
      <w:r w:rsidR="000A45C1" w:rsidRPr="00AD6143">
        <w:rPr>
          <w:rFonts w:ascii="Arial" w:hAnsi="Arial" w:cs="Arial"/>
        </w:rPr>
        <w:tab/>
      </w:r>
      <w:r w:rsidRPr="00AD6143">
        <w:rPr>
          <w:rFonts w:ascii="Arial" w:hAnsi="Arial" w:cs="Arial"/>
        </w:rPr>
        <w:t>een beslissing nemen die afwijkt van de bepalingen van dit reglement.</w:t>
      </w:r>
    </w:p>
    <w:p w14:paraId="42FDF2D5" w14:textId="77777777" w:rsidR="00367F2A" w:rsidRPr="00AD6143" w:rsidRDefault="00367F2A" w:rsidP="00AD6143">
      <w:pPr>
        <w:spacing w:line="250" w:lineRule="exact"/>
        <w:contextualSpacing/>
        <w:rPr>
          <w:rFonts w:ascii="Arial" w:hAnsi="Arial" w:cs="Arial"/>
        </w:rPr>
      </w:pPr>
    </w:p>
    <w:p w14:paraId="42FDF2D6" w14:textId="77777777" w:rsidR="00367F2A" w:rsidRPr="00AD6143" w:rsidRDefault="00367F2A" w:rsidP="00AD6143">
      <w:pPr>
        <w:spacing w:line="250" w:lineRule="exact"/>
        <w:ind w:left="574" w:hanging="574"/>
        <w:contextualSpacing/>
        <w:rPr>
          <w:rFonts w:ascii="Arial" w:hAnsi="Arial" w:cs="Arial"/>
        </w:rPr>
      </w:pPr>
      <w:r w:rsidRPr="00AD6143">
        <w:rPr>
          <w:rFonts w:ascii="Arial" w:hAnsi="Arial" w:cs="Arial"/>
        </w:rPr>
        <w:t xml:space="preserve">2. </w:t>
      </w:r>
      <w:r w:rsidR="00EF1EFF" w:rsidRPr="00AD6143">
        <w:rPr>
          <w:rFonts w:ascii="Arial" w:hAnsi="Arial" w:cs="Arial"/>
        </w:rPr>
        <w:tab/>
      </w:r>
      <w:r w:rsidRPr="00AD6143">
        <w:rPr>
          <w:rFonts w:ascii="Arial" w:hAnsi="Arial" w:cs="Arial"/>
        </w:rPr>
        <w:t>In onvoorziene gevallen beslist het bestuur.</w:t>
      </w:r>
    </w:p>
    <w:p w14:paraId="42FDF2D7" w14:textId="77777777" w:rsidR="00367F2A" w:rsidRPr="00AD6143" w:rsidRDefault="00367F2A" w:rsidP="00AD6143">
      <w:pPr>
        <w:spacing w:line="250" w:lineRule="exact"/>
        <w:contextualSpacing/>
        <w:rPr>
          <w:rFonts w:ascii="Arial" w:hAnsi="Arial" w:cs="Arial"/>
        </w:rPr>
      </w:pPr>
    </w:p>
    <w:p w14:paraId="42FDF2D8" w14:textId="77777777" w:rsidR="00367F2A" w:rsidRPr="00AD6143" w:rsidRDefault="00367F2A" w:rsidP="00AD6143">
      <w:pPr>
        <w:spacing w:line="250" w:lineRule="exact"/>
        <w:ind w:left="574" w:hanging="574"/>
        <w:contextualSpacing/>
        <w:rPr>
          <w:rFonts w:ascii="Arial" w:hAnsi="Arial" w:cs="Arial"/>
        </w:rPr>
      </w:pPr>
      <w:r w:rsidRPr="00AD6143">
        <w:rPr>
          <w:rFonts w:ascii="Arial" w:hAnsi="Arial" w:cs="Arial"/>
        </w:rPr>
        <w:t xml:space="preserve">3. </w:t>
      </w:r>
      <w:r w:rsidR="000A45C1" w:rsidRPr="00AD6143">
        <w:rPr>
          <w:rFonts w:ascii="Arial" w:hAnsi="Arial" w:cs="Arial"/>
        </w:rPr>
        <w:tab/>
      </w:r>
      <w:r w:rsidRPr="00AD6143">
        <w:rPr>
          <w:rFonts w:ascii="Arial" w:hAnsi="Arial" w:cs="Arial"/>
        </w:rPr>
        <w:t xml:space="preserve">Dit bijdragereglement vormt een onafscheidelijk geheel met de statuten en de </w:t>
      </w:r>
      <w:r w:rsidR="00533844" w:rsidRPr="00AD6143">
        <w:rPr>
          <w:rFonts w:ascii="Arial" w:hAnsi="Arial" w:cs="Arial"/>
        </w:rPr>
        <w:t xml:space="preserve">- </w:t>
      </w:r>
      <w:r w:rsidR="0094163F" w:rsidRPr="00AD6143">
        <w:rPr>
          <w:rFonts w:ascii="Arial" w:hAnsi="Arial" w:cs="Arial"/>
        </w:rPr>
        <w:t>STOOV</w:t>
      </w:r>
      <w:r w:rsidR="00533844" w:rsidRPr="00AD6143">
        <w:rPr>
          <w:rFonts w:ascii="Arial" w:hAnsi="Arial" w:cs="Arial"/>
        </w:rPr>
        <w:t xml:space="preserve"> </w:t>
      </w:r>
      <w:r w:rsidR="0094163F" w:rsidRPr="00AD6143">
        <w:rPr>
          <w:rFonts w:ascii="Arial" w:hAnsi="Arial" w:cs="Arial"/>
        </w:rPr>
        <w:t xml:space="preserve">- </w:t>
      </w:r>
      <w:r w:rsidRPr="00AD6143">
        <w:rPr>
          <w:rFonts w:ascii="Arial" w:hAnsi="Arial" w:cs="Arial"/>
        </w:rPr>
        <w:t>CAO.</w:t>
      </w:r>
    </w:p>
    <w:p w14:paraId="42FDF2D9" w14:textId="77777777" w:rsidR="00367F2A" w:rsidRPr="00AD6143" w:rsidRDefault="00367F2A" w:rsidP="00AD6143">
      <w:pPr>
        <w:spacing w:line="250" w:lineRule="exact"/>
        <w:contextualSpacing/>
        <w:rPr>
          <w:rFonts w:ascii="Arial" w:hAnsi="Arial" w:cs="Arial"/>
        </w:rPr>
      </w:pPr>
    </w:p>
    <w:p w14:paraId="42FDF2DA" w14:textId="77777777" w:rsidR="00367F2A" w:rsidRPr="00AD6143" w:rsidRDefault="00367F2A" w:rsidP="00AD6143">
      <w:pPr>
        <w:spacing w:line="250" w:lineRule="exact"/>
        <w:contextualSpacing/>
        <w:rPr>
          <w:rFonts w:ascii="Arial" w:hAnsi="Arial" w:cs="Arial"/>
        </w:rPr>
      </w:pPr>
      <w:r w:rsidRPr="00AD6143">
        <w:rPr>
          <w:rFonts w:ascii="Arial" w:hAnsi="Arial" w:cs="Arial"/>
        </w:rPr>
        <w:t>ARTIKEL 5</w:t>
      </w:r>
      <w:r w:rsidRPr="00AD6143">
        <w:rPr>
          <w:rFonts w:ascii="Arial" w:hAnsi="Arial" w:cs="Arial"/>
        </w:rPr>
        <w:tab/>
        <w:t>INWERKINGTREDING</w:t>
      </w:r>
    </w:p>
    <w:p w14:paraId="42FDF2DB" w14:textId="77777777" w:rsidR="00367F2A" w:rsidRDefault="00367F2A" w:rsidP="00AD6143">
      <w:pPr>
        <w:spacing w:line="250" w:lineRule="exact"/>
        <w:contextualSpacing/>
        <w:rPr>
          <w:rFonts w:ascii="Arial" w:hAnsi="Arial" w:cs="Arial"/>
        </w:rPr>
      </w:pPr>
      <w:r w:rsidRPr="00AD6143">
        <w:rPr>
          <w:rFonts w:ascii="Arial" w:hAnsi="Arial" w:cs="Arial"/>
        </w:rPr>
        <w:t xml:space="preserve">Dit </w:t>
      </w:r>
      <w:r w:rsidR="002400BF" w:rsidRPr="00AD6143">
        <w:rPr>
          <w:rFonts w:ascii="Arial" w:hAnsi="Arial" w:cs="Arial"/>
        </w:rPr>
        <w:t xml:space="preserve">gewijzigde </w:t>
      </w:r>
      <w:r w:rsidRPr="00AD6143">
        <w:rPr>
          <w:rFonts w:ascii="Arial" w:hAnsi="Arial" w:cs="Arial"/>
        </w:rPr>
        <w:t xml:space="preserve">bijdragereglement wordt geacht in werking te zijn getreden op </w:t>
      </w:r>
      <w:r w:rsidR="002400BF" w:rsidRPr="00AD6143">
        <w:rPr>
          <w:rFonts w:ascii="Arial" w:hAnsi="Arial" w:cs="Arial"/>
        </w:rPr>
        <w:t xml:space="preserve">1 </w:t>
      </w:r>
      <w:r w:rsidR="000052AB" w:rsidRPr="00AD6143">
        <w:rPr>
          <w:rFonts w:ascii="Arial" w:hAnsi="Arial" w:cs="Arial"/>
        </w:rPr>
        <w:t xml:space="preserve">januari </w:t>
      </w:r>
      <w:r w:rsidR="002400BF" w:rsidRPr="00AD6143">
        <w:rPr>
          <w:rFonts w:ascii="Arial" w:hAnsi="Arial" w:cs="Arial"/>
        </w:rPr>
        <w:t>20</w:t>
      </w:r>
      <w:r w:rsidR="000052AB" w:rsidRPr="00AD6143">
        <w:rPr>
          <w:rFonts w:ascii="Arial" w:hAnsi="Arial" w:cs="Arial"/>
        </w:rPr>
        <w:t>1</w:t>
      </w:r>
      <w:r w:rsidR="002400BF" w:rsidRPr="00AD6143">
        <w:rPr>
          <w:rFonts w:ascii="Arial" w:hAnsi="Arial" w:cs="Arial"/>
        </w:rPr>
        <w:t>7</w:t>
      </w:r>
      <w:r w:rsidRPr="00AD6143">
        <w:rPr>
          <w:rFonts w:ascii="Arial" w:hAnsi="Arial" w:cs="Arial"/>
        </w:rPr>
        <w:t>.</w:t>
      </w:r>
    </w:p>
    <w:p w14:paraId="6D678BF5" w14:textId="77777777" w:rsidR="006972F3" w:rsidRDefault="006972F3" w:rsidP="00AD6143">
      <w:pPr>
        <w:spacing w:line="250" w:lineRule="exact"/>
        <w:contextualSpacing/>
        <w:rPr>
          <w:rFonts w:ascii="Arial" w:hAnsi="Arial" w:cs="Arial"/>
        </w:rPr>
      </w:pPr>
    </w:p>
    <w:p w14:paraId="387134A2" w14:textId="77777777" w:rsidR="006972F3" w:rsidRPr="00AD6143" w:rsidRDefault="006972F3" w:rsidP="00AD6143">
      <w:pPr>
        <w:spacing w:line="250" w:lineRule="exact"/>
        <w:contextualSpacing/>
        <w:rPr>
          <w:rFonts w:ascii="Arial" w:hAnsi="Arial" w:cs="Arial"/>
        </w:rPr>
      </w:pPr>
    </w:p>
    <w:p w14:paraId="69FD03CA" w14:textId="77777777" w:rsidR="006972F3" w:rsidRPr="003D1DD4" w:rsidRDefault="006972F3" w:rsidP="006972F3">
      <w:pPr>
        <w:rPr>
          <w:rFonts w:ascii="Arial" w:hAnsi="Arial" w:cs="Arial"/>
          <w:b/>
          <w:bCs/>
          <w:color w:val="373535"/>
          <w:szCs w:val="22"/>
        </w:rPr>
      </w:pPr>
      <w:r w:rsidRPr="003D1DD4">
        <w:rPr>
          <w:rFonts w:ascii="Arial" w:hAnsi="Arial" w:cs="Arial"/>
          <w:b/>
          <w:bCs/>
          <w:color w:val="373535"/>
          <w:szCs w:val="22"/>
        </w:rPr>
        <w:t>Financieringsreglement</w:t>
      </w:r>
    </w:p>
    <w:p w14:paraId="2A874D87" w14:textId="77777777" w:rsidR="006972F3" w:rsidRPr="003D1DD4" w:rsidRDefault="006972F3" w:rsidP="006972F3">
      <w:pPr>
        <w:rPr>
          <w:rFonts w:ascii="Arial" w:hAnsi="Arial" w:cs="Arial"/>
          <w:color w:val="373535"/>
        </w:rPr>
      </w:pPr>
      <w:r w:rsidRPr="003D1DD4">
        <w:rPr>
          <w:rFonts w:ascii="Arial" w:hAnsi="Arial" w:cs="Arial"/>
          <w:color w:val="373535"/>
        </w:rPr>
        <w:br/>
      </w:r>
      <w:r w:rsidRPr="003D1DD4">
        <w:rPr>
          <w:rFonts w:ascii="Arial" w:hAnsi="Arial" w:cs="Arial"/>
          <w:b/>
          <w:bCs/>
          <w:color w:val="373535"/>
        </w:rPr>
        <w:t xml:space="preserve">Algemeen </w:t>
      </w:r>
    </w:p>
    <w:p w14:paraId="23B5F229"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Dit financieringsreglement is een onderdeel van de CAO inzake de Stichting Opleidings - en Ontwikkelingsfonds voor de Vlakglasbranche. </w:t>
      </w:r>
    </w:p>
    <w:p w14:paraId="1617D8A0"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STOOV publiceert jaarlijks een cursuscatalogus en vermeldt daarbij per cursus de van toepassing zijnde vergoedingen. </w:t>
      </w:r>
    </w:p>
    <w:p w14:paraId="2BDE41C6"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De werkgever komt per kalenderjaar voor de in de  STOOV-catalogus genoemde vergoedingen in principe in aanmerking tot ten hoogste een bedrag van 80% van de bijdrage verschuldigd aan de Stichting. </w:t>
      </w:r>
    </w:p>
    <w:p w14:paraId="088E25FF"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Om voor deze vergoedingen in aanmerking te komen, dient de werkgever hiervoor –indien aanwezig- de instemming te hebben van de personeelsvertegenwoordiging/ondernemingsraad. </w:t>
      </w:r>
    </w:p>
    <w:p w14:paraId="50544BAD"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Deze vergoedingsregeling is van kracht zolang de financiële middelen van STOOV daartoe toereikend zijn. </w:t>
      </w:r>
    </w:p>
    <w:p w14:paraId="4CE813D9"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In bijzondere situaties kan een werkgever niet-verbruikt budget benutten in het direct daarop volgende kalenderjaar. Daartoe dient de werkgever uiterlijk 1 oktober een beargumenteerd verzoek in te dienen bij het STOOV-bestuur, inclusief een opleidingsplan en begroting. </w:t>
      </w:r>
    </w:p>
    <w:p w14:paraId="7E4E4A2A" w14:textId="77777777" w:rsidR="006972F3" w:rsidRPr="003D1DD4" w:rsidRDefault="006972F3" w:rsidP="006972F3">
      <w:pPr>
        <w:numPr>
          <w:ilvl w:val="0"/>
          <w:numId w:val="21"/>
        </w:numPr>
        <w:spacing w:before="100" w:beforeAutospacing="1" w:after="100" w:afterAutospacing="1"/>
        <w:rPr>
          <w:rFonts w:ascii="Arial" w:hAnsi="Arial" w:cs="Arial"/>
          <w:color w:val="373535"/>
        </w:rPr>
      </w:pPr>
      <w:r w:rsidRPr="003D1DD4">
        <w:rPr>
          <w:rFonts w:ascii="Arial" w:hAnsi="Arial" w:cs="Arial"/>
          <w:color w:val="373535"/>
        </w:rPr>
        <w:t xml:space="preserve">In de cursuscatalogus staan alle cursussen uitgevoerd door  STOOV-erkende opleiders. </w:t>
      </w:r>
    </w:p>
    <w:p w14:paraId="1C802166" w14:textId="77777777" w:rsidR="006972F3" w:rsidRPr="003D1DD4" w:rsidRDefault="006972F3" w:rsidP="006972F3">
      <w:pPr>
        <w:rPr>
          <w:rFonts w:ascii="Arial" w:hAnsi="Arial" w:cs="Arial"/>
          <w:color w:val="373535"/>
        </w:rPr>
      </w:pPr>
      <w:r w:rsidRPr="003D1DD4">
        <w:rPr>
          <w:rFonts w:ascii="Arial" w:hAnsi="Arial" w:cs="Arial"/>
          <w:b/>
          <w:bCs/>
          <w:color w:val="373535"/>
        </w:rPr>
        <w:t>Cursussen uitgevoerd door STOOV-erkende opleiders</w:t>
      </w:r>
    </w:p>
    <w:p w14:paraId="7A8E0E82" w14:textId="77777777" w:rsidR="006972F3" w:rsidRPr="003D1DD4" w:rsidRDefault="006972F3" w:rsidP="006972F3">
      <w:pPr>
        <w:numPr>
          <w:ilvl w:val="0"/>
          <w:numId w:val="22"/>
        </w:numPr>
        <w:spacing w:before="100" w:beforeAutospacing="1" w:after="100" w:afterAutospacing="1"/>
        <w:rPr>
          <w:rFonts w:ascii="Arial" w:hAnsi="Arial" w:cs="Arial"/>
          <w:color w:val="373535"/>
        </w:rPr>
      </w:pPr>
      <w:r w:rsidRPr="003D1DD4">
        <w:rPr>
          <w:rFonts w:ascii="Arial" w:hAnsi="Arial" w:cs="Arial"/>
          <w:color w:val="373535"/>
        </w:rPr>
        <w:t>De werkgever meldt één of meer van zijn werknemers aan voor een cursus van een STOOV-erkende opleider door het invullen en ondertekenen van een aanmeldingsformulier en dit op te sturen naar het secretariaat van het </w:t>
      </w:r>
      <w:r w:rsidRPr="003D1DD4">
        <w:rPr>
          <w:rFonts w:ascii="Arial" w:hAnsi="Arial" w:cs="Arial"/>
          <w:color w:val="373535"/>
        </w:rPr>
        <w:br/>
        <w:t xml:space="preserve">Kenniscentrum Glas. </w:t>
      </w:r>
    </w:p>
    <w:p w14:paraId="36CF83DE" w14:textId="77777777" w:rsidR="006972F3" w:rsidRPr="003D1DD4" w:rsidRDefault="006972F3" w:rsidP="006972F3">
      <w:pPr>
        <w:numPr>
          <w:ilvl w:val="0"/>
          <w:numId w:val="22"/>
        </w:numPr>
        <w:spacing w:before="100" w:beforeAutospacing="1" w:after="100" w:afterAutospacing="1"/>
        <w:rPr>
          <w:rFonts w:ascii="Arial" w:hAnsi="Arial" w:cs="Arial"/>
          <w:color w:val="373535"/>
        </w:rPr>
      </w:pPr>
      <w:r w:rsidRPr="003D1DD4">
        <w:rPr>
          <w:rFonts w:ascii="Arial" w:hAnsi="Arial" w:cs="Arial"/>
          <w:color w:val="373535"/>
        </w:rPr>
        <w:t xml:space="preserve">Bij inschrijving wordt dit door het opleidingsinstituut schriftelijk bevestigd aan zowel de werkgever als de werknemer. </w:t>
      </w:r>
    </w:p>
    <w:p w14:paraId="5202B231" w14:textId="77777777" w:rsidR="006972F3" w:rsidRPr="003D1DD4" w:rsidRDefault="006972F3" w:rsidP="006972F3">
      <w:pPr>
        <w:numPr>
          <w:ilvl w:val="0"/>
          <w:numId w:val="22"/>
        </w:numPr>
        <w:spacing w:before="100" w:beforeAutospacing="1" w:after="100" w:afterAutospacing="1"/>
        <w:rPr>
          <w:rFonts w:ascii="Arial" w:hAnsi="Arial" w:cs="Arial"/>
          <w:color w:val="373535"/>
        </w:rPr>
      </w:pPr>
      <w:r w:rsidRPr="003D1DD4">
        <w:rPr>
          <w:rFonts w:ascii="Arial" w:hAnsi="Arial" w:cs="Arial"/>
          <w:color w:val="373535"/>
        </w:rPr>
        <w:t xml:space="preserve">Bij cursussen uitgevoerd door STOOV-erkende opleiders zijn de voorwaarden van het desbetreffende opleidingsinstituut van toepassing. </w:t>
      </w:r>
    </w:p>
    <w:p w14:paraId="4C7AD3C6" w14:textId="77777777" w:rsidR="006972F3" w:rsidRPr="003D1DD4" w:rsidRDefault="006972F3" w:rsidP="006972F3">
      <w:pPr>
        <w:numPr>
          <w:ilvl w:val="0"/>
          <w:numId w:val="22"/>
        </w:numPr>
        <w:spacing w:before="100" w:beforeAutospacing="1" w:after="100" w:afterAutospacing="1"/>
        <w:rPr>
          <w:rFonts w:ascii="Arial" w:hAnsi="Arial" w:cs="Arial"/>
          <w:color w:val="373535"/>
        </w:rPr>
      </w:pPr>
      <w:r w:rsidRPr="003D1DD4">
        <w:rPr>
          <w:rFonts w:ascii="Arial" w:hAnsi="Arial" w:cs="Arial"/>
          <w:color w:val="373535"/>
        </w:rPr>
        <w:t>In-company en maatwerkcursussen uitgevoerd door STOOV-</w:t>
      </w:r>
      <w:r>
        <w:rPr>
          <w:rFonts w:ascii="Arial" w:hAnsi="Arial" w:cs="Arial"/>
          <w:color w:val="373535"/>
        </w:rPr>
        <w:t xml:space="preserve"> </w:t>
      </w:r>
      <w:r w:rsidRPr="003D1DD4">
        <w:rPr>
          <w:rFonts w:ascii="Arial" w:hAnsi="Arial" w:cs="Arial"/>
          <w:color w:val="373535"/>
        </w:rPr>
        <w:t>erkende opleiders komen ook in aanmerking voor een vergoeding. Nadat de offerte hiervoor aan STOOV ter beoordeling is overlegd, ontvangt de werkgever een opgave hiervan.</w:t>
      </w:r>
      <w:r w:rsidRPr="003D1DD4">
        <w:rPr>
          <w:rFonts w:ascii="Arial" w:hAnsi="Arial" w:cs="Arial"/>
          <w:color w:val="373535"/>
        </w:rPr>
        <w:br/>
        <w:t xml:space="preserve">In-company en maatwerkcursussen kunnen tot 100 % vergoed worden, dit ook ter beoordeling van het STOOV-  bestuur. </w:t>
      </w:r>
    </w:p>
    <w:p w14:paraId="1F1B21D5" w14:textId="77777777" w:rsidR="006972F3" w:rsidRPr="003D1DD4" w:rsidRDefault="006972F3" w:rsidP="006972F3">
      <w:pPr>
        <w:numPr>
          <w:ilvl w:val="0"/>
          <w:numId w:val="22"/>
        </w:numPr>
        <w:spacing w:before="100" w:beforeAutospacing="1" w:after="100" w:afterAutospacing="1"/>
        <w:rPr>
          <w:rFonts w:ascii="Arial" w:hAnsi="Arial" w:cs="Arial"/>
          <w:color w:val="373535"/>
        </w:rPr>
      </w:pPr>
      <w:r w:rsidRPr="003D1DD4">
        <w:rPr>
          <w:rFonts w:ascii="Arial" w:hAnsi="Arial" w:cs="Arial"/>
          <w:color w:val="373535"/>
        </w:rPr>
        <w:t xml:space="preserve">Vergoedingen voor cursussen uitgevoerd door STOOV-erkende opleiders worden verstrekt als de werkgever aan STOOV overhandigt: </w:t>
      </w:r>
      <w:r w:rsidRPr="003D1DD4">
        <w:rPr>
          <w:rFonts w:ascii="Arial" w:hAnsi="Arial" w:cs="Arial"/>
          <w:color w:val="373535"/>
        </w:rPr>
        <w:br/>
        <w:t>* een kopie van de factuur van de STOOV-erkende opleider;</w:t>
      </w:r>
      <w:r w:rsidRPr="003D1DD4">
        <w:rPr>
          <w:rFonts w:ascii="Arial" w:hAnsi="Arial" w:cs="Arial"/>
          <w:color w:val="373535"/>
        </w:rPr>
        <w:br/>
        <w:t xml:space="preserve">* een declaratieformulier voor de door STOOV uit te keren vergoeding. </w:t>
      </w:r>
    </w:p>
    <w:p w14:paraId="6EEDA61E" w14:textId="77777777" w:rsidR="006972F3" w:rsidRPr="003D1DD4" w:rsidRDefault="006972F3" w:rsidP="006972F3">
      <w:pPr>
        <w:rPr>
          <w:rFonts w:ascii="Arial" w:hAnsi="Arial" w:cs="Arial"/>
          <w:color w:val="373535"/>
        </w:rPr>
      </w:pPr>
      <w:r w:rsidRPr="003D1DD4">
        <w:rPr>
          <w:rFonts w:ascii="Arial" w:hAnsi="Arial" w:cs="Arial"/>
          <w:b/>
          <w:bCs/>
          <w:color w:val="373535"/>
        </w:rPr>
        <w:t>Subsidie voor overige activiteiten</w:t>
      </w:r>
    </w:p>
    <w:p w14:paraId="2E0AC084" w14:textId="77777777" w:rsidR="006972F3" w:rsidRPr="003D1DD4" w:rsidRDefault="006972F3" w:rsidP="006972F3">
      <w:pPr>
        <w:numPr>
          <w:ilvl w:val="0"/>
          <w:numId w:val="23"/>
        </w:numPr>
        <w:spacing w:before="100" w:beforeAutospacing="1" w:after="100" w:afterAutospacing="1"/>
        <w:rPr>
          <w:rFonts w:ascii="Arial" w:hAnsi="Arial" w:cs="Arial"/>
          <w:color w:val="373535"/>
        </w:rPr>
      </w:pPr>
      <w:r w:rsidRPr="003D1DD4">
        <w:rPr>
          <w:rFonts w:ascii="Arial" w:hAnsi="Arial" w:cs="Arial"/>
          <w:color w:val="373535"/>
        </w:rPr>
        <w:t xml:space="preserve">Ook voor andere activiteiten die niet in de STOOV-catalogus zijn vermeld en die passen binnen de statutaire bepalingen en bovengenoemde CAO, kunnen vergoedingen worden aangevraagd. </w:t>
      </w:r>
    </w:p>
    <w:p w14:paraId="6D8845EB" w14:textId="77777777" w:rsidR="006972F3" w:rsidRPr="003D1DD4" w:rsidRDefault="006972F3" w:rsidP="006972F3">
      <w:pPr>
        <w:numPr>
          <w:ilvl w:val="0"/>
          <w:numId w:val="23"/>
        </w:numPr>
        <w:spacing w:before="100" w:beforeAutospacing="1" w:after="100" w:afterAutospacing="1"/>
        <w:rPr>
          <w:rFonts w:ascii="Arial" w:hAnsi="Arial" w:cs="Arial"/>
          <w:color w:val="373535"/>
        </w:rPr>
      </w:pPr>
      <w:r w:rsidRPr="003D1DD4">
        <w:rPr>
          <w:rFonts w:ascii="Arial" w:hAnsi="Arial" w:cs="Arial"/>
          <w:color w:val="373535"/>
        </w:rPr>
        <w:t>Voor de aanvraag van vergoedingen voor scholingsactiviteiten dient STOOV te ontvangen:</w:t>
      </w:r>
      <w:r w:rsidRPr="003D1DD4">
        <w:rPr>
          <w:rFonts w:ascii="Arial" w:hAnsi="Arial" w:cs="Arial"/>
          <w:color w:val="373535"/>
        </w:rPr>
        <w:br/>
        <w:t>* informatie over het uitvoerend opleidingsinstituut;</w:t>
      </w:r>
      <w:r w:rsidRPr="003D1DD4">
        <w:rPr>
          <w:rFonts w:ascii="Arial" w:hAnsi="Arial" w:cs="Arial"/>
          <w:color w:val="373535"/>
        </w:rPr>
        <w:br/>
      </w:r>
      <w:r w:rsidRPr="003D1DD4">
        <w:rPr>
          <w:rFonts w:ascii="Arial" w:hAnsi="Arial" w:cs="Arial"/>
          <w:color w:val="373535"/>
        </w:rPr>
        <w:lastRenderedPageBreak/>
        <w:t>* een omschrijving van de desbetreffende cursus;</w:t>
      </w:r>
      <w:r w:rsidRPr="003D1DD4">
        <w:rPr>
          <w:rFonts w:ascii="Arial" w:hAnsi="Arial" w:cs="Arial"/>
          <w:color w:val="373535"/>
        </w:rPr>
        <w:br/>
        <w:t xml:space="preserve">* een kopie van de factuur; </w:t>
      </w:r>
      <w:r w:rsidRPr="003D1DD4">
        <w:rPr>
          <w:rFonts w:ascii="Arial" w:hAnsi="Arial" w:cs="Arial"/>
          <w:color w:val="373535"/>
        </w:rPr>
        <w:br/>
        <w:t xml:space="preserve">* kopieën van de uitgereikte certificaten of diploma's. </w:t>
      </w:r>
    </w:p>
    <w:p w14:paraId="1FEF2A88" w14:textId="77777777" w:rsidR="006972F3" w:rsidRPr="003D1DD4" w:rsidRDefault="006972F3" w:rsidP="006972F3">
      <w:pPr>
        <w:rPr>
          <w:rFonts w:ascii="Arial" w:hAnsi="Arial" w:cs="Arial"/>
          <w:color w:val="373535"/>
        </w:rPr>
      </w:pPr>
      <w:r w:rsidRPr="003D1DD4">
        <w:rPr>
          <w:rFonts w:ascii="Arial" w:hAnsi="Arial" w:cs="Arial"/>
          <w:b/>
          <w:bCs/>
          <w:color w:val="373535"/>
        </w:rPr>
        <w:t>Slotbepaling</w:t>
      </w:r>
    </w:p>
    <w:p w14:paraId="353F5516" w14:textId="77777777" w:rsidR="006972F3" w:rsidRPr="003D1DD4" w:rsidRDefault="006972F3" w:rsidP="006972F3">
      <w:pPr>
        <w:numPr>
          <w:ilvl w:val="0"/>
          <w:numId w:val="24"/>
        </w:numPr>
        <w:tabs>
          <w:tab w:val="clear" w:pos="720"/>
          <w:tab w:val="num" w:pos="360"/>
        </w:tabs>
        <w:spacing w:before="100" w:beforeAutospacing="1" w:after="100" w:afterAutospacing="1"/>
        <w:ind w:left="360"/>
        <w:rPr>
          <w:rFonts w:ascii="Arial" w:hAnsi="Arial" w:cs="Arial"/>
          <w:color w:val="373535"/>
        </w:rPr>
      </w:pPr>
      <w:r w:rsidRPr="003D1DD4">
        <w:rPr>
          <w:rFonts w:ascii="Arial" w:hAnsi="Arial" w:cs="Arial"/>
          <w:color w:val="373535"/>
        </w:rPr>
        <w:t xml:space="preserve">Teneinde een efficiënte werking van het opleidings- en ontwikkelingsfonds te verzekeren, kunnen door het STOOV-bestuur nadere voorschriften worden gegeven. </w:t>
      </w:r>
    </w:p>
    <w:p w14:paraId="59AFF0E0" w14:textId="77777777" w:rsidR="006972F3" w:rsidRPr="003D1DD4" w:rsidRDefault="006972F3" w:rsidP="006972F3">
      <w:pPr>
        <w:numPr>
          <w:ilvl w:val="0"/>
          <w:numId w:val="24"/>
        </w:numPr>
        <w:tabs>
          <w:tab w:val="clear" w:pos="720"/>
          <w:tab w:val="num" w:pos="360"/>
        </w:tabs>
        <w:spacing w:before="100" w:beforeAutospacing="1" w:after="100" w:afterAutospacing="1"/>
        <w:ind w:left="360"/>
        <w:rPr>
          <w:rFonts w:ascii="Arial" w:hAnsi="Arial" w:cs="Arial"/>
          <w:color w:val="373535"/>
        </w:rPr>
      </w:pPr>
      <w:r w:rsidRPr="003D1DD4">
        <w:rPr>
          <w:rFonts w:ascii="Arial" w:hAnsi="Arial" w:cs="Arial"/>
          <w:color w:val="373535"/>
        </w:rPr>
        <w:t xml:space="preserve">Indien uit onderzoek van het bestuur blijkt dat er sprake is van onjuiste informatie, houdt het bestuur zich het recht voor reeds betaalde vergoedingen terug te vorderen en eventuele rente en verhaalkosten in rekening te brengen. </w:t>
      </w:r>
    </w:p>
    <w:p w14:paraId="4DB8B0F1" w14:textId="77777777" w:rsidR="006972F3" w:rsidRPr="003D1DD4" w:rsidRDefault="006972F3" w:rsidP="006972F3">
      <w:pPr>
        <w:numPr>
          <w:ilvl w:val="0"/>
          <w:numId w:val="24"/>
        </w:numPr>
        <w:tabs>
          <w:tab w:val="clear" w:pos="720"/>
          <w:tab w:val="num" w:pos="360"/>
        </w:tabs>
        <w:spacing w:before="100" w:beforeAutospacing="1" w:after="100" w:afterAutospacing="1"/>
        <w:ind w:left="360"/>
        <w:rPr>
          <w:rFonts w:ascii="Arial" w:hAnsi="Arial" w:cs="Arial"/>
          <w:color w:val="373535"/>
        </w:rPr>
      </w:pPr>
      <w:r w:rsidRPr="003D1DD4">
        <w:rPr>
          <w:rFonts w:ascii="Arial" w:hAnsi="Arial" w:cs="Arial"/>
          <w:color w:val="373535"/>
        </w:rPr>
        <w:t xml:space="preserve">In gevallen waarin dit financieringsreglement niet voorziet beslist het bestuur. </w:t>
      </w:r>
    </w:p>
    <w:p w14:paraId="4D3B0CD1" w14:textId="4168F926" w:rsidR="006972F3" w:rsidRPr="00AD6143" w:rsidRDefault="006972F3" w:rsidP="006972F3">
      <w:pPr>
        <w:spacing w:line="250" w:lineRule="exact"/>
        <w:contextualSpacing/>
        <w:rPr>
          <w:rFonts w:ascii="Arial" w:hAnsi="Arial" w:cs="Arial"/>
        </w:rPr>
        <w:sectPr w:rsidR="006972F3" w:rsidRPr="00AD6143" w:rsidSect="00475942">
          <w:footerReference w:type="default" r:id="rId13"/>
          <w:pgSz w:w="11906" w:h="16838"/>
          <w:pgMar w:top="1417" w:right="1417" w:bottom="1417" w:left="1417" w:header="720" w:footer="720" w:gutter="0"/>
          <w:cols w:space="720"/>
        </w:sectPr>
      </w:pPr>
      <w:r w:rsidRPr="00867B94">
        <w:rPr>
          <w:rFonts w:ascii="Arial" w:hAnsi="Arial" w:cs="Arial"/>
        </w:rPr>
        <w:t>Dit reglement wordt geacht in werking te zijn getreden</w:t>
      </w:r>
    </w:p>
    <w:p w14:paraId="04F873AD" w14:textId="77777777" w:rsidR="00AD6143" w:rsidRPr="00AD6143" w:rsidRDefault="00AD6143" w:rsidP="00AD6143">
      <w:pPr>
        <w:widowControl w:val="0"/>
        <w:spacing w:line="250" w:lineRule="exact"/>
        <w:rPr>
          <w:rFonts w:ascii="Arial" w:hAnsi="Arial" w:cs="Arial"/>
          <w:b/>
        </w:rPr>
      </w:pPr>
      <w:r w:rsidRPr="00AD6143">
        <w:rPr>
          <w:rFonts w:ascii="Arial" w:hAnsi="Arial" w:cs="Arial"/>
          <w:b/>
        </w:rPr>
        <w:lastRenderedPageBreak/>
        <w:t>STATUTEN</w:t>
      </w:r>
    </w:p>
    <w:p w14:paraId="4A7A629A" w14:textId="081AB4E2" w:rsidR="00AD6143" w:rsidRDefault="00AD6143" w:rsidP="00AD6143">
      <w:pPr>
        <w:widowControl w:val="0"/>
        <w:spacing w:line="250" w:lineRule="exact"/>
        <w:rPr>
          <w:rFonts w:ascii="Arial" w:hAnsi="Arial" w:cs="Arial"/>
          <w:u w:val="single"/>
        </w:rPr>
      </w:pPr>
      <w:r w:rsidRPr="00AD6143">
        <w:rPr>
          <w:rFonts w:ascii="Arial" w:hAnsi="Arial" w:cs="Arial"/>
          <w:u w:val="single"/>
        </w:rPr>
        <w:t>NAAM EN ZETEL</w:t>
      </w:r>
    </w:p>
    <w:p w14:paraId="0399EA0B" w14:textId="77777777" w:rsidR="00733319" w:rsidRPr="00AD6143" w:rsidRDefault="00733319" w:rsidP="00AD6143">
      <w:pPr>
        <w:widowControl w:val="0"/>
        <w:spacing w:line="250" w:lineRule="exact"/>
        <w:rPr>
          <w:rFonts w:ascii="Arial" w:hAnsi="Arial" w:cs="Arial"/>
        </w:rPr>
      </w:pPr>
    </w:p>
    <w:p w14:paraId="542594F9"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Artikel 1.</w:t>
      </w:r>
    </w:p>
    <w:p w14:paraId="40D0E4EE" w14:textId="16B6376D" w:rsidR="00AD6143" w:rsidRDefault="00AD6143" w:rsidP="00AD6143">
      <w:pPr>
        <w:widowControl w:val="0"/>
        <w:spacing w:line="250" w:lineRule="exact"/>
        <w:rPr>
          <w:rFonts w:ascii="Arial" w:hAnsi="Arial" w:cs="Arial"/>
        </w:rPr>
      </w:pPr>
      <w:r w:rsidRPr="00AD6143">
        <w:rPr>
          <w:rFonts w:ascii="Arial" w:hAnsi="Arial" w:cs="Arial"/>
        </w:rPr>
        <w:t xml:space="preserve">De stichting draagt de naam: </w:t>
      </w:r>
      <w:r w:rsidRPr="00AD6143">
        <w:rPr>
          <w:rFonts w:ascii="Arial" w:hAnsi="Arial" w:cs="Arial"/>
          <w:u w:val="single"/>
        </w:rPr>
        <w:t xml:space="preserve">Stichting Opleidings- en Ontwikkelingsfonds voor de Vlakglasbranche (Stichting </w:t>
      </w:r>
      <w:r w:rsidRPr="00AD6143">
        <w:rPr>
          <w:rFonts w:ascii="Arial" w:hAnsi="Arial" w:cs="Arial"/>
          <w:b/>
          <w:u w:val="single"/>
        </w:rPr>
        <w:t>STOOV</w:t>
      </w:r>
      <w:r w:rsidRPr="00AD6143">
        <w:rPr>
          <w:rFonts w:ascii="Arial" w:hAnsi="Arial" w:cs="Arial"/>
          <w:u w:val="single"/>
        </w:rPr>
        <w:t>)</w:t>
      </w:r>
      <w:r w:rsidRPr="00AD6143">
        <w:rPr>
          <w:rFonts w:ascii="Arial" w:hAnsi="Arial" w:cs="Arial"/>
        </w:rPr>
        <w:t xml:space="preserve"> en is gevestigd te Gouda.</w:t>
      </w:r>
    </w:p>
    <w:p w14:paraId="67790E7D" w14:textId="77777777" w:rsidR="00733319" w:rsidRPr="00AD6143" w:rsidRDefault="00733319" w:rsidP="00AD6143">
      <w:pPr>
        <w:widowControl w:val="0"/>
        <w:spacing w:line="250" w:lineRule="exact"/>
        <w:rPr>
          <w:rFonts w:ascii="Arial" w:hAnsi="Arial" w:cs="Arial"/>
        </w:rPr>
      </w:pPr>
    </w:p>
    <w:p w14:paraId="28EB5B73"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DOEL</w:t>
      </w:r>
    </w:p>
    <w:p w14:paraId="68200E36"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Artikel 2.</w:t>
      </w:r>
    </w:p>
    <w:p w14:paraId="30CE19BD" w14:textId="77777777" w:rsidR="00AD6143" w:rsidRPr="00AD6143" w:rsidRDefault="00AD6143" w:rsidP="00AD6143">
      <w:pPr>
        <w:widowControl w:val="0"/>
        <w:spacing w:line="250" w:lineRule="exact"/>
        <w:ind w:left="567" w:hanging="567"/>
        <w:rPr>
          <w:rFonts w:ascii="Arial" w:hAnsi="Arial" w:cs="Arial"/>
        </w:rPr>
      </w:pPr>
      <w:r w:rsidRPr="00AD6143">
        <w:rPr>
          <w:rFonts w:ascii="Arial" w:hAnsi="Arial" w:cs="Arial"/>
        </w:rPr>
        <w:t>De stichting heeft de volgende doelen:</w:t>
      </w:r>
    </w:p>
    <w:p w14:paraId="6DBE459E"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Het bevorderen van de opleiding en ontwikkeling van werknemers in de vlakglasbranche, teneinde een goede werking van de arbeidsmarkt in de sector te bewerkstelligen en de employability van de werknemers in de sector te verbeteren.</w:t>
      </w:r>
    </w:p>
    <w:p w14:paraId="3781B60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t>Het ontwikkelen en organiseren van om-, her- en nascholing voor werknemers in de vlakglasbranche, alsmede het bewaken van de kwaliteit ervan.</w:t>
      </w:r>
    </w:p>
    <w:p w14:paraId="44DD4890" w14:textId="41C5F3E1"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3.</w:t>
      </w:r>
      <w:r w:rsidRPr="00AD6143">
        <w:rPr>
          <w:rFonts w:ascii="Arial" w:hAnsi="Arial" w:cs="Arial"/>
        </w:rPr>
        <w:tab/>
        <w:t>a.</w:t>
      </w:r>
      <w:r w:rsidRPr="00AD6143">
        <w:rPr>
          <w:rFonts w:ascii="Arial" w:hAnsi="Arial" w:cs="Arial"/>
        </w:rPr>
        <w:tab/>
        <w:t>Het stimuleren, ontwikkelen en implementeren van beleid en het uitvoeren</w:t>
      </w:r>
      <w:r>
        <w:rPr>
          <w:rFonts w:ascii="Arial" w:hAnsi="Arial" w:cs="Arial"/>
        </w:rPr>
        <w:t xml:space="preserve"> </w:t>
      </w:r>
      <w:r w:rsidRPr="00AD6143">
        <w:rPr>
          <w:rFonts w:ascii="Arial" w:hAnsi="Arial" w:cs="Arial"/>
        </w:rPr>
        <w:t>van projecten en scholing, gericht op het verlengen van de inzetbaarheid</w:t>
      </w:r>
      <w:r>
        <w:rPr>
          <w:rFonts w:ascii="Arial" w:hAnsi="Arial" w:cs="Arial"/>
        </w:rPr>
        <w:t xml:space="preserve"> </w:t>
      </w:r>
      <w:r w:rsidRPr="00AD6143">
        <w:rPr>
          <w:rFonts w:ascii="Arial" w:hAnsi="Arial" w:cs="Arial"/>
        </w:rPr>
        <w:t>van werknemers in de groothandel in Vlakglas, het glasbewerkings- en het glazeniersbedrijf</w:t>
      </w:r>
    </w:p>
    <w:p w14:paraId="78358D9B" w14:textId="77777777"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ab/>
        <w:t>b.</w:t>
      </w:r>
      <w:r w:rsidRPr="00AD6143">
        <w:rPr>
          <w:rFonts w:ascii="Arial" w:hAnsi="Arial" w:cs="Arial"/>
        </w:rPr>
        <w:tab/>
        <w:t xml:space="preserve">Het onder de aandacht brengen van de mogelijkheden en gevolgen van </w:t>
      </w:r>
      <w:r w:rsidRPr="00AD6143">
        <w:rPr>
          <w:rFonts w:ascii="Arial" w:hAnsi="Arial" w:cs="Arial"/>
        </w:rPr>
        <w:tab/>
        <w:t>het eerder stoppen met werken of doorgaan met werken</w:t>
      </w:r>
    </w:p>
    <w:p w14:paraId="3986769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t>Het stimuleren en subsidiëren van voorlichting over de collectieve arbeidsvoorwaarden ten behoeve van alle werkgevers en werknemers in de branche.</w:t>
      </w:r>
    </w:p>
    <w:p w14:paraId="768014F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5.</w:t>
      </w:r>
      <w:r w:rsidRPr="00AD6143">
        <w:rPr>
          <w:rFonts w:ascii="Arial" w:hAnsi="Arial" w:cs="Arial"/>
        </w:rPr>
        <w:tab/>
        <w:t>Het handhaven en verbeteren van het positieve imago van de branche door middel van publiciteit in relatie tot de arbeidsvoorwaarden.</w:t>
      </w:r>
    </w:p>
    <w:p w14:paraId="2AB0EB40"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6.</w:t>
      </w:r>
      <w:r w:rsidRPr="00AD6143">
        <w:rPr>
          <w:rFonts w:ascii="Arial" w:hAnsi="Arial" w:cs="Arial"/>
        </w:rPr>
        <w:tab/>
        <w:t>Het verzorgen van werkgelegenheidstrajecten voor mensen zonder werk of met werkloosheid bedreigde werknemers door middel van het aanbieden van een vakopleiding ter vervulling van vacatures in de branche;</w:t>
      </w:r>
    </w:p>
    <w:p w14:paraId="603DAD9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7.</w:t>
      </w:r>
      <w:r w:rsidRPr="00AD6143">
        <w:rPr>
          <w:rFonts w:ascii="Arial" w:hAnsi="Arial" w:cs="Arial"/>
        </w:rPr>
        <w:tab/>
        <w:t>Het stimuleren en subsidiëren van ontwikkelingen gericht op het bevorderen van de medezeggenschap, participatie, personeelsvertegenwoordigingen en ondernemingsraden als vormen van overleg op ondernemingsniveau tussen werknemers en werkgevers.</w:t>
      </w:r>
    </w:p>
    <w:p w14:paraId="393A8F8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8.</w:t>
      </w:r>
      <w:r w:rsidRPr="00AD6143">
        <w:rPr>
          <w:rFonts w:ascii="Arial" w:hAnsi="Arial" w:cs="Arial"/>
        </w:rPr>
        <w:tab/>
        <w:t>Het coördineren, voorbereiden en ondersteunen van het geformaliseerde overleg met uitzondering van CAO-overleg – tussen sociale partners ten behoeve van alle werkgevers en werknemers in de branche.</w:t>
      </w:r>
    </w:p>
    <w:p w14:paraId="16A0A43B" w14:textId="4F13A409" w:rsidR="00AD6143" w:rsidRDefault="00AD6143" w:rsidP="00733319">
      <w:pPr>
        <w:widowControl w:val="0"/>
        <w:spacing w:line="250" w:lineRule="exact"/>
        <w:ind w:left="567" w:hanging="567"/>
        <w:rPr>
          <w:rFonts w:ascii="Arial" w:hAnsi="Arial" w:cs="Arial"/>
        </w:rPr>
      </w:pPr>
      <w:r w:rsidRPr="00AD6143">
        <w:rPr>
          <w:rFonts w:ascii="Arial" w:hAnsi="Arial" w:cs="Arial"/>
        </w:rPr>
        <w:t>9.</w:t>
      </w:r>
      <w:r w:rsidRPr="00AD6143">
        <w:rPr>
          <w:rFonts w:ascii="Arial" w:hAnsi="Arial" w:cs="Arial"/>
        </w:rPr>
        <w:tab/>
        <w:t>Het financieren van de beheerskosten samenhangend met de werkzaamheden van het bestuur en secretariaat van de stichting.</w:t>
      </w:r>
    </w:p>
    <w:p w14:paraId="3F88C6F6" w14:textId="77777777" w:rsidR="00733319" w:rsidRPr="00AD6143" w:rsidRDefault="00733319" w:rsidP="00733319">
      <w:pPr>
        <w:widowControl w:val="0"/>
        <w:spacing w:line="250" w:lineRule="exact"/>
        <w:ind w:left="567" w:hanging="567"/>
        <w:rPr>
          <w:rFonts w:ascii="Arial" w:hAnsi="Arial" w:cs="Arial"/>
        </w:rPr>
      </w:pPr>
    </w:p>
    <w:p w14:paraId="2BC926C7"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FINANCIËLE MIDDELEN</w:t>
      </w:r>
    </w:p>
    <w:p w14:paraId="5EE174BC" w14:textId="0A6FC155" w:rsidR="00AD6143" w:rsidRDefault="00AD6143" w:rsidP="00AD6143">
      <w:pPr>
        <w:widowControl w:val="0"/>
        <w:spacing w:line="250" w:lineRule="exact"/>
        <w:rPr>
          <w:rFonts w:ascii="Arial" w:hAnsi="Arial" w:cs="Arial"/>
          <w:u w:val="single"/>
        </w:rPr>
      </w:pPr>
      <w:r w:rsidRPr="00AD6143">
        <w:rPr>
          <w:rFonts w:ascii="Arial" w:hAnsi="Arial" w:cs="Arial"/>
          <w:u w:val="single"/>
        </w:rPr>
        <w:t>Artikel 3.</w:t>
      </w:r>
    </w:p>
    <w:p w14:paraId="7C5890CC" w14:textId="77777777" w:rsidR="00733319" w:rsidRPr="00AD6143" w:rsidRDefault="00733319" w:rsidP="00AD6143">
      <w:pPr>
        <w:widowControl w:val="0"/>
        <w:spacing w:line="250" w:lineRule="exact"/>
        <w:rPr>
          <w:rFonts w:ascii="Arial" w:hAnsi="Arial" w:cs="Arial"/>
        </w:rPr>
      </w:pPr>
    </w:p>
    <w:p w14:paraId="0A484557"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De financiële middelen van de stichting bestaan uit:</w:t>
      </w:r>
    </w:p>
    <w:p w14:paraId="1198C372" w14:textId="77777777"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ab/>
        <w:t>a.</w:t>
      </w:r>
      <w:r w:rsidRPr="00AD6143">
        <w:rPr>
          <w:rFonts w:ascii="Arial" w:hAnsi="Arial" w:cs="Arial"/>
        </w:rPr>
        <w:tab/>
        <w:t>de door de werkgevers te storten bijdragen als bepaald in de cao en reglementen;</w:t>
      </w:r>
    </w:p>
    <w:p w14:paraId="2C8E9FAB" w14:textId="77777777"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ab/>
        <w:t>b.</w:t>
      </w:r>
      <w:r w:rsidRPr="00AD6143">
        <w:rPr>
          <w:rFonts w:ascii="Arial" w:hAnsi="Arial" w:cs="Arial"/>
        </w:rPr>
        <w:tab/>
        <w:t>inkomsten uit het vermogen van de stichting;</w:t>
      </w:r>
    </w:p>
    <w:p w14:paraId="76901FE3" w14:textId="77777777"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ab/>
        <w:t>c.</w:t>
      </w:r>
      <w:r w:rsidRPr="00AD6143">
        <w:rPr>
          <w:rFonts w:ascii="Arial" w:hAnsi="Arial" w:cs="Arial"/>
        </w:rPr>
        <w:tab/>
        <w:t>subsidies;</w:t>
      </w:r>
    </w:p>
    <w:p w14:paraId="12242D38" w14:textId="77777777" w:rsidR="00AD6143" w:rsidRPr="00AD6143" w:rsidRDefault="00AD6143" w:rsidP="00733319">
      <w:pPr>
        <w:widowControl w:val="0"/>
        <w:tabs>
          <w:tab w:val="left" w:pos="567"/>
          <w:tab w:val="left" w:pos="851"/>
        </w:tabs>
        <w:spacing w:line="250" w:lineRule="exact"/>
        <w:ind w:left="567" w:hanging="567"/>
        <w:rPr>
          <w:rFonts w:ascii="Arial" w:hAnsi="Arial" w:cs="Arial"/>
        </w:rPr>
      </w:pPr>
      <w:r w:rsidRPr="00AD6143">
        <w:rPr>
          <w:rFonts w:ascii="Arial" w:hAnsi="Arial" w:cs="Arial"/>
        </w:rPr>
        <w:tab/>
        <w:t>d.</w:t>
      </w:r>
      <w:r w:rsidRPr="00AD6143">
        <w:rPr>
          <w:rFonts w:ascii="Arial" w:hAnsi="Arial" w:cs="Arial"/>
        </w:rPr>
        <w:tab/>
        <w:t>andere baten.</w:t>
      </w:r>
    </w:p>
    <w:p w14:paraId="10E78A99"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De voor belegging beschikbare gelden van de stichting worden belegd met inachtneming van redelijke eisen van liquiditeit, rendement en risicoverdeling, ondermeer door kortlopende depositorekeningen bij solide Nederlandse bankinstellingen.</w:t>
      </w:r>
    </w:p>
    <w:p w14:paraId="1DBCCD7A"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t>Het bestuur is belast met het beheer van het vermogen van de stichting.</w:t>
      </w:r>
    </w:p>
    <w:p w14:paraId="6F237624" w14:textId="56D9C4B1" w:rsid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t>Subsidie-ontvangende instellingen dienen jaarlijks een door een registeraccountant gecontroleerde verklaring te overleggen over de besteding der gelden. Deze verklaring dient evenals de begroting, die jaarlijks moet worden overlegd, gespecificeerd te zijn volgens de onder artikel 2 genoemde bestedingsdoelen en activiteiten en dient een integraal onderdeel uit te maken van het financieel jaarverslag.</w:t>
      </w:r>
    </w:p>
    <w:p w14:paraId="7B5B9629" w14:textId="5D8B3B73" w:rsidR="00733319" w:rsidRDefault="00733319" w:rsidP="00733319">
      <w:pPr>
        <w:widowControl w:val="0"/>
        <w:spacing w:line="250" w:lineRule="exact"/>
        <w:ind w:left="567" w:hanging="567"/>
        <w:rPr>
          <w:rFonts w:ascii="Arial" w:hAnsi="Arial" w:cs="Arial"/>
        </w:rPr>
      </w:pPr>
      <w:r>
        <w:rPr>
          <w:rFonts w:ascii="Arial" w:hAnsi="Arial" w:cs="Arial"/>
        </w:rPr>
        <w:br w:type="page"/>
      </w:r>
    </w:p>
    <w:p w14:paraId="417492A1" w14:textId="77777777" w:rsidR="00733319" w:rsidRPr="00AD6143" w:rsidRDefault="00733319" w:rsidP="00733319">
      <w:pPr>
        <w:widowControl w:val="0"/>
        <w:spacing w:line="250" w:lineRule="exact"/>
        <w:ind w:left="567" w:hanging="567"/>
        <w:rPr>
          <w:rFonts w:ascii="Arial" w:hAnsi="Arial" w:cs="Arial"/>
        </w:rPr>
      </w:pPr>
    </w:p>
    <w:p w14:paraId="3E784574"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BESTUUR</w:t>
      </w:r>
    </w:p>
    <w:p w14:paraId="270D4F14"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Artikel 4.</w:t>
      </w:r>
    </w:p>
    <w:p w14:paraId="449F873C"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Het bestuur van de stichting bestaat uit ten minste vier leden, welke worden benoemd als volgt:</w:t>
      </w:r>
    </w:p>
    <w:p w14:paraId="3713E1E3" w14:textId="0B5C6311"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w:t>
      </w:r>
      <w:r w:rsidRPr="00AD6143">
        <w:rPr>
          <w:rFonts w:ascii="Arial" w:hAnsi="Arial" w:cs="Arial"/>
        </w:rPr>
        <w:tab/>
        <w:t>een tweetal leden door Bouwend Nederland, Vakgroep GBO, gevestigd te Zoetermeer ("de werkgeversbestuursleden");</w:t>
      </w:r>
    </w:p>
    <w:p w14:paraId="10CD9A2F" w14:textId="131C3D3B"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w:t>
      </w:r>
      <w:r w:rsidRPr="00AD6143">
        <w:rPr>
          <w:rFonts w:ascii="Arial" w:hAnsi="Arial" w:cs="Arial"/>
        </w:rPr>
        <w:tab/>
        <w:t>een lid door de FNV, gevestigd te Amsterdam;</w:t>
      </w:r>
    </w:p>
    <w:p w14:paraId="3AA0B2F3" w14:textId="7D768449"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w:t>
      </w:r>
      <w:r w:rsidRPr="00AD6143">
        <w:rPr>
          <w:rFonts w:ascii="Arial" w:hAnsi="Arial" w:cs="Arial"/>
        </w:rPr>
        <w:tab/>
        <w:t>een lid door de CNV Vakmensen, gevestigd te Utrecht. ("de werknemersbestuursleden").</w:t>
      </w:r>
    </w:p>
    <w:p w14:paraId="41FDDEC2"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Het bestuur bepaalt het aantal leden. Indien het bestuur besluit dat meer dan vier leden in het bestuur zitting hebben, worden die extra leden door het bestuur benoemd.</w:t>
      </w:r>
    </w:p>
    <w:p w14:paraId="4357811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t>De leden worden voor onbepaalde tijd aangewezen. Een bestuurslid kan ten allen tijden worden geschorst door de organisatie die het desbetreffende bestuurslid benoemd heeft.</w:t>
      </w:r>
    </w:p>
    <w:p w14:paraId="0EFFDCD9"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t>Het bestuurslidmaatschap eindigt door:</w:t>
      </w:r>
    </w:p>
    <w:p w14:paraId="08C8189F" w14:textId="07CD72A9"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a.</w:t>
      </w:r>
      <w:r w:rsidRPr="00AD6143">
        <w:rPr>
          <w:rFonts w:ascii="Arial" w:hAnsi="Arial" w:cs="Arial"/>
        </w:rPr>
        <w:tab/>
        <w:t>overlijden;</w:t>
      </w:r>
    </w:p>
    <w:p w14:paraId="7F65508B" w14:textId="31099C6F"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b.</w:t>
      </w:r>
      <w:r w:rsidRPr="00AD6143">
        <w:rPr>
          <w:rFonts w:ascii="Arial" w:hAnsi="Arial" w:cs="Arial"/>
        </w:rPr>
        <w:tab/>
        <w:t>schriftelijk bedanken;</w:t>
      </w:r>
    </w:p>
    <w:p w14:paraId="6CCFDAF5" w14:textId="6EB29BC0"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c.</w:t>
      </w:r>
      <w:r w:rsidRPr="00AD6143">
        <w:rPr>
          <w:rFonts w:ascii="Arial" w:hAnsi="Arial" w:cs="Arial"/>
        </w:rPr>
        <w:tab/>
        <w:t>onder curatelestelling of faillissement;</w:t>
      </w:r>
    </w:p>
    <w:p w14:paraId="7D0FC995" w14:textId="083612F7" w:rsidR="00AD6143" w:rsidRPr="00AD6143" w:rsidRDefault="00AD6143" w:rsidP="00733319">
      <w:pPr>
        <w:widowControl w:val="0"/>
        <w:spacing w:line="250" w:lineRule="exact"/>
        <w:ind w:left="851" w:hanging="284"/>
        <w:rPr>
          <w:rFonts w:ascii="Arial" w:hAnsi="Arial" w:cs="Arial"/>
        </w:rPr>
      </w:pPr>
      <w:r w:rsidRPr="00AD6143">
        <w:rPr>
          <w:rFonts w:ascii="Arial" w:hAnsi="Arial" w:cs="Arial"/>
        </w:rPr>
        <w:t>d.</w:t>
      </w:r>
      <w:r w:rsidRPr="00AD6143">
        <w:rPr>
          <w:rFonts w:ascii="Arial" w:hAnsi="Arial" w:cs="Arial"/>
        </w:rPr>
        <w:tab/>
        <w:t>vervanging van het bestuurslid dat door de in lid 1 genoemde organisaties is aangewezen en wel door de organisatie welke het lid benoemd heeft.</w:t>
      </w:r>
    </w:p>
    <w:p w14:paraId="61B55E93"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r>
      <w:r w:rsidRPr="00AD6143">
        <w:rPr>
          <w:rFonts w:ascii="Arial" w:hAnsi="Arial" w:cs="Arial"/>
        </w:rPr>
        <w:tab/>
        <w:t>Bij het ontstaan van één of meer vacatures in het bestuur zal de organisatie die het bestuurslid wiens plaats vacant is geworden, benoemd heeft, binnen twee maanden een opvolger aanwijzen op verzoek van de resterende bestuursleden of op eigen initiatief.</w:t>
      </w:r>
    </w:p>
    <w:p w14:paraId="05FA1A94"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5.</w:t>
      </w:r>
      <w:r w:rsidRPr="00AD6143">
        <w:rPr>
          <w:rFonts w:ascii="Arial" w:hAnsi="Arial" w:cs="Arial"/>
        </w:rPr>
        <w:tab/>
        <w:t>Indien er een vacature bestaat dan wel vacatures bestaan, dan vormen de overblijvende bestuursleden een wettig bestuur, mits er van zowel van de zijde van de werkgeversorganisatie als de zijde van de werknemersorganisaties ten minste één bestuurslid in functie is.</w:t>
      </w:r>
    </w:p>
    <w:p w14:paraId="66DA45D4" w14:textId="6CB134BC" w:rsidR="00AD6143" w:rsidRDefault="00AD6143" w:rsidP="00733319">
      <w:pPr>
        <w:widowControl w:val="0"/>
        <w:spacing w:line="250" w:lineRule="exact"/>
        <w:ind w:left="567" w:hanging="567"/>
        <w:rPr>
          <w:rFonts w:ascii="Arial" w:hAnsi="Arial" w:cs="Arial"/>
        </w:rPr>
      </w:pPr>
      <w:r w:rsidRPr="00AD6143">
        <w:rPr>
          <w:rFonts w:ascii="Arial" w:hAnsi="Arial" w:cs="Arial"/>
        </w:rPr>
        <w:t>6.</w:t>
      </w:r>
      <w:r w:rsidRPr="00AD6143">
        <w:rPr>
          <w:rFonts w:ascii="Arial" w:hAnsi="Arial" w:cs="Arial"/>
        </w:rPr>
        <w:tab/>
      </w:r>
      <w:r w:rsidRPr="00AD6143">
        <w:rPr>
          <w:rFonts w:ascii="Arial" w:hAnsi="Arial" w:cs="Arial"/>
        </w:rPr>
        <w:tab/>
        <w:t>Indien te eniger tijd alle bestuursleden mochten komen te ontbreken voordat aanvulling van de ontstane vacatures plaats had of indien de organisaties genoemd in lid 1 nalaten in de vacature te voorzien, zal op verzoek van iedere belanghebbende door de rechtbank in de vacature voorzien worden.</w:t>
      </w:r>
    </w:p>
    <w:p w14:paraId="6540F9A5" w14:textId="77777777" w:rsidR="00733319" w:rsidRPr="00AD6143" w:rsidRDefault="00733319" w:rsidP="00AD6143">
      <w:pPr>
        <w:widowControl w:val="0"/>
        <w:tabs>
          <w:tab w:val="left" w:pos="425"/>
        </w:tabs>
        <w:spacing w:line="250" w:lineRule="exact"/>
        <w:ind w:left="426" w:hanging="426"/>
        <w:rPr>
          <w:rFonts w:ascii="Arial" w:hAnsi="Arial" w:cs="Arial"/>
        </w:rPr>
      </w:pPr>
    </w:p>
    <w:p w14:paraId="5EB5BA58" w14:textId="77777777" w:rsidR="00AD6143" w:rsidRPr="00AD6143" w:rsidRDefault="00AD6143" w:rsidP="00AD6143">
      <w:pPr>
        <w:widowControl w:val="0"/>
        <w:spacing w:line="250" w:lineRule="exact"/>
        <w:rPr>
          <w:rFonts w:ascii="Arial" w:hAnsi="Arial" w:cs="Arial"/>
          <w:u w:val="single"/>
        </w:rPr>
      </w:pPr>
      <w:r w:rsidRPr="00AD6143">
        <w:rPr>
          <w:rFonts w:ascii="Arial" w:hAnsi="Arial" w:cs="Arial"/>
          <w:u w:val="single"/>
        </w:rPr>
        <w:t>BEVOEGDHEDEN VAN HET BESTUUR</w:t>
      </w:r>
    </w:p>
    <w:p w14:paraId="7CBAA41F"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Artikel 5.</w:t>
      </w:r>
    </w:p>
    <w:p w14:paraId="1F37378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r>
      <w:r w:rsidRPr="00AD6143">
        <w:rPr>
          <w:rFonts w:ascii="Arial" w:hAnsi="Arial" w:cs="Arial"/>
        </w:rPr>
        <w:tab/>
        <w:t>Het bestuur kiest uit zijn midden een voorzitter en een vice</w:t>
      </w:r>
      <w:r w:rsidRPr="00AD6143">
        <w:rPr>
          <w:rFonts w:ascii="Arial" w:hAnsi="Arial" w:cs="Arial"/>
        </w:rPr>
        <w:noBreakHyphen/>
        <w:t>voorzitter.</w:t>
      </w:r>
    </w:p>
    <w:p w14:paraId="24599F57"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De vergaderingen worden geleid door de voorzitter en in zijn afwezigheid de vice-voorzitter. Van het verhandelde ter vergadering worden notulen gehouden door een der aanwezigen, door de voorzitter daartoe aangezocht.</w:t>
      </w:r>
    </w:p>
    <w:p w14:paraId="1D42A506"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De functie van voorzitter wordt in de even kalenderjaren vervuld door een bestuurslid benoemd door de werknemersorganisaties en in de oneven kalenderjaren door een bestuurslid benoemd door de werkgeversorganisatie.</w:t>
      </w:r>
    </w:p>
    <w:p w14:paraId="20C1978C"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Omgekeerd wordt de functie van vice-voorzitter in de even jaren vervuld door een bestuurslid benoemd door de werkgeversorganisatie en in de oneven kalenderjaren door een bestuurslid benoemd door de werknemersorganisaties.</w:t>
      </w:r>
    </w:p>
    <w:p w14:paraId="3DDF8A76"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r>
      <w:r w:rsidRPr="00AD6143">
        <w:rPr>
          <w:rFonts w:ascii="Arial" w:hAnsi="Arial" w:cs="Arial"/>
        </w:rPr>
        <w:tab/>
        <w:t>Het bestuur vertegenwoordigt de stichting. Vertegenwoordigingsbevoegdheid komt mede toe aan twee gezamenlijk handelende bestuursleden, te weten één werkgeversbestuurslid en één werknemersbestuurslid.</w:t>
      </w:r>
    </w:p>
    <w:p w14:paraId="43CF97F9"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r>
      <w:r w:rsidRPr="00AD6143">
        <w:rPr>
          <w:rFonts w:ascii="Arial" w:hAnsi="Arial" w:cs="Arial"/>
        </w:rPr>
        <w:tab/>
        <w:t>Het bestuur draagt zorg voor de uitvoering van de statuten en de reglementen van de stichting.</w:t>
      </w:r>
    </w:p>
    <w:p w14:paraId="0E0613C3"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5.</w:t>
      </w:r>
      <w:r w:rsidRPr="00AD6143">
        <w:rPr>
          <w:rFonts w:ascii="Arial" w:hAnsi="Arial" w:cs="Arial"/>
        </w:rPr>
        <w:tab/>
      </w:r>
      <w:r w:rsidRPr="00AD6143">
        <w:rPr>
          <w:rFonts w:ascii="Arial" w:hAnsi="Arial" w:cs="Arial"/>
        </w:rPr>
        <w:tab/>
        <w:t>Het bestuur is bevoegd de stichting te vertegenwoordigen bij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 dit alles binnen de kring van de doelstelling van de stichting.</w:t>
      </w:r>
    </w:p>
    <w:p w14:paraId="1A30CD53" w14:textId="674C2CBC" w:rsidR="00AD6143" w:rsidRDefault="00AD6143" w:rsidP="00733319">
      <w:pPr>
        <w:widowControl w:val="0"/>
        <w:spacing w:line="250" w:lineRule="exact"/>
        <w:ind w:left="567" w:hanging="567"/>
        <w:rPr>
          <w:rFonts w:ascii="Arial" w:hAnsi="Arial" w:cs="Arial"/>
        </w:rPr>
      </w:pPr>
      <w:r w:rsidRPr="00AD6143">
        <w:rPr>
          <w:rFonts w:ascii="Arial" w:hAnsi="Arial" w:cs="Arial"/>
        </w:rPr>
        <w:t>6.</w:t>
      </w:r>
      <w:r w:rsidRPr="00AD6143">
        <w:rPr>
          <w:rFonts w:ascii="Arial" w:hAnsi="Arial" w:cs="Arial"/>
        </w:rPr>
        <w:tab/>
        <w:t>Het bestuur legt rekenschap af van haar beleid.</w:t>
      </w:r>
    </w:p>
    <w:p w14:paraId="705D105F" w14:textId="56B051E3" w:rsidR="00733319" w:rsidRDefault="00733319" w:rsidP="00733319">
      <w:pPr>
        <w:widowControl w:val="0"/>
        <w:spacing w:line="250" w:lineRule="exact"/>
        <w:ind w:left="567" w:hanging="567"/>
        <w:rPr>
          <w:rFonts w:ascii="Arial" w:hAnsi="Arial" w:cs="Arial"/>
        </w:rPr>
      </w:pPr>
      <w:r>
        <w:rPr>
          <w:rFonts w:ascii="Arial" w:hAnsi="Arial" w:cs="Arial"/>
        </w:rPr>
        <w:br w:type="page"/>
      </w:r>
    </w:p>
    <w:p w14:paraId="454251F9" w14:textId="77777777" w:rsidR="00733319" w:rsidRPr="00AD6143" w:rsidRDefault="00733319" w:rsidP="00733319">
      <w:pPr>
        <w:widowControl w:val="0"/>
        <w:spacing w:line="250" w:lineRule="exact"/>
        <w:ind w:left="567" w:hanging="567"/>
        <w:rPr>
          <w:rFonts w:ascii="Arial" w:hAnsi="Arial" w:cs="Arial"/>
        </w:rPr>
      </w:pPr>
    </w:p>
    <w:p w14:paraId="5D41A671"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VERGADERINGEN</w:t>
      </w:r>
    </w:p>
    <w:p w14:paraId="3A9B2D38" w14:textId="77777777" w:rsidR="00AD6143" w:rsidRPr="00AD6143" w:rsidRDefault="00AD6143" w:rsidP="00AD6143">
      <w:pPr>
        <w:widowControl w:val="0"/>
        <w:spacing w:line="250" w:lineRule="exact"/>
        <w:rPr>
          <w:rFonts w:ascii="Arial" w:hAnsi="Arial" w:cs="Arial"/>
        </w:rPr>
      </w:pPr>
      <w:r w:rsidRPr="00AD6143">
        <w:rPr>
          <w:rFonts w:ascii="Arial" w:hAnsi="Arial" w:cs="Arial"/>
          <w:u w:val="single"/>
        </w:rPr>
        <w:t>Artikel 6.</w:t>
      </w:r>
    </w:p>
    <w:p w14:paraId="6E2293F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r>
      <w:r w:rsidRPr="00AD6143">
        <w:rPr>
          <w:rFonts w:ascii="Arial" w:hAnsi="Arial" w:cs="Arial"/>
        </w:rPr>
        <w:tab/>
        <w:t>Het bestuur vergadert zo dikwijls de voorzitter of tenminste twee bestuursleden dit nodig achten.</w:t>
      </w:r>
    </w:p>
    <w:p w14:paraId="3F931D4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De wijze en termijn van oproeping worden bij bestuursbesluit geregeld.</w:t>
      </w:r>
    </w:p>
    <w:p w14:paraId="09D82A8E"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r>
      <w:r w:rsidRPr="00AD6143">
        <w:rPr>
          <w:rFonts w:ascii="Arial" w:hAnsi="Arial" w:cs="Arial"/>
        </w:rPr>
        <w:tab/>
        <w:t>De leden van het bestuur ontvangen voor elke door hen bijgewoonde vergadering van het bestuur een jaarlijks door het bestuur vast te stellen vergoeding.</w:t>
      </w:r>
    </w:p>
    <w:p w14:paraId="44E54EAB" w14:textId="6910404C" w:rsid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r>
      <w:r w:rsidRPr="00AD6143">
        <w:rPr>
          <w:rFonts w:ascii="Arial" w:hAnsi="Arial" w:cs="Arial"/>
        </w:rPr>
        <w:tab/>
        <w:t>Indien door de Minister van Sociale Zaken en Werkgelegenheid de wens daartoe te kennen wordt gegeven, wordt in overleg tussen het bestuur van de stichting en de Minister een waarnemer toegelaten. Waarnemers zijn gerechtigd tot het bijwonen van alle bestuursvergaderingen en ontvangen alle voor bestuursleden bestemde stukken.</w:t>
      </w:r>
    </w:p>
    <w:p w14:paraId="2F7F9726" w14:textId="77777777" w:rsidR="00733319" w:rsidRPr="00AD6143" w:rsidRDefault="00733319" w:rsidP="00733319">
      <w:pPr>
        <w:widowControl w:val="0"/>
        <w:spacing w:line="250" w:lineRule="exact"/>
        <w:ind w:left="567" w:hanging="567"/>
        <w:rPr>
          <w:rFonts w:ascii="Arial" w:hAnsi="Arial" w:cs="Arial"/>
        </w:rPr>
      </w:pPr>
    </w:p>
    <w:p w14:paraId="2C07E218"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u w:val="single"/>
        </w:rPr>
        <w:t>BESLUITVORMING</w:t>
      </w:r>
    </w:p>
    <w:p w14:paraId="457982BE" w14:textId="77777777" w:rsidR="00AD6143" w:rsidRPr="00AD6143" w:rsidRDefault="00AD6143" w:rsidP="00733319">
      <w:pPr>
        <w:widowControl w:val="0"/>
        <w:spacing w:line="250" w:lineRule="exact"/>
        <w:ind w:left="567" w:hanging="567"/>
        <w:rPr>
          <w:rFonts w:ascii="Arial" w:hAnsi="Arial" w:cs="Arial"/>
          <w:u w:val="single"/>
        </w:rPr>
      </w:pPr>
      <w:r w:rsidRPr="00AD6143">
        <w:rPr>
          <w:rFonts w:ascii="Arial" w:hAnsi="Arial" w:cs="Arial"/>
          <w:u w:val="single"/>
        </w:rPr>
        <w:t>Artikel 7</w:t>
      </w:r>
    </w:p>
    <w:p w14:paraId="61998C90"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Het bestuur kan slechts rechtsgeldig besluiten indien ten minste één werkgeversbestuurslid en één werknemersbestuurslid aanwezig is.</w:t>
      </w:r>
    </w:p>
    <w:p w14:paraId="5AB24C79"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De besluiten van het bestuur worden, voorzover in deze statuten niet anders is bepaald, genomen bij meerderheid van de geldig uitgebrachte stemmen.</w:t>
      </w:r>
    </w:p>
    <w:p w14:paraId="052CA7D6"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Elk aanwezig werkgeversbestuurslid is bevoegd tot het uitbrengen van evenveel stemmen als het aantal aanwezige werknemersbestuursleden. Elk aanwezig werknemersbestuurslid is bevoegd tot het uitbrengen van evenveel stemmen als het aantal aanwezige werkgeversbestuursleden.</w:t>
      </w:r>
    </w:p>
    <w:p w14:paraId="1D2F631C"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r>
      <w:r w:rsidRPr="00AD6143">
        <w:rPr>
          <w:rFonts w:ascii="Arial" w:hAnsi="Arial" w:cs="Arial"/>
        </w:rPr>
        <w:tab/>
        <w:t>Stemmen bij volmacht is niet toegestaan.</w:t>
      </w:r>
    </w:p>
    <w:p w14:paraId="3DF9DCA6"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r>
      <w:r w:rsidRPr="00AD6143">
        <w:rPr>
          <w:rFonts w:ascii="Arial" w:hAnsi="Arial" w:cs="Arial"/>
        </w:rPr>
        <w:tab/>
        <w:t>Over zaken wordt mondeling gestemd, over personen schriftelijk. Het bestuur is evenwel bevoegd indien de meerderheid daartoe besluit, de stemming op een andere wijze te houden. Blanco stemmen en stemmen van onwaarde worden als niet uitgebrachte stemmen beschouwd.</w:t>
      </w:r>
    </w:p>
    <w:p w14:paraId="35929DFA"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5.</w:t>
      </w:r>
      <w:r w:rsidRPr="00AD6143">
        <w:rPr>
          <w:rFonts w:ascii="Arial" w:hAnsi="Arial" w:cs="Arial"/>
        </w:rPr>
        <w:tab/>
      </w:r>
      <w:r w:rsidRPr="00AD6143">
        <w:rPr>
          <w:rFonts w:ascii="Arial" w:hAnsi="Arial" w:cs="Arial"/>
        </w:rPr>
        <w:tab/>
        <w:t>Bij staking van stemmen wordt het voorstel in de volgende vergadering opnieuw aan de orde gesteld. Staken de stemmen opnieuw dan wordt het voorstel geacht te zijn verworpen.</w:t>
      </w:r>
    </w:p>
    <w:p w14:paraId="54C3593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6.</w:t>
      </w:r>
      <w:r w:rsidRPr="00AD6143">
        <w:rPr>
          <w:rFonts w:ascii="Arial" w:hAnsi="Arial" w:cs="Arial"/>
        </w:rPr>
        <w:tab/>
      </w:r>
      <w:r w:rsidRPr="00AD6143">
        <w:rPr>
          <w:rFonts w:ascii="Arial" w:hAnsi="Arial" w:cs="Arial"/>
        </w:rPr>
        <w:tab/>
        <w:t>In afwijking van het bepaalde in de voorgaande leden kan het bestuur buiten vergadering besluiten nemen, mits schriftelijk en mits alle bestuursleden met deze wijze van besluitvorming instemmen.</w:t>
      </w:r>
    </w:p>
    <w:p w14:paraId="65423AD7" w14:textId="6070D0AA" w:rsidR="00AD6143" w:rsidRDefault="00AD6143" w:rsidP="00733319">
      <w:pPr>
        <w:widowControl w:val="0"/>
        <w:spacing w:line="250" w:lineRule="exact"/>
        <w:ind w:left="567" w:hanging="567"/>
        <w:rPr>
          <w:rFonts w:ascii="Arial" w:hAnsi="Arial" w:cs="Arial"/>
        </w:rPr>
      </w:pPr>
      <w:r w:rsidRPr="00AD6143">
        <w:rPr>
          <w:rFonts w:ascii="Arial" w:hAnsi="Arial" w:cs="Arial"/>
        </w:rPr>
        <w:tab/>
        <w:t>Het bepaalde in lid 2 eerste volzin, lid 4 laatste volzin en lid 5 is daarbij van overeenkomstige toepassing.</w:t>
      </w:r>
    </w:p>
    <w:p w14:paraId="6301EA90" w14:textId="77777777" w:rsidR="00733319" w:rsidRPr="00AD6143" w:rsidRDefault="00733319" w:rsidP="00733319">
      <w:pPr>
        <w:widowControl w:val="0"/>
        <w:spacing w:line="250" w:lineRule="exact"/>
        <w:ind w:left="567" w:hanging="567"/>
        <w:rPr>
          <w:rFonts w:ascii="Arial" w:hAnsi="Arial" w:cs="Arial"/>
        </w:rPr>
      </w:pPr>
    </w:p>
    <w:p w14:paraId="38D83C39" w14:textId="77777777" w:rsidR="00AD6143" w:rsidRPr="00AD6143" w:rsidRDefault="00AD6143" w:rsidP="00733319">
      <w:pPr>
        <w:widowControl w:val="0"/>
        <w:spacing w:line="250" w:lineRule="exact"/>
        <w:ind w:left="567" w:hanging="567"/>
        <w:rPr>
          <w:rFonts w:ascii="Arial" w:hAnsi="Arial" w:cs="Arial"/>
          <w:u w:val="single"/>
        </w:rPr>
      </w:pPr>
      <w:r w:rsidRPr="00AD6143">
        <w:rPr>
          <w:rFonts w:ascii="Arial" w:hAnsi="Arial" w:cs="Arial"/>
          <w:u w:val="single"/>
        </w:rPr>
        <w:t>VERANTWOORDING EN BOEKJAAR</w:t>
      </w:r>
    </w:p>
    <w:p w14:paraId="5A8B22A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u w:val="single"/>
        </w:rPr>
        <w:t>Artikel 8</w:t>
      </w:r>
    </w:p>
    <w:p w14:paraId="26BE747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r>
      <w:r w:rsidRPr="00AD6143">
        <w:rPr>
          <w:rFonts w:ascii="Arial" w:hAnsi="Arial" w:cs="Arial"/>
        </w:rPr>
        <w:tab/>
        <w:t>Het boekjaar is gelijk aan het kalenderjaar.</w:t>
      </w:r>
    </w:p>
    <w:p w14:paraId="73868105"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Het bestuur stelt jaarlijks in de maand november een begroting op van de te verwachten baten en lasten in het volgende boekjaar.</w:t>
      </w:r>
    </w:p>
    <w:p w14:paraId="0A1098D4"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Deze begroting dient te zijn gespecificeerd volgens de bestedingsdoelen zoals genoemd in artikel 2.</w:t>
      </w:r>
    </w:p>
    <w:p w14:paraId="39C3A1CE"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r>
      <w:r w:rsidRPr="00AD6143">
        <w:rPr>
          <w:rFonts w:ascii="Arial" w:hAnsi="Arial" w:cs="Arial"/>
        </w:rPr>
        <w:tab/>
        <w:t>Per het einde van het boekjaar worden de boeken van de stichting afgesloten. Binnen zes maanden na afloop van het boekjaar stelt het bestuur een jaarrekening op, bestaande uit een balans en een rekening van baten en lasten.</w:t>
      </w:r>
    </w:p>
    <w:p w14:paraId="21233CCC"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De uitgaven in de jaarrekening dienen te zijn gespecificeerd volgens de bestedingsdoelen zoals genoemd in artikel 2.</w:t>
      </w:r>
    </w:p>
    <w:p w14:paraId="5FE0133B"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De jaarrekening en de boekhouding worden onderzocht door een externe registeraccountant, die daartoe door het bestuur is aangewezen. De jaarrekening, voorzien van het door de accountant uitgebrachte verslag, wordt door het bestuur vastgesteld. In dit verslag moet zijn vermeld of de uitgaven al dan niet conform de bestedingsdoelen in artikel 2 zijn gedaan.</w:t>
      </w:r>
    </w:p>
    <w:p w14:paraId="324EB652"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ab/>
        <w:t>Ten blijke van de vaststelling worden deze stukken door de bestuurders van de stichting ondertekend. Ontbreekt de ondertekening van één of meer hunner, dan wordt daarvan onder opgave van reden melding gemaakt.</w:t>
      </w:r>
    </w:p>
    <w:p w14:paraId="10B5333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r>
      <w:r w:rsidRPr="00AD6143">
        <w:rPr>
          <w:rFonts w:ascii="Arial" w:hAnsi="Arial" w:cs="Arial"/>
        </w:rPr>
        <w:tab/>
        <w:t xml:space="preserve">De begroting, de jaarrekening en het verslag van de accountant worden ter inzage van de bij de </w:t>
      </w:r>
      <w:r w:rsidRPr="00AD6143">
        <w:rPr>
          <w:rFonts w:ascii="Arial" w:hAnsi="Arial" w:cs="Arial"/>
        </w:rPr>
        <w:lastRenderedPageBreak/>
        <w:t>stichting betrokken werkgevers en werknemers neergelegd:</w:t>
      </w:r>
    </w:p>
    <w:p w14:paraId="127BA7FE" w14:textId="77777777" w:rsidR="00AD6143" w:rsidRPr="00AD6143" w:rsidRDefault="00AD6143" w:rsidP="00733319">
      <w:pPr>
        <w:widowControl w:val="0"/>
        <w:tabs>
          <w:tab w:val="left" w:pos="851"/>
        </w:tabs>
        <w:spacing w:line="250" w:lineRule="exact"/>
        <w:ind w:left="567" w:hanging="567"/>
        <w:rPr>
          <w:rFonts w:ascii="Arial" w:hAnsi="Arial" w:cs="Arial"/>
        </w:rPr>
      </w:pPr>
      <w:r w:rsidRPr="00AD6143">
        <w:rPr>
          <w:rFonts w:ascii="Arial" w:hAnsi="Arial" w:cs="Arial"/>
        </w:rPr>
        <w:tab/>
        <w:t>a.</w:t>
      </w:r>
      <w:r w:rsidRPr="00AD6143">
        <w:rPr>
          <w:rFonts w:ascii="Arial" w:hAnsi="Arial" w:cs="Arial"/>
        </w:rPr>
        <w:tab/>
        <w:t>ten kantore van de stichting;</w:t>
      </w:r>
    </w:p>
    <w:p w14:paraId="2CE88647" w14:textId="77777777" w:rsidR="00AD6143" w:rsidRPr="00AD6143" w:rsidRDefault="00AD6143" w:rsidP="00733319">
      <w:pPr>
        <w:widowControl w:val="0"/>
        <w:tabs>
          <w:tab w:val="left" w:pos="567"/>
        </w:tabs>
        <w:spacing w:line="250" w:lineRule="exact"/>
        <w:ind w:left="851" w:hanging="851"/>
        <w:rPr>
          <w:rFonts w:ascii="Arial" w:hAnsi="Arial" w:cs="Arial"/>
        </w:rPr>
      </w:pPr>
      <w:r w:rsidRPr="00AD6143">
        <w:rPr>
          <w:rFonts w:ascii="Arial" w:hAnsi="Arial" w:cs="Arial"/>
        </w:rPr>
        <w:tab/>
        <w:t>b.</w:t>
      </w:r>
      <w:r w:rsidRPr="00AD6143">
        <w:rPr>
          <w:rFonts w:ascii="Arial" w:hAnsi="Arial" w:cs="Arial"/>
        </w:rPr>
        <w:tab/>
        <w:t>op één of meer door de Minister van Sociale Zaken en Werkgelegenheid aan te wijzen plaatsen.</w:t>
      </w:r>
    </w:p>
    <w:p w14:paraId="6F7424D0" w14:textId="2B1CDAE0" w:rsidR="00AD6143" w:rsidRDefault="00AD6143" w:rsidP="00733319">
      <w:pPr>
        <w:widowControl w:val="0"/>
        <w:spacing w:line="250" w:lineRule="exact"/>
        <w:ind w:left="567" w:hanging="567"/>
        <w:rPr>
          <w:rFonts w:ascii="Arial" w:hAnsi="Arial" w:cs="Arial"/>
        </w:rPr>
      </w:pPr>
      <w:r w:rsidRPr="00AD6143">
        <w:rPr>
          <w:rFonts w:ascii="Arial" w:hAnsi="Arial" w:cs="Arial"/>
        </w:rPr>
        <w:tab/>
        <w:t>De begroting, de jaarrekening en het verslag van de accountant worden op aanvraag aan de bij de stichting betrokken werkgevers en werknemers toegezonden, tegen vergoeding van de daaraan verbonden kosten.</w:t>
      </w:r>
    </w:p>
    <w:p w14:paraId="0D058D7C" w14:textId="77777777" w:rsidR="00733319" w:rsidRPr="00AD6143" w:rsidRDefault="00733319" w:rsidP="00733319">
      <w:pPr>
        <w:widowControl w:val="0"/>
        <w:spacing w:line="250" w:lineRule="exact"/>
        <w:ind w:left="567" w:hanging="567"/>
        <w:rPr>
          <w:rFonts w:ascii="Arial" w:hAnsi="Arial" w:cs="Arial"/>
        </w:rPr>
      </w:pPr>
    </w:p>
    <w:p w14:paraId="55B5234B"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u w:val="single"/>
        </w:rPr>
        <w:t>STATUTENWIJZIGING</w:t>
      </w:r>
    </w:p>
    <w:p w14:paraId="2117C519"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u w:val="single"/>
        </w:rPr>
        <w:t>Artikel 9</w:t>
      </w:r>
    </w:p>
    <w:p w14:paraId="27F1032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Het bestuur is bevoegd de statuten te wijzigen. Het besluit daartoe kan slechts worden genomen met algemene stemmen.</w:t>
      </w:r>
    </w:p>
    <w:p w14:paraId="6413F744"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Ieder bestuurslid is bevoegd de notariële akte van statutenwijziging te verlijden.</w:t>
      </w:r>
    </w:p>
    <w:p w14:paraId="7B097460" w14:textId="77777777" w:rsidR="00AD6143" w:rsidRPr="00AD6143" w:rsidRDefault="00AD6143" w:rsidP="00733319">
      <w:pPr>
        <w:widowControl w:val="0"/>
        <w:spacing w:line="250" w:lineRule="exact"/>
        <w:ind w:left="567" w:hanging="567"/>
        <w:rPr>
          <w:rFonts w:ascii="Arial" w:hAnsi="Arial" w:cs="Arial"/>
          <w:u w:val="single"/>
        </w:rPr>
      </w:pPr>
    </w:p>
    <w:p w14:paraId="34C28AAD" w14:textId="77777777" w:rsidR="00AD6143" w:rsidRPr="00AD6143" w:rsidRDefault="00AD6143" w:rsidP="00733319">
      <w:pPr>
        <w:widowControl w:val="0"/>
        <w:spacing w:line="250" w:lineRule="exact"/>
        <w:ind w:left="567" w:hanging="567"/>
        <w:rPr>
          <w:rFonts w:ascii="Arial" w:hAnsi="Arial" w:cs="Arial"/>
          <w:u w:val="single"/>
        </w:rPr>
      </w:pPr>
      <w:r w:rsidRPr="00AD6143">
        <w:rPr>
          <w:rFonts w:ascii="Arial" w:hAnsi="Arial" w:cs="Arial"/>
          <w:u w:val="single"/>
        </w:rPr>
        <w:t>ONTBINDING</w:t>
      </w:r>
    </w:p>
    <w:p w14:paraId="264ED5C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u w:val="single"/>
        </w:rPr>
        <w:t>Artikel 10</w:t>
      </w:r>
    </w:p>
    <w:p w14:paraId="396D1A33"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t>Het bestuur is bevoegd de stichting te ontbinden. Op het daartoe te nemen besluit is het bepaalde in artikel 9 lid 1 van overeenkomstige toepassing.</w:t>
      </w:r>
    </w:p>
    <w:p w14:paraId="2992F29E"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t>Na ontbinding van de stichting geschiedt de vereffening door het bestuur. Aan een eventueel batig saldo na vereffening zal door het bestuur een bestemming moeten worden gegeven, welke zoveel mogelijk overeenkomt met het doel en karakter der stichting. Het ontbindingsbesluit duidt tevens de bestemming van een eventueel batig saldo aan.</w:t>
      </w:r>
    </w:p>
    <w:p w14:paraId="057253F2" w14:textId="0B89ACE2" w:rsid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t>Na afloop van de vereffening blijven de boeken en bescheiden van de ontbonden stichting gedurende zeven jaren berusten bij degene, die door het bestuur als zodanig is aangewezen in het ontbindingsbesluit.</w:t>
      </w:r>
    </w:p>
    <w:p w14:paraId="3BB9FE25" w14:textId="77777777" w:rsidR="00733319" w:rsidRPr="00AD6143" w:rsidRDefault="00733319" w:rsidP="00733319">
      <w:pPr>
        <w:widowControl w:val="0"/>
        <w:spacing w:line="250" w:lineRule="exact"/>
        <w:ind w:left="567" w:hanging="567"/>
        <w:rPr>
          <w:rFonts w:ascii="Arial" w:hAnsi="Arial" w:cs="Arial"/>
        </w:rPr>
      </w:pPr>
    </w:p>
    <w:p w14:paraId="0E0B1567" w14:textId="77777777" w:rsidR="00AD6143" w:rsidRPr="00AD6143" w:rsidRDefault="00AD6143" w:rsidP="00733319">
      <w:pPr>
        <w:widowControl w:val="0"/>
        <w:spacing w:line="250" w:lineRule="exact"/>
        <w:ind w:left="567" w:hanging="567"/>
        <w:rPr>
          <w:rFonts w:ascii="Arial" w:hAnsi="Arial" w:cs="Arial"/>
          <w:u w:val="single"/>
        </w:rPr>
      </w:pPr>
      <w:r w:rsidRPr="00AD6143">
        <w:rPr>
          <w:rFonts w:ascii="Arial" w:hAnsi="Arial" w:cs="Arial"/>
          <w:u w:val="single"/>
        </w:rPr>
        <w:t>BIJDRAGEREGLEMENT EN FINANCIERINGSREGLEMENT</w:t>
      </w:r>
    </w:p>
    <w:p w14:paraId="5A40C385" w14:textId="77777777" w:rsidR="00AD6143" w:rsidRPr="00AD6143" w:rsidRDefault="00AD6143" w:rsidP="00733319">
      <w:pPr>
        <w:widowControl w:val="0"/>
        <w:spacing w:line="250" w:lineRule="exact"/>
        <w:ind w:left="567" w:hanging="567"/>
        <w:rPr>
          <w:rFonts w:ascii="Arial" w:hAnsi="Arial" w:cs="Arial"/>
          <w:u w:val="single"/>
        </w:rPr>
      </w:pPr>
      <w:r w:rsidRPr="00AD6143">
        <w:rPr>
          <w:rFonts w:ascii="Arial" w:hAnsi="Arial" w:cs="Arial"/>
          <w:u w:val="single"/>
        </w:rPr>
        <w:t>Artikel 11</w:t>
      </w:r>
    </w:p>
    <w:p w14:paraId="01999A84"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1.</w:t>
      </w:r>
      <w:r w:rsidRPr="00AD6143">
        <w:rPr>
          <w:rFonts w:ascii="Arial" w:hAnsi="Arial" w:cs="Arial"/>
        </w:rPr>
        <w:tab/>
      </w:r>
      <w:r w:rsidRPr="00AD6143">
        <w:rPr>
          <w:rFonts w:ascii="Arial" w:hAnsi="Arial" w:cs="Arial"/>
        </w:rPr>
        <w:tab/>
        <w:t>Het bestuur stelt nadere regels vast betreffende de besteding der gelden in een financieringsreglement. Daarnaast stelt het bestuur een bijdragereglement vast. Beide reglementen worden, naast de eventuele andere reglementen van de stichting, geacht deel uit te maken van de (STOOV)CAO.</w:t>
      </w:r>
    </w:p>
    <w:p w14:paraId="7CC95B38"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2.</w:t>
      </w:r>
      <w:r w:rsidRPr="00AD6143">
        <w:rPr>
          <w:rFonts w:ascii="Arial" w:hAnsi="Arial" w:cs="Arial"/>
        </w:rPr>
        <w:tab/>
      </w:r>
      <w:r w:rsidRPr="00AD6143">
        <w:rPr>
          <w:rFonts w:ascii="Arial" w:hAnsi="Arial" w:cs="Arial"/>
        </w:rPr>
        <w:tab/>
        <w:t>De bepalingen van deze reglementen mogen niet in strijd zijn met de statuten of de (STOOV)CAO.</w:t>
      </w:r>
    </w:p>
    <w:p w14:paraId="53BD660F"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3.</w:t>
      </w:r>
      <w:r w:rsidRPr="00AD6143">
        <w:rPr>
          <w:rFonts w:ascii="Arial" w:hAnsi="Arial" w:cs="Arial"/>
        </w:rPr>
        <w:tab/>
      </w:r>
      <w:r w:rsidRPr="00AD6143">
        <w:rPr>
          <w:rFonts w:ascii="Arial" w:hAnsi="Arial" w:cs="Arial"/>
        </w:rPr>
        <w:tab/>
        <w:t>Ten aanzien van besluiten tot vaststelling of wijziging van de reglementen bedoeld in lid 1 is het bepaalde in artikel 9 eerste lid van overeenkomstige toepassing.</w:t>
      </w:r>
    </w:p>
    <w:p w14:paraId="2401366D" w14:textId="77777777" w:rsidR="00AD6143" w:rsidRPr="00AD6143" w:rsidRDefault="00AD6143" w:rsidP="00733319">
      <w:pPr>
        <w:widowControl w:val="0"/>
        <w:spacing w:line="250" w:lineRule="exact"/>
        <w:ind w:left="567" w:hanging="567"/>
        <w:rPr>
          <w:rFonts w:ascii="Arial" w:hAnsi="Arial" w:cs="Arial"/>
        </w:rPr>
      </w:pPr>
      <w:r w:rsidRPr="00AD6143">
        <w:rPr>
          <w:rFonts w:ascii="Arial" w:hAnsi="Arial" w:cs="Arial"/>
        </w:rPr>
        <w:t>4.</w:t>
      </w:r>
      <w:r w:rsidRPr="00AD6143">
        <w:rPr>
          <w:rFonts w:ascii="Arial" w:hAnsi="Arial" w:cs="Arial"/>
        </w:rPr>
        <w:tab/>
        <w:t>Vaststelling of wijziging van de reglementen bedoeld in artikel 1 behoeft de goedkeuring van partijen betrokken bij de collectieve arbeidsovereenkomst inzake de Stichting Opleidings- en Ontwikkelingsfonds voor de Vlakglas-branche.</w:t>
      </w:r>
    </w:p>
    <w:p w14:paraId="42FDF2DC" w14:textId="553E5D43" w:rsidR="00367F2A" w:rsidRPr="00AD6143" w:rsidRDefault="00367F2A" w:rsidP="00733319">
      <w:pPr>
        <w:spacing w:line="250" w:lineRule="exact"/>
        <w:ind w:left="567" w:hanging="567"/>
        <w:contextualSpacing/>
        <w:rPr>
          <w:rFonts w:ascii="Arial" w:hAnsi="Arial" w:cs="Arial"/>
        </w:rPr>
      </w:pPr>
    </w:p>
    <w:sectPr w:rsidR="00367F2A" w:rsidRPr="00AD6143" w:rsidSect="003A5704">
      <w:headerReference w:type="default" r:id="rId14"/>
      <w:headerReference w:type="firs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40B3" w14:textId="77777777" w:rsidR="00431102" w:rsidRDefault="00431102">
      <w:r>
        <w:separator/>
      </w:r>
    </w:p>
  </w:endnote>
  <w:endnote w:type="continuationSeparator" w:id="0">
    <w:p w14:paraId="3D484EE3" w14:textId="77777777" w:rsidR="00431102" w:rsidRDefault="0043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F2E1" w14:textId="7C1AAAF4" w:rsidR="004E6D59" w:rsidRDefault="004E6D59">
    <w:pPr>
      <w:pStyle w:val="Voettekst"/>
      <w:rPr>
        <w:rFonts w:ascii="Arial" w:hAnsi="Arial" w:cs="Arial"/>
      </w:rPr>
    </w:pPr>
    <w:r>
      <w:rPr>
        <w:rFonts w:ascii="Arial" w:hAnsi="Arial" w:cs="Arial"/>
      </w:rPr>
      <w:tab/>
    </w:r>
    <w:r>
      <w:rPr>
        <w:rFonts w:ascii="Arial" w:hAnsi="Arial" w:cs="Arial"/>
      </w:rPr>
      <w:tab/>
    </w:r>
    <w:r w:rsidR="00475942">
      <w:rPr>
        <w:rStyle w:val="Paginanummer"/>
        <w:rFonts w:ascii="Arial" w:hAnsi="Arial" w:cs="Arial"/>
      </w:rPr>
      <w:fldChar w:fldCharType="begin"/>
    </w:r>
    <w:r>
      <w:rPr>
        <w:rStyle w:val="Paginanummer"/>
        <w:rFonts w:ascii="Arial" w:hAnsi="Arial" w:cs="Arial"/>
      </w:rPr>
      <w:instrText xml:space="preserve"> PAGE </w:instrText>
    </w:r>
    <w:r w:rsidR="00475942">
      <w:rPr>
        <w:rStyle w:val="Paginanummer"/>
        <w:rFonts w:ascii="Arial" w:hAnsi="Arial" w:cs="Arial"/>
      </w:rPr>
      <w:fldChar w:fldCharType="separate"/>
    </w:r>
    <w:r w:rsidR="00DC2AD7">
      <w:rPr>
        <w:rStyle w:val="Paginanummer"/>
        <w:rFonts w:ascii="Arial" w:hAnsi="Arial" w:cs="Arial"/>
        <w:noProof/>
      </w:rPr>
      <w:t>5</w:t>
    </w:r>
    <w:r w:rsidR="00475942">
      <w:rPr>
        <w:rStyle w:val="Paginanummer"/>
        <w:rFonts w:ascii="Arial" w:hAnsi="Arial" w:cs="Arial"/>
      </w:rPr>
      <w:fldChar w:fldCharType="end"/>
    </w:r>
    <w:r>
      <w:rPr>
        <w:rStyle w:val="Paginanummer"/>
        <w:rFonts w:ascii="Arial" w:hAnsi="Arial" w:cs="Arial"/>
      </w:rPr>
      <w:t>/</w:t>
    </w:r>
    <w:r w:rsidR="00475942">
      <w:rPr>
        <w:rStyle w:val="Paginanummer"/>
        <w:rFonts w:ascii="Arial" w:hAnsi="Arial" w:cs="Arial"/>
      </w:rPr>
      <w:fldChar w:fldCharType="begin"/>
    </w:r>
    <w:r>
      <w:rPr>
        <w:rStyle w:val="Paginanummer"/>
        <w:rFonts w:ascii="Arial" w:hAnsi="Arial" w:cs="Arial"/>
      </w:rPr>
      <w:instrText xml:space="preserve"> NUMPAGES </w:instrText>
    </w:r>
    <w:r w:rsidR="00475942">
      <w:rPr>
        <w:rStyle w:val="Paginanummer"/>
        <w:rFonts w:ascii="Arial" w:hAnsi="Arial" w:cs="Arial"/>
      </w:rPr>
      <w:fldChar w:fldCharType="separate"/>
    </w:r>
    <w:r w:rsidR="00DC2AD7">
      <w:rPr>
        <w:rStyle w:val="Paginanummer"/>
        <w:rFonts w:ascii="Arial" w:hAnsi="Arial" w:cs="Arial"/>
        <w:noProof/>
      </w:rPr>
      <w:t>10</w:t>
    </w:r>
    <w:r w:rsidR="00475942">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669D" w14:textId="77777777" w:rsidR="00431102" w:rsidRDefault="00431102">
      <w:r>
        <w:separator/>
      </w:r>
    </w:p>
  </w:footnote>
  <w:footnote w:type="continuationSeparator" w:id="0">
    <w:p w14:paraId="1EDB9C69" w14:textId="77777777" w:rsidR="00431102" w:rsidRDefault="0043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B96E" w14:textId="77777777" w:rsidR="00B97FF8" w:rsidRDefault="00431102">
    <w:pPr>
      <w:tabs>
        <w:tab w:val="right" w:pos="9356"/>
      </w:tabs>
    </w:pPr>
  </w:p>
  <w:p w14:paraId="3A8395E4" w14:textId="77777777" w:rsidR="00B97FF8" w:rsidRDefault="00431102">
    <w:pPr>
      <w:tabs>
        <w:tab w:val="right" w:pos="9356"/>
      </w:tabs>
    </w:pPr>
  </w:p>
  <w:p w14:paraId="651A1901" w14:textId="77777777" w:rsidR="00B97FF8" w:rsidRDefault="00431102">
    <w:pPr>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779D" w14:textId="77777777" w:rsidR="00B97FF8" w:rsidRDefault="00431102">
    <w:pPr>
      <w:tabs>
        <w:tab w:val="right" w:pos="9356"/>
      </w:tabs>
    </w:pPr>
  </w:p>
  <w:p w14:paraId="1FAD9DAD" w14:textId="77777777" w:rsidR="00B97FF8" w:rsidRDefault="00431102">
    <w:pPr>
      <w:tabs>
        <w:tab w:val="right" w:pos="9356"/>
      </w:tabs>
    </w:pPr>
  </w:p>
  <w:p w14:paraId="6286AEF1" w14:textId="77777777" w:rsidR="00B97FF8" w:rsidRDefault="00431102">
    <w:pPr>
      <w:tabs>
        <w:tab w:val="right" w:pos="9356"/>
      </w:tabs>
    </w:pPr>
  </w:p>
  <w:p w14:paraId="63F23D1F" w14:textId="77777777" w:rsidR="00B97FF8" w:rsidRDefault="00431102"/>
  <w:p w14:paraId="5F1FCBD7" w14:textId="77777777" w:rsidR="00B97FF8" w:rsidRDefault="00431102"/>
  <w:p w14:paraId="61DBE16D" w14:textId="77777777" w:rsidR="00B97FF8" w:rsidRDefault="00431102">
    <w:bookmarkStart w:id="1" w:name="titel"/>
    <w:bookmarkEnd w:id="1"/>
  </w:p>
  <w:p w14:paraId="4B640922" w14:textId="77777777" w:rsidR="00B97FF8" w:rsidRDefault="0043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613"/>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4A860DD"/>
    <w:multiLevelType w:val="hybridMultilevel"/>
    <w:tmpl w:val="D1542AB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6BA094F"/>
    <w:multiLevelType w:val="hybridMultilevel"/>
    <w:tmpl w:val="ECEA8FA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4A17D5"/>
    <w:multiLevelType w:val="singleLevel"/>
    <w:tmpl w:val="FC500C84"/>
    <w:lvl w:ilvl="0">
      <w:numFmt w:val="bullet"/>
      <w:lvlText w:val="-"/>
      <w:lvlJc w:val="left"/>
      <w:pPr>
        <w:tabs>
          <w:tab w:val="num" w:pos="1065"/>
        </w:tabs>
        <w:ind w:left="1065" w:hanging="360"/>
      </w:pPr>
      <w:rPr>
        <w:rFonts w:hint="default"/>
      </w:rPr>
    </w:lvl>
  </w:abstractNum>
  <w:abstractNum w:abstractNumId="4" w15:restartNumberingAfterBreak="0">
    <w:nsid w:val="1A0F6E42"/>
    <w:multiLevelType w:val="multilevel"/>
    <w:tmpl w:val="5676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169F2"/>
    <w:multiLevelType w:val="multilevel"/>
    <w:tmpl w:val="936E81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75D5386"/>
    <w:multiLevelType w:val="hybridMultilevel"/>
    <w:tmpl w:val="D194B89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D83F0D"/>
    <w:multiLevelType w:val="singleLevel"/>
    <w:tmpl w:val="4FDAD160"/>
    <w:lvl w:ilvl="0">
      <w:start w:val="20"/>
      <w:numFmt w:val="bullet"/>
      <w:lvlText w:val="-"/>
      <w:lvlJc w:val="left"/>
      <w:pPr>
        <w:tabs>
          <w:tab w:val="num" w:pos="360"/>
        </w:tabs>
        <w:ind w:left="360" w:hanging="360"/>
      </w:pPr>
      <w:rPr>
        <w:rFonts w:hint="default"/>
      </w:rPr>
    </w:lvl>
  </w:abstractNum>
  <w:abstractNum w:abstractNumId="8" w15:restartNumberingAfterBreak="0">
    <w:nsid w:val="283D5DB1"/>
    <w:multiLevelType w:val="singleLevel"/>
    <w:tmpl w:val="2F649968"/>
    <w:lvl w:ilvl="0">
      <w:start w:val="21"/>
      <w:numFmt w:val="decimal"/>
      <w:lvlText w:val="%1"/>
      <w:lvlJc w:val="left"/>
      <w:pPr>
        <w:tabs>
          <w:tab w:val="num" w:pos="4245"/>
        </w:tabs>
        <w:ind w:left="4245" w:hanging="705"/>
      </w:pPr>
      <w:rPr>
        <w:rFonts w:hint="default"/>
      </w:rPr>
    </w:lvl>
  </w:abstractNum>
  <w:abstractNum w:abstractNumId="9" w15:restartNumberingAfterBreak="0">
    <w:nsid w:val="2EA35939"/>
    <w:multiLevelType w:val="hybridMultilevel"/>
    <w:tmpl w:val="5FA4ACDE"/>
    <w:lvl w:ilvl="0" w:tplc="D5942CA6">
      <w:start w:val="1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5530A"/>
    <w:multiLevelType w:val="singleLevel"/>
    <w:tmpl w:val="E1C853B2"/>
    <w:lvl w:ilvl="0">
      <w:start w:val="20"/>
      <w:numFmt w:val="bullet"/>
      <w:lvlText w:val="-"/>
      <w:lvlJc w:val="left"/>
      <w:pPr>
        <w:tabs>
          <w:tab w:val="num" w:pos="360"/>
        </w:tabs>
        <w:ind w:left="360" w:hanging="360"/>
      </w:pPr>
      <w:rPr>
        <w:rFonts w:hint="default"/>
      </w:rPr>
    </w:lvl>
  </w:abstractNum>
  <w:abstractNum w:abstractNumId="11" w15:restartNumberingAfterBreak="0">
    <w:nsid w:val="3CEB3316"/>
    <w:multiLevelType w:val="multilevel"/>
    <w:tmpl w:val="39AE1A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F025E02"/>
    <w:multiLevelType w:val="singleLevel"/>
    <w:tmpl w:val="986A7EF4"/>
    <w:lvl w:ilvl="0">
      <w:start w:val="2"/>
      <w:numFmt w:val="decimal"/>
      <w:lvlText w:val="%1"/>
      <w:lvlJc w:val="left"/>
      <w:pPr>
        <w:tabs>
          <w:tab w:val="num" w:pos="705"/>
        </w:tabs>
        <w:ind w:left="705" w:hanging="705"/>
      </w:pPr>
      <w:rPr>
        <w:rFonts w:hint="default"/>
      </w:rPr>
    </w:lvl>
  </w:abstractNum>
  <w:abstractNum w:abstractNumId="13" w15:restartNumberingAfterBreak="0">
    <w:nsid w:val="3FA96BDB"/>
    <w:multiLevelType w:val="hybridMultilevel"/>
    <w:tmpl w:val="1284C238"/>
    <w:lvl w:ilvl="0" w:tplc="5208528A">
      <w:start w:val="65"/>
      <w:numFmt w:val="decimal"/>
      <w:lvlText w:val="%1-"/>
      <w:lvlJc w:val="left"/>
      <w:pPr>
        <w:ind w:left="2241" w:hanging="262"/>
      </w:pPr>
      <w:rPr>
        <w:rFonts w:ascii="Arial" w:eastAsia="Arial" w:hAnsi="Arial" w:cs="Times New Roman" w:hint="default"/>
        <w:color w:val="231F20"/>
        <w:sz w:val="18"/>
        <w:szCs w:val="18"/>
      </w:rPr>
    </w:lvl>
    <w:lvl w:ilvl="1" w:tplc="0A9C6BFE">
      <w:start w:val="1"/>
      <w:numFmt w:val="upperLetter"/>
      <w:lvlText w:val="%2."/>
      <w:lvlJc w:val="left"/>
      <w:pPr>
        <w:ind w:left="2864" w:hanging="312"/>
      </w:pPr>
      <w:rPr>
        <w:rFonts w:ascii="Arial" w:eastAsia="Arial" w:hAnsi="Arial" w:cs="Times New Roman" w:hint="default"/>
        <w:color w:val="231F20"/>
        <w:w w:val="106"/>
        <w:sz w:val="18"/>
        <w:szCs w:val="18"/>
      </w:rPr>
    </w:lvl>
    <w:lvl w:ilvl="2" w:tplc="90605F1A">
      <w:start w:val="1"/>
      <w:numFmt w:val="decimal"/>
      <w:lvlText w:val="%3."/>
      <w:lvlJc w:val="left"/>
      <w:pPr>
        <w:ind w:left="3176" w:hanging="312"/>
      </w:pPr>
      <w:rPr>
        <w:rFonts w:ascii="Arial" w:eastAsia="Arial" w:hAnsi="Arial" w:cs="Times New Roman" w:hint="default"/>
        <w:color w:val="231F20"/>
        <w:sz w:val="20"/>
        <w:szCs w:val="20"/>
      </w:rPr>
    </w:lvl>
    <w:lvl w:ilvl="3" w:tplc="D5BAE780">
      <w:start w:val="1"/>
      <w:numFmt w:val="decimal"/>
      <w:lvlText w:val="%4."/>
      <w:lvlJc w:val="left"/>
      <w:pPr>
        <w:ind w:left="3488" w:hanging="312"/>
      </w:pPr>
      <w:rPr>
        <w:rFonts w:ascii="Arial" w:eastAsia="Arial" w:hAnsi="Arial" w:cs="Times New Roman" w:hint="default"/>
        <w:color w:val="231F20"/>
        <w:sz w:val="18"/>
        <w:szCs w:val="18"/>
      </w:rPr>
    </w:lvl>
    <w:lvl w:ilvl="4" w:tplc="A3243E4E">
      <w:start w:val="1"/>
      <w:numFmt w:val="bullet"/>
      <w:lvlText w:val="•"/>
      <w:lvlJc w:val="left"/>
      <w:pPr>
        <w:ind w:left="3488" w:hanging="312"/>
      </w:pPr>
    </w:lvl>
    <w:lvl w:ilvl="5" w:tplc="C1CE9EA8">
      <w:start w:val="1"/>
      <w:numFmt w:val="bullet"/>
      <w:lvlText w:val="•"/>
      <w:lvlJc w:val="left"/>
      <w:pPr>
        <w:ind w:left="4866" w:hanging="312"/>
      </w:pPr>
    </w:lvl>
    <w:lvl w:ilvl="6" w:tplc="300806D4">
      <w:start w:val="1"/>
      <w:numFmt w:val="bullet"/>
      <w:lvlText w:val="•"/>
      <w:lvlJc w:val="left"/>
      <w:pPr>
        <w:ind w:left="6245" w:hanging="312"/>
      </w:pPr>
    </w:lvl>
    <w:lvl w:ilvl="7" w:tplc="45B6DA78">
      <w:start w:val="1"/>
      <w:numFmt w:val="bullet"/>
      <w:lvlText w:val="•"/>
      <w:lvlJc w:val="left"/>
      <w:pPr>
        <w:ind w:left="7624" w:hanging="312"/>
      </w:pPr>
    </w:lvl>
    <w:lvl w:ilvl="8" w:tplc="CBCE3DBC">
      <w:start w:val="1"/>
      <w:numFmt w:val="bullet"/>
      <w:lvlText w:val="•"/>
      <w:lvlJc w:val="left"/>
      <w:pPr>
        <w:ind w:left="9002" w:hanging="312"/>
      </w:pPr>
    </w:lvl>
  </w:abstractNum>
  <w:abstractNum w:abstractNumId="14" w15:restartNumberingAfterBreak="0">
    <w:nsid w:val="425F6F5D"/>
    <w:multiLevelType w:val="singleLevel"/>
    <w:tmpl w:val="3B8CF5B8"/>
    <w:lvl w:ilvl="0">
      <w:numFmt w:val="bullet"/>
      <w:lvlText w:val="-"/>
      <w:lvlJc w:val="left"/>
      <w:pPr>
        <w:tabs>
          <w:tab w:val="num" w:pos="360"/>
        </w:tabs>
        <w:ind w:left="360" w:hanging="360"/>
      </w:pPr>
      <w:rPr>
        <w:rFonts w:hint="default"/>
      </w:rPr>
    </w:lvl>
  </w:abstractNum>
  <w:abstractNum w:abstractNumId="15" w15:restartNumberingAfterBreak="0">
    <w:nsid w:val="53F05546"/>
    <w:multiLevelType w:val="hybridMultilevel"/>
    <w:tmpl w:val="31584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E80675"/>
    <w:multiLevelType w:val="singleLevel"/>
    <w:tmpl w:val="D9CAB8A6"/>
    <w:lvl w:ilvl="0">
      <w:start w:val="2"/>
      <w:numFmt w:val="decimal"/>
      <w:lvlText w:val="%1"/>
      <w:lvlJc w:val="left"/>
      <w:pPr>
        <w:tabs>
          <w:tab w:val="num" w:pos="2835"/>
        </w:tabs>
        <w:ind w:left="2835" w:hanging="705"/>
      </w:pPr>
      <w:rPr>
        <w:rFonts w:hint="default"/>
      </w:rPr>
    </w:lvl>
  </w:abstractNum>
  <w:abstractNum w:abstractNumId="17" w15:restartNumberingAfterBreak="0">
    <w:nsid w:val="55E74530"/>
    <w:multiLevelType w:val="hybridMultilevel"/>
    <w:tmpl w:val="62665D5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8A33AB0"/>
    <w:multiLevelType w:val="singleLevel"/>
    <w:tmpl w:val="5DD649D2"/>
    <w:lvl w:ilvl="0">
      <w:start w:val="1"/>
      <w:numFmt w:val="decimal"/>
      <w:lvlText w:val="%1."/>
      <w:lvlJc w:val="left"/>
      <w:pPr>
        <w:tabs>
          <w:tab w:val="num" w:pos="705"/>
        </w:tabs>
        <w:ind w:left="705" w:hanging="705"/>
      </w:pPr>
      <w:rPr>
        <w:rFonts w:hint="default"/>
      </w:rPr>
    </w:lvl>
  </w:abstractNum>
  <w:abstractNum w:abstractNumId="19" w15:restartNumberingAfterBreak="0">
    <w:nsid w:val="66C02C6B"/>
    <w:multiLevelType w:val="hybridMultilevel"/>
    <w:tmpl w:val="1B4A66C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7C41DD4"/>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6F684605"/>
    <w:multiLevelType w:val="hybridMultilevel"/>
    <w:tmpl w:val="1582661E"/>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06643CE"/>
    <w:multiLevelType w:val="multilevel"/>
    <w:tmpl w:val="FE1ACD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1EA6084"/>
    <w:multiLevelType w:val="hybridMultilevel"/>
    <w:tmpl w:val="6BC84458"/>
    <w:lvl w:ilvl="0" w:tplc="04130011">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5382D04"/>
    <w:multiLevelType w:val="singleLevel"/>
    <w:tmpl w:val="66A2D71A"/>
    <w:lvl w:ilvl="0">
      <w:numFmt w:val="bullet"/>
      <w:lvlText w:val="-"/>
      <w:lvlJc w:val="left"/>
      <w:pPr>
        <w:tabs>
          <w:tab w:val="num" w:pos="360"/>
        </w:tabs>
        <w:ind w:left="360" w:hanging="360"/>
      </w:pPr>
      <w:rPr>
        <w:rFonts w:hint="default"/>
      </w:rPr>
    </w:lvl>
  </w:abstractNum>
  <w:abstractNum w:abstractNumId="25" w15:restartNumberingAfterBreak="0">
    <w:nsid w:val="79947F57"/>
    <w:multiLevelType w:val="hybridMultilevel"/>
    <w:tmpl w:val="63C293E2"/>
    <w:lvl w:ilvl="0" w:tplc="D9E009B2">
      <w:start w:val="4"/>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num w:numId="1">
    <w:abstractNumId w:val="10"/>
  </w:num>
  <w:num w:numId="2">
    <w:abstractNumId w:val="7"/>
  </w:num>
  <w:num w:numId="3">
    <w:abstractNumId w:val="24"/>
  </w:num>
  <w:num w:numId="4">
    <w:abstractNumId w:val="16"/>
  </w:num>
  <w:num w:numId="5">
    <w:abstractNumId w:val="8"/>
  </w:num>
  <w:num w:numId="6">
    <w:abstractNumId w:val="14"/>
  </w:num>
  <w:num w:numId="7">
    <w:abstractNumId w:val="18"/>
  </w:num>
  <w:num w:numId="8">
    <w:abstractNumId w:val="12"/>
  </w:num>
  <w:num w:numId="9">
    <w:abstractNumId w:val="3"/>
  </w:num>
  <w:num w:numId="10">
    <w:abstractNumId w:val="20"/>
  </w:num>
  <w:num w:numId="11">
    <w:abstractNumId w:val="0"/>
  </w:num>
  <w:num w:numId="12">
    <w:abstractNumId w:val="19"/>
  </w:num>
  <w:num w:numId="13">
    <w:abstractNumId w:val="17"/>
  </w:num>
  <w:num w:numId="14">
    <w:abstractNumId w:val="1"/>
  </w:num>
  <w:num w:numId="15">
    <w:abstractNumId w:val="2"/>
  </w:num>
  <w:num w:numId="16">
    <w:abstractNumId w:val="23"/>
  </w:num>
  <w:num w:numId="17">
    <w:abstractNumId w:val="6"/>
  </w:num>
  <w:num w:numId="18">
    <w:abstractNumId w:val="21"/>
  </w:num>
  <w:num w:numId="19">
    <w:abstractNumId w:val="25"/>
  </w:num>
  <w:num w:numId="20">
    <w:abstractNumId w:val="9"/>
  </w:num>
  <w:num w:numId="21">
    <w:abstractNumId w:val="11"/>
  </w:num>
  <w:num w:numId="22">
    <w:abstractNumId w:val="5"/>
  </w:num>
  <w:num w:numId="23">
    <w:abstractNumId w:val="22"/>
  </w:num>
  <w:num w:numId="24">
    <w:abstractNumId w:val="4"/>
  </w:num>
  <w:num w:numId="25">
    <w:abstractNumId w:val="13"/>
    <w:lvlOverride w:ilvl="0">
      <w:startOverride w:val="6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1E"/>
    <w:rsid w:val="000015CF"/>
    <w:rsid w:val="000052AB"/>
    <w:rsid w:val="00016810"/>
    <w:rsid w:val="00051F60"/>
    <w:rsid w:val="00055B27"/>
    <w:rsid w:val="0006615C"/>
    <w:rsid w:val="00080601"/>
    <w:rsid w:val="00091A5C"/>
    <w:rsid w:val="000A45C1"/>
    <w:rsid w:val="000E1A4B"/>
    <w:rsid w:val="000E4CBB"/>
    <w:rsid w:val="000F6B99"/>
    <w:rsid w:val="00100F76"/>
    <w:rsid w:val="00127E2B"/>
    <w:rsid w:val="001648BA"/>
    <w:rsid w:val="00181BBC"/>
    <w:rsid w:val="00201138"/>
    <w:rsid w:val="00223661"/>
    <w:rsid w:val="002374C6"/>
    <w:rsid w:val="002400BF"/>
    <w:rsid w:val="00245205"/>
    <w:rsid w:val="00282C69"/>
    <w:rsid w:val="002B0142"/>
    <w:rsid w:val="002B2F7E"/>
    <w:rsid w:val="002D133F"/>
    <w:rsid w:val="00332FB5"/>
    <w:rsid w:val="00340700"/>
    <w:rsid w:val="0034110D"/>
    <w:rsid w:val="00341865"/>
    <w:rsid w:val="003445D9"/>
    <w:rsid w:val="00367F2A"/>
    <w:rsid w:val="00375C3D"/>
    <w:rsid w:val="00377E1F"/>
    <w:rsid w:val="003860C0"/>
    <w:rsid w:val="003C7A72"/>
    <w:rsid w:val="003D1DD4"/>
    <w:rsid w:val="003E346C"/>
    <w:rsid w:val="003F56EF"/>
    <w:rsid w:val="00431102"/>
    <w:rsid w:val="004316CD"/>
    <w:rsid w:val="00436318"/>
    <w:rsid w:val="00441508"/>
    <w:rsid w:val="004430FA"/>
    <w:rsid w:val="00475942"/>
    <w:rsid w:val="00480716"/>
    <w:rsid w:val="004C1A98"/>
    <w:rsid w:val="004E6D59"/>
    <w:rsid w:val="00520393"/>
    <w:rsid w:val="0052136F"/>
    <w:rsid w:val="00533844"/>
    <w:rsid w:val="00537E77"/>
    <w:rsid w:val="00543F81"/>
    <w:rsid w:val="00571D5F"/>
    <w:rsid w:val="00581369"/>
    <w:rsid w:val="00583BD6"/>
    <w:rsid w:val="005C07C0"/>
    <w:rsid w:val="005D6AC6"/>
    <w:rsid w:val="005F1D1E"/>
    <w:rsid w:val="005F7C89"/>
    <w:rsid w:val="00611570"/>
    <w:rsid w:val="0062334B"/>
    <w:rsid w:val="00675774"/>
    <w:rsid w:val="00691732"/>
    <w:rsid w:val="00695451"/>
    <w:rsid w:val="006972F3"/>
    <w:rsid w:val="006C6C2B"/>
    <w:rsid w:val="006D1C75"/>
    <w:rsid w:val="006E7568"/>
    <w:rsid w:val="006F1F2E"/>
    <w:rsid w:val="00716AC4"/>
    <w:rsid w:val="00724CB1"/>
    <w:rsid w:val="00733319"/>
    <w:rsid w:val="007379E7"/>
    <w:rsid w:val="00765146"/>
    <w:rsid w:val="007756A6"/>
    <w:rsid w:val="007F7D95"/>
    <w:rsid w:val="00803677"/>
    <w:rsid w:val="00805442"/>
    <w:rsid w:val="00857949"/>
    <w:rsid w:val="00867B94"/>
    <w:rsid w:val="008811B0"/>
    <w:rsid w:val="008B0001"/>
    <w:rsid w:val="00902223"/>
    <w:rsid w:val="0091607E"/>
    <w:rsid w:val="0094163F"/>
    <w:rsid w:val="00975301"/>
    <w:rsid w:val="0099729B"/>
    <w:rsid w:val="009C7ABF"/>
    <w:rsid w:val="00A03C5C"/>
    <w:rsid w:val="00A53461"/>
    <w:rsid w:val="00A802AC"/>
    <w:rsid w:val="00A93FFA"/>
    <w:rsid w:val="00A97581"/>
    <w:rsid w:val="00AC1A66"/>
    <w:rsid w:val="00AD569A"/>
    <w:rsid w:val="00AD6143"/>
    <w:rsid w:val="00AE64AA"/>
    <w:rsid w:val="00B73683"/>
    <w:rsid w:val="00B73B7E"/>
    <w:rsid w:val="00B80DCE"/>
    <w:rsid w:val="00B904DA"/>
    <w:rsid w:val="00BA3529"/>
    <w:rsid w:val="00BB51EF"/>
    <w:rsid w:val="00BE16D9"/>
    <w:rsid w:val="00BF26FC"/>
    <w:rsid w:val="00BF33D0"/>
    <w:rsid w:val="00BF3F3F"/>
    <w:rsid w:val="00C5237C"/>
    <w:rsid w:val="00C5600A"/>
    <w:rsid w:val="00C70748"/>
    <w:rsid w:val="00C938DF"/>
    <w:rsid w:val="00CA2C3A"/>
    <w:rsid w:val="00CB3A66"/>
    <w:rsid w:val="00CD58A7"/>
    <w:rsid w:val="00CF6962"/>
    <w:rsid w:val="00D11214"/>
    <w:rsid w:val="00D178FC"/>
    <w:rsid w:val="00D30336"/>
    <w:rsid w:val="00D3331B"/>
    <w:rsid w:val="00D6196E"/>
    <w:rsid w:val="00D626BF"/>
    <w:rsid w:val="00D757F7"/>
    <w:rsid w:val="00D931D9"/>
    <w:rsid w:val="00DB62AC"/>
    <w:rsid w:val="00DC2AD7"/>
    <w:rsid w:val="00DC6268"/>
    <w:rsid w:val="00DD46BC"/>
    <w:rsid w:val="00DF6F58"/>
    <w:rsid w:val="00E569DE"/>
    <w:rsid w:val="00E85F42"/>
    <w:rsid w:val="00E90459"/>
    <w:rsid w:val="00E91632"/>
    <w:rsid w:val="00EA5A2A"/>
    <w:rsid w:val="00EF1EFF"/>
    <w:rsid w:val="00F06F2D"/>
    <w:rsid w:val="00F13D46"/>
    <w:rsid w:val="00F62153"/>
    <w:rsid w:val="00FA6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F255"/>
  <w15:docId w15:val="{A6A499D7-3D5A-4CAF-BA86-80E81F9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475942"/>
  </w:style>
  <w:style w:type="paragraph" w:styleId="Kop1">
    <w:name w:val="heading 1"/>
    <w:basedOn w:val="Standaard"/>
    <w:next w:val="Standaard"/>
    <w:qFormat/>
    <w:rsid w:val="00475942"/>
    <w:pPr>
      <w:keepNext/>
      <w:outlineLvl w:val="0"/>
    </w:pPr>
    <w:rPr>
      <w:b/>
      <w:sz w:val="24"/>
    </w:rPr>
  </w:style>
  <w:style w:type="paragraph" w:styleId="Kop2">
    <w:name w:val="heading 2"/>
    <w:basedOn w:val="Standaard"/>
    <w:next w:val="Standaard"/>
    <w:qFormat/>
    <w:rsid w:val="00475942"/>
    <w:pPr>
      <w:keepNext/>
      <w:outlineLvl w:val="1"/>
    </w:pPr>
    <w:rPr>
      <w:i/>
      <w:sz w:val="22"/>
    </w:rPr>
  </w:style>
  <w:style w:type="paragraph" w:styleId="Kop3">
    <w:name w:val="heading 3"/>
    <w:basedOn w:val="Standaard"/>
    <w:next w:val="Standaard"/>
    <w:qFormat/>
    <w:rsid w:val="00475942"/>
    <w:pPr>
      <w:keepNext/>
      <w:outlineLvl w:val="2"/>
    </w:pPr>
    <w:rPr>
      <w:sz w:val="22"/>
      <w:u w:val="single"/>
    </w:rPr>
  </w:style>
  <w:style w:type="paragraph" w:styleId="Kop5">
    <w:name w:val="heading 5"/>
    <w:basedOn w:val="Standaard"/>
    <w:next w:val="Standaard"/>
    <w:qFormat/>
    <w:rsid w:val="00475942"/>
    <w:pPr>
      <w:keepNext/>
      <w:outlineLvl w:val="4"/>
    </w:pPr>
    <w:rPr>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75942"/>
    <w:rPr>
      <w:sz w:val="24"/>
    </w:rPr>
  </w:style>
  <w:style w:type="paragraph" w:styleId="Plattetekst2">
    <w:name w:val="Body Text 2"/>
    <w:basedOn w:val="Standaard"/>
    <w:rsid w:val="00475942"/>
    <w:rPr>
      <w:i/>
      <w:sz w:val="24"/>
    </w:rPr>
  </w:style>
  <w:style w:type="paragraph" w:styleId="Plattetekstinspringen">
    <w:name w:val="Body Text Indent"/>
    <w:basedOn w:val="Standaard"/>
    <w:rsid w:val="00475942"/>
    <w:pPr>
      <w:ind w:left="1416"/>
    </w:pPr>
    <w:rPr>
      <w:i/>
      <w:sz w:val="22"/>
    </w:rPr>
  </w:style>
  <w:style w:type="paragraph" w:styleId="Plattetekst3">
    <w:name w:val="Body Text 3"/>
    <w:basedOn w:val="Standaard"/>
    <w:rsid w:val="00475942"/>
    <w:rPr>
      <w:bCs/>
      <w:sz w:val="22"/>
    </w:rPr>
  </w:style>
  <w:style w:type="paragraph" w:styleId="Koptekst">
    <w:name w:val="header"/>
    <w:basedOn w:val="Standaard"/>
    <w:rsid w:val="00475942"/>
    <w:pPr>
      <w:tabs>
        <w:tab w:val="center" w:pos="4536"/>
        <w:tab w:val="right" w:pos="9072"/>
      </w:tabs>
    </w:pPr>
    <w:rPr>
      <w:sz w:val="24"/>
      <w:szCs w:val="24"/>
    </w:rPr>
  </w:style>
  <w:style w:type="paragraph" w:styleId="Plattetekstinspringen2">
    <w:name w:val="Body Text Indent 2"/>
    <w:basedOn w:val="Standaard"/>
    <w:rsid w:val="00475942"/>
    <w:pPr>
      <w:tabs>
        <w:tab w:val="left" w:pos="426"/>
      </w:tabs>
      <w:ind w:left="420" w:hanging="420"/>
    </w:pPr>
    <w:rPr>
      <w:sz w:val="22"/>
    </w:rPr>
  </w:style>
  <w:style w:type="paragraph" w:styleId="Plattetekstinspringen3">
    <w:name w:val="Body Text Indent 3"/>
    <w:basedOn w:val="Standaard"/>
    <w:rsid w:val="00475942"/>
    <w:pPr>
      <w:tabs>
        <w:tab w:val="left" w:pos="284"/>
      </w:tabs>
      <w:ind w:left="284" w:hanging="284"/>
    </w:pPr>
    <w:rPr>
      <w:sz w:val="22"/>
    </w:rPr>
  </w:style>
  <w:style w:type="paragraph" w:styleId="Voettekst">
    <w:name w:val="footer"/>
    <w:basedOn w:val="Standaard"/>
    <w:rsid w:val="00475942"/>
    <w:pPr>
      <w:tabs>
        <w:tab w:val="center" w:pos="4536"/>
        <w:tab w:val="right" w:pos="9072"/>
      </w:tabs>
    </w:pPr>
  </w:style>
  <w:style w:type="character" w:styleId="Paginanummer">
    <w:name w:val="page number"/>
    <w:basedOn w:val="Standaardalinea-lettertype"/>
    <w:rsid w:val="00475942"/>
  </w:style>
  <w:style w:type="table" w:styleId="Tabelraster">
    <w:name w:val="Table Grid"/>
    <w:basedOn w:val="Standaardtabel"/>
    <w:rsid w:val="0088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Standaard"/>
    <w:rsid w:val="000015CF"/>
    <w:pPr>
      <w:widowControl w:val="0"/>
      <w:autoSpaceDE w:val="0"/>
      <w:autoSpaceDN w:val="0"/>
      <w:adjustRightInd w:val="0"/>
      <w:spacing w:line="288" w:lineRule="auto"/>
      <w:ind w:left="283"/>
      <w:textAlignment w:val="center"/>
    </w:pPr>
    <w:rPr>
      <w:rFonts w:ascii="Helvetica Neue" w:hAnsi="Helvetica Neue"/>
      <w:color w:val="000000"/>
      <w:sz w:val="17"/>
      <w:szCs w:val="17"/>
      <w:lang w:val="en-US" w:eastAsia="en-US"/>
    </w:rPr>
  </w:style>
  <w:style w:type="paragraph" w:customStyle="1" w:styleId="Artikel">
    <w:name w:val="Artikel"/>
    <w:basedOn w:val="Standaard"/>
    <w:rsid w:val="000015CF"/>
    <w:pPr>
      <w:widowControl w:val="0"/>
      <w:autoSpaceDE w:val="0"/>
      <w:autoSpaceDN w:val="0"/>
      <w:adjustRightInd w:val="0"/>
      <w:spacing w:line="288" w:lineRule="auto"/>
      <w:textAlignment w:val="center"/>
    </w:pPr>
    <w:rPr>
      <w:rFonts w:ascii="Helvetica Neue" w:hAnsi="Helvetica Neue"/>
      <w:b/>
      <w:caps/>
      <w:color w:val="000000"/>
      <w:sz w:val="24"/>
      <w:szCs w:val="24"/>
      <w:lang w:val="en-US" w:eastAsia="en-US"/>
    </w:rPr>
  </w:style>
  <w:style w:type="paragraph" w:customStyle="1" w:styleId="Aandachtsountbody">
    <w:name w:val="Aandachtsount body"/>
    <w:basedOn w:val="body"/>
    <w:rsid w:val="000015CF"/>
    <w:rPr>
      <w:i/>
    </w:rPr>
  </w:style>
  <w:style w:type="paragraph" w:customStyle="1" w:styleId="Tussenkopjeparagraaf">
    <w:name w:val="Tussenkopje paragraaf"/>
    <w:basedOn w:val="Standaard"/>
    <w:rsid w:val="000015CF"/>
    <w:pPr>
      <w:widowControl w:val="0"/>
      <w:autoSpaceDE w:val="0"/>
      <w:autoSpaceDN w:val="0"/>
      <w:adjustRightInd w:val="0"/>
      <w:spacing w:line="288" w:lineRule="auto"/>
      <w:textAlignment w:val="center"/>
    </w:pPr>
    <w:rPr>
      <w:rFonts w:ascii="Helvetica Neue" w:hAnsi="Helvetica Neue"/>
      <w:b/>
      <w:color w:val="000000"/>
      <w:sz w:val="18"/>
      <w:szCs w:val="18"/>
      <w:lang w:val="en-US" w:eastAsia="en-US"/>
    </w:rPr>
  </w:style>
  <w:style w:type="paragraph" w:customStyle="1" w:styleId="bodyzonderinspringing">
    <w:name w:val="body zonder inspringing"/>
    <w:basedOn w:val="Standaard"/>
    <w:rsid w:val="000015CF"/>
    <w:pPr>
      <w:widowControl w:val="0"/>
      <w:autoSpaceDE w:val="0"/>
      <w:autoSpaceDN w:val="0"/>
      <w:adjustRightInd w:val="0"/>
      <w:spacing w:line="288" w:lineRule="auto"/>
      <w:textAlignment w:val="center"/>
    </w:pPr>
    <w:rPr>
      <w:rFonts w:ascii="Helvetica Neue" w:hAnsi="Helvetica Neue"/>
      <w:color w:val="000000"/>
      <w:sz w:val="17"/>
      <w:szCs w:val="17"/>
      <w:lang w:val="en-US" w:eastAsia="en-US"/>
    </w:rPr>
  </w:style>
  <w:style w:type="paragraph" w:customStyle="1" w:styleId="Hoofdstukaanduiding">
    <w:name w:val="Hoofdstuk aanduiding"/>
    <w:basedOn w:val="Standaard"/>
    <w:rsid w:val="000015CF"/>
    <w:pPr>
      <w:widowControl w:val="0"/>
      <w:autoSpaceDE w:val="0"/>
      <w:autoSpaceDN w:val="0"/>
      <w:adjustRightInd w:val="0"/>
      <w:spacing w:line="288" w:lineRule="auto"/>
      <w:textAlignment w:val="center"/>
    </w:pPr>
    <w:rPr>
      <w:rFonts w:ascii="Helvetica Neue" w:hAnsi="Helvetica Neue"/>
      <w:color w:val="000000"/>
      <w:sz w:val="24"/>
      <w:szCs w:val="24"/>
      <w:lang w:val="en-US" w:eastAsia="en-US"/>
    </w:rPr>
  </w:style>
  <w:style w:type="paragraph" w:styleId="Ballontekst">
    <w:name w:val="Balloon Text"/>
    <w:basedOn w:val="Standaard"/>
    <w:semiHidden/>
    <w:rsid w:val="0091607E"/>
    <w:rPr>
      <w:rFonts w:ascii="Tahoma" w:hAnsi="Tahoma" w:cs="Tahoma"/>
      <w:sz w:val="16"/>
      <w:szCs w:val="16"/>
    </w:rPr>
  </w:style>
  <w:style w:type="character" w:styleId="Hyperlink">
    <w:name w:val="Hyperlink"/>
    <w:uiPriority w:val="99"/>
    <w:unhideWhenUsed/>
    <w:rsid w:val="00611570"/>
    <w:rPr>
      <w:color w:val="0000FF"/>
      <w:u w:val="single"/>
    </w:rPr>
  </w:style>
  <w:style w:type="character" w:styleId="Verwijzingopmerking">
    <w:name w:val="annotation reference"/>
    <w:basedOn w:val="Standaardalinea-lettertype"/>
    <w:semiHidden/>
    <w:unhideWhenUsed/>
    <w:rsid w:val="000E4CBB"/>
    <w:rPr>
      <w:sz w:val="16"/>
      <w:szCs w:val="16"/>
    </w:rPr>
  </w:style>
  <w:style w:type="paragraph" w:styleId="Tekstopmerking">
    <w:name w:val="annotation text"/>
    <w:basedOn w:val="Standaard"/>
    <w:link w:val="TekstopmerkingChar"/>
    <w:semiHidden/>
    <w:unhideWhenUsed/>
    <w:rsid w:val="000E4CBB"/>
  </w:style>
  <w:style w:type="character" w:customStyle="1" w:styleId="TekstopmerkingChar">
    <w:name w:val="Tekst opmerking Char"/>
    <w:basedOn w:val="Standaardalinea-lettertype"/>
    <w:link w:val="Tekstopmerking"/>
    <w:semiHidden/>
    <w:rsid w:val="000E4CBB"/>
  </w:style>
  <w:style w:type="paragraph" w:styleId="Onderwerpvanopmerking">
    <w:name w:val="annotation subject"/>
    <w:basedOn w:val="Tekstopmerking"/>
    <w:next w:val="Tekstopmerking"/>
    <w:link w:val="OnderwerpvanopmerkingChar"/>
    <w:semiHidden/>
    <w:unhideWhenUsed/>
    <w:rsid w:val="000E4CBB"/>
    <w:rPr>
      <w:b/>
      <w:bCs/>
    </w:rPr>
  </w:style>
  <w:style w:type="character" w:customStyle="1" w:styleId="OnderwerpvanopmerkingChar">
    <w:name w:val="Onderwerp van opmerking Char"/>
    <w:basedOn w:val="TekstopmerkingChar"/>
    <w:link w:val="Onderwerpvanopmerking"/>
    <w:semiHidden/>
    <w:rsid w:val="000E4CBB"/>
    <w:rPr>
      <w:b/>
      <w:bCs/>
    </w:rPr>
  </w:style>
  <w:style w:type="paragraph" w:styleId="Tekstzonderopmaak">
    <w:name w:val="Plain Text"/>
    <w:basedOn w:val="Standaard"/>
    <w:link w:val="TekstzonderopmaakChar"/>
    <w:uiPriority w:val="99"/>
    <w:semiHidden/>
    <w:unhideWhenUsed/>
    <w:rsid w:val="00716AC4"/>
    <w:rPr>
      <w:rFonts w:ascii="Arial" w:hAnsi="Arial" w:cstheme="minorBidi"/>
      <w:szCs w:val="21"/>
      <w:lang w:eastAsia="en-US"/>
    </w:rPr>
  </w:style>
  <w:style w:type="character" w:customStyle="1" w:styleId="TekstzonderopmaakChar">
    <w:name w:val="Tekst zonder opmaak Char"/>
    <w:basedOn w:val="Standaardalinea-lettertype"/>
    <w:link w:val="Tekstzonderopmaak"/>
    <w:uiPriority w:val="99"/>
    <w:semiHidden/>
    <w:rsid w:val="00716AC4"/>
    <w:rPr>
      <w:rFonts w:ascii="Arial" w:hAnsi="Arial" w:cstheme="minorBidi"/>
      <w:szCs w:val="21"/>
      <w:lang w:eastAsia="en-US"/>
    </w:rPr>
  </w:style>
  <w:style w:type="paragraph" w:styleId="Lijstalinea">
    <w:name w:val="List Paragraph"/>
    <w:basedOn w:val="Standaard"/>
    <w:uiPriority w:val="34"/>
    <w:qFormat/>
    <w:rsid w:val="00DF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8">
      <w:bodyDiv w:val="1"/>
      <w:marLeft w:val="0"/>
      <w:marRight w:val="0"/>
      <w:marTop w:val="0"/>
      <w:marBottom w:val="0"/>
      <w:divBdr>
        <w:top w:val="none" w:sz="0" w:space="0" w:color="auto"/>
        <w:left w:val="none" w:sz="0" w:space="0" w:color="auto"/>
        <w:bottom w:val="none" w:sz="0" w:space="0" w:color="auto"/>
        <w:right w:val="none" w:sz="0" w:space="0" w:color="auto"/>
      </w:divBdr>
    </w:div>
    <w:div w:id="1312521487">
      <w:bodyDiv w:val="1"/>
      <w:marLeft w:val="0"/>
      <w:marRight w:val="0"/>
      <w:marTop w:val="0"/>
      <w:marBottom w:val="0"/>
      <w:divBdr>
        <w:top w:val="none" w:sz="0" w:space="0" w:color="auto"/>
        <w:left w:val="none" w:sz="0" w:space="0" w:color="auto"/>
        <w:bottom w:val="none" w:sz="0" w:space="0" w:color="auto"/>
        <w:right w:val="none" w:sz="0" w:space="0" w:color="auto"/>
      </w:divBdr>
    </w:div>
    <w:div w:id="1890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40258e7b-703f-4e35-9311-87c4af9a2fa7">
      <Value>20</Value>
    </TaxCatchAl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Bouwend Nederland</TermName>
          <TermId xmlns="http://schemas.microsoft.com/office/infopath/2007/PartnerControls">966b4894-5e0d-4832-a073-0d6a066e4083</TermId>
        </TermInfo>
      </Terms>
    </o17dd0c0b4e34f358a7d02542c1c34d7>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2D146F9E35C3498C01F60096685333" ma:contentTypeVersion="6" ma:contentTypeDescription="Een nieuw document maken." ma:contentTypeScope="" ma:versionID="1c651aa1039dbf64c960588b744332df">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3163d902a2be242a047042520f186e9f"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63;#Bouwend Nederland|966b4894-5e0d-4832-a073-0d6a066e408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22E1-C769-4D83-8ED1-D1058FC0B2F3}">
  <ds:schemaRefs>
    <ds:schemaRef ds:uri="http://schemas.microsoft.com/office/2006/metadata/longProperties"/>
  </ds:schemaRefs>
</ds:datastoreItem>
</file>

<file path=customXml/itemProps2.xml><?xml version="1.0" encoding="utf-8"?>
<ds:datastoreItem xmlns:ds="http://schemas.openxmlformats.org/officeDocument/2006/customXml" ds:itemID="{5391903C-B2D0-4A30-9B0A-44A3CDCDC27D}">
  <ds:schemaRefs>
    <ds:schemaRef ds:uri="http://schemas.microsoft.com/sharepoint/v3/contenttype/forms"/>
  </ds:schemaRefs>
</ds:datastoreItem>
</file>

<file path=customXml/itemProps3.xml><?xml version="1.0" encoding="utf-8"?>
<ds:datastoreItem xmlns:ds="http://schemas.openxmlformats.org/officeDocument/2006/customXml" ds:itemID="{0A0611A7-DE1B-4FC6-A597-4E21B69D1C27}">
  <ds:schemaRefs>
    <ds:schemaRef ds:uri="http://schemas.microsoft.com/office/2006/metadata/properties"/>
    <ds:schemaRef ds:uri="40258e7b-703f-4e35-9311-87c4af9a2fa7"/>
    <ds:schemaRef ds:uri="http://schemas.microsoft.com/office/infopath/2007/PartnerControls"/>
  </ds:schemaRefs>
</ds:datastoreItem>
</file>

<file path=customXml/itemProps4.xml><?xml version="1.0" encoding="utf-8"?>
<ds:datastoreItem xmlns:ds="http://schemas.openxmlformats.org/officeDocument/2006/customXml" ds:itemID="{FACE1C9D-F9BB-4BC1-B105-E852CB456535}">
  <ds:schemaRefs>
    <ds:schemaRef ds:uri="http://schemas.microsoft.com/sharepoint/events"/>
  </ds:schemaRefs>
</ds:datastoreItem>
</file>

<file path=customXml/itemProps5.xml><?xml version="1.0" encoding="utf-8"?>
<ds:datastoreItem xmlns:ds="http://schemas.openxmlformats.org/officeDocument/2006/customXml" ds:itemID="{C85410CF-214B-4E90-A541-96771461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140BCA-5393-44B8-A628-E50F07AB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3664</Words>
  <Characters>20158</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Definitieve CAO STOOV Vlakglasbrance incl reglement_317503</vt:lpstr>
    </vt:vector>
  </TitlesOfParts>
  <Company>GB0</Company>
  <LinksUpToDate>false</LinksUpToDate>
  <CharactersWithSpaces>23775</CharactersWithSpaces>
  <SharedDoc>false</SharedDoc>
  <HLinks>
    <vt:vector size="12" baseType="variant">
      <vt:variant>
        <vt:i4>4456557</vt:i4>
      </vt:variant>
      <vt:variant>
        <vt:i4>3</vt:i4>
      </vt:variant>
      <vt:variant>
        <vt:i4>0</vt:i4>
      </vt:variant>
      <vt:variant>
        <vt:i4>5</vt:i4>
      </vt:variant>
      <vt:variant>
        <vt:lpwstr>mailto:rozenhart@awvn.nl</vt:lpwstr>
      </vt:variant>
      <vt:variant>
        <vt:lpwstr/>
      </vt:variant>
      <vt:variant>
        <vt:i4>3670026</vt:i4>
      </vt:variant>
      <vt:variant>
        <vt:i4>0</vt:i4>
      </vt:variant>
      <vt:variant>
        <vt:i4>0</vt:i4>
      </vt:variant>
      <vt:variant>
        <vt:i4>5</vt:i4>
      </vt:variant>
      <vt:variant>
        <vt:lpwstr>mailto:jongenelis@awvn.nl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STOOV Vlakglasbrance incl reglement_317503</dc:title>
  <dc:creator>JONGENELIS</dc:creator>
  <cp:lastModifiedBy>Koenn, S.</cp:lastModifiedBy>
  <cp:revision>2</cp:revision>
  <cp:lastPrinted>2017-02-06T10:36:00Z</cp:lastPrinted>
  <dcterms:created xsi:type="dcterms:W3CDTF">2017-03-02T12:28:00Z</dcterms:created>
  <dcterms:modified xsi:type="dcterms:W3CDTF">2017-03-02T12:28:00Z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1110222</vt:lpwstr>
  </property>
  <property fmtid="{D5CDD505-2E9C-101B-9397-08002B2CF9AE}" pid="3" name="_dlc_DocIdItemGuid">
    <vt:lpwstr>4295b836-6150-4970-8cf8-b90351bb3b2b</vt:lpwstr>
  </property>
  <property fmtid="{D5CDD505-2E9C-101B-9397-08002B2CF9AE}" pid="4" name="_dlc_DocIdUrl">
    <vt:lpwstr>http://portal.awvn.nl/sites/hbarchief/_layouts/DocIdRedir.aspx?ID=1110222, 1110222</vt:lpwstr>
  </property>
  <property fmtid="{D5CDD505-2E9C-101B-9397-08002B2CF9AE}" pid="5" name="ContentTypeId">
    <vt:lpwstr>0x010100082D146F9E35C3498C01F60096685333</vt:lpwstr>
  </property>
  <property fmtid="{D5CDD505-2E9C-101B-9397-08002B2CF9AE}" pid="6" name="display_urn:schemas-microsoft-com:office:office#Editor">
    <vt:lpwstr>Jongenelis, C.</vt:lpwstr>
  </property>
  <property fmtid="{D5CDD505-2E9C-101B-9397-08002B2CF9AE}" pid="7" name="display_urn:schemas-microsoft-com:office:office#AWVN_Adviseur">
    <vt:lpwstr>Postma, S.</vt:lpwstr>
  </property>
  <property fmtid="{D5CDD505-2E9C-101B-9397-08002B2CF9AE}" pid="8" name="display_urn:schemas-microsoft-com:office:office#Author">
    <vt:lpwstr>Jongenelis, C.</vt:lpwstr>
  </property>
  <property fmtid="{D5CDD505-2E9C-101B-9397-08002B2CF9AE}" pid="9" name="AWVNTrefwoorden">
    <vt:lpwstr/>
  </property>
  <property fmtid="{D5CDD505-2E9C-101B-9397-08002B2CF9AE}" pid="10" name="AWVNDocumenttype">
    <vt:lpwstr>20;#CAO-tekst|b8ced9a0-3a4e-444f-842e-01716b01fb52</vt:lpwstr>
  </property>
</Properties>
</file>