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394C18" w14:textId="77777777" w:rsidR="00F561BF" w:rsidRPr="007974AE" w:rsidRDefault="00F561BF" w:rsidP="00F561BF">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noProof/>
          <w:lang w:eastAsia="nl-NL"/>
        </w:rPr>
        <mc:AlternateContent>
          <mc:Choice Requires="wps">
            <w:drawing>
              <wp:anchor distT="0" distB="0" distL="114300" distR="114300" simplePos="0" relativeHeight="251658240" behindDoc="1" locked="0" layoutInCell="1" allowOverlap="1" wp14:anchorId="0B305484" wp14:editId="5826F922">
                <wp:simplePos x="0" y="0"/>
                <wp:positionH relativeFrom="column">
                  <wp:posOffset>-511879</wp:posOffset>
                </wp:positionH>
                <wp:positionV relativeFrom="paragraph">
                  <wp:posOffset>-2039309</wp:posOffset>
                </wp:positionV>
                <wp:extent cx="5861370" cy="783202"/>
                <wp:effectExtent l="0" t="0" r="6350" b="0"/>
                <wp:wrapNone/>
                <wp:docPr id="194" name="Rechthoek 194"/>
                <wp:cNvGraphicFramePr/>
                <a:graphic xmlns:a="http://schemas.openxmlformats.org/drawingml/2006/main">
                  <a:graphicData uri="http://schemas.microsoft.com/office/word/2010/wordprocessingShape">
                    <wps:wsp>
                      <wps:cNvSpPr/>
                      <wps:spPr>
                        <a:xfrm>
                          <a:off x="0" y="0"/>
                          <a:ext cx="5861370" cy="78320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568C8" id="Rechthoek 194" o:spid="_x0000_s1026" style="position:absolute;margin-left:-40.3pt;margin-top:-160.6pt;width:461.55pt;height:61.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" fillcolor="#4f81bd [3204]" stroked="f" strokeweight="2pt"/>
            </w:pict>
          </mc:Fallback>
        </mc:AlternateContent>
      </w:r>
      <w:r w:rsidRPr="007974AE">
        <w:rPr>
          <w:rFonts w:asciiTheme="minorHAnsi" w:hAnsiTheme="minorHAnsi" w:cstheme="minorHAnsi"/>
          <w:color w:val="auto"/>
        </w:rPr>
        <w:t xml:space="preserve">Collectieve arbeidsovereenkomst (cao) </w:t>
      </w:r>
    </w:p>
    <w:p w14:paraId="0228DB3C"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746F4E35" w14:textId="77777777" w:rsidR="00F561BF" w:rsidRPr="007974AE" w:rsidRDefault="00F561BF" w:rsidP="00F561BF">
      <w:pPr>
        <w:framePr w:hSpace="0" w:wrap="auto" w:vAnchor="margin" w:yAlign="inline"/>
        <w:suppressOverlap w:val="0"/>
        <w:rPr>
          <w:rFonts w:asciiTheme="minorHAnsi" w:hAnsiTheme="minorHAnsi" w:cstheme="minorHAnsi"/>
          <w:color w:val="auto"/>
        </w:rPr>
      </w:pPr>
      <w:r w:rsidRPr="007974AE">
        <w:rPr>
          <w:rFonts w:asciiTheme="minorHAnsi" w:hAnsiTheme="minorHAnsi" w:cstheme="minorHAnsi"/>
          <w:color w:val="auto"/>
        </w:rPr>
        <w:t xml:space="preserve">Tussen </w:t>
      </w:r>
    </w:p>
    <w:p w14:paraId="6D18370C"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5504B893" w14:textId="77777777" w:rsidR="00F561BF" w:rsidRPr="007974AE" w:rsidRDefault="00F561BF" w:rsidP="00F561BF">
      <w:pPr>
        <w:framePr w:hSpace="0" w:wrap="auto" w:vAnchor="margin" w:yAlign="inline"/>
        <w:suppressOverlap w:val="0"/>
        <w:rPr>
          <w:rFonts w:asciiTheme="minorHAnsi" w:hAnsiTheme="minorHAnsi" w:cstheme="minorHAnsi"/>
          <w:b/>
          <w:color w:val="auto"/>
        </w:rPr>
      </w:pPr>
      <w:r w:rsidRPr="007974AE">
        <w:rPr>
          <w:rFonts w:asciiTheme="minorHAnsi" w:hAnsiTheme="minorHAnsi" w:cstheme="minorHAnsi"/>
          <w:b/>
          <w:color w:val="auto"/>
        </w:rPr>
        <w:t xml:space="preserve">Apotex Nederland B.V. te Leiden, statutair gevestigd te Leiden </w:t>
      </w:r>
    </w:p>
    <w:p w14:paraId="3129CAED"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2B5AB2AD" w14:textId="77777777" w:rsidR="00F561BF" w:rsidRPr="007974AE" w:rsidRDefault="00F561BF" w:rsidP="00F561BF">
      <w:pPr>
        <w:framePr w:hSpace="0" w:wrap="auto" w:vAnchor="margin" w:yAlign="inline"/>
        <w:suppressOverlap w:val="0"/>
        <w:rPr>
          <w:rFonts w:asciiTheme="minorHAnsi" w:hAnsiTheme="minorHAnsi" w:cstheme="minorHAnsi"/>
          <w:color w:val="auto"/>
        </w:rPr>
      </w:pPr>
      <w:r w:rsidRPr="007974AE">
        <w:rPr>
          <w:rFonts w:asciiTheme="minorHAnsi" w:hAnsiTheme="minorHAnsi" w:cstheme="minorHAnsi"/>
          <w:color w:val="auto"/>
        </w:rPr>
        <w:t>als partij ter ene zijde</w:t>
      </w:r>
    </w:p>
    <w:p w14:paraId="518562C0"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052A39AB" w14:textId="77777777" w:rsidR="00F561BF" w:rsidRPr="007974AE" w:rsidRDefault="00F561BF" w:rsidP="00F561BF">
      <w:pPr>
        <w:framePr w:hSpace="0" w:wrap="auto" w:vAnchor="margin" w:yAlign="inline"/>
        <w:suppressOverlap w:val="0"/>
        <w:rPr>
          <w:rFonts w:asciiTheme="minorHAnsi" w:hAnsiTheme="minorHAnsi" w:cstheme="minorHAnsi"/>
          <w:color w:val="auto"/>
        </w:rPr>
      </w:pPr>
      <w:r w:rsidRPr="007974AE">
        <w:rPr>
          <w:rFonts w:asciiTheme="minorHAnsi" w:hAnsiTheme="minorHAnsi" w:cstheme="minorHAnsi"/>
          <w:color w:val="auto"/>
        </w:rPr>
        <w:t>en</w:t>
      </w:r>
    </w:p>
    <w:p w14:paraId="3FF30766"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696FA952" w14:textId="77777777" w:rsidR="00F561BF" w:rsidRPr="007974AE" w:rsidRDefault="00F561BF" w:rsidP="00F561BF">
      <w:pPr>
        <w:framePr w:hSpace="0" w:wrap="auto" w:vAnchor="margin" w:yAlign="inline"/>
        <w:suppressOverlap w:val="0"/>
        <w:rPr>
          <w:rFonts w:asciiTheme="minorHAnsi" w:hAnsiTheme="minorHAnsi" w:cstheme="minorHAnsi"/>
          <w:b/>
          <w:color w:val="auto"/>
        </w:rPr>
      </w:pPr>
      <w:r w:rsidRPr="007974AE">
        <w:rPr>
          <w:rFonts w:asciiTheme="minorHAnsi" w:hAnsiTheme="minorHAnsi" w:cstheme="minorHAnsi"/>
          <w:b/>
          <w:color w:val="auto"/>
        </w:rPr>
        <w:t xml:space="preserve">CNV Vakmensen te Utrecht </w:t>
      </w:r>
    </w:p>
    <w:p w14:paraId="7BBFA3C0"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01F9EB59" w14:textId="77777777" w:rsidR="00F561BF" w:rsidRPr="007974AE" w:rsidRDefault="00F561BF" w:rsidP="00F561BF">
      <w:pPr>
        <w:framePr w:hSpace="0" w:wrap="auto" w:vAnchor="margin" w:yAlign="inline"/>
        <w:suppressOverlap w:val="0"/>
        <w:rPr>
          <w:rFonts w:asciiTheme="minorHAnsi" w:hAnsiTheme="minorHAnsi" w:cstheme="minorHAnsi"/>
          <w:color w:val="auto"/>
        </w:rPr>
      </w:pPr>
      <w:r w:rsidRPr="007974AE">
        <w:rPr>
          <w:rFonts w:asciiTheme="minorHAnsi" w:hAnsiTheme="minorHAnsi" w:cstheme="minorHAnsi"/>
          <w:color w:val="auto"/>
        </w:rPr>
        <w:t>als partij ter andere zijde</w:t>
      </w:r>
    </w:p>
    <w:p w14:paraId="6BC66CB4"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36451826" w14:textId="7A9D7144" w:rsidR="00F561BF" w:rsidRPr="007974AE" w:rsidRDefault="00F561BF" w:rsidP="00F561BF">
      <w:pPr>
        <w:framePr w:hSpace="0" w:wrap="auto" w:vAnchor="margin" w:yAlign="inline"/>
        <w:suppressOverlap w:val="0"/>
        <w:rPr>
          <w:rFonts w:asciiTheme="minorHAnsi" w:hAnsiTheme="minorHAnsi" w:cstheme="minorHAnsi"/>
          <w:color w:val="auto"/>
        </w:rPr>
      </w:pPr>
      <w:r w:rsidRPr="007974AE">
        <w:rPr>
          <w:rFonts w:asciiTheme="minorHAnsi" w:hAnsiTheme="minorHAnsi" w:cstheme="minorHAnsi"/>
          <w:color w:val="auto"/>
        </w:rPr>
        <w:t>is de volgende cao aangegaan voor de looptijd van 1 april 201</w:t>
      </w:r>
      <w:r w:rsidR="00F95533">
        <w:rPr>
          <w:rFonts w:asciiTheme="minorHAnsi" w:hAnsiTheme="minorHAnsi" w:cstheme="minorHAnsi"/>
          <w:color w:val="auto"/>
        </w:rPr>
        <w:t>6</w:t>
      </w:r>
      <w:r w:rsidRPr="007974AE">
        <w:rPr>
          <w:rFonts w:asciiTheme="minorHAnsi" w:hAnsiTheme="minorHAnsi" w:cstheme="minorHAnsi"/>
          <w:color w:val="auto"/>
        </w:rPr>
        <w:t xml:space="preserve"> tot 1 april 201</w:t>
      </w:r>
      <w:r w:rsidR="00F95533">
        <w:rPr>
          <w:rFonts w:asciiTheme="minorHAnsi" w:hAnsiTheme="minorHAnsi" w:cstheme="minorHAnsi"/>
          <w:color w:val="auto"/>
        </w:rPr>
        <w:t>7</w:t>
      </w:r>
    </w:p>
    <w:p w14:paraId="13BC43CC"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3881A25B"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603E4E34"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514B163A"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48A09A25"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54464692"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270E33AB"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66E0FEC9"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609B52CA"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41C3ED31"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146F5A87"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0EF0ABD6"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41FCEC76"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1F083BCB"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19EA94D1"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575BE6FF"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7BB9B301"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1E151C8F"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2AF562B5"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22D87B8B"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66084967"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66F4E050"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5B4E4C7B"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65D8E858"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4D5653C1"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03D80083"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10985C90"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4023B1EA"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346D414A"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5E6E8135"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505FB97A"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035B5464"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61C1365A" w14:textId="77777777" w:rsidR="00F561BF" w:rsidRPr="007974AE" w:rsidRDefault="00F561BF" w:rsidP="00F561BF">
      <w:pPr>
        <w:framePr w:hSpace="0" w:wrap="auto" w:vAnchor="margin" w:yAlign="inline"/>
        <w:suppressOverlap w:val="0"/>
        <w:rPr>
          <w:rFonts w:asciiTheme="minorHAnsi" w:hAnsiTheme="minorHAnsi" w:cstheme="minorHAnsi"/>
          <w:color w:val="auto"/>
        </w:rPr>
      </w:pPr>
    </w:p>
    <w:p w14:paraId="4C4EF31C" w14:textId="77777777" w:rsidR="00F561BF" w:rsidRPr="007974AE" w:rsidRDefault="00F561BF" w:rsidP="00F561BF">
      <w:pPr>
        <w:framePr w:hSpace="0" w:wrap="auto" w:vAnchor="margin" w:yAlign="inline"/>
        <w:ind w:left="0"/>
        <w:suppressOverlap w:val="0"/>
        <w:rPr>
          <w:rFonts w:asciiTheme="minorHAnsi" w:hAnsiTheme="minorHAnsi" w:cstheme="minorHAnsi"/>
          <w:color w:val="auto"/>
        </w:rPr>
      </w:pPr>
    </w:p>
    <w:p w14:paraId="0BD15FE7" w14:textId="77777777" w:rsidR="00F561BF" w:rsidRPr="007974AE" w:rsidRDefault="00F561BF" w:rsidP="00F561BF">
      <w:pPr>
        <w:framePr w:hSpace="0" w:wrap="auto" w:vAnchor="margin" w:yAlign="inline"/>
        <w:ind w:left="0"/>
        <w:suppressOverlap w:val="0"/>
        <w:rPr>
          <w:rFonts w:asciiTheme="minorHAnsi" w:hAnsiTheme="minorHAnsi" w:cstheme="minorHAnsi"/>
          <w:color w:val="auto"/>
        </w:rPr>
      </w:pPr>
    </w:p>
    <w:p w14:paraId="7A58D584" w14:textId="355F181A" w:rsidR="00F561BF" w:rsidRDefault="00F561BF" w:rsidP="00F561BF">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copyright 201</w:t>
      </w:r>
      <w:r w:rsidR="00F95533">
        <w:rPr>
          <w:rFonts w:asciiTheme="minorHAnsi" w:hAnsiTheme="minorHAnsi" w:cstheme="minorHAnsi"/>
          <w:color w:val="auto"/>
        </w:rPr>
        <w:t>6</w:t>
      </w:r>
      <w:r w:rsidRPr="007974AE">
        <w:rPr>
          <w:rFonts w:asciiTheme="minorHAnsi" w:hAnsiTheme="minorHAnsi" w:cstheme="minorHAnsi"/>
          <w:color w:val="auto"/>
        </w:rPr>
        <w:t>-201</w:t>
      </w:r>
      <w:r w:rsidR="00F95533">
        <w:rPr>
          <w:rFonts w:asciiTheme="minorHAnsi" w:hAnsiTheme="minorHAnsi" w:cstheme="minorHAnsi"/>
          <w:color w:val="auto"/>
        </w:rPr>
        <w:t>7</w:t>
      </w:r>
      <w:r w:rsidRPr="007974AE">
        <w:rPr>
          <w:rFonts w:asciiTheme="minorHAnsi" w:hAnsiTheme="minorHAnsi" w:cstheme="minorHAnsi"/>
          <w:color w:val="auto"/>
        </w:rPr>
        <w:t xml:space="preserve"> Cao-partijen en AWVN. Niets uit deze uitgave mag worden vermenigvuldigd en/of openbaar gemaakt door middel van druk, fotokopie, microfilm of op welke andere wijze dan ook, en evenmin worden opgeslagen in een databank met als doel een terugzoekmogelijkheid te verschaffen aan derden, zonder de voorafgaande schriftelijke toestemming van partijen bij deze cao alsmede AWVN te Den Haag.</w:t>
      </w:r>
    </w:p>
    <w:p w14:paraId="3D04166D"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60DD159C"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1C92DC7D"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49216095" w14:textId="77777777" w:rsidR="006D6152" w:rsidRPr="006D6152" w:rsidRDefault="006D6152" w:rsidP="006D6152">
      <w:pPr>
        <w:framePr w:hSpace="0" w:wrap="auto" w:vAnchor="margin" w:yAlign="inline"/>
        <w:ind w:left="0"/>
        <w:suppressOverlap w:val="0"/>
        <w:jc w:val="center"/>
        <w:rPr>
          <w:rFonts w:asciiTheme="minorHAnsi" w:hAnsiTheme="minorHAnsi" w:cstheme="minorHAnsi"/>
          <w:b/>
          <w:color w:val="auto"/>
          <w:sz w:val="36"/>
          <w:szCs w:val="36"/>
        </w:rPr>
      </w:pPr>
      <w:r w:rsidRPr="006D6152">
        <w:rPr>
          <w:rFonts w:asciiTheme="minorHAnsi" w:hAnsiTheme="minorHAnsi" w:cstheme="minorHAnsi"/>
          <w:b/>
          <w:color w:val="auto"/>
          <w:sz w:val="36"/>
          <w:szCs w:val="36"/>
        </w:rPr>
        <w:lastRenderedPageBreak/>
        <w:t>Inhoud</w:t>
      </w:r>
    </w:p>
    <w:p w14:paraId="2082FE4F"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5C62EFCB"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5A962971"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4DC0C711" w14:textId="77777777" w:rsidR="006D6152" w:rsidRPr="007974AE" w:rsidRDefault="006D6152" w:rsidP="00F561BF">
      <w:pPr>
        <w:framePr w:hSpace="0" w:wrap="auto" w:vAnchor="margin" w:yAlign="inline"/>
        <w:ind w:left="0"/>
        <w:suppressOverlap w:val="0"/>
        <w:rPr>
          <w:rFonts w:asciiTheme="minorHAnsi" w:hAnsiTheme="minorHAnsi" w:cstheme="minorHAnsi"/>
          <w:color w:val="auto"/>
        </w:rPr>
      </w:pPr>
    </w:p>
    <w:p w14:paraId="77A1AA0B" w14:textId="77777777" w:rsidR="00F561BF" w:rsidRPr="007974AE" w:rsidRDefault="00F561BF" w:rsidP="00F561BF">
      <w:pPr>
        <w:framePr w:hSpace="0" w:wrap="auto" w:vAnchor="margin" w:yAlign="inline"/>
        <w:ind w:left="0"/>
        <w:suppressOverlap w:val="0"/>
        <w:rPr>
          <w:rFonts w:asciiTheme="minorHAnsi" w:hAnsiTheme="minorHAnsi" w:cstheme="minorHAnsi"/>
          <w:color w:val="auto"/>
        </w:rPr>
      </w:pPr>
    </w:p>
    <w:p w14:paraId="10056428" w14:textId="77777777" w:rsidR="00F561BF" w:rsidRPr="007974AE" w:rsidRDefault="00F561BF" w:rsidP="00F561BF">
      <w:pPr>
        <w:framePr w:hSpace="0" w:wrap="auto" w:vAnchor="margin" w:yAlign="inline"/>
        <w:ind w:left="0"/>
        <w:suppressOverlap w:val="0"/>
        <w:rPr>
          <w:rFonts w:asciiTheme="minorHAnsi" w:hAnsiTheme="minorHAnsi" w:cstheme="minorHAnsi"/>
          <w:color w:val="auto"/>
        </w:rPr>
      </w:pPr>
    </w:p>
    <w:p w14:paraId="39E00542" w14:textId="77777777" w:rsidR="00F561BF" w:rsidRPr="007974AE" w:rsidRDefault="00F561BF" w:rsidP="00F561BF">
      <w:pPr>
        <w:framePr w:hSpace="0" w:wrap="auto" w:vAnchor="margin" w:yAlign="inline"/>
        <w:ind w:left="0"/>
        <w:suppressOverlap w:val="0"/>
        <w:rPr>
          <w:rFonts w:asciiTheme="minorHAnsi" w:hAnsiTheme="minorHAnsi" w:cstheme="minorHAnsi"/>
          <w:color w:val="auto"/>
        </w:rPr>
      </w:pPr>
    </w:p>
    <w:p w14:paraId="62368DB1" w14:textId="77777777" w:rsidR="00FC6AC5" w:rsidRDefault="00FC6AC5" w:rsidP="00F561BF">
      <w:pPr>
        <w:framePr w:hSpace="0" w:wrap="auto" w:vAnchor="margin" w:yAlign="inline"/>
        <w:ind w:left="0"/>
        <w:suppressOverlap w:val="0"/>
        <w:rPr>
          <w:rFonts w:asciiTheme="minorHAnsi" w:hAnsiTheme="minorHAnsi" w:cstheme="minorHAnsi"/>
          <w:color w:val="auto"/>
        </w:rPr>
      </w:pPr>
    </w:p>
    <w:p w14:paraId="61E69B89"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66E9C79C"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319B9AA4"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39885FCB"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3FCFBCE6"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1F8E8857"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3A1141B4"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431276E6" w14:textId="77777777" w:rsidR="006D6152" w:rsidRDefault="006D6152" w:rsidP="006D6152">
      <w:pPr>
        <w:pStyle w:val="Inhopg1"/>
        <w:framePr w:wrap="around" w:hAnchor="page" w:x="1405" w:y="-2613"/>
        <w:tabs>
          <w:tab w:val="right" w:leader="dot" w:pos="9016"/>
        </w:tabs>
        <w:rPr>
          <w:rFonts w:eastAsiaTheme="minorEastAsia" w:cstheme="minorBidi"/>
          <w:b w:val="0"/>
          <w:bCs w:val="0"/>
          <w:caps w:val="0"/>
          <w:noProof/>
          <w:color w:val="auto"/>
          <w:sz w:val="22"/>
          <w:szCs w:val="22"/>
          <w:lang w:eastAsia="nl-NL"/>
        </w:rPr>
      </w:pPr>
      <w:r>
        <w:rPr>
          <w:rFonts w:cstheme="minorHAnsi"/>
          <w:color w:val="auto"/>
        </w:rPr>
        <w:fldChar w:fldCharType="begin"/>
      </w:r>
      <w:r>
        <w:rPr>
          <w:rFonts w:cstheme="minorHAnsi"/>
          <w:color w:val="auto"/>
        </w:rPr>
        <w:instrText xml:space="preserve"> TOC \o "1-1" \h \z \u </w:instrText>
      </w:r>
      <w:r>
        <w:rPr>
          <w:rFonts w:cstheme="minorHAnsi"/>
          <w:color w:val="auto"/>
        </w:rPr>
        <w:fldChar w:fldCharType="separate"/>
      </w:r>
      <w:hyperlink w:anchor="_Toc414970389" w:history="1">
        <w:r w:rsidRPr="00A71A57">
          <w:rPr>
            <w:rStyle w:val="Hyperlink"/>
            <w:rFonts w:cstheme="minorHAnsi"/>
            <w:noProof/>
          </w:rPr>
          <w:t>Begrippen</w:t>
        </w:r>
        <w:r>
          <w:rPr>
            <w:noProof/>
            <w:webHidden/>
          </w:rPr>
          <w:tab/>
        </w:r>
        <w:r>
          <w:rPr>
            <w:noProof/>
            <w:webHidden/>
          </w:rPr>
          <w:fldChar w:fldCharType="begin"/>
        </w:r>
        <w:r>
          <w:rPr>
            <w:noProof/>
            <w:webHidden/>
          </w:rPr>
          <w:instrText xml:space="preserve"> PAGEREF _Toc414970389 \h </w:instrText>
        </w:r>
        <w:r>
          <w:rPr>
            <w:noProof/>
            <w:webHidden/>
          </w:rPr>
        </w:r>
        <w:r>
          <w:rPr>
            <w:noProof/>
            <w:webHidden/>
          </w:rPr>
          <w:fldChar w:fldCharType="separate"/>
        </w:r>
        <w:r w:rsidR="0006451D">
          <w:rPr>
            <w:noProof/>
            <w:webHidden/>
          </w:rPr>
          <w:t>3</w:t>
        </w:r>
        <w:r>
          <w:rPr>
            <w:noProof/>
            <w:webHidden/>
          </w:rPr>
          <w:fldChar w:fldCharType="end"/>
        </w:r>
      </w:hyperlink>
    </w:p>
    <w:p w14:paraId="36682D99" w14:textId="77777777" w:rsidR="006D6152" w:rsidRDefault="00E34459" w:rsidP="006D6152">
      <w:pPr>
        <w:pStyle w:val="Inhopg1"/>
        <w:framePr w:wrap="around" w:hAnchor="page" w:x="1405" w:y="-2613"/>
        <w:tabs>
          <w:tab w:val="right" w:leader="dot" w:pos="9016"/>
        </w:tabs>
        <w:rPr>
          <w:rFonts w:eastAsiaTheme="minorEastAsia" w:cstheme="minorBidi"/>
          <w:b w:val="0"/>
          <w:bCs w:val="0"/>
          <w:caps w:val="0"/>
          <w:noProof/>
          <w:color w:val="auto"/>
          <w:sz w:val="22"/>
          <w:szCs w:val="22"/>
          <w:lang w:eastAsia="nl-NL"/>
        </w:rPr>
      </w:pPr>
      <w:hyperlink w:anchor="_Toc414970390" w:history="1">
        <w:r w:rsidR="006D6152" w:rsidRPr="00A71A57">
          <w:rPr>
            <w:rStyle w:val="Hyperlink"/>
            <w:noProof/>
            <w:lang w:eastAsia="nl-NL"/>
          </w:rPr>
          <w:t>Duur van de cao</w:t>
        </w:r>
        <w:r w:rsidR="006D6152">
          <w:rPr>
            <w:noProof/>
            <w:webHidden/>
          </w:rPr>
          <w:tab/>
        </w:r>
        <w:r w:rsidR="006D6152">
          <w:rPr>
            <w:noProof/>
            <w:webHidden/>
          </w:rPr>
          <w:fldChar w:fldCharType="begin"/>
        </w:r>
        <w:r w:rsidR="006D6152">
          <w:rPr>
            <w:noProof/>
            <w:webHidden/>
          </w:rPr>
          <w:instrText xml:space="preserve"> PAGEREF _Toc414970390 \h </w:instrText>
        </w:r>
        <w:r w:rsidR="006D6152">
          <w:rPr>
            <w:noProof/>
            <w:webHidden/>
          </w:rPr>
        </w:r>
        <w:r w:rsidR="006D6152">
          <w:rPr>
            <w:noProof/>
            <w:webHidden/>
          </w:rPr>
          <w:fldChar w:fldCharType="separate"/>
        </w:r>
        <w:r w:rsidR="0006451D">
          <w:rPr>
            <w:noProof/>
            <w:webHidden/>
          </w:rPr>
          <w:t>4</w:t>
        </w:r>
        <w:r w:rsidR="006D6152">
          <w:rPr>
            <w:noProof/>
            <w:webHidden/>
          </w:rPr>
          <w:fldChar w:fldCharType="end"/>
        </w:r>
      </w:hyperlink>
    </w:p>
    <w:p w14:paraId="55AA0A77" w14:textId="77777777" w:rsidR="006D6152" w:rsidRDefault="00E34459" w:rsidP="006D6152">
      <w:pPr>
        <w:pStyle w:val="Inhopg1"/>
        <w:framePr w:wrap="around" w:hAnchor="page" w:x="1405" w:y="-2613"/>
        <w:tabs>
          <w:tab w:val="right" w:leader="dot" w:pos="9016"/>
        </w:tabs>
        <w:rPr>
          <w:rFonts w:eastAsiaTheme="minorEastAsia" w:cstheme="minorBidi"/>
          <w:b w:val="0"/>
          <w:bCs w:val="0"/>
          <w:caps w:val="0"/>
          <w:noProof/>
          <w:color w:val="auto"/>
          <w:sz w:val="22"/>
          <w:szCs w:val="22"/>
          <w:lang w:eastAsia="nl-NL"/>
        </w:rPr>
      </w:pPr>
      <w:hyperlink w:anchor="_Toc414970391" w:history="1">
        <w:r w:rsidR="006D6152" w:rsidRPr="00A71A57">
          <w:rPr>
            <w:rStyle w:val="Hyperlink"/>
            <w:rFonts w:cstheme="minorHAnsi"/>
            <w:noProof/>
          </w:rPr>
          <w:t>Arbeidsovereenkomst, Werk, Arbeidsrelatie</w:t>
        </w:r>
        <w:r w:rsidR="006D6152">
          <w:rPr>
            <w:noProof/>
            <w:webHidden/>
          </w:rPr>
          <w:tab/>
        </w:r>
        <w:r w:rsidR="006D6152">
          <w:rPr>
            <w:noProof/>
            <w:webHidden/>
          </w:rPr>
          <w:fldChar w:fldCharType="begin"/>
        </w:r>
        <w:r w:rsidR="006D6152">
          <w:rPr>
            <w:noProof/>
            <w:webHidden/>
          </w:rPr>
          <w:instrText xml:space="preserve"> PAGEREF _Toc414970391 \h </w:instrText>
        </w:r>
        <w:r w:rsidR="006D6152">
          <w:rPr>
            <w:noProof/>
            <w:webHidden/>
          </w:rPr>
        </w:r>
        <w:r w:rsidR="006D6152">
          <w:rPr>
            <w:noProof/>
            <w:webHidden/>
          </w:rPr>
          <w:fldChar w:fldCharType="separate"/>
        </w:r>
        <w:r w:rsidR="0006451D">
          <w:rPr>
            <w:noProof/>
            <w:webHidden/>
          </w:rPr>
          <w:t>5</w:t>
        </w:r>
        <w:r w:rsidR="006D6152">
          <w:rPr>
            <w:noProof/>
            <w:webHidden/>
          </w:rPr>
          <w:fldChar w:fldCharType="end"/>
        </w:r>
      </w:hyperlink>
    </w:p>
    <w:p w14:paraId="776066CC" w14:textId="77777777" w:rsidR="006D6152" w:rsidRDefault="00E34459" w:rsidP="006D6152">
      <w:pPr>
        <w:pStyle w:val="Inhopg1"/>
        <w:framePr w:wrap="around" w:hAnchor="page" w:x="1405" w:y="-2613"/>
        <w:tabs>
          <w:tab w:val="right" w:leader="dot" w:pos="9016"/>
        </w:tabs>
        <w:rPr>
          <w:rFonts w:eastAsiaTheme="minorEastAsia" w:cstheme="minorBidi"/>
          <w:b w:val="0"/>
          <w:bCs w:val="0"/>
          <w:caps w:val="0"/>
          <w:noProof/>
          <w:color w:val="auto"/>
          <w:sz w:val="22"/>
          <w:szCs w:val="22"/>
          <w:lang w:eastAsia="nl-NL"/>
        </w:rPr>
      </w:pPr>
      <w:hyperlink w:anchor="_Toc414970392" w:history="1">
        <w:r w:rsidR="006D6152" w:rsidRPr="00A71A57">
          <w:rPr>
            <w:rStyle w:val="Hyperlink"/>
            <w:rFonts w:cstheme="minorHAnsi"/>
            <w:noProof/>
          </w:rPr>
          <w:t>Tijd</w:t>
        </w:r>
        <w:r w:rsidR="006D6152">
          <w:rPr>
            <w:noProof/>
            <w:webHidden/>
          </w:rPr>
          <w:tab/>
        </w:r>
        <w:r w:rsidR="006D6152">
          <w:rPr>
            <w:noProof/>
            <w:webHidden/>
          </w:rPr>
          <w:fldChar w:fldCharType="begin"/>
        </w:r>
        <w:r w:rsidR="006D6152">
          <w:rPr>
            <w:noProof/>
            <w:webHidden/>
          </w:rPr>
          <w:instrText xml:space="preserve"> PAGEREF _Toc414970392 \h </w:instrText>
        </w:r>
        <w:r w:rsidR="006D6152">
          <w:rPr>
            <w:noProof/>
            <w:webHidden/>
          </w:rPr>
        </w:r>
        <w:r w:rsidR="006D6152">
          <w:rPr>
            <w:noProof/>
            <w:webHidden/>
          </w:rPr>
          <w:fldChar w:fldCharType="separate"/>
        </w:r>
        <w:r w:rsidR="0006451D">
          <w:rPr>
            <w:noProof/>
            <w:webHidden/>
          </w:rPr>
          <w:t>7</w:t>
        </w:r>
        <w:r w:rsidR="006D6152">
          <w:rPr>
            <w:noProof/>
            <w:webHidden/>
          </w:rPr>
          <w:fldChar w:fldCharType="end"/>
        </w:r>
      </w:hyperlink>
    </w:p>
    <w:p w14:paraId="48548BB5" w14:textId="77777777" w:rsidR="006D6152" w:rsidRDefault="00E34459" w:rsidP="006D6152">
      <w:pPr>
        <w:pStyle w:val="Inhopg1"/>
        <w:framePr w:wrap="around" w:hAnchor="page" w:x="1405" w:y="-2613"/>
        <w:tabs>
          <w:tab w:val="right" w:leader="dot" w:pos="9016"/>
        </w:tabs>
        <w:rPr>
          <w:rFonts w:eastAsiaTheme="minorEastAsia" w:cstheme="minorBidi"/>
          <w:b w:val="0"/>
          <w:bCs w:val="0"/>
          <w:caps w:val="0"/>
          <w:noProof/>
          <w:color w:val="auto"/>
          <w:sz w:val="22"/>
          <w:szCs w:val="22"/>
          <w:lang w:eastAsia="nl-NL"/>
        </w:rPr>
      </w:pPr>
      <w:hyperlink w:anchor="_Toc414970393" w:history="1">
        <w:r w:rsidR="006D6152" w:rsidRPr="00A71A57">
          <w:rPr>
            <w:rStyle w:val="Hyperlink"/>
            <w:rFonts w:cstheme="minorHAnsi"/>
            <w:noProof/>
          </w:rPr>
          <w:t>Beloning en prestatie</w:t>
        </w:r>
        <w:r w:rsidR="006D6152">
          <w:rPr>
            <w:noProof/>
            <w:webHidden/>
          </w:rPr>
          <w:tab/>
        </w:r>
        <w:r w:rsidR="006D6152">
          <w:rPr>
            <w:noProof/>
            <w:webHidden/>
          </w:rPr>
          <w:fldChar w:fldCharType="begin"/>
        </w:r>
        <w:r w:rsidR="006D6152">
          <w:rPr>
            <w:noProof/>
            <w:webHidden/>
          </w:rPr>
          <w:instrText xml:space="preserve"> PAGEREF _Toc414970393 \h </w:instrText>
        </w:r>
        <w:r w:rsidR="006D6152">
          <w:rPr>
            <w:noProof/>
            <w:webHidden/>
          </w:rPr>
        </w:r>
        <w:r w:rsidR="006D6152">
          <w:rPr>
            <w:noProof/>
            <w:webHidden/>
          </w:rPr>
          <w:fldChar w:fldCharType="separate"/>
        </w:r>
        <w:r w:rsidR="0006451D">
          <w:rPr>
            <w:noProof/>
            <w:webHidden/>
          </w:rPr>
          <w:t>12</w:t>
        </w:r>
        <w:r w:rsidR="006D6152">
          <w:rPr>
            <w:noProof/>
            <w:webHidden/>
          </w:rPr>
          <w:fldChar w:fldCharType="end"/>
        </w:r>
      </w:hyperlink>
    </w:p>
    <w:p w14:paraId="6E80724C" w14:textId="77777777" w:rsidR="006D6152" w:rsidRDefault="00E34459" w:rsidP="006D6152">
      <w:pPr>
        <w:pStyle w:val="Inhopg1"/>
        <w:framePr w:wrap="around" w:hAnchor="page" w:x="1405" w:y="-2613"/>
        <w:tabs>
          <w:tab w:val="right" w:leader="dot" w:pos="9016"/>
        </w:tabs>
        <w:rPr>
          <w:rFonts w:eastAsiaTheme="minorEastAsia" w:cstheme="minorBidi"/>
          <w:b w:val="0"/>
          <w:bCs w:val="0"/>
          <w:caps w:val="0"/>
          <w:noProof/>
          <w:color w:val="auto"/>
          <w:sz w:val="22"/>
          <w:szCs w:val="22"/>
          <w:lang w:eastAsia="nl-NL"/>
        </w:rPr>
      </w:pPr>
      <w:hyperlink w:anchor="_Toc414970394" w:history="1">
        <w:r w:rsidR="006D6152" w:rsidRPr="00A71A57">
          <w:rPr>
            <w:rStyle w:val="Hyperlink"/>
            <w:rFonts w:cstheme="minorHAnsi"/>
            <w:noProof/>
          </w:rPr>
          <w:t>Bijzondere Beloningen</w:t>
        </w:r>
        <w:r w:rsidR="006D6152">
          <w:rPr>
            <w:noProof/>
            <w:webHidden/>
          </w:rPr>
          <w:tab/>
        </w:r>
        <w:r w:rsidR="006D6152">
          <w:rPr>
            <w:noProof/>
            <w:webHidden/>
          </w:rPr>
          <w:fldChar w:fldCharType="begin"/>
        </w:r>
        <w:r w:rsidR="006D6152">
          <w:rPr>
            <w:noProof/>
            <w:webHidden/>
          </w:rPr>
          <w:instrText xml:space="preserve"> PAGEREF _Toc414970394 \h </w:instrText>
        </w:r>
        <w:r w:rsidR="006D6152">
          <w:rPr>
            <w:noProof/>
            <w:webHidden/>
          </w:rPr>
        </w:r>
        <w:r w:rsidR="006D6152">
          <w:rPr>
            <w:noProof/>
            <w:webHidden/>
          </w:rPr>
          <w:fldChar w:fldCharType="separate"/>
        </w:r>
        <w:r w:rsidR="0006451D">
          <w:rPr>
            <w:noProof/>
            <w:webHidden/>
          </w:rPr>
          <w:t>15</w:t>
        </w:r>
        <w:r w:rsidR="006D6152">
          <w:rPr>
            <w:noProof/>
            <w:webHidden/>
          </w:rPr>
          <w:fldChar w:fldCharType="end"/>
        </w:r>
      </w:hyperlink>
    </w:p>
    <w:p w14:paraId="50ADBBC1" w14:textId="77777777" w:rsidR="006D6152" w:rsidRDefault="00E34459" w:rsidP="006D6152">
      <w:pPr>
        <w:pStyle w:val="Inhopg1"/>
        <w:framePr w:wrap="around" w:hAnchor="page" w:x="1405" w:y="-2613"/>
        <w:tabs>
          <w:tab w:val="right" w:leader="dot" w:pos="9016"/>
        </w:tabs>
        <w:rPr>
          <w:rFonts w:eastAsiaTheme="minorEastAsia" w:cstheme="minorBidi"/>
          <w:b w:val="0"/>
          <w:bCs w:val="0"/>
          <w:caps w:val="0"/>
          <w:noProof/>
          <w:color w:val="auto"/>
          <w:sz w:val="22"/>
          <w:szCs w:val="22"/>
          <w:lang w:eastAsia="nl-NL"/>
        </w:rPr>
      </w:pPr>
      <w:hyperlink w:anchor="_Toc414970395" w:history="1">
        <w:r w:rsidR="006D6152" w:rsidRPr="00A71A57">
          <w:rPr>
            <w:rStyle w:val="Hyperlink"/>
            <w:rFonts w:cstheme="minorHAnsi"/>
            <w:noProof/>
          </w:rPr>
          <w:t>Persoonlijk budget</w:t>
        </w:r>
        <w:r w:rsidR="006D6152">
          <w:rPr>
            <w:noProof/>
            <w:webHidden/>
          </w:rPr>
          <w:tab/>
        </w:r>
        <w:r w:rsidR="006D6152">
          <w:rPr>
            <w:noProof/>
            <w:webHidden/>
          </w:rPr>
          <w:fldChar w:fldCharType="begin"/>
        </w:r>
        <w:r w:rsidR="006D6152">
          <w:rPr>
            <w:noProof/>
            <w:webHidden/>
          </w:rPr>
          <w:instrText xml:space="preserve"> PAGEREF _Toc414970395 \h </w:instrText>
        </w:r>
        <w:r w:rsidR="006D6152">
          <w:rPr>
            <w:noProof/>
            <w:webHidden/>
          </w:rPr>
        </w:r>
        <w:r w:rsidR="006D6152">
          <w:rPr>
            <w:noProof/>
            <w:webHidden/>
          </w:rPr>
          <w:fldChar w:fldCharType="separate"/>
        </w:r>
        <w:r w:rsidR="0006451D">
          <w:rPr>
            <w:noProof/>
            <w:webHidden/>
          </w:rPr>
          <w:t>18</w:t>
        </w:r>
        <w:r w:rsidR="006D6152">
          <w:rPr>
            <w:noProof/>
            <w:webHidden/>
          </w:rPr>
          <w:fldChar w:fldCharType="end"/>
        </w:r>
      </w:hyperlink>
    </w:p>
    <w:p w14:paraId="3408B58E" w14:textId="77777777" w:rsidR="006D6152" w:rsidRDefault="00E34459" w:rsidP="006D6152">
      <w:pPr>
        <w:pStyle w:val="Inhopg1"/>
        <w:framePr w:wrap="around" w:hAnchor="page" w:x="1405" w:y="-2613"/>
        <w:tabs>
          <w:tab w:val="right" w:leader="dot" w:pos="9016"/>
        </w:tabs>
        <w:rPr>
          <w:rFonts w:eastAsiaTheme="minorEastAsia" w:cstheme="minorBidi"/>
          <w:b w:val="0"/>
          <w:bCs w:val="0"/>
          <w:caps w:val="0"/>
          <w:noProof/>
          <w:color w:val="auto"/>
          <w:sz w:val="22"/>
          <w:szCs w:val="22"/>
          <w:lang w:eastAsia="nl-NL"/>
        </w:rPr>
      </w:pPr>
      <w:hyperlink w:anchor="_Toc414970396" w:history="1">
        <w:r w:rsidR="006D6152" w:rsidRPr="00A71A57">
          <w:rPr>
            <w:rStyle w:val="Hyperlink"/>
            <w:rFonts w:cstheme="minorHAnsi"/>
            <w:noProof/>
          </w:rPr>
          <w:t>Omscholing en scholing</w:t>
        </w:r>
        <w:r w:rsidR="006D6152">
          <w:rPr>
            <w:noProof/>
            <w:webHidden/>
          </w:rPr>
          <w:tab/>
        </w:r>
        <w:r w:rsidR="006D6152">
          <w:rPr>
            <w:noProof/>
            <w:webHidden/>
          </w:rPr>
          <w:fldChar w:fldCharType="begin"/>
        </w:r>
        <w:r w:rsidR="006D6152">
          <w:rPr>
            <w:noProof/>
            <w:webHidden/>
          </w:rPr>
          <w:instrText xml:space="preserve"> PAGEREF _Toc414970396 \h </w:instrText>
        </w:r>
        <w:r w:rsidR="006D6152">
          <w:rPr>
            <w:noProof/>
            <w:webHidden/>
          </w:rPr>
        </w:r>
        <w:r w:rsidR="006D6152">
          <w:rPr>
            <w:noProof/>
            <w:webHidden/>
          </w:rPr>
          <w:fldChar w:fldCharType="separate"/>
        </w:r>
        <w:r w:rsidR="0006451D">
          <w:rPr>
            <w:noProof/>
            <w:webHidden/>
          </w:rPr>
          <w:t>19</w:t>
        </w:r>
        <w:r w:rsidR="006D6152">
          <w:rPr>
            <w:noProof/>
            <w:webHidden/>
          </w:rPr>
          <w:fldChar w:fldCharType="end"/>
        </w:r>
      </w:hyperlink>
    </w:p>
    <w:p w14:paraId="4D29C547" w14:textId="77777777" w:rsidR="006D6152" w:rsidRDefault="00E34459" w:rsidP="006D6152">
      <w:pPr>
        <w:pStyle w:val="Inhopg1"/>
        <w:framePr w:wrap="around" w:hAnchor="page" w:x="1405" w:y="-2613"/>
        <w:tabs>
          <w:tab w:val="right" w:leader="dot" w:pos="9016"/>
        </w:tabs>
        <w:rPr>
          <w:rFonts w:eastAsiaTheme="minorEastAsia" w:cstheme="minorBidi"/>
          <w:b w:val="0"/>
          <w:bCs w:val="0"/>
          <w:caps w:val="0"/>
          <w:noProof/>
          <w:color w:val="auto"/>
          <w:sz w:val="22"/>
          <w:szCs w:val="22"/>
          <w:lang w:eastAsia="nl-NL"/>
        </w:rPr>
      </w:pPr>
      <w:hyperlink w:anchor="_Toc414970397" w:history="1">
        <w:r w:rsidR="006D6152" w:rsidRPr="00A71A57">
          <w:rPr>
            <w:rStyle w:val="Hyperlink"/>
            <w:rFonts w:cstheme="minorHAnsi"/>
            <w:noProof/>
          </w:rPr>
          <w:t>Veilig en gezond werken</w:t>
        </w:r>
        <w:r w:rsidR="006D6152">
          <w:rPr>
            <w:noProof/>
            <w:webHidden/>
          </w:rPr>
          <w:tab/>
        </w:r>
        <w:r w:rsidR="006D6152">
          <w:rPr>
            <w:noProof/>
            <w:webHidden/>
          </w:rPr>
          <w:fldChar w:fldCharType="begin"/>
        </w:r>
        <w:r w:rsidR="006D6152">
          <w:rPr>
            <w:noProof/>
            <w:webHidden/>
          </w:rPr>
          <w:instrText xml:space="preserve"> PAGEREF _Toc414970397 \h </w:instrText>
        </w:r>
        <w:r w:rsidR="006D6152">
          <w:rPr>
            <w:noProof/>
            <w:webHidden/>
          </w:rPr>
        </w:r>
        <w:r w:rsidR="006D6152">
          <w:rPr>
            <w:noProof/>
            <w:webHidden/>
          </w:rPr>
          <w:fldChar w:fldCharType="separate"/>
        </w:r>
        <w:r w:rsidR="0006451D">
          <w:rPr>
            <w:noProof/>
            <w:webHidden/>
          </w:rPr>
          <w:t>20</w:t>
        </w:r>
        <w:r w:rsidR="006D6152">
          <w:rPr>
            <w:noProof/>
            <w:webHidden/>
          </w:rPr>
          <w:fldChar w:fldCharType="end"/>
        </w:r>
      </w:hyperlink>
    </w:p>
    <w:p w14:paraId="56821394" w14:textId="77777777" w:rsidR="006D6152" w:rsidRDefault="00E34459" w:rsidP="006D6152">
      <w:pPr>
        <w:pStyle w:val="Inhopg1"/>
        <w:framePr w:wrap="around" w:hAnchor="page" w:x="1405" w:y="-2613"/>
        <w:tabs>
          <w:tab w:val="right" w:leader="dot" w:pos="9016"/>
        </w:tabs>
        <w:rPr>
          <w:rFonts w:eastAsiaTheme="minorEastAsia" w:cstheme="minorBidi"/>
          <w:b w:val="0"/>
          <w:bCs w:val="0"/>
          <w:caps w:val="0"/>
          <w:noProof/>
          <w:color w:val="auto"/>
          <w:sz w:val="22"/>
          <w:szCs w:val="22"/>
          <w:lang w:eastAsia="nl-NL"/>
        </w:rPr>
      </w:pPr>
      <w:hyperlink w:anchor="_Toc414970398" w:history="1">
        <w:r w:rsidR="006D6152" w:rsidRPr="00A71A57">
          <w:rPr>
            <w:rStyle w:val="Hyperlink"/>
            <w:rFonts w:cstheme="minorHAnsi"/>
            <w:noProof/>
          </w:rPr>
          <w:t>Afspraken tussen cao-partijen</w:t>
        </w:r>
        <w:r w:rsidR="006D6152">
          <w:rPr>
            <w:noProof/>
            <w:webHidden/>
          </w:rPr>
          <w:tab/>
        </w:r>
        <w:r w:rsidR="006D6152">
          <w:rPr>
            <w:noProof/>
            <w:webHidden/>
          </w:rPr>
          <w:fldChar w:fldCharType="begin"/>
        </w:r>
        <w:r w:rsidR="006D6152">
          <w:rPr>
            <w:noProof/>
            <w:webHidden/>
          </w:rPr>
          <w:instrText xml:space="preserve"> PAGEREF _Toc414970398 \h </w:instrText>
        </w:r>
        <w:r w:rsidR="006D6152">
          <w:rPr>
            <w:noProof/>
            <w:webHidden/>
          </w:rPr>
        </w:r>
        <w:r w:rsidR="006D6152">
          <w:rPr>
            <w:noProof/>
            <w:webHidden/>
          </w:rPr>
          <w:fldChar w:fldCharType="separate"/>
        </w:r>
        <w:r w:rsidR="0006451D">
          <w:rPr>
            <w:noProof/>
            <w:webHidden/>
          </w:rPr>
          <w:t>22</w:t>
        </w:r>
        <w:r w:rsidR="006D6152">
          <w:rPr>
            <w:noProof/>
            <w:webHidden/>
          </w:rPr>
          <w:fldChar w:fldCharType="end"/>
        </w:r>
      </w:hyperlink>
    </w:p>
    <w:p w14:paraId="5735E5FD" w14:textId="77777777" w:rsidR="006D6152" w:rsidRDefault="00E34459" w:rsidP="006D6152">
      <w:pPr>
        <w:pStyle w:val="Inhopg1"/>
        <w:framePr w:wrap="around" w:hAnchor="page" w:x="1405" w:y="-2613"/>
        <w:tabs>
          <w:tab w:val="right" w:leader="dot" w:pos="9016"/>
        </w:tabs>
        <w:rPr>
          <w:rFonts w:eastAsiaTheme="minorEastAsia" w:cstheme="minorBidi"/>
          <w:b w:val="0"/>
          <w:bCs w:val="0"/>
          <w:caps w:val="0"/>
          <w:noProof/>
          <w:color w:val="auto"/>
          <w:sz w:val="22"/>
          <w:szCs w:val="22"/>
          <w:lang w:eastAsia="nl-NL"/>
        </w:rPr>
      </w:pPr>
      <w:hyperlink w:anchor="_Toc414970399" w:history="1">
        <w:r w:rsidR="006D6152" w:rsidRPr="00A71A57">
          <w:rPr>
            <w:rStyle w:val="Hyperlink"/>
            <w:noProof/>
          </w:rPr>
          <w:t>Bijlagen</w:t>
        </w:r>
        <w:r w:rsidR="006D6152">
          <w:rPr>
            <w:noProof/>
            <w:webHidden/>
          </w:rPr>
          <w:tab/>
        </w:r>
        <w:r w:rsidR="006D6152">
          <w:rPr>
            <w:noProof/>
            <w:webHidden/>
          </w:rPr>
          <w:fldChar w:fldCharType="begin"/>
        </w:r>
        <w:r w:rsidR="006D6152">
          <w:rPr>
            <w:noProof/>
            <w:webHidden/>
          </w:rPr>
          <w:instrText xml:space="preserve"> PAGEREF _Toc414970399 \h </w:instrText>
        </w:r>
        <w:r w:rsidR="006D6152">
          <w:rPr>
            <w:noProof/>
            <w:webHidden/>
          </w:rPr>
        </w:r>
        <w:r w:rsidR="006D6152">
          <w:rPr>
            <w:noProof/>
            <w:webHidden/>
          </w:rPr>
          <w:fldChar w:fldCharType="separate"/>
        </w:r>
        <w:r w:rsidR="0006451D">
          <w:rPr>
            <w:noProof/>
            <w:webHidden/>
          </w:rPr>
          <w:t>24</w:t>
        </w:r>
        <w:r w:rsidR="006D6152">
          <w:rPr>
            <w:noProof/>
            <w:webHidden/>
          </w:rPr>
          <w:fldChar w:fldCharType="end"/>
        </w:r>
      </w:hyperlink>
    </w:p>
    <w:p w14:paraId="49C4F0DA" w14:textId="77777777" w:rsidR="006D6152" w:rsidRDefault="006D6152" w:rsidP="00F561BF">
      <w:pPr>
        <w:framePr w:hSpace="0" w:wrap="auto" w:vAnchor="margin" w:yAlign="inline"/>
        <w:ind w:left="0"/>
        <w:suppressOverlap w:val="0"/>
        <w:rPr>
          <w:rFonts w:asciiTheme="minorHAnsi" w:hAnsiTheme="minorHAnsi" w:cstheme="minorHAnsi"/>
          <w:color w:val="auto"/>
        </w:rPr>
      </w:pPr>
      <w:r>
        <w:rPr>
          <w:rFonts w:asciiTheme="minorHAnsi" w:hAnsiTheme="minorHAnsi" w:cstheme="minorHAnsi"/>
          <w:color w:val="auto"/>
        </w:rPr>
        <w:fldChar w:fldCharType="end"/>
      </w:r>
    </w:p>
    <w:p w14:paraId="2358C226"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1F1CF550"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34FBB8CF"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37EDA043"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3229F39F"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0E73E6F8" w14:textId="77777777" w:rsidR="006D6152" w:rsidRDefault="006D6152" w:rsidP="00F561BF">
      <w:pPr>
        <w:framePr w:hSpace="0" w:wrap="auto" w:vAnchor="margin" w:yAlign="inline"/>
        <w:ind w:left="0"/>
        <w:suppressOverlap w:val="0"/>
        <w:rPr>
          <w:rFonts w:asciiTheme="minorHAnsi" w:hAnsiTheme="minorHAnsi" w:cstheme="minorHAnsi"/>
          <w:b/>
          <w:bCs/>
          <w:caps/>
          <w:color w:val="auto"/>
        </w:rPr>
      </w:pPr>
    </w:p>
    <w:p w14:paraId="0F706128" w14:textId="77777777" w:rsidR="002178AB" w:rsidRDefault="002178AB" w:rsidP="00F561BF">
      <w:pPr>
        <w:framePr w:hSpace="0" w:wrap="auto" w:vAnchor="margin" w:yAlign="inline"/>
        <w:ind w:left="0"/>
        <w:suppressOverlap w:val="0"/>
        <w:rPr>
          <w:rFonts w:asciiTheme="minorHAnsi" w:hAnsiTheme="minorHAnsi" w:cstheme="minorHAnsi"/>
          <w:color w:val="auto"/>
        </w:rPr>
      </w:pPr>
    </w:p>
    <w:p w14:paraId="654C03AF"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30364DB5"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2E4FD945"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484EEE9A"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17246F2D"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6BC9D408"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38D82A12"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57D2D56C"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4E5264C1"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49F015C2"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1A7F7E8F"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2826E794"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778ED202"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3D1B8E3D"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652C8935" w14:textId="77777777" w:rsidR="006D6152" w:rsidRDefault="006D6152" w:rsidP="00F561BF">
      <w:pPr>
        <w:framePr w:hSpace="0" w:wrap="auto" w:vAnchor="margin" w:yAlign="inline"/>
        <w:ind w:left="0"/>
        <w:suppressOverlap w:val="0"/>
        <w:rPr>
          <w:rFonts w:asciiTheme="minorHAnsi" w:hAnsiTheme="minorHAnsi" w:cstheme="minorHAnsi"/>
          <w:color w:val="auto"/>
        </w:rPr>
      </w:pPr>
    </w:p>
    <w:p w14:paraId="7898A84B" w14:textId="77777777" w:rsidR="006D6152" w:rsidRPr="00A579A7" w:rsidRDefault="006D6152" w:rsidP="0006451D">
      <w:pPr>
        <w:pStyle w:val="Kop1"/>
        <w:framePr w:wrap="around" w:y="16"/>
        <w:ind w:left="0"/>
        <w:rPr>
          <w:rFonts w:asciiTheme="minorHAnsi" w:hAnsiTheme="minorHAnsi" w:cstheme="minorHAnsi"/>
          <w:color w:val="auto"/>
          <w:sz w:val="24"/>
          <w:szCs w:val="24"/>
        </w:rPr>
      </w:pPr>
      <w:bookmarkStart w:id="1" w:name="_Toc412803941"/>
      <w:bookmarkStart w:id="2" w:name="_Toc414970389"/>
      <w:r w:rsidRPr="00A579A7">
        <w:rPr>
          <w:rFonts w:asciiTheme="minorHAnsi" w:hAnsiTheme="minorHAnsi" w:cstheme="minorHAnsi"/>
          <w:color w:val="auto"/>
          <w:sz w:val="24"/>
          <w:szCs w:val="24"/>
        </w:rPr>
        <w:lastRenderedPageBreak/>
        <w:t>Begrippen</w:t>
      </w:r>
      <w:bookmarkEnd w:id="1"/>
      <w:bookmarkEnd w:id="2"/>
    </w:p>
    <w:p w14:paraId="137D309F" w14:textId="77777777" w:rsidR="00FC6AC5" w:rsidRDefault="00FC6AC5" w:rsidP="00F561BF">
      <w:pPr>
        <w:framePr w:hSpace="0" w:wrap="auto" w:vAnchor="margin" w:yAlign="inline"/>
        <w:ind w:left="0"/>
        <w:suppressOverlap w:val="0"/>
        <w:rPr>
          <w:rFonts w:asciiTheme="minorHAnsi" w:hAnsiTheme="minorHAnsi" w:cstheme="minorHAnsi"/>
          <w:color w:val="auto"/>
        </w:rPr>
      </w:pPr>
    </w:p>
    <w:p w14:paraId="44BF027A" w14:textId="77777777" w:rsidR="00F561BF" w:rsidRDefault="00F561BF" w:rsidP="006D5E13">
      <w:pPr>
        <w:framePr w:hSpace="0" w:wrap="auto" w:vAnchor="margin" w:yAlign="inline"/>
        <w:ind w:left="0"/>
        <w:suppressOverlap w:val="0"/>
        <w:rPr>
          <w:rFonts w:asciiTheme="minorHAnsi" w:hAnsiTheme="minorHAnsi" w:cstheme="minorHAnsi"/>
          <w:b/>
          <w:color w:val="auto"/>
          <w:sz w:val="24"/>
          <w:szCs w:val="24"/>
        </w:rPr>
      </w:pPr>
    </w:p>
    <w:p w14:paraId="6ECEDD6E" w14:textId="77777777" w:rsidR="00F561BF" w:rsidRPr="00FC6AC5" w:rsidRDefault="00F561BF" w:rsidP="006D5E13">
      <w:pPr>
        <w:framePr w:hSpace="0" w:wrap="auto" w:vAnchor="margin" w:yAlign="inline"/>
        <w:ind w:left="0"/>
        <w:suppressOverlap w:val="0"/>
        <w:rPr>
          <w:color w:val="auto"/>
        </w:rPr>
      </w:pPr>
      <w:r w:rsidRPr="00FC6AC5">
        <w:rPr>
          <w:color w:val="auto"/>
          <w:u w:val="single"/>
        </w:rPr>
        <w:t>de werkgever:</w:t>
      </w:r>
      <w:r w:rsidRPr="00FC6AC5">
        <w:rPr>
          <w:color w:val="auto"/>
        </w:rPr>
        <w:tab/>
      </w:r>
      <w:r w:rsidRPr="00FC6AC5">
        <w:rPr>
          <w:color w:val="auto"/>
        </w:rPr>
        <w:br/>
        <w:t>Apotex Nederland B.V. te Leiden, statutair gevestigd te Leiden; als de partij ter ene zijde;</w:t>
      </w:r>
    </w:p>
    <w:p w14:paraId="1111C05F" w14:textId="77777777" w:rsidR="00F561BF" w:rsidRPr="00FC6AC5" w:rsidRDefault="00F561BF" w:rsidP="006D5E13">
      <w:pPr>
        <w:framePr w:hSpace="0" w:wrap="auto" w:vAnchor="margin" w:yAlign="inline"/>
        <w:ind w:left="0"/>
        <w:suppressOverlap w:val="0"/>
      </w:pPr>
    </w:p>
    <w:p w14:paraId="710DB647" w14:textId="77777777" w:rsidR="00F561BF" w:rsidRPr="00FC6AC5" w:rsidRDefault="00F561BF" w:rsidP="006D5E13">
      <w:pPr>
        <w:framePr w:hSpace="0" w:wrap="auto" w:vAnchor="margin" w:yAlign="inline"/>
        <w:ind w:left="0"/>
        <w:suppressOverlap w:val="0"/>
        <w:rPr>
          <w:color w:val="auto"/>
          <w:u w:val="single"/>
        </w:rPr>
      </w:pPr>
      <w:r w:rsidRPr="00FC6AC5">
        <w:rPr>
          <w:color w:val="auto"/>
          <w:u w:val="single"/>
        </w:rPr>
        <w:t>vakvereniging</w:t>
      </w:r>
      <w:r w:rsidR="00CA537C" w:rsidRPr="00FC6AC5">
        <w:rPr>
          <w:color w:val="auto"/>
          <w:u w:val="single"/>
        </w:rPr>
        <w:t>:</w:t>
      </w:r>
    </w:p>
    <w:p w14:paraId="3616C3B8" w14:textId="77777777" w:rsidR="00F561BF" w:rsidRPr="00FC6AC5" w:rsidRDefault="00F561BF" w:rsidP="006D5E13">
      <w:pPr>
        <w:framePr w:hSpace="0" w:wrap="auto" w:vAnchor="margin" w:yAlign="inline"/>
        <w:ind w:left="0"/>
        <w:suppressOverlap w:val="0"/>
        <w:rPr>
          <w:color w:val="auto"/>
        </w:rPr>
      </w:pPr>
      <w:r w:rsidRPr="00FC6AC5">
        <w:rPr>
          <w:color w:val="auto"/>
        </w:rPr>
        <w:t>CNV Vakmensen te Utrecht; als  partij ter andere zijde;</w:t>
      </w:r>
    </w:p>
    <w:p w14:paraId="225F427C" w14:textId="77777777" w:rsidR="00F561BF" w:rsidRPr="00FC6AC5" w:rsidRDefault="00F561BF" w:rsidP="006D5E13">
      <w:pPr>
        <w:framePr w:hSpace="0" w:wrap="auto" w:vAnchor="margin" w:yAlign="inline"/>
        <w:ind w:left="0"/>
        <w:suppressOverlap w:val="0"/>
        <w:rPr>
          <w:color w:val="auto"/>
        </w:rPr>
      </w:pPr>
    </w:p>
    <w:p w14:paraId="3B866451" w14:textId="77777777" w:rsidR="00F561BF" w:rsidRPr="00FC6AC5" w:rsidRDefault="00F561BF" w:rsidP="006D5E13">
      <w:pPr>
        <w:framePr w:hSpace="0" w:wrap="auto" w:vAnchor="margin" w:yAlign="inline"/>
        <w:ind w:left="0"/>
        <w:suppressOverlap w:val="0"/>
        <w:rPr>
          <w:color w:val="auto"/>
          <w:u w:val="single"/>
        </w:rPr>
      </w:pPr>
      <w:r w:rsidRPr="00FC6AC5">
        <w:rPr>
          <w:color w:val="auto"/>
          <w:u w:val="single"/>
        </w:rPr>
        <w:t>partijen:</w:t>
      </w:r>
    </w:p>
    <w:p w14:paraId="2DC34607" w14:textId="77777777" w:rsidR="00F561BF" w:rsidRPr="00FC6AC5" w:rsidRDefault="00F561BF" w:rsidP="006D5E13">
      <w:pPr>
        <w:framePr w:hSpace="0" w:wrap="auto" w:vAnchor="margin" w:yAlign="inline"/>
        <w:ind w:left="0"/>
        <w:suppressOverlap w:val="0"/>
        <w:rPr>
          <w:color w:val="auto"/>
          <w:lang w:eastAsia="nl-NL"/>
        </w:rPr>
      </w:pPr>
      <w:r w:rsidRPr="00FC6AC5">
        <w:rPr>
          <w:color w:val="auto"/>
          <w:lang w:eastAsia="nl-NL"/>
        </w:rPr>
        <w:t>Apotex en CNV Vakmensen</w:t>
      </w:r>
    </w:p>
    <w:p w14:paraId="376242C6" w14:textId="77777777" w:rsidR="00F561BF" w:rsidRPr="00FC6AC5" w:rsidRDefault="00F561BF" w:rsidP="006D5E13">
      <w:pPr>
        <w:framePr w:hSpace="0" w:wrap="auto" w:vAnchor="margin" w:yAlign="inline"/>
        <w:ind w:left="0"/>
        <w:suppressOverlap w:val="0"/>
        <w:rPr>
          <w:color w:val="auto"/>
          <w:lang w:eastAsia="nl-NL"/>
        </w:rPr>
      </w:pPr>
    </w:p>
    <w:p w14:paraId="4FA883AA" w14:textId="77777777" w:rsidR="00F561BF" w:rsidRPr="00FC6AC5" w:rsidRDefault="00F561BF" w:rsidP="006D5E13">
      <w:pPr>
        <w:framePr w:hSpace="0" w:wrap="auto" w:vAnchor="margin" w:yAlign="inline"/>
        <w:ind w:left="0"/>
        <w:suppressOverlap w:val="0"/>
        <w:rPr>
          <w:color w:val="auto"/>
          <w:u w:val="single"/>
        </w:rPr>
      </w:pPr>
      <w:r w:rsidRPr="00FC6AC5">
        <w:rPr>
          <w:color w:val="auto"/>
          <w:u w:val="single"/>
        </w:rPr>
        <w:t>ondernemingsraad</w:t>
      </w:r>
      <w:r w:rsidR="00CA537C" w:rsidRPr="00FC6AC5">
        <w:rPr>
          <w:color w:val="auto"/>
          <w:u w:val="single"/>
        </w:rPr>
        <w:t>:</w:t>
      </w:r>
    </w:p>
    <w:p w14:paraId="0ECFF384" w14:textId="77777777" w:rsidR="00F561BF" w:rsidRPr="00FC6AC5" w:rsidRDefault="00F561BF" w:rsidP="006D5E13">
      <w:pPr>
        <w:framePr w:hSpace="0" w:wrap="auto" w:vAnchor="margin" w:yAlign="inline"/>
        <w:ind w:left="0"/>
        <w:suppressOverlap w:val="0"/>
        <w:rPr>
          <w:color w:val="auto"/>
        </w:rPr>
      </w:pPr>
      <w:r w:rsidRPr="00FC6AC5">
        <w:rPr>
          <w:color w:val="auto"/>
        </w:rPr>
        <w:t>de ondernemingsraad als bedoeld in de Wet op de Ondernemingsraden;</w:t>
      </w:r>
    </w:p>
    <w:p w14:paraId="5ABDD1DD" w14:textId="77777777" w:rsidR="00F561BF" w:rsidRPr="00FC6AC5" w:rsidRDefault="00F561BF" w:rsidP="006D5E13">
      <w:pPr>
        <w:framePr w:hSpace="0" w:wrap="auto" w:vAnchor="margin" w:yAlign="inline"/>
        <w:ind w:left="0"/>
        <w:suppressOverlap w:val="0"/>
      </w:pPr>
    </w:p>
    <w:p w14:paraId="3F28ECFE" w14:textId="77777777" w:rsidR="00F561BF" w:rsidRPr="00FC6AC5" w:rsidRDefault="00F561BF" w:rsidP="006D5E13">
      <w:pPr>
        <w:framePr w:hSpace="0" w:wrap="auto" w:vAnchor="margin" w:yAlign="inline"/>
        <w:ind w:left="0"/>
        <w:suppressOverlap w:val="0"/>
        <w:rPr>
          <w:color w:val="auto"/>
          <w:u w:val="single"/>
        </w:rPr>
      </w:pPr>
      <w:r w:rsidRPr="00FC6AC5">
        <w:rPr>
          <w:color w:val="auto"/>
          <w:u w:val="single"/>
        </w:rPr>
        <w:t>werknemer:</w:t>
      </w:r>
    </w:p>
    <w:p w14:paraId="2018A0B8" w14:textId="77777777" w:rsidR="00F561BF" w:rsidRPr="00FC6AC5" w:rsidRDefault="00F561BF" w:rsidP="006D5E13">
      <w:pPr>
        <w:framePr w:hSpace="0" w:wrap="auto" w:vAnchor="margin" w:yAlign="inline"/>
        <w:ind w:left="0"/>
        <w:suppressOverlap w:val="0"/>
        <w:rPr>
          <w:color w:val="auto"/>
        </w:rPr>
      </w:pPr>
      <w:r w:rsidRPr="00FC6AC5">
        <w:rPr>
          <w:color w:val="auto"/>
        </w:rPr>
        <w:t>degene die op basis van een arbeidsovereenkomst in dienst is van de werkgever en waarvan de functie is opgenomen (of gezien de aard van de werkzaamheden behoort te worden opgenomen) in bijlage I van deze cao</w:t>
      </w:r>
    </w:p>
    <w:p w14:paraId="6BDA8184" w14:textId="77777777" w:rsidR="00F561BF" w:rsidRPr="00FC6AC5" w:rsidRDefault="00F561BF" w:rsidP="006D5E13">
      <w:pPr>
        <w:framePr w:hSpace="0" w:wrap="auto" w:vAnchor="margin" w:yAlign="inline"/>
        <w:ind w:left="0"/>
        <w:suppressOverlap w:val="0"/>
        <w:rPr>
          <w:color w:val="auto"/>
        </w:rPr>
      </w:pPr>
    </w:p>
    <w:p w14:paraId="38A79A84" w14:textId="77777777" w:rsidR="00F561BF" w:rsidRPr="00FC6AC5" w:rsidRDefault="00F561BF" w:rsidP="006D5E13">
      <w:pPr>
        <w:framePr w:hSpace="0" w:wrap="auto" w:vAnchor="margin" w:yAlign="inline"/>
        <w:ind w:left="0"/>
        <w:suppressOverlap w:val="0"/>
        <w:rPr>
          <w:color w:val="auto"/>
          <w:u w:val="single"/>
        </w:rPr>
      </w:pPr>
      <w:r w:rsidRPr="00FC6AC5">
        <w:rPr>
          <w:color w:val="auto"/>
          <w:u w:val="single"/>
        </w:rPr>
        <w:t>Niet als werknemer in de zin van deze cao wordt beschouwd:</w:t>
      </w:r>
    </w:p>
    <w:p w14:paraId="10DF93A5" w14:textId="77777777" w:rsidR="00F561BF" w:rsidRPr="00FC6AC5" w:rsidRDefault="00F561BF" w:rsidP="0006451D">
      <w:pPr>
        <w:pStyle w:val="Lijstalinea"/>
        <w:framePr w:hSpace="0" w:wrap="auto" w:vAnchor="margin" w:yAlign="inline"/>
        <w:ind w:left="0"/>
        <w:contextualSpacing/>
        <w:suppressOverlap w:val="0"/>
        <w:rPr>
          <w:color w:val="auto"/>
        </w:rPr>
      </w:pPr>
      <w:r w:rsidRPr="00FC6AC5">
        <w:rPr>
          <w:color w:val="auto"/>
        </w:rPr>
        <w:t xml:space="preserve">degene die als vakantiewerker of stagiaire in het bedrijf van de werkgever actief is </w:t>
      </w:r>
    </w:p>
    <w:p w14:paraId="6C2FE4AD" w14:textId="77777777" w:rsidR="00F561BF" w:rsidRPr="00FC6AC5" w:rsidRDefault="00F561BF" w:rsidP="006D5E13">
      <w:pPr>
        <w:framePr w:hSpace="0" w:wrap="auto" w:vAnchor="margin" w:yAlign="inline"/>
        <w:ind w:left="0"/>
        <w:suppressOverlap w:val="0"/>
        <w:rPr>
          <w:color w:val="auto"/>
        </w:rPr>
      </w:pPr>
      <w:r w:rsidRPr="00FC6AC5">
        <w:rPr>
          <w:color w:val="auto"/>
        </w:rPr>
        <w:t>In deze cao wordt de werknemer, voor zover mogelijk, aangesproken met je/jij, en waar hij wordt geschreven, kan ook zij worden gelezen.</w:t>
      </w:r>
    </w:p>
    <w:p w14:paraId="0464A27C" w14:textId="77777777" w:rsidR="00F561BF" w:rsidRPr="00FC6AC5" w:rsidRDefault="00F561BF" w:rsidP="006D5E13">
      <w:pPr>
        <w:framePr w:hSpace="0" w:wrap="auto" w:vAnchor="margin" w:yAlign="inline"/>
        <w:ind w:left="0"/>
        <w:suppressOverlap w:val="0"/>
        <w:rPr>
          <w:color w:val="auto"/>
        </w:rPr>
      </w:pPr>
      <w:r w:rsidRPr="00FC6AC5">
        <w:br/>
      </w:r>
      <w:r w:rsidRPr="00FC6AC5">
        <w:rPr>
          <w:color w:val="auto"/>
          <w:u w:val="single"/>
        </w:rPr>
        <w:t>arbeidsgehandicapte:</w:t>
      </w:r>
      <w:r w:rsidRPr="00FC6AC5">
        <w:rPr>
          <w:color w:val="auto"/>
        </w:rPr>
        <w:t xml:space="preserve"> </w:t>
      </w:r>
      <w:r w:rsidRPr="00FC6AC5">
        <w:rPr>
          <w:color w:val="auto"/>
        </w:rPr>
        <w:br/>
        <w:t>de werknemer die:</w:t>
      </w:r>
    </w:p>
    <w:p w14:paraId="23BA163D" w14:textId="77777777" w:rsidR="00F561BF" w:rsidRPr="00FC6AC5" w:rsidRDefault="00F561BF" w:rsidP="0006451D">
      <w:pPr>
        <w:pStyle w:val="Lijstalinea"/>
        <w:framePr w:hSpace="0" w:wrap="auto" w:vAnchor="margin" w:yAlign="inline"/>
        <w:ind w:left="0"/>
        <w:contextualSpacing/>
        <w:suppressOverlap w:val="0"/>
        <w:rPr>
          <w:color w:val="auto"/>
        </w:rPr>
      </w:pPr>
      <w:r w:rsidRPr="00FC6AC5">
        <w:rPr>
          <w:color w:val="auto"/>
        </w:rPr>
        <w:t xml:space="preserve">een recht heeft op een arbeidsongeschiktheidsuitkering op grond van de ZW, WAO, WIA of Wajong of </w:t>
      </w:r>
    </w:p>
    <w:p w14:paraId="34F3D590" w14:textId="77777777" w:rsidR="00F561BF" w:rsidRPr="00FC6AC5" w:rsidRDefault="00F561BF" w:rsidP="006D5E13">
      <w:pPr>
        <w:framePr w:hSpace="0" w:wrap="auto" w:vAnchor="margin" w:yAlign="inline"/>
        <w:ind w:left="0"/>
        <w:suppressOverlap w:val="0"/>
        <w:rPr>
          <w:color w:val="auto"/>
        </w:rPr>
      </w:pPr>
      <w:r w:rsidRPr="00FC6AC5">
        <w:rPr>
          <w:color w:val="auto"/>
        </w:rPr>
        <w:t>van wie op grond van een medisch-arbeidskundige beoordeling is vastgesteld dat hij in verband met ziekte of gebrek een belemmering heeft bij het verkrijgen of verrichten van arbeid;</w:t>
      </w:r>
    </w:p>
    <w:p w14:paraId="0954C005" w14:textId="77777777" w:rsidR="00F561BF" w:rsidRPr="00FC6AC5" w:rsidRDefault="00F561BF" w:rsidP="006D5E13">
      <w:pPr>
        <w:framePr w:hSpace="0" w:wrap="auto" w:vAnchor="margin" w:yAlign="inline"/>
        <w:ind w:left="0"/>
        <w:suppressOverlap w:val="0"/>
        <w:rPr>
          <w:color w:val="auto"/>
        </w:rPr>
      </w:pPr>
    </w:p>
    <w:p w14:paraId="135736F7" w14:textId="77777777" w:rsidR="00F561BF" w:rsidRPr="00FC6AC5" w:rsidRDefault="00F561BF" w:rsidP="006D5E13">
      <w:pPr>
        <w:framePr w:hSpace="0" w:wrap="auto" w:vAnchor="margin" w:yAlign="inline"/>
        <w:ind w:left="0"/>
        <w:suppressOverlap w:val="0"/>
        <w:rPr>
          <w:color w:val="auto"/>
          <w:u w:val="single"/>
        </w:rPr>
      </w:pPr>
      <w:r w:rsidRPr="00FC6AC5">
        <w:rPr>
          <w:color w:val="auto"/>
          <w:u w:val="single"/>
        </w:rPr>
        <w:t>partner</w:t>
      </w:r>
      <w:r w:rsidR="00CA537C" w:rsidRPr="00FC6AC5">
        <w:rPr>
          <w:color w:val="auto"/>
          <w:u w:val="single"/>
        </w:rPr>
        <w:t xml:space="preserve">: </w:t>
      </w:r>
    </w:p>
    <w:p w14:paraId="13E46F95" w14:textId="77777777" w:rsidR="00F561BF" w:rsidRPr="00FC6AC5" w:rsidRDefault="00F561BF" w:rsidP="006D5E13">
      <w:pPr>
        <w:framePr w:hSpace="0" w:wrap="auto" w:vAnchor="margin" w:yAlign="inline"/>
        <w:ind w:left="0"/>
        <w:suppressOverlap w:val="0"/>
        <w:rPr>
          <w:color w:val="auto"/>
        </w:rPr>
      </w:pPr>
      <w:r w:rsidRPr="00FC6AC5">
        <w:rPr>
          <w:color w:val="auto"/>
        </w:rPr>
        <w:t xml:space="preserve">jouw echtgenoot of echtgenote of jouw partner met wie je bent geregistreerd overeenkomstig de Wet op de Partnerregistratie of  </w:t>
      </w:r>
    </w:p>
    <w:p w14:paraId="3D997667" w14:textId="77777777" w:rsidR="00F561BF" w:rsidRPr="00FC6AC5" w:rsidRDefault="00F561BF" w:rsidP="006D5E13">
      <w:pPr>
        <w:framePr w:hSpace="0" w:wrap="auto" w:vAnchor="margin" w:yAlign="inline"/>
        <w:ind w:left="0"/>
        <w:suppressOverlap w:val="0"/>
        <w:rPr>
          <w:color w:val="auto"/>
        </w:rPr>
      </w:pPr>
      <w:r w:rsidRPr="00FC6AC5">
        <w:rPr>
          <w:color w:val="auto"/>
        </w:rPr>
        <w:t>degene met wie je op basis van een samenlevingscontract langer dan 1 jaar samenwoont.</w:t>
      </w:r>
    </w:p>
    <w:p w14:paraId="43602E00" w14:textId="77777777" w:rsidR="00F561BF" w:rsidRPr="00FC6AC5" w:rsidRDefault="00F561BF" w:rsidP="006D5E13">
      <w:pPr>
        <w:framePr w:hSpace="0" w:wrap="auto" w:vAnchor="margin" w:yAlign="inline"/>
        <w:ind w:left="0"/>
        <w:suppressOverlap w:val="0"/>
        <w:rPr>
          <w:color w:val="auto"/>
        </w:rPr>
      </w:pPr>
    </w:p>
    <w:p w14:paraId="5BD19502" w14:textId="77777777" w:rsidR="00F561BF" w:rsidRPr="00FC6AC5" w:rsidRDefault="00F561BF" w:rsidP="006D5E13">
      <w:pPr>
        <w:framePr w:hSpace="0" w:wrap="auto" w:vAnchor="margin" w:yAlign="inline"/>
        <w:ind w:left="0"/>
        <w:suppressOverlap w:val="0"/>
        <w:rPr>
          <w:color w:val="auto"/>
          <w:u w:val="single"/>
        </w:rPr>
      </w:pPr>
      <w:r w:rsidRPr="00FC6AC5">
        <w:rPr>
          <w:color w:val="auto"/>
          <w:u w:val="single"/>
        </w:rPr>
        <w:t xml:space="preserve">dag of dienst:  </w:t>
      </w:r>
    </w:p>
    <w:p w14:paraId="124E53DB" w14:textId="77777777" w:rsidR="00F561BF" w:rsidRPr="00FC6AC5" w:rsidRDefault="00F561BF" w:rsidP="006D5E13">
      <w:pPr>
        <w:framePr w:hSpace="0" w:wrap="auto" w:vAnchor="margin" w:yAlign="inline"/>
        <w:ind w:left="0"/>
        <w:suppressOverlap w:val="0"/>
        <w:rPr>
          <w:color w:val="auto"/>
        </w:rPr>
      </w:pPr>
      <w:r w:rsidRPr="00FC6AC5">
        <w:rPr>
          <w:color w:val="auto"/>
        </w:rPr>
        <w:t>een volle kalenderdag, die begint om 00.00 uur en eindigt om 24.00 uur; afhankelijk van de soort ploegendienst kan de dag voor een werknemer in ploegendienst beginnen om 22.00 uur van de voorliggende kalenderdag.</w:t>
      </w:r>
    </w:p>
    <w:p w14:paraId="61F3C223" w14:textId="77777777" w:rsidR="00F561BF" w:rsidRPr="00FC6AC5" w:rsidRDefault="00F561BF" w:rsidP="006D5E13">
      <w:pPr>
        <w:framePr w:hSpace="0" w:wrap="auto" w:vAnchor="margin" w:yAlign="inline"/>
        <w:ind w:left="0"/>
        <w:suppressOverlap w:val="0"/>
        <w:rPr>
          <w:color w:val="auto"/>
        </w:rPr>
      </w:pPr>
    </w:p>
    <w:p w14:paraId="5F6BA0CA" w14:textId="77777777" w:rsidR="00F561BF" w:rsidRPr="00FC6AC5" w:rsidRDefault="00F561BF" w:rsidP="006D5E13">
      <w:pPr>
        <w:framePr w:hSpace="0" w:wrap="auto" w:vAnchor="margin" w:yAlign="inline"/>
        <w:ind w:left="0"/>
        <w:suppressOverlap w:val="0"/>
        <w:rPr>
          <w:color w:val="auto"/>
          <w:u w:val="single"/>
        </w:rPr>
      </w:pPr>
      <w:r w:rsidRPr="00FC6AC5">
        <w:rPr>
          <w:color w:val="auto"/>
          <w:u w:val="single"/>
        </w:rPr>
        <w:t>week</w:t>
      </w:r>
      <w:r w:rsidR="00CA537C" w:rsidRPr="00FC6AC5">
        <w:rPr>
          <w:color w:val="auto"/>
          <w:u w:val="single"/>
        </w:rPr>
        <w:t>:</w:t>
      </w:r>
    </w:p>
    <w:p w14:paraId="3F044AB0" w14:textId="77777777" w:rsidR="00F561BF" w:rsidRPr="00FC6AC5" w:rsidRDefault="00F561BF" w:rsidP="006D5E13">
      <w:pPr>
        <w:framePr w:hSpace="0" w:wrap="auto" w:vAnchor="margin" w:yAlign="inline"/>
        <w:ind w:left="0"/>
        <w:suppressOverlap w:val="0"/>
        <w:rPr>
          <w:color w:val="auto"/>
        </w:rPr>
      </w:pPr>
      <w:r w:rsidRPr="00FC6AC5">
        <w:rPr>
          <w:color w:val="auto"/>
        </w:rPr>
        <w:t>een periode van 7 etmalen, waarvan het eerste etmaal begint bij het begin van de eerste dienst op maandagochtend;  afhankelijk van de soort ploegendienst kan de week voor een werknemer in ploegendienst als gevolg hiervan beginnen op zondagavond 22.00 uur.</w:t>
      </w:r>
    </w:p>
    <w:p w14:paraId="22B20B98" w14:textId="77777777" w:rsidR="00F561BF" w:rsidRPr="00FC6AC5" w:rsidRDefault="00F561BF" w:rsidP="006D5E13">
      <w:pPr>
        <w:framePr w:hSpace="0" w:wrap="auto" w:vAnchor="margin" w:yAlign="inline"/>
        <w:ind w:left="0"/>
        <w:suppressOverlap w:val="0"/>
        <w:rPr>
          <w:color w:val="auto"/>
        </w:rPr>
      </w:pPr>
    </w:p>
    <w:p w14:paraId="23738EE7" w14:textId="77777777" w:rsidR="00F561BF" w:rsidRPr="00FC6AC5" w:rsidRDefault="00F561BF" w:rsidP="006D5E13">
      <w:pPr>
        <w:framePr w:hSpace="0" w:wrap="auto" w:vAnchor="margin" w:yAlign="inline"/>
        <w:ind w:left="0"/>
        <w:suppressOverlap w:val="0"/>
        <w:rPr>
          <w:color w:val="auto"/>
        </w:rPr>
      </w:pPr>
      <w:r w:rsidRPr="00FC6AC5">
        <w:rPr>
          <w:color w:val="auto"/>
          <w:u w:val="single"/>
        </w:rPr>
        <w:t>maand:</w:t>
      </w:r>
      <w:r w:rsidRPr="00FC6AC5">
        <w:rPr>
          <w:color w:val="auto"/>
          <w:u w:val="single"/>
        </w:rPr>
        <w:tab/>
      </w:r>
      <w:r w:rsidRPr="00FC6AC5">
        <w:rPr>
          <w:color w:val="auto"/>
        </w:rPr>
        <w:br/>
        <w:t>een kalendermaand;</w:t>
      </w:r>
    </w:p>
    <w:p w14:paraId="233DEEBD" w14:textId="77777777" w:rsidR="00F561BF" w:rsidRPr="00FC6AC5" w:rsidRDefault="00F561BF" w:rsidP="006D5E13">
      <w:pPr>
        <w:framePr w:hSpace="0" w:wrap="auto" w:vAnchor="margin" w:yAlign="inline"/>
        <w:ind w:left="0"/>
        <w:suppressOverlap w:val="0"/>
        <w:rPr>
          <w:color w:val="auto"/>
        </w:rPr>
      </w:pPr>
    </w:p>
    <w:p w14:paraId="19FC92B1" w14:textId="77777777" w:rsidR="00F561BF" w:rsidRPr="00FC6AC5" w:rsidRDefault="00F561BF" w:rsidP="006D5E13">
      <w:pPr>
        <w:framePr w:hSpace="0" w:wrap="auto" w:vAnchor="margin" w:yAlign="inline"/>
        <w:ind w:left="0"/>
        <w:suppressOverlap w:val="0"/>
        <w:rPr>
          <w:color w:val="auto"/>
          <w:u w:val="single"/>
        </w:rPr>
      </w:pPr>
      <w:r w:rsidRPr="00FC6AC5">
        <w:rPr>
          <w:color w:val="auto"/>
          <w:u w:val="single"/>
        </w:rPr>
        <w:t>feestdagen:</w:t>
      </w:r>
    </w:p>
    <w:p w14:paraId="09945577" w14:textId="77777777" w:rsidR="00F561BF" w:rsidRPr="00FC6AC5" w:rsidRDefault="00F561BF" w:rsidP="006D5E13">
      <w:pPr>
        <w:pStyle w:val="Lijstalinea"/>
        <w:framePr w:hSpace="0" w:wrap="auto" w:vAnchor="margin" w:yAlign="inline"/>
        <w:numPr>
          <w:ilvl w:val="0"/>
          <w:numId w:val="3"/>
        </w:numPr>
        <w:ind w:left="0" w:firstLine="0"/>
        <w:contextualSpacing/>
        <w:suppressOverlap w:val="0"/>
        <w:rPr>
          <w:color w:val="auto"/>
        </w:rPr>
      </w:pPr>
      <w:r w:rsidRPr="00FC6AC5">
        <w:rPr>
          <w:color w:val="auto"/>
        </w:rPr>
        <w:t>nieuwjaarsdag</w:t>
      </w:r>
    </w:p>
    <w:p w14:paraId="1A9F5C72" w14:textId="77777777" w:rsidR="00F561BF" w:rsidRPr="00FC6AC5" w:rsidRDefault="00F561BF" w:rsidP="006D5E13">
      <w:pPr>
        <w:pStyle w:val="Lijstalinea"/>
        <w:framePr w:hSpace="0" w:wrap="auto" w:vAnchor="margin" w:yAlign="inline"/>
        <w:numPr>
          <w:ilvl w:val="0"/>
          <w:numId w:val="3"/>
        </w:numPr>
        <w:ind w:left="0" w:firstLine="0"/>
        <w:contextualSpacing/>
        <w:suppressOverlap w:val="0"/>
        <w:rPr>
          <w:color w:val="auto"/>
        </w:rPr>
      </w:pPr>
      <w:r w:rsidRPr="00FC6AC5">
        <w:rPr>
          <w:color w:val="auto"/>
        </w:rPr>
        <w:t>de beide paasdagen</w:t>
      </w:r>
    </w:p>
    <w:p w14:paraId="6EAA4D50" w14:textId="77777777" w:rsidR="00F561BF" w:rsidRPr="00FC6AC5" w:rsidRDefault="00F561BF" w:rsidP="006D5E13">
      <w:pPr>
        <w:pStyle w:val="Lijstalinea"/>
        <w:framePr w:hSpace="0" w:wrap="auto" w:vAnchor="margin" w:yAlign="inline"/>
        <w:numPr>
          <w:ilvl w:val="0"/>
          <w:numId w:val="3"/>
        </w:numPr>
        <w:ind w:left="0" w:firstLine="0"/>
        <w:contextualSpacing/>
        <w:suppressOverlap w:val="0"/>
        <w:rPr>
          <w:color w:val="auto"/>
        </w:rPr>
      </w:pPr>
      <w:r w:rsidRPr="00FC6AC5">
        <w:rPr>
          <w:color w:val="auto"/>
        </w:rPr>
        <w:t>Hemelvaartsdag</w:t>
      </w:r>
    </w:p>
    <w:p w14:paraId="1664F658" w14:textId="77777777" w:rsidR="00F561BF" w:rsidRPr="00FC6AC5" w:rsidRDefault="00F561BF" w:rsidP="006D5E13">
      <w:pPr>
        <w:pStyle w:val="Lijstalinea"/>
        <w:framePr w:hSpace="0" w:wrap="auto" w:vAnchor="margin" w:yAlign="inline"/>
        <w:numPr>
          <w:ilvl w:val="0"/>
          <w:numId w:val="3"/>
        </w:numPr>
        <w:ind w:left="0" w:firstLine="0"/>
        <w:contextualSpacing/>
        <w:suppressOverlap w:val="0"/>
        <w:rPr>
          <w:color w:val="auto"/>
        </w:rPr>
      </w:pPr>
      <w:r w:rsidRPr="00FC6AC5">
        <w:rPr>
          <w:color w:val="auto"/>
        </w:rPr>
        <w:t xml:space="preserve">de beide pinksterdagen en </w:t>
      </w:r>
    </w:p>
    <w:p w14:paraId="3A4B403F" w14:textId="77777777" w:rsidR="00F561BF" w:rsidRPr="00FC6AC5" w:rsidRDefault="00F561BF" w:rsidP="006D5E13">
      <w:pPr>
        <w:pStyle w:val="Lijstalinea"/>
        <w:framePr w:hSpace="0" w:wrap="auto" w:vAnchor="margin" w:yAlign="inline"/>
        <w:numPr>
          <w:ilvl w:val="0"/>
          <w:numId w:val="3"/>
        </w:numPr>
        <w:ind w:left="0" w:firstLine="0"/>
        <w:contextualSpacing/>
        <w:suppressOverlap w:val="0"/>
        <w:rPr>
          <w:color w:val="auto"/>
        </w:rPr>
      </w:pPr>
      <w:r w:rsidRPr="00FC6AC5">
        <w:rPr>
          <w:color w:val="auto"/>
        </w:rPr>
        <w:t xml:space="preserve">de beide kerstdagen en </w:t>
      </w:r>
    </w:p>
    <w:p w14:paraId="73EC8627" w14:textId="77777777" w:rsidR="00F561BF" w:rsidRPr="00FC6AC5" w:rsidRDefault="00F561BF" w:rsidP="006D5E13">
      <w:pPr>
        <w:pStyle w:val="Lijstalinea"/>
        <w:framePr w:hSpace="0" w:wrap="auto" w:vAnchor="margin" w:yAlign="inline"/>
        <w:numPr>
          <w:ilvl w:val="0"/>
          <w:numId w:val="3"/>
        </w:numPr>
        <w:ind w:left="0" w:firstLine="0"/>
        <w:contextualSpacing/>
        <w:suppressOverlap w:val="0"/>
        <w:rPr>
          <w:color w:val="auto"/>
        </w:rPr>
      </w:pPr>
      <w:r w:rsidRPr="00FC6AC5">
        <w:rPr>
          <w:color w:val="auto"/>
        </w:rPr>
        <w:t>de door de overheid aangewezen dag ter viering van Koningsdag en</w:t>
      </w:r>
    </w:p>
    <w:p w14:paraId="53E37B21" w14:textId="77777777" w:rsidR="00F561BF" w:rsidRPr="00FC6AC5" w:rsidRDefault="00F561BF" w:rsidP="00A579A7">
      <w:pPr>
        <w:framePr w:hSpace="0" w:wrap="auto" w:vAnchor="margin" w:yAlign="inline"/>
        <w:ind w:left="0" w:firstLine="708"/>
        <w:suppressOverlap w:val="0"/>
        <w:rPr>
          <w:color w:val="auto"/>
        </w:rPr>
      </w:pPr>
      <w:r w:rsidRPr="00FC6AC5">
        <w:rPr>
          <w:color w:val="auto"/>
        </w:rPr>
        <w:t>eens in de 5 jaar de 5e mei ter viering van de Nationale Bevrijding.</w:t>
      </w:r>
    </w:p>
    <w:p w14:paraId="58F78FA8" w14:textId="77777777" w:rsidR="00360E89" w:rsidRPr="00FC6AC5" w:rsidRDefault="00360E89" w:rsidP="006D5E13">
      <w:pPr>
        <w:framePr w:hSpace="0" w:wrap="auto" w:vAnchor="margin" w:yAlign="inline"/>
        <w:suppressOverlap w:val="0"/>
        <w:rPr>
          <w:color w:val="auto"/>
          <w:u w:val="single"/>
        </w:rPr>
      </w:pPr>
      <w:r w:rsidRPr="00FC6AC5">
        <w:rPr>
          <w:color w:val="auto"/>
          <w:u w:val="single"/>
        </w:rPr>
        <w:lastRenderedPageBreak/>
        <w:t>dienstrooster</w:t>
      </w:r>
      <w:r w:rsidR="00CA537C" w:rsidRPr="00FC6AC5">
        <w:rPr>
          <w:color w:val="auto"/>
          <w:u w:val="single"/>
        </w:rPr>
        <w:t>:</w:t>
      </w:r>
    </w:p>
    <w:p w14:paraId="2C4F04BD" w14:textId="77777777" w:rsidR="00F561BF" w:rsidRPr="00FC6AC5" w:rsidRDefault="00360E89" w:rsidP="006D5E13">
      <w:pPr>
        <w:framePr w:hSpace="0" w:wrap="auto" w:vAnchor="margin" w:yAlign="inline"/>
        <w:suppressOverlap w:val="0"/>
        <w:rPr>
          <w:color w:val="auto"/>
        </w:rPr>
      </w:pPr>
      <w:r w:rsidRPr="00FC6AC5">
        <w:rPr>
          <w:color w:val="auto"/>
        </w:rPr>
        <w:t>een arbeidsregeling die aangeeft op welke tijdstippen je  normaliter jouw werkzaamheden aanvangt, deze beëindigt en eventueel onderbreekt;</w:t>
      </w:r>
    </w:p>
    <w:p w14:paraId="6E757EEE" w14:textId="77777777" w:rsidR="00360E89" w:rsidRPr="00FC6AC5" w:rsidRDefault="00360E89" w:rsidP="006D5E13">
      <w:pPr>
        <w:framePr w:hSpace="0" w:wrap="auto" w:vAnchor="margin" w:yAlign="inline"/>
        <w:suppressOverlap w:val="0"/>
        <w:rPr>
          <w:color w:val="auto"/>
        </w:rPr>
      </w:pPr>
    </w:p>
    <w:p w14:paraId="2C935A1D" w14:textId="77777777" w:rsidR="00360E89" w:rsidRPr="00FC6AC5" w:rsidRDefault="00360E89" w:rsidP="006D5E13">
      <w:pPr>
        <w:framePr w:hSpace="0" w:wrap="auto" w:vAnchor="margin" w:yAlign="inline"/>
        <w:suppressOverlap w:val="0"/>
        <w:rPr>
          <w:color w:val="auto"/>
          <w:u w:val="single"/>
        </w:rPr>
      </w:pPr>
      <w:r w:rsidRPr="00FC6AC5">
        <w:rPr>
          <w:color w:val="auto"/>
          <w:u w:val="single"/>
        </w:rPr>
        <w:t>normale arbeidsduur</w:t>
      </w:r>
      <w:r w:rsidR="00CA537C" w:rsidRPr="00FC6AC5">
        <w:rPr>
          <w:color w:val="auto"/>
          <w:u w:val="single"/>
        </w:rPr>
        <w:t>:</w:t>
      </w:r>
    </w:p>
    <w:p w14:paraId="2BF4C282" w14:textId="77777777" w:rsidR="00360E89" w:rsidRPr="00FC6AC5" w:rsidRDefault="00360E89" w:rsidP="006D5E13">
      <w:pPr>
        <w:framePr w:hSpace="0" w:wrap="auto" w:vAnchor="margin" w:yAlign="inline"/>
        <w:suppressOverlap w:val="0"/>
        <w:rPr>
          <w:color w:val="auto"/>
        </w:rPr>
      </w:pPr>
      <w:r w:rsidRPr="00FC6AC5">
        <w:rPr>
          <w:color w:val="auto"/>
        </w:rPr>
        <w:t>het gemiddeld aantal uren per week dat de fulltime werknemer normaliter volgens dienstrooster zijn werkzaamheden verricht;</w:t>
      </w:r>
    </w:p>
    <w:p w14:paraId="67D6C300" w14:textId="77777777" w:rsidR="00360E89" w:rsidRPr="00FC6AC5" w:rsidRDefault="00360E89" w:rsidP="006D5E13">
      <w:pPr>
        <w:framePr w:hSpace="0" w:wrap="auto" w:vAnchor="margin" w:yAlign="inline"/>
        <w:suppressOverlap w:val="0"/>
        <w:rPr>
          <w:color w:val="auto"/>
        </w:rPr>
      </w:pPr>
    </w:p>
    <w:p w14:paraId="3503C5AC" w14:textId="77777777" w:rsidR="00360E89" w:rsidRPr="00FC6AC5" w:rsidRDefault="00360E89" w:rsidP="006D5E13">
      <w:pPr>
        <w:framePr w:hSpace="0" w:wrap="auto" w:vAnchor="margin" w:yAlign="inline"/>
        <w:suppressOverlap w:val="0"/>
        <w:rPr>
          <w:color w:val="auto"/>
          <w:u w:val="single"/>
        </w:rPr>
      </w:pPr>
      <w:r w:rsidRPr="00FC6AC5">
        <w:rPr>
          <w:color w:val="auto"/>
          <w:u w:val="single"/>
        </w:rPr>
        <w:t>parttime</w:t>
      </w:r>
      <w:r w:rsidR="00CA537C" w:rsidRPr="00FC6AC5">
        <w:rPr>
          <w:color w:val="auto"/>
          <w:u w:val="single"/>
        </w:rPr>
        <w:t xml:space="preserve">: </w:t>
      </w:r>
    </w:p>
    <w:p w14:paraId="6CC315D3" w14:textId="77777777" w:rsidR="00360E89" w:rsidRPr="00FC6AC5" w:rsidRDefault="00360E89" w:rsidP="006D5E13">
      <w:pPr>
        <w:framePr w:hSpace="0" w:wrap="auto" w:vAnchor="margin" w:yAlign="inline"/>
        <w:suppressOverlap w:val="0"/>
        <w:rPr>
          <w:color w:val="auto"/>
        </w:rPr>
      </w:pPr>
      <w:r w:rsidRPr="00FC6AC5">
        <w:rPr>
          <w:color w:val="auto"/>
        </w:rPr>
        <w:t>als voor jou op grond van je individuele arbeidsovereenkomst de afgesproken arbeidsduur minder bedraagt dan de normale arbeidsduur van een fulltime werknemer;</w:t>
      </w:r>
    </w:p>
    <w:p w14:paraId="13291E4A" w14:textId="77777777" w:rsidR="00360E89" w:rsidRPr="00FC6AC5" w:rsidRDefault="00360E89" w:rsidP="006D5E13">
      <w:pPr>
        <w:framePr w:hSpace="0" w:wrap="auto" w:vAnchor="margin" w:yAlign="inline"/>
        <w:suppressOverlap w:val="0"/>
        <w:rPr>
          <w:color w:val="auto"/>
        </w:rPr>
      </w:pPr>
    </w:p>
    <w:p w14:paraId="2B7BC03F" w14:textId="77777777" w:rsidR="00360E89" w:rsidRPr="00FC6AC5" w:rsidRDefault="00360E89" w:rsidP="006D5E13">
      <w:pPr>
        <w:framePr w:hSpace="0" w:wrap="auto" w:vAnchor="margin" w:yAlign="inline"/>
        <w:suppressOverlap w:val="0"/>
        <w:rPr>
          <w:color w:val="auto"/>
        </w:rPr>
      </w:pPr>
      <w:r w:rsidRPr="00FC6AC5">
        <w:rPr>
          <w:color w:val="auto"/>
        </w:rPr>
        <w:t>toepassing cao ingeval van parttime: arbeidsvoorwaarden naar rato:</w:t>
      </w:r>
    </w:p>
    <w:p w14:paraId="458AEFAD" w14:textId="77777777" w:rsidR="00360E89" w:rsidRPr="00FC6AC5" w:rsidRDefault="00360E89" w:rsidP="006D5E13">
      <w:pPr>
        <w:framePr w:hSpace="0" w:wrap="auto" w:vAnchor="margin" w:yAlign="inline"/>
        <w:suppressOverlap w:val="0"/>
        <w:rPr>
          <w:color w:val="auto"/>
        </w:rPr>
      </w:pPr>
      <w:r w:rsidRPr="00FC6AC5">
        <w:rPr>
          <w:color w:val="auto"/>
        </w:rPr>
        <w:t>als op grond van je individuele arbeidsovereenkomst de overeengekomen arbeidsduur minder bedraagt dan de arbeidsduur van een fulltime werknemer, dan zijn de bepalingen van deze cao naar rato van je individuele arbeidsduur van toepassing, tenzij bij de desbetreffende artikelen anders is vermeld.</w:t>
      </w:r>
    </w:p>
    <w:p w14:paraId="7E19A1ED" w14:textId="77777777" w:rsidR="00360E89" w:rsidRPr="00FC6AC5" w:rsidRDefault="00360E89" w:rsidP="006D5E13">
      <w:pPr>
        <w:framePr w:hSpace="0" w:wrap="auto" w:vAnchor="margin" w:yAlign="inline"/>
        <w:suppressOverlap w:val="0"/>
        <w:rPr>
          <w:color w:val="auto"/>
        </w:rPr>
      </w:pPr>
    </w:p>
    <w:p w14:paraId="3865F862" w14:textId="77777777" w:rsidR="00360E89" w:rsidRPr="00FC6AC5" w:rsidRDefault="00360E89" w:rsidP="006D5E13">
      <w:pPr>
        <w:framePr w:hSpace="0" w:wrap="auto" w:vAnchor="margin" w:yAlign="inline"/>
        <w:suppressOverlap w:val="0"/>
        <w:rPr>
          <w:color w:val="auto"/>
        </w:rPr>
      </w:pPr>
      <w:r w:rsidRPr="00FC6AC5">
        <w:rPr>
          <w:color w:val="auto"/>
          <w:u w:val="single"/>
        </w:rPr>
        <w:t>schaalsalaris:</w:t>
      </w:r>
      <w:r w:rsidRPr="00FC6AC5">
        <w:rPr>
          <w:color w:val="auto"/>
        </w:rPr>
        <w:tab/>
      </w:r>
      <w:r w:rsidRPr="00FC6AC5">
        <w:rPr>
          <w:color w:val="auto"/>
        </w:rPr>
        <w:br/>
        <w:t>het salaris per maand volgens de salarisschaal, zoals geregeld in bijlage II;</w:t>
      </w:r>
    </w:p>
    <w:p w14:paraId="3AF6A809" w14:textId="77777777" w:rsidR="00360E89" w:rsidRPr="00FC6AC5" w:rsidRDefault="00360E89" w:rsidP="006D5E13">
      <w:pPr>
        <w:framePr w:hSpace="0" w:wrap="auto" w:vAnchor="margin" w:yAlign="inline"/>
        <w:suppressOverlap w:val="0"/>
        <w:rPr>
          <w:color w:val="auto"/>
        </w:rPr>
      </w:pPr>
    </w:p>
    <w:p w14:paraId="23993258" w14:textId="77777777" w:rsidR="00360E89" w:rsidRPr="00FC6AC5" w:rsidRDefault="00360E89" w:rsidP="007974AE">
      <w:pPr>
        <w:framePr w:hSpace="0" w:wrap="auto" w:vAnchor="margin" w:yAlign="inline"/>
        <w:suppressOverlap w:val="0"/>
        <w:rPr>
          <w:color w:val="auto"/>
          <w:u w:val="single"/>
        </w:rPr>
      </w:pPr>
      <w:r w:rsidRPr="00FC6AC5">
        <w:rPr>
          <w:color w:val="auto"/>
          <w:u w:val="single"/>
        </w:rPr>
        <w:t>maandinkomen</w:t>
      </w:r>
      <w:r w:rsidR="00CA537C" w:rsidRPr="00FC6AC5">
        <w:rPr>
          <w:color w:val="auto"/>
          <w:u w:val="single"/>
        </w:rPr>
        <w:t>:</w:t>
      </w:r>
    </w:p>
    <w:p w14:paraId="472D21FA" w14:textId="77777777" w:rsidR="00360E89" w:rsidRPr="00FC6AC5" w:rsidRDefault="00360E89" w:rsidP="007974AE">
      <w:pPr>
        <w:framePr w:hSpace="0" w:wrap="auto" w:vAnchor="margin" w:yAlign="inline"/>
        <w:suppressOverlap w:val="0"/>
        <w:rPr>
          <w:color w:val="auto"/>
        </w:rPr>
      </w:pPr>
      <w:r w:rsidRPr="00FC6AC5">
        <w:rPr>
          <w:color w:val="auto"/>
        </w:rPr>
        <w:t>het schaalsalaris, vermeerderd met eventuele:</w:t>
      </w:r>
    </w:p>
    <w:p w14:paraId="297D3CA7" w14:textId="77777777" w:rsidR="00360E89" w:rsidRPr="00FC6AC5" w:rsidRDefault="00360E89" w:rsidP="007974AE">
      <w:pPr>
        <w:pStyle w:val="Lijstalinea"/>
        <w:framePr w:hSpace="0" w:wrap="auto" w:vAnchor="margin" w:yAlign="inline"/>
        <w:numPr>
          <w:ilvl w:val="0"/>
          <w:numId w:val="4"/>
        </w:numPr>
        <w:tabs>
          <w:tab w:val="clear" w:pos="4608"/>
        </w:tabs>
        <w:ind w:left="34" w:firstLine="0"/>
        <w:contextualSpacing/>
        <w:suppressOverlap w:val="0"/>
        <w:rPr>
          <w:color w:val="auto"/>
        </w:rPr>
      </w:pPr>
      <w:r w:rsidRPr="00FC6AC5">
        <w:rPr>
          <w:color w:val="auto"/>
        </w:rPr>
        <w:t>ploegentoeslag</w:t>
      </w:r>
    </w:p>
    <w:p w14:paraId="448C9B6C" w14:textId="77777777" w:rsidR="00360E89" w:rsidRPr="00FC6AC5" w:rsidRDefault="00360E89" w:rsidP="007974AE">
      <w:pPr>
        <w:pStyle w:val="Lijstalinea"/>
        <w:framePr w:hSpace="0" w:wrap="auto" w:vAnchor="margin" w:yAlign="inline"/>
        <w:numPr>
          <w:ilvl w:val="0"/>
          <w:numId w:val="4"/>
        </w:numPr>
        <w:tabs>
          <w:tab w:val="clear" w:pos="4608"/>
        </w:tabs>
        <w:ind w:left="34" w:firstLine="0"/>
        <w:contextualSpacing/>
        <w:suppressOverlap w:val="0"/>
        <w:rPr>
          <w:color w:val="auto"/>
        </w:rPr>
      </w:pPr>
      <w:r w:rsidRPr="00FC6AC5">
        <w:rPr>
          <w:color w:val="auto"/>
        </w:rPr>
        <w:t>persoonlijke toeslag, incl. functietoeslag</w:t>
      </w:r>
    </w:p>
    <w:p w14:paraId="61336662" w14:textId="77777777" w:rsidR="00360E89" w:rsidRPr="00FC6AC5" w:rsidRDefault="00360E89" w:rsidP="007974AE">
      <w:pPr>
        <w:pStyle w:val="Lijstalinea"/>
        <w:framePr w:hSpace="0" w:wrap="auto" w:vAnchor="margin" w:yAlign="inline"/>
        <w:numPr>
          <w:ilvl w:val="0"/>
          <w:numId w:val="4"/>
        </w:numPr>
        <w:tabs>
          <w:tab w:val="clear" w:pos="4608"/>
        </w:tabs>
        <w:ind w:left="34" w:firstLine="0"/>
        <w:contextualSpacing/>
        <w:suppressOverlap w:val="0"/>
        <w:rPr>
          <w:color w:val="auto"/>
        </w:rPr>
      </w:pPr>
      <w:r w:rsidRPr="00FC6AC5">
        <w:rPr>
          <w:color w:val="auto"/>
        </w:rPr>
        <w:t>individuele toeslag;</w:t>
      </w:r>
    </w:p>
    <w:p w14:paraId="0BEBA9E0" w14:textId="77777777" w:rsidR="00360E89" w:rsidRPr="00FC6AC5" w:rsidRDefault="00360E89" w:rsidP="007974AE">
      <w:pPr>
        <w:framePr w:hSpace="0" w:wrap="auto" w:vAnchor="margin" w:yAlign="inline"/>
        <w:contextualSpacing/>
        <w:suppressOverlap w:val="0"/>
        <w:rPr>
          <w:color w:val="auto"/>
        </w:rPr>
      </w:pPr>
    </w:p>
    <w:p w14:paraId="6AE0BBE8" w14:textId="77777777" w:rsidR="00360E89" w:rsidRPr="00FC6AC5" w:rsidRDefault="00360E89" w:rsidP="007974AE">
      <w:pPr>
        <w:framePr w:hSpace="0" w:wrap="auto" w:vAnchor="margin" w:yAlign="inline"/>
        <w:suppressOverlap w:val="0"/>
        <w:rPr>
          <w:color w:val="auto"/>
          <w:u w:val="single"/>
        </w:rPr>
      </w:pPr>
      <w:r w:rsidRPr="00FC6AC5">
        <w:rPr>
          <w:color w:val="auto"/>
          <w:u w:val="single"/>
        </w:rPr>
        <w:t>uurloon</w:t>
      </w:r>
      <w:r w:rsidR="00CA537C" w:rsidRPr="00FC6AC5">
        <w:rPr>
          <w:color w:val="auto"/>
          <w:u w:val="single"/>
        </w:rPr>
        <w:t>:</w:t>
      </w:r>
    </w:p>
    <w:p w14:paraId="4A95A2B3" w14:textId="77777777" w:rsidR="00360E89" w:rsidRPr="00FC6AC5" w:rsidRDefault="00360E89" w:rsidP="007974AE">
      <w:pPr>
        <w:framePr w:hSpace="0" w:wrap="auto" w:vAnchor="margin" w:yAlign="inline"/>
        <w:contextualSpacing/>
        <w:suppressOverlap w:val="0"/>
        <w:rPr>
          <w:color w:val="auto"/>
        </w:rPr>
      </w:pPr>
      <w:r w:rsidRPr="00FC6AC5">
        <w:rPr>
          <w:color w:val="auto"/>
        </w:rPr>
        <w:t>een uurloon bedraagt het maandinkomen exclusief de ploegentoeslag, gedeeld door 173,33;</w:t>
      </w:r>
    </w:p>
    <w:p w14:paraId="698F8AC3" w14:textId="77777777" w:rsidR="00360E89" w:rsidRPr="00FC6AC5" w:rsidRDefault="00360E89" w:rsidP="007974AE">
      <w:pPr>
        <w:framePr w:hSpace="0" w:wrap="auto" w:vAnchor="margin" w:yAlign="inline"/>
        <w:contextualSpacing/>
        <w:suppressOverlap w:val="0"/>
        <w:rPr>
          <w:color w:val="auto"/>
        </w:rPr>
      </w:pPr>
    </w:p>
    <w:p w14:paraId="42CB3D98" w14:textId="77777777" w:rsidR="00360E89" w:rsidRPr="00FC6AC5" w:rsidRDefault="00360E89" w:rsidP="007974AE">
      <w:pPr>
        <w:framePr w:hSpace="0" w:wrap="auto" w:vAnchor="margin" w:yAlign="inline"/>
        <w:suppressOverlap w:val="0"/>
        <w:rPr>
          <w:color w:val="auto"/>
          <w:u w:val="single"/>
        </w:rPr>
      </w:pPr>
      <w:r w:rsidRPr="00FC6AC5">
        <w:rPr>
          <w:color w:val="auto"/>
          <w:u w:val="single"/>
        </w:rPr>
        <w:t>Burgerlijk Wetboek</w:t>
      </w:r>
      <w:r w:rsidR="00CA537C" w:rsidRPr="00FC6AC5">
        <w:rPr>
          <w:color w:val="auto"/>
          <w:u w:val="single"/>
        </w:rPr>
        <w:t>:</w:t>
      </w:r>
    </w:p>
    <w:p w14:paraId="0A06D97F" w14:textId="77777777" w:rsidR="00360E89" w:rsidRDefault="00360E89" w:rsidP="007974AE">
      <w:pPr>
        <w:framePr w:hSpace="0" w:wrap="auto" w:vAnchor="margin" w:yAlign="inline"/>
        <w:contextualSpacing/>
        <w:suppressOverlap w:val="0"/>
        <w:rPr>
          <w:color w:val="auto"/>
        </w:rPr>
      </w:pPr>
      <w:r w:rsidRPr="00FC6AC5">
        <w:rPr>
          <w:color w:val="auto"/>
        </w:rPr>
        <w:t>Boek 7 Titel 10 van het Burgerlijk Wetboek (BW);</w:t>
      </w:r>
    </w:p>
    <w:p w14:paraId="43D2987B" w14:textId="77777777" w:rsidR="001D5A17" w:rsidRPr="00FC6AC5" w:rsidRDefault="001D5A17" w:rsidP="007974AE">
      <w:pPr>
        <w:framePr w:hSpace="0" w:wrap="auto" w:vAnchor="margin" w:yAlign="inline"/>
        <w:contextualSpacing/>
        <w:suppressOverlap w:val="0"/>
        <w:rPr>
          <w:color w:val="auto"/>
        </w:rPr>
      </w:pPr>
    </w:p>
    <w:p w14:paraId="01307B22" w14:textId="425E48C1" w:rsidR="00360E89" w:rsidRPr="001D5A17" w:rsidRDefault="0006451D" w:rsidP="0006451D">
      <w:pPr>
        <w:pStyle w:val="Kop1"/>
        <w:framePr w:wrap="around"/>
        <w:ind w:left="0"/>
        <w:rPr>
          <w:color w:val="auto"/>
          <w:sz w:val="24"/>
          <w:szCs w:val="24"/>
          <w:lang w:eastAsia="nl-NL"/>
        </w:rPr>
      </w:pPr>
      <w:bookmarkStart w:id="3" w:name="_Toc388621176"/>
      <w:bookmarkStart w:id="4" w:name="_Toc412803943"/>
      <w:bookmarkStart w:id="5" w:name="_Toc414970390"/>
      <w:r>
        <w:rPr>
          <w:color w:val="auto"/>
          <w:sz w:val="24"/>
          <w:szCs w:val="24"/>
          <w:lang w:eastAsia="nl-NL"/>
        </w:rPr>
        <w:t xml:space="preserve"> </w:t>
      </w:r>
      <w:r w:rsidR="00360E89" w:rsidRPr="001D5A17">
        <w:rPr>
          <w:color w:val="auto"/>
          <w:sz w:val="24"/>
          <w:szCs w:val="24"/>
          <w:lang w:eastAsia="nl-NL"/>
        </w:rPr>
        <w:t>Duur van de cao</w:t>
      </w:r>
      <w:bookmarkEnd w:id="3"/>
      <w:bookmarkEnd w:id="4"/>
      <w:bookmarkEnd w:id="5"/>
      <w:r w:rsidR="00360E89" w:rsidRPr="001D5A17">
        <w:rPr>
          <w:color w:val="auto"/>
          <w:sz w:val="24"/>
          <w:szCs w:val="24"/>
          <w:lang w:eastAsia="nl-NL"/>
        </w:rPr>
        <w:t xml:space="preserve"> </w:t>
      </w:r>
    </w:p>
    <w:p w14:paraId="3BF06FAA" w14:textId="77777777" w:rsidR="001D5A17" w:rsidRDefault="001D5A17" w:rsidP="007974AE">
      <w:pPr>
        <w:framePr w:hSpace="0" w:wrap="auto" w:vAnchor="margin" w:yAlign="inline"/>
        <w:suppressOverlap w:val="0"/>
        <w:rPr>
          <w:color w:val="auto"/>
          <w:lang w:eastAsia="nl-NL"/>
        </w:rPr>
      </w:pPr>
    </w:p>
    <w:p w14:paraId="11F89BF6" w14:textId="77777777" w:rsidR="001D5A17" w:rsidRDefault="001D5A17" w:rsidP="007974AE">
      <w:pPr>
        <w:framePr w:hSpace="0" w:wrap="auto" w:vAnchor="margin" w:yAlign="inline"/>
        <w:suppressOverlap w:val="0"/>
        <w:rPr>
          <w:color w:val="auto"/>
          <w:lang w:eastAsia="nl-NL"/>
        </w:rPr>
      </w:pPr>
    </w:p>
    <w:p w14:paraId="0983EB16" w14:textId="6CDB4BE0" w:rsidR="00360E89" w:rsidRPr="00FC6AC5" w:rsidRDefault="00360E89" w:rsidP="007974AE">
      <w:pPr>
        <w:framePr w:hSpace="0" w:wrap="auto" w:vAnchor="margin" w:yAlign="inline"/>
        <w:suppressOverlap w:val="0"/>
        <w:rPr>
          <w:color w:val="auto"/>
          <w:lang w:eastAsia="nl-NL"/>
        </w:rPr>
      </w:pPr>
      <w:r w:rsidRPr="00FC6AC5">
        <w:rPr>
          <w:color w:val="auto"/>
          <w:lang w:eastAsia="nl-NL"/>
        </w:rPr>
        <w:t>Deze cao treedt in werking per 1 april 201</w:t>
      </w:r>
      <w:r w:rsidR="00F95533">
        <w:rPr>
          <w:color w:val="auto"/>
          <w:lang w:eastAsia="nl-NL"/>
        </w:rPr>
        <w:t>6</w:t>
      </w:r>
      <w:r w:rsidRPr="00FC6AC5">
        <w:rPr>
          <w:color w:val="auto"/>
          <w:lang w:eastAsia="nl-NL"/>
        </w:rPr>
        <w:t xml:space="preserve"> en eindigt op 31 maart 201</w:t>
      </w:r>
      <w:r w:rsidR="00F95533">
        <w:rPr>
          <w:color w:val="auto"/>
          <w:lang w:eastAsia="nl-NL"/>
        </w:rPr>
        <w:t>7</w:t>
      </w:r>
      <w:r w:rsidRPr="00FC6AC5">
        <w:rPr>
          <w:color w:val="auto"/>
          <w:lang w:eastAsia="nl-NL"/>
        </w:rPr>
        <w:t xml:space="preserve"> van rechtswege, derhalve zonder dat enige opzegging is vereist.</w:t>
      </w:r>
    </w:p>
    <w:p w14:paraId="24DE5FBE" w14:textId="77777777" w:rsidR="00360E89" w:rsidRPr="00FC6AC5" w:rsidRDefault="00360E89" w:rsidP="007974AE">
      <w:pPr>
        <w:framePr w:hSpace="0" w:wrap="auto" w:vAnchor="margin" w:yAlign="inline"/>
        <w:suppressOverlap w:val="0"/>
        <w:rPr>
          <w:color w:val="auto"/>
          <w:lang w:eastAsia="nl-NL"/>
        </w:rPr>
      </w:pPr>
    </w:p>
    <w:p w14:paraId="020BD112" w14:textId="77777777" w:rsidR="00360E89" w:rsidRPr="00FC6AC5" w:rsidRDefault="00360E89" w:rsidP="007974AE">
      <w:pPr>
        <w:framePr w:hSpace="0" w:wrap="auto" w:vAnchor="margin" w:yAlign="inline"/>
        <w:suppressOverlap w:val="0"/>
        <w:rPr>
          <w:color w:val="auto"/>
          <w:lang w:eastAsia="nl-NL"/>
        </w:rPr>
      </w:pPr>
      <w:r w:rsidRPr="00FC6AC5">
        <w:rPr>
          <w:color w:val="auto"/>
          <w:lang w:eastAsia="nl-NL"/>
        </w:rPr>
        <w:t>Aldus overeengekomen en getekend:</w:t>
      </w:r>
    </w:p>
    <w:p w14:paraId="1A60593D" w14:textId="77777777" w:rsidR="00360E89" w:rsidRPr="00FC6AC5" w:rsidRDefault="00360E89" w:rsidP="007974AE">
      <w:pPr>
        <w:framePr w:hSpace="0" w:wrap="auto" w:vAnchor="margin" w:yAlign="inline"/>
        <w:suppressOverlap w:val="0"/>
        <w:rPr>
          <w:color w:val="auto"/>
          <w:lang w:eastAsia="nl-NL"/>
        </w:rPr>
      </w:pPr>
    </w:p>
    <w:p w14:paraId="7D4C2764" w14:textId="77777777" w:rsidR="00360E89" w:rsidRPr="00FC6AC5" w:rsidRDefault="00360E89" w:rsidP="007974AE">
      <w:pPr>
        <w:framePr w:hSpace="0" w:wrap="auto" w:vAnchor="margin" w:yAlign="inline"/>
        <w:suppressOverlap w:val="0"/>
        <w:rPr>
          <w:color w:val="auto"/>
          <w:lang w:eastAsia="nl-NL"/>
        </w:rPr>
      </w:pPr>
      <w:r w:rsidRPr="00FC6AC5">
        <w:rPr>
          <w:color w:val="auto"/>
          <w:lang w:eastAsia="nl-NL"/>
        </w:rPr>
        <w:t xml:space="preserve">Partij ter ene zijde        </w:t>
      </w:r>
      <w:r w:rsidRPr="00FC6AC5">
        <w:rPr>
          <w:color w:val="auto"/>
          <w:lang w:eastAsia="nl-NL"/>
        </w:rPr>
        <w:tab/>
        <w:t xml:space="preserve">              </w:t>
      </w:r>
      <w:r w:rsidR="006D5E13" w:rsidRPr="00FC6AC5">
        <w:rPr>
          <w:color w:val="auto"/>
          <w:lang w:eastAsia="nl-NL"/>
        </w:rPr>
        <w:tab/>
      </w:r>
      <w:r w:rsidR="006D5E13" w:rsidRPr="00FC6AC5">
        <w:rPr>
          <w:color w:val="auto"/>
          <w:lang w:eastAsia="nl-NL"/>
        </w:rPr>
        <w:tab/>
      </w:r>
      <w:r w:rsidRPr="00FC6AC5">
        <w:rPr>
          <w:color w:val="auto"/>
          <w:lang w:eastAsia="nl-NL"/>
        </w:rPr>
        <w:t xml:space="preserve"> Partij ter andere zijde</w:t>
      </w:r>
    </w:p>
    <w:p w14:paraId="6D901AF1" w14:textId="77777777" w:rsidR="00360E89" w:rsidRPr="00FC6AC5" w:rsidRDefault="00360E89" w:rsidP="007974AE">
      <w:pPr>
        <w:framePr w:hSpace="0" w:wrap="auto" w:vAnchor="margin" w:yAlign="inline"/>
        <w:suppressOverlap w:val="0"/>
        <w:rPr>
          <w:color w:val="auto"/>
          <w:lang w:eastAsia="nl-NL"/>
        </w:rPr>
      </w:pPr>
    </w:p>
    <w:p w14:paraId="4C6673E1" w14:textId="77777777" w:rsidR="00360E89" w:rsidRPr="00FC6AC5" w:rsidRDefault="00360E89" w:rsidP="007974AE">
      <w:pPr>
        <w:framePr w:hSpace="0" w:wrap="auto" w:vAnchor="margin" w:yAlign="inline"/>
        <w:suppressOverlap w:val="0"/>
        <w:rPr>
          <w:color w:val="auto"/>
          <w:lang w:eastAsia="nl-NL"/>
        </w:rPr>
      </w:pPr>
      <w:r w:rsidRPr="00FC6AC5">
        <w:rPr>
          <w:color w:val="auto"/>
          <w:lang w:eastAsia="nl-NL"/>
        </w:rPr>
        <w:t xml:space="preserve">Apotex Nederland B.V.                    </w:t>
      </w:r>
      <w:r w:rsidR="006D5E13" w:rsidRPr="00FC6AC5">
        <w:rPr>
          <w:color w:val="auto"/>
          <w:lang w:eastAsia="nl-NL"/>
        </w:rPr>
        <w:tab/>
      </w:r>
      <w:r w:rsidR="006D5E13" w:rsidRPr="00FC6AC5">
        <w:rPr>
          <w:color w:val="auto"/>
          <w:lang w:eastAsia="nl-NL"/>
        </w:rPr>
        <w:tab/>
      </w:r>
      <w:r w:rsidRPr="00FC6AC5">
        <w:rPr>
          <w:color w:val="auto"/>
          <w:lang w:eastAsia="nl-NL"/>
        </w:rPr>
        <w:t xml:space="preserve">CNV Vakmensen </w:t>
      </w:r>
    </w:p>
    <w:p w14:paraId="117860F9" w14:textId="77777777" w:rsidR="00360E89" w:rsidRPr="00FC6AC5" w:rsidRDefault="00360E89" w:rsidP="007974AE">
      <w:pPr>
        <w:framePr w:hSpace="0" w:wrap="auto" w:vAnchor="margin" w:yAlign="inline"/>
        <w:suppressOverlap w:val="0"/>
        <w:rPr>
          <w:color w:val="auto"/>
          <w:lang w:eastAsia="nl-NL"/>
        </w:rPr>
      </w:pPr>
    </w:p>
    <w:p w14:paraId="522CE8F4" w14:textId="77777777" w:rsidR="00360E89" w:rsidRPr="00FC6AC5" w:rsidRDefault="00360E89" w:rsidP="007974AE">
      <w:pPr>
        <w:framePr w:hSpace="0" w:wrap="auto" w:vAnchor="margin" w:yAlign="inline"/>
        <w:contextualSpacing/>
        <w:suppressOverlap w:val="0"/>
        <w:rPr>
          <w:color w:val="auto"/>
          <w:lang w:eastAsia="nl-NL"/>
        </w:rPr>
      </w:pPr>
      <w:r w:rsidRPr="00FC6AC5">
        <w:rPr>
          <w:color w:val="auto"/>
          <w:lang w:eastAsia="nl-NL"/>
        </w:rPr>
        <w:t>Leiden</w:t>
      </w:r>
      <w:r w:rsidRPr="00FC6AC5">
        <w:rPr>
          <w:color w:val="auto"/>
          <w:lang w:eastAsia="nl-NL"/>
        </w:rPr>
        <w:tab/>
      </w:r>
      <w:r w:rsidRPr="00FC6AC5">
        <w:rPr>
          <w:color w:val="auto"/>
          <w:lang w:eastAsia="nl-NL"/>
        </w:rPr>
        <w:tab/>
        <w:t xml:space="preserve">                              </w:t>
      </w:r>
      <w:r w:rsidR="006D5E13" w:rsidRPr="00FC6AC5">
        <w:rPr>
          <w:color w:val="auto"/>
          <w:lang w:eastAsia="nl-NL"/>
        </w:rPr>
        <w:tab/>
      </w:r>
      <w:r w:rsidR="006D5E13" w:rsidRPr="00FC6AC5">
        <w:rPr>
          <w:color w:val="auto"/>
          <w:lang w:eastAsia="nl-NL"/>
        </w:rPr>
        <w:tab/>
      </w:r>
      <w:r w:rsidRPr="00FC6AC5">
        <w:rPr>
          <w:color w:val="auto"/>
          <w:lang w:eastAsia="nl-NL"/>
        </w:rPr>
        <w:t>Utrecht</w:t>
      </w:r>
      <w:r w:rsidRPr="00FC6AC5">
        <w:rPr>
          <w:color w:val="auto"/>
          <w:lang w:eastAsia="nl-NL"/>
        </w:rPr>
        <w:tab/>
      </w:r>
    </w:p>
    <w:p w14:paraId="1FF1B0D5" w14:textId="77777777" w:rsidR="00360E89" w:rsidRPr="007974AE" w:rsidRDefault="00360E89" w:rsidP="00360E89">
      <w:pPr>
        <w:framePr w:hSpace="0" w:wrap="auto" w:vAnchor="margin" w:yAlign="inline"/>
        <w:contextualSpacing/>
        <w:suppressOverlap w:val="0"/>
        <w:rPr>
          <w:rFonts w:asciiTheme="minorHAnsi" w:hAnsiTheme="minorHAnsi" w:cstheme="minorHAnsi"/>
          <w:color w:val="auto"/>
          <w:lang w:eastAsia="nl-NL"/>
        </w:rPr>
      </w:pPr>
    </w:p>
    <w:p w14:paraId="1619AD34" w14:textId="77777777" w:rsidR="00360E89" w:rsidRPr="007974AE" w:rsidRDefault="00360E89" w:rsidP="00360E89">
      <w:pPr>
        <w:framePr w:hSpace="0" w:wrap="auto" w:vAnchor="margin" w:yAlign="inline"/>
        <w:contextualSpacing/>
        <w:suppressOverlap w:val="0"/>
        <w:rPr>
          <w:rFonts w:asciiTheme="minorHAnsi" w:hAnsiTheme="minorHAnsi" w:cstheme="minorHAnsi"/>
          <w:color w:val="auto"/>
          <w:lang w:eastAsia="nl-NL"/>
        </w:rPr>
      </w:pPr>
    </w:p>
    <w:p w14:paraId="721664DA" w14:textId="77777777" w:rsidR="00360E89" w:rsidRDefault="00360E89" w:rsidP="00360E89">
      <w:pPr>
        <w:framePr w:hSpace="0" w:wrap="auto" w:vAnchor="margin" w:yAlign="inline"/>
        <w:contextualSpacing/>
        <w:suppressOverlap w:val="0"/>
        <w:rPr>
          <w:rFonts w:asciiTheme="minorHAnsi" w:hAnsiTheme="minorHAnsi" w:cstheme="minorHAnsi"/>
          <w:color w:val="auto"/>
          <w:lang w:eastAsia="nl-NL"/>
        </w:rPr>
      </w:pPr>
    </w:p>
    <w:p w14:paraId="6027EB8A" w14:textId="77777777" w:rsidR="007974AE" w:rsidRDefault="007974AE" w:rsidP="00360E89">
      <w:pPr>
        <w:framePr w:hSpace="0" w:wrap="auto" w:vAnchor="margin" w:yAlign="inline"/>
        <w:contextualSpacing/>
        <w:suppressOverlap w:val="0"/>
        <w:rPr>
          <w:rFonts w:asciiTheme="minorHAnsi" w:hAnsiTheme="minorHAnsi" w:cstheme="minorHAnsi"/>
          <w:color w:val="auto"/>
          <w:lang w:eastAsia="nl-NL"/>
        </w:rPr>
      </w:pPr>
    </w:p>
    <w:p w14:paraId="76840025" w14:textId="77777777" w:rsidR="007974AE" w:rsidRPr="007974AE" w:rsidRDefault="007974AE" w:rsidP="00360E89">
      <w:pPr>
        <w:framePr w:hSpace="0" w:wrap="auto" w:vAnchor="margin" w:yAlign="inline"/>
        <w:contextualSpacing/>
        <w:suppressOverlap w:val="0"/>
        <w:rPr>
          <w:rFonts w:asciiTheme="minorHAnsi" w:hAnsiTheme="minorHAnsi" w:cstheme="minorHAnsi"/>
          <w:color w:val="auto"/>
          <w:lang w:eastAsia="nl-NL"/>
        </w:rPr>
      </w:pPr>
    </w:p>
    <w:p w14:paraId="410684AD" w14:textId="77777777" w:rsidR="00360E89" w:rsidRPr="007974AE" w:rsidRDefault="00360E89" w:rsidP="00360E89">
      <w:pPr>
        <w:framePr w:hSpace="0" w:wrap="auto" w:vAnchor="margin" w:yAlign="inline"/>
        <w:contextualSpacing/>
        <w:suppressOverlap w:val="0"/>
        <w:rPr>
          <w:rFonts w:asciiTheme="minorHAnsi" w:hAnsiTheme="minorHAnsi" w:cstheme="minorHAnsi"/>
          <w:color w:val="auto"/>
          <w:lang w:eastAsia="nl-NL"/>
        </w:rPr>
      </w:pPr>
    </w:p>
    <w:p w14:paraId="321CB6CB" w14:textId="77777777" w:rsidR="00360E89" w:rsidRPr="007974AE" w:rsidRDefault="00360E89" w:rsidP="00360E89">
      <w:pPr>
        <w:framePr w:hSpace="0" w:wrap="auto" w:vAnchor="margin" w:yAlign="inline"/>
        <w:contextualSpacing/>
        <w:suppressOverlap w:val="0"/>
        <w:rPr>
          <w:rFonts w:asciiTheme="minorHAnsi" w:hAnsiTheme="minorHAnsi" w:cstheme="minorHAnsi"/>
          <w:color w:val="auto"/>
          <w:lang w:eastAsia="nl-NL"/>
        </w:rPr>
      </w:pPr>
    </w:p>
    <w:p w14:paraId="129D4A56" w14:textId="77777777" w:rsidR="00360E89" w:rsidRPr="007974AE" w:rsidRDefault="00360E89" w:rsidP="00360E89">
      <w:pPr>
        <w:framePr w:hSpace="0" w:wrap="auto" w:vAnchor="margin" w:yAlign="inline"/>
        <w:contextualSpacing/>
        <w:suppressOverlap w:val="0"/>
        <w:rPr>
          <w:rFonts w:asciiTheme="minorHAnsi" w:hAnsiTheme="minorHAnsi" w:cstheme="minorHAnsi"/>
          <w:color w:val="auto"/>
          <w:lang w:eastAsia="nl-NL"/>
        </w:rPr>
      </w:pPr>
    </w:p>
    <w:p w14:paraId="37398EBF" w14:textId="77777777" w:rsidR="00360E89" w:rsidRPr="007974AE" w:rsidRDefault="00360E89" w:rsidP="00360E89">
      <w:pPr>
        <w:framePr w:hSpace="0" w:wrap="auto" w:vAnchor="margin" w:yAlign="inline"/>
        <w:contextualSpacing/>
        <w:suppressOverlap w:val="0"/>
        <w:rPr>
          <w:rFonts w:asciiTheme="minorHAnsi" w:hAnsiTheme="minorHAnsi" w:cstheme="minorHAnsi"/>
          <w:color w:val="auto"/>
          <w:lang w:eastAsia="nl-NL"/>
        </w:rPr>
      </w:pPr>
    </w:p>
    <w:p w14:paraId="3626167F" w14:textId="77777777" w:rsidR="00360E89" w:rsidRPr="007974AE" w:rsidRDefault="00360E89" w:rsidP="00360E89">
      <w:pPr>
        <w:framePr w:hSpace="0" w:wrap="auto" w:vAnchor="margin" w:yAlign="inline"/>
        <w:contextualSpacing/>
        <w:suppressOverlap w:val="0"/>
        <w:rPr>
          <w:rFonts w:asciiTheme="minorHAnsi" w:hAnsiTheme="minorHAnsi" w:cstheme="minorHAnsi"/>
          <w:color w:val="auto"/>
          <w:lang w:eastAsia="nl-NL"/>
        </w:rPr>
      </w:pPr>
    </w:p>
    <w:p w14:paraId="6E39C932" w14:textId="77777777" w:rsidR="00360E89" w:rsidRDefault="00360E89" w:rsidP="00360E89">
      <w:pPr>
        <w:framePr w:hSpace="0" w:wrap="auto" w:vAnchor="margin" w:yAlign="inline"/>
        <w:contextualSpacing/>
        <w:suppressOverlap w:val="0"/>
        <w:rPr>
          <w:rFonts w:asciiTheme="minorHAnsi" w:hAnsiTheme="minorHAnsi" w:cstheme="minorHAnsi"/>
          <w:color w:val="auto"/>
          <w:lang w:eastAsia="nl-NL"/>
        </w:rPr>
      </w:pPr>
    </w:p>
    <w:p w14:paraId="39E872CF" w14:textId="77777777" w:rsidR="00E3089F" w:rsidRDefault="00E3089F" w:rsidP="00360E89">
      <w:pPr>
        <w:framePr w:hSpace="0" w:wrap="auto" w:vAnchor="margin" w:yAlign="inline"/>
        <w:contextualSpacing/>
        <w:suppressOverlap w:val="0"/>
        <w:rPr>
          <w:rFonts w:asciiTheme="minorHAnsi" w:hAnsiTheme="minorHAnsi" w:cstheme="minorHAnsi"/>
          <w:color w:val="auto"/>
          <w:lang w:eastAsia="nl-NL"/>
        </w:rPr>
      </w:pPr>
    </w:p>
    <w:p w14:paraId="25893B8E" w14:textId="77777777" w:rsidR="00E3089F" w:rsidRDefault="00E3089F" w:rsidP="00360E89">
      <w:pPr>
        <w:framePr w:hSpace="0" w:wrap="auto" w:vAnchor="margin" w:yAlign="inline"/>
        <w:contextualSpacing/>
        <w:suppressOverlap w:val="0"/>
        <w:rPr>
          <w:rFonts w:asciiTheme="minorHAnsi" w:hAnsiTheme="minorHAnsi" w:cstheme="minorHAnsi"/>
          <w:color w:val="auto"/>
          <w:lang w:eastAsia="nl-NL"/>
        </w:rPr>
      </w:pPr>
    </w:p>
    <w:p w14:paraId="1CBE6D96" w14:textId="1C4615C1" w:rsidR="0080166F" w:rsidRPr="007974AE" w:rsidRDefault="0080166F" w:rsidP="0006451D">
      <w:pPr>
        <w:pStyle w:val="Kop1"/>
        <w:framePr w:wrap="around" w:hAnchor="page" w:x="1465" w:y="-14"/>
        <w:ind w:left="0"/>
        <w:rPr>
          <w:rFonts w:asciiTheme="minorHAnsi" w:hAnsiTheme="minorHAnsi" w:cstheme="minorHAnsi"/>
          <w:color w:val="auto"/>
          <w:sz w:val="24"/>
          <w:szCs w:val="24"/>
        </w:rPr>
      </w:pPr>
      <w:bookmarkStart w:id="6" w:name="_Toc388621177"/>
      <w:bookmarkStart w:id="7" w:name="_Toc412803944"/>
      <w:bookmarkStart w:id="8" w:name="_Toc414970391"/>
      <w:r w:rsidRPr="007974AE">
        <w:rPr>
          <w:rFonts w:asciiTheme="minorHAnsi" w:hAnsiTheme="minorHAnsi" w:cstheme="minorHAnsi"/>
          <w:color w:val="auto"/>
          <w:sz w:val="24"/>
          <w:szCs w:val="24"/>
        </w:rPr>
        <w:lastRenderedPageBreak/>
        <w:t>Arbeidsovereenkomst, Werk, Arbeidsrelatie</w:t>
      </w:r>
      <w:bookmarkEnd w:id="6"/>
      <w:bookmarkEnd w:id="7"/>
      <w:bookmarkEnd w:id="8"/>
      <w:r w:rsidRPr="007974AE">
        <w:rPr>
          <w:rFonts w:asciiTheme="minorHAnsi" w:hAnsiTheme="minorHAnsi" w:cstheme="minorHAnsi"/>
          <w:color w:val="auto"/>
          <w:sz w:val="24"/>
          <w:szCs w:val="24"/>
        </w:rPr>
        <w:t xml:space="preserve"> </w:t>
      </w:r>
    </w:p>
    <w:p w14:paraId="507ED368" w14:textId="77777777" w:rsidR="00E3089F" w:rsidRDefault="00E3089F" w:rsidP="00360E89">
      <w:pPr>
        <w:framePr w:hSpace="0" w:wrap="auto" w:vAnchor="margin" w:yAlign="inline"/>
        <w:contextualSpacing/>
        <w:suppressOverlap w:val="0"/>
        <w:rPr>
          <w:rFonts w:asciiTheme="minorHAnsi" w:hAnsiTheme="minorHAnsi" w:cstheme="minorHAnsi"/>
          <w:color w:val="auto"/>
          <w:lang w:eastAsia="nl-NL"/>
        </w:rPr>
      </w:pPr>
    </w:p>
    <w:p w14:paraId="2C81144D" w14:textId="77777777" w:rsidR="00E3089F" w:rsidRDefault="00E3089F" w:rsidP="001E59D6">
      <w:pPr>
        <w:framePr w:hSpace="0" w:wrap="auto" w:vAnchor="margin" w:yAlign="inline"/>
        <w:contextualSpacing/>
        <w:suppressOverlap w:val="0"/>
        <w:rPr>
          <w:rFonts w:asciiTheme="minorHAnsi" w:hAnsiTheme="minorHAnsi" w:cstheme="minorHAnsi"/>
          <w:i/>
          <w:color w:val="auto"/>
        </w:rPr>
      </w:pPr>
    </w:p>
    <w:p w14:paraId="6EF48771" w14:textId="77777777" w:rsidR="00360E89" w:rsidRPr="007974AE" w:rsidRDefault="00360E89" w:rsidP="001E59D6">
      <w:pPr>
        <w:framePr w:hSpace="0" w:wrap="auto" w:vAnchor="margin" w:yAlign="inline"/>
        <w:contextualSpacing/>
        <w:suppressOverlap w:val="0"/>
        <w:rPr>
          <w:rFonts w:asciiTheme="minorHAnsi" w:hAnsiTheme="minorHAnsi" w:cstheme="minorHAnsi"/>
          <w:color w:val="auto"/>
        </w:rPr>
      </w:pPr>
      <w:r w:rsidRPr="007974AE">
        <w:rPr>
          <w:rFonts w:asciiTheme="minorHAnsi" w:hAnsiTheme="minorHAnsi" w:cstheme="minorHAnsi"/>
          <w:i/>
          <w:color w:val="auto"/>
        </w:rPr>
        <w:t>Een carrière bij Apotex betekent lid worden van een team dat streeft naar het allerbeste resultaat. Wij zetten ons in voor een toekomst waar optimaal gebruik wordt gemaakt van ieders talenten.</w:t>
      </w:r>
    </w:p>
    <w:p w14:paraId="35FCE01B" w14:textId="77777777" w:rsidR="00360E89" w:rsidRPr="007974AE" w:rsidRDefault="00360E89" w:rsidP="001E59D6">
      <w:pPr>
        <w:pStyle w:val="Kop2"/>
        <w:framePr w:hSpace="0" w:wrap="auto" w:vAnchor="margin" w:yAlign="inline"/>
        <w:spacing w:before="0"/>
        <w:contextualSpacing/>
        <w:suppressOverlap w:val="0"/>
        <w:rPr>
          <w:rFonts w:asciiTheme="minorHAnsi" w:hAnsiTheme="minorHAnsi" w:cstheme="minorHAnsi"/>
          <w:color w:val="auto"/>
          <w:sz w:val="20"/>
          <w:szCs w:val="20"/>
        </w:rPr>
      </w:pPr>
      <w:bookmarkStart w:id="9" w:name="_Toc388621178"/>
      <w:bookmarkStart w:id="10" w:name="_Toc412803945"/>
    </w:p>
    <w:p w14:paraId="412E2E92" w14:textId="77777777" w:rsidR="00360E89" w:rsidRPr="007974AE" w:rsidRDefault="00360E89" w:rsidP="001E59D6">
      <w:pPr>
        <w:pStyle w:val="Kop2"/>
        <w:framePr w:hSpace="0" w:wrap="auto" w:vAnchor="margin" w:yAlign="inline"/>
        <w:spacing w:before="0"/>
        <w:contextualSpacing/>
        <w:suppressOverlap w:val="0"/>
        <w:rPr>
          <w:rFonts w:asciiTheme="minorHAnsi" w:hAnsiTheme="minorHAnsi" w:cstheme="minorHAnsi"/>
          <w:sz w:val="20"/>
          <w:szCs w:val="20"/>
        </w:rPr>
      </w:pPr>
      <w:r w:rsidRPr="007974AE">
        <w:rPr>
          <w:rFonts w:asciiTheme="minorHAnsi" w:hAnsiTheme="minorHAnsi" w:cstheme="minorHAnsi"/>
          <w:color w:val="auto"/>
          <w:sz w:val="20"/>
          <w:szCs w:val="20"/>
        </w:rPr>
        <w:t>Schriftelijke arbeidsovereenkomst</w:t>
      </w:r>
      <w:bookmarkEnd w:id="9"/>
      <w:bookmarkEnd w:id="10"/>
    </w:p>
    <w:p w14:paraId="23BD6AD0" w14:textId="77777777" w:rsidR="00360E89" w:rsidRPr="007974AE" w:rsidRDefault="00360E89" w:rsidP="001E59D6">
      <w:pPr>
        <w:framePr w:hSpace="0" w:wrap="auto" w:vAnchor="margin" w:yAlign="inline"/>
        <w:contextualSpacing/>
        <w:suppressOverlap w:val="0"/>
        <w:rPr>
          <w:rFonts w:asciiTheme="minorHAnsi" w:hAnsiTheme="minorHAnsi" w:cstheme="minorHAnsi"/>
          <w:color w:val="auto"/>
        </w:rPr>
      </w:pPr>
      <w:r w:rsidRPr="007974AE">
        <w:rPr>
          <w:rFonts w:asciiTheme="minorHAnsi" w:hAnsiTheme="minorHAnsi" w:cstheme="minorHAnsi"/>
          <w:color w:val="auto"/>
        </w:rPr>
        <w:t>Je gaat met de werkgever schriftelijk een individuele arbeids</w:t>
      </w:r>
      <w:r w:rsidRPr="007974AE">
        <w:rPr>
          <w:rFonts w:asciiTheme="minorHAnsi" w:hAnsiTheme="minorHAnsi" w:cstheme="minorHAnsi"/>
          <w:color w:val="auto"/>
        </w:rPr>
        <w:softHyphen/>
        <w:t>overeenkomst aan, waarin deze cao van toepassing wordt verklaard.</w:t>
      </w:r>
    </w:p>
    <w:p w14:paraId="34B763E3" w14:textId="77777777" w:rsidR="00360E89" w:rsidRPr="007974AE" w:rsidRDefault="00360E89" w:rsidP="001E59D6">
      <w:pPr>
        <w:framePr w:hSpace="0" w:wrap="auto" w:vAnchor="margin" w:yAlign="inline"/>
        <w:contextualSpacing/>
        <w:suppressOverlap w:val="0"/>
        <w:rPr>
          <w:rFonts w:asciiTheme="minorHAnsi" w:hAnsiTheme="minorHAnsi" w:cstheme="minorHAnsi"/>
          <w:color w:val="auto"/>
        </w:rPr>
      </w:pPr>
    </w:p>
    <w:p w14:paraId="7A7FC963" w14:textId="77777777" w:rsidR="00360E89" w:rsidRPr="007974AE" w:rsidRDefault="00360E89" w:rsidP="001E59D6">
      <w:pPr>
        <w:pStyle w:val="Kop2"/>
        <w:framePr w:hSpace="0" w:wrap="auto" w:vAnchor="margin" w:yAlign="inline"/>
        <w:spacing w:before="0"/>
        <w:suppressOverlap w:val="0"/>
        <w:rPr>
          <w:rFonts w:asciiTheme="minorHAnsi" w:hAnsiTheme="minorHAnsi" w:cstheme="minorHAnsi"/>
          <w:color w:val="auto"/>
          <w:sz w:val="20"/>
          <w:szCs w:val="20"/>
        </w:rPr>
      </w:pPr>
      <w:bookmarkStart w:id="11" w:name="_Toc388621179"/>
      <w:bookmarkStart w:id="12" w:name="_Toc412803946"/>
      <w:r w:rsidRPr="007974AE">
        <w:rPr>
          <w:rFonts w:asciiTheme="minorHAnsi" w:hAnsiTheme="minorHAnsi" w:cstheme="minorHAnsi"/>
          <w:color w:val="auto"/>
          <w:sz w:val="20"/>
          <w:szCs w:val="20"/>
        </w:rPr>
        <w:t>Aard van de arbeidsovereenkomst</w:t>
      </w:r>
      <w:bookmarkEnd w:id="11"/>
      <w:bookmarkEnd w:id="12"/>
    </w:p>
    <w:p w14:paraId="135DD793" w14:textId="77777777" w:rsidR="00360E89" w:rsidRPr="007974AE" w:rsidRDefault="00360E89" w:rsidP="001E59D6">
      <w:pPr>
        <w:framePr w:hSpace="0" w:wrap="auto" w:vAnchor="margin" w:yAlign="inline"/>
        <w:suppressOverlap w:val="0"/>
        <w:rPr>
          <w:rFonts w:asciiTheme="minorHAnsi" w:hAnsiTheme="minorHAnsi" w:cstheme="minorHAnsi"/>
          <w:b/>
          <w:color w:val="auto"/>
        </w:rPr>
      </w:pPr>
      <w:r w:rsidRPr="007974AE">
        <w:rPr>
          <w:rFonts w:asciiTheme="minorHAnsi" w:hAnsiTheme="minorHAnsi" w:cstheme="minorHAnsi"/>
          <w:color w:val="auto"/>
        </w:rPr>
        <w:t xml:space="preserve">In je arbeidsovereenkomst staat aangegeven of deze geldt voor: </w:t>
      </w:r>
    </w:p>
    <w:p w14:paraId="1223D894" w14:textId="77777777" w:rsidR="00360E89" w:rsidRPr="0006451D" w:rsidRDefault="00360E89" w:rsidP="0006451D">
      <w:pPr>
        <w:pStyle w:val="Lijstalinea"/>
        <w:framePr w:hSpace="0" w:wrap="auto" w:vAnchor="margin" w:yAlign="inline"/>
        <w:numPr>
          <w:ilvl w:val="0"/>
          <w:numId w:val="31"/>
        </w:numPr>
        <w:suppressOverlap w:val="0"/>
        <w:rPr>
          <w:rFonts w:asciiTheme="minorHAnsi" w:hAnsiTheme="minorHAnsi" w:cstheme="minorHAnsi"/>
          <w:color w:val="auto"/>
          <w:lang w:eastAsia="nl-NL"/>
        </w:rPr>
      </w:pPr>
      <w:r w:rsidRPr="0006451D">
        <w:rPr>
          <w:rFonts w:asciiTheme="minorHAnsi" w:hAnsiTheme="minorHAnsi" w:cstheme="minorHAnsi"/>
          <w:color w:val="auto"/>
          <w:lang w:eastAsia="nl-NL"/>
        </w:rPr>
        <w:t>bepaalde tijd;</w:t>
      </w:r>
    </w:p>
    <w:p w14:paraId="043865C2" w14:textId="77777777" w:rsidR="00360E89" w:rsidRPr="0006451D" w:rsidRDefault="00360E89" w:rsidP="0006451D">
      <w:pPr>
        <w:pStyle w:val="Lijstalinea"/>
        <w:framePr w:hSpace="0" w:wrap="auto" w:vAnchor="margin" w:yAlign="inline"/>
        <w:numPr>
          <w:ilvl w:val="0"/>
          <w:numId w:val="31"/>
        </w:numPr>
        <w:suppressOverlap w:val="0"/>
        <w:rPr>
          <w:rFonts w:asciiTheme="minorHAnsi" w:hAnsiTheme="minorHAnsi" w:cstheme="minorHAnsi"/>
          <w:color w:val="auto"/>
          <w:lang w:eastAsia="nl-NL"/>
        </w:rPr>
      </w:pPr>
      <w:r w:rsidRPr="0006451D">
        <w:rPr>
          <w:rFonts w:asciiTheme="minorHAnsi" w:hAnsiTheme="minorHAnsi" w:cstheme="minorHAnsi"/>
          <w:color w:val="auto"/>
          <w:lang w:eastAsia="nl-NL"/>
        </w:rPr>
        <w:t>voor onbepaalde tijd;</w:t>
      </w:r>
    </w:p>
    <w:p w14:paraId="02A47B9A" w14:textId="77777777" w:rsidR="00360E89" w:rsidRPr="0006451D" w:rsidRDefault="00360E89" w:rsidP="0006451D">
      <w:pPr>
        <w:pStyle w:val="Lijstalinea"/>
        <w:framePr w:hSpace="0" w:wrap="auto" w:vAnchor="margin" w:yAlign="inline"/>
        <w:numPr>
          <w:ilvl w:val="0"/>
          <w:numId w:val="31"/>
        </w:numPr>
        <w:contextualSpacing/>
        <w:suppressOverlap w:val="0"/>
        <w:rPr>
          <w:rFonts w:asciiTheme="minorHAnsi" w:hAnsiTheme="minorHAnsi" w:cstheme="minorHAnsi"/>
          <w:color w:val="auto"/>
          <w:lang w:eastAsia="nl-NL"/>
        </w:rPr>
      </w:pPr>
      <w:r w:rsidRPr="0006451D">
        <w:rPr>
          <w:rFonts w:asciiTheme="minorHAnsi" w:hAnsiTheme="minorHAnsi" w:cstheme="minorHAnsi"/>
          <w:color w:val="auto"/>
          <w:lang w:eastAsia="nl-NL"/>
        </w:rPr>
        <w:t>voor het verrichten van een bepaald geheel van werkzaamheden.</w:t>
      </w:r>
    </w:p>
    <w:p w14:paraId="7B26784A" w14:textId="77777777" w:rsidR="00360E89" w:rsidRPr="007974AE" w:rsidRDefault="00360E89" w:rsidP="001E59D6">
      <w:pPr>
        <w:framePr w:hSpace="0" w:wrap="auto" w:vAnchor="margin" w:yAlign="inline"/>
        <w:contextualSpacing/>
        <w:suppressOverlap w:val="0"/>
        <w:rPr>
          <w:rFonts w:asciiTheme="minorHAnsi" w:hAnsiTheme="minorHAnsi" w:cstheme="minorHAnsi"/>
          <w:color w:val="auto"/>
          <w:lang w:eastAsia="nl-NL"/>
        </w:rPr>
      </w:pPr>
    </w:p>
    <w:p w14:paraId="0DE1BBAE" w14:textId="77777777" w:rsidR="00360E89" w:rsidRPr="007974AE" w:rsidRDefault="00360E89" w:rsidP="001E59D6">
      <w:pPr>
        <w:framePr w:hSpace="0" w:wrap="auto" w:vAnchor="margin" w:yAlign="inline"/>
        <w:contextualSpacing/>
        <w:suppressOverlap w:val="0"/>
        <w:rPr>
          <w:rFonts w:asciiTheme="minorHAnsi" w:hAnsiTheme="minorHAnsi" w:cstheme="minorHAnsi"/>
          <w:color w:val="auto"/>
        </w:rPr>
      </w:pPr>
      <w:bookmarkStart w:id="13" w:name="_Toc412803947"/>
      <w:r w:rsidRPr="007974AE">
        <w:rPr>
          <w:rStyle w:val="Kop2Char"/>
          <w:rFonts w:asciiTheme="minorHAnsi" w:hAnsiTheme="minorHAnsi" w:cstheme="minorHAnsi"/>
          <w:color w:val="auto"/>
          <w:sz w:val="20"/>
          <w:szCs w:val="20"/>
        </w:rPr>
        <w:t>Proeftijd</w:t>
      </w:r>
      <w:bookmarkEnd w:id="13"/>
    </w:p>
    <w:p w14:paraId="27E9B1F1" w14:textId="798626B7" w:rsidR="00360E89" w:rsidRDefault="00360E89" w:rsidP="001E59D6">
      <w:pPr>
        <w:framePr w:hSpace="0" w:wrap="auto" w:vAnchor="margin" w:yAlign="inline"/>
        <w:contextualSpacing/>
        <w:suppressOverlap w:val="0"/>
        <w:rPr>
          <w:rFonts w:asciiTheme="minorHAnsi" w:hAnsiTheme="minorHAnsi" w:cstheme="minorHAnsi"/>
          <w:color w:val="auto"/>
        </w:rPr>
      </w:pPr>
      <w:r w:rsidRPr="007974AE">
        <w:rPr>
          <w:rFonts w:asciiTheme="minorHAnsi" w:hAnsiTheme="minorHAnsi" w:cstheme="minorHAnsi"/>
          <w:color w:val="auto"/>
        </w:rPr>
        <w:t>Bij het aangaan van de arbeidsovereenkomst geldt voor jou en de werkgever een proeftijd van 2 maanden, maar in de individuele arbeidsovereenkomst kan je met de werkgever een kortere termijn overeenkomen.</w:t>
      </w:r>
      <w:r w:rsidR="009142B2">
        <w:rPr>
          <w:rFonts w:asciiTheme="minorHAnsi" w:hAnsiTheme="minorHAnsi" w:cstheme="minorHAnsi"/>
          <w:color w:val="auto"/>
        </w:rPr>
        <w:t xml:space="preserve"> </w:t>
      </w:r>
    </w:p>
    <w:p w14:paraId="4B5C3913" w14:textId="77777777" w:rsidR="00490A77" w:rsidRPr="007974AE" w:rsidRDefault="00490A77" w:rsidP="00CF782D">
      <w:pPr>
        <w:framePr w:hSpace="0" w:wrap="auto" w:vAnchor="margin" w:yAlign="inline"/>
        <w:ind w:left="0"/>
        <w:contextualSpacing/>
        <w:suppressOverlap w:val="0"/>
        <w:rPr>
          <w:rFonts w:asciiTheme="minorHAnsi" w:hAnsiTheme="minorHAnsi" w:cstheme="minorHAnsi"/>
          <w:color w:val="auto"/>
        </w:rPr>
      </w:pPr>
    </w:p>
    <w:p w14:paraId="2C067588" w14:textId="77777777" w:rsidR="00490A77" w:rsidRPr="007974AE" w:rsidRDefault="00490A77" w:rsidP="001E59D6">
      <w:pPr>
        <w:framePr w:hSpace="0" w:wrap="auto" w:vAnchor="margin" w:yAlign="inline"/>
        <w:suppressOverlap w:val="0"/>
        <w:rPr>
          <w:rFonts w:asciiTheme="minorHAnsi" w:hAnsiTheme="minorHAnsi" w:cstheme="minorHAnsi"/>
          <w:b/>
          <w:color w:val="auto"/>
          <w:lang w:eastAsia="nl-NL"/>
        </w:rPr>
      </w:pPr>
      <w:r w:rsidRPr="007974AE">
        <w:rPr>
          <w:rFonts w:asciiTheme="minorHAnsi" w:hAnsiTheme="minorHAnsi" w:cstheme="minorHAnsi"/>
          <w:b/>
          <w:color w:val="auto"/>
          <w:lang w:eastAsia="nl-NL"/>
        </w:rPr>
        <w:t>Geheimhouding</w:t>
      </w:r>
    </w:p>
    <w:p w14:paraId="0ED79DE7" w14:textId="77777777" w:rsidR="00490A77" w:rsidRPr="007974AE" w:rsidRDefault="00490A77" w:rsidP="001E59D6">
      <w:pPr>
        <w:framePr w:hSpace="0" w:wrap="auto" w:vAnchor="margin" w:yAlign="inline"/>
        <w:contextualSpacing/>
        <w:suppressOverlap w:val="0"/>
        <w:rPr>
          <w:rFonts w:asciiTheme="minorHAnsi" w:hAnsiTheme="minorHAnsi" w:cstheme="minorHAnsi"/>
          <w:color w:val="auto"/>
        </w:rPr>
      </w:pPr>
      <w:r w:rsidRPr="007974AE">
        <w:rPr>
          <w:rFonts w:asciiTheme="minorHAnsi" w:hAnsiTheme="minorHAnsi" w:cstheme="minorHAnsi"/>
          <w:color w:val="auto"/>
        </w:rPr>
        <w:t>Zowel tijdens als na je arbeidsovereenkomst ben je tot absolute geheimhouding verplicht over alle bijzonderheden over bedrijfsaangelegenheden in de meest ruime zin van het woord.</w:t>
      </w:r>
    </w:p>
    <w:p w14:paraId="00D162F1" w14:textId="77777777" w:rsidR="00360E89" w:rsidRPr="007974AE" w:rsidRDefault="00360E89" w:rsidP="001E59D6">
      <w:pPr>
        <w:framePr w:hSpace="0" w:wrap="auto" w:vAnchor="margin" w:yAlign="inline"/>
        <w:contextualSpacing/>
        <w:suppressOverlap w:val="0"/>
        <w:rPr>
          <w:rFonts w:asciiTheme="minorHAnsi" w:hAnsiTheme="minorHAnsi" w:cstheme="minorHAnsi"/>
          <w:color w:val="auto"/>
        </w:rPr>
      </w:pPr>
    </w:p>
    <w:p w14:paraId="7BCD579E" w14:textId="77777777" w:rsidR="00490A77" w:rsidRPr="007974AE" w:rsidRDefault="00490A77" w:rsidP="001E59D6">
      <w:pPr>
        <w:pStyle w:val="Kop2"/>
        <w:framePr w:hSpace="0" w:wrap="auto" w:vAnchor="margin" w:yAlign="inline"/>
        <w:spacing w:before="0"/>
        <w:suppressOverlap w:val="0"/>
        <w:rPr>
          <w:rFonts w:asciiTheme="minorHAnsi" w:hAnsiTheme="minorHAnsi" w:cstheme="minorHAnsi"/>
          <w:color w:val="auto"/>
          <w:sz w:val="20"/>
          <w:szCs w:val="20"/>
        </w:rPr>
      </w:pPr>
      <w:bookmarkStart w:id="14" w:name="_Toc388621180"/>
      <w:bookmarkStart w:id="15" w:name="_Toc412803948"/>
      <w:r w:rsidRPr="007974AE">
        <w:rPr>
          <w:rFonts w:asciiTheme="minorHAnsi" w:hAnsiTheme="minorHAnsi" w:cstheme="minorHAnsi"/>
          <w:color w:val="auto"/>
          <w:sz w:val="20"/>
          <w:szCs w:val="20"/>
        </w:rPr>
        <w:t>Nevenwerkzaamheden</w:t>
      </w:r>
      <w:bookmarkEnd w:id="14"/>
      <w:bookmarkEnd w:id="15"/>
    </w:p>
    <w:p w14:paraId="0FA73EB7" w14:textId="77777777" w:rsidR="00490A77" w:rsidRPr="007974AE" w:rsidRDefault="00490A77" w:rsidP="001E59D6">
      <w:pPr>
        <w:framePr w:hSpace="0" w:wrap="auto" w:vAnchor="margin" w:yAlign="inline"/>
        <w:suppressOverlap w:val="0"/>
        <w:rPr>
          <w:rFonts w:asciiTheme="minorHAnsi" w:hAnsiTheme="minorHAnsi" w:cstheme="minorHAnsi"/>
          <w:color w:val="auto"/>
        </w:rPr>
      </w:pPr>
      <w:r w:rsidRPr="007974AE">
        <w:rPr>
          <w:rFonts w:asciiTheme="minorHAnsi" w:hAnsiTheme="minorHAnsi" w:cstheme="minorHAnsi"/>
          <w:color w:val="auto"/>
        </w:rPr>
        <w:t>Als je besluit voor derden te gaan werken of een eigen bedrijf te voeren, dan bent je verplicht ervoor te zorgen dat je bij de uitvoering van de werkzaamheden binnen de grenzen van de Arbeidstijdenwet blijft.</w:t>
      </w:r>
    </w:p>
    <w:p w14:paraId="1E1DAA4E" w14:textId="77777777" w:rsidR="00490A77" w:rsidRPr="007974AE" w:rsidRDefault="00490A77" w:rsidP="001E59D6">
      <w:pPr>
        <w:framePr w:hSpace="0" w:wrap="auto" w:vAnchor="margin" w:yAlign="inline"/>
        <w:suppressOverlap w:val="0"/>
        <w:rPr>
          <w:rFonts w:asciiTheme="minorHAnsi" w:hAnsiTheme="minorHAnsi" w:cstheme="minorHAnsi"/>
          <w:color w:val="auto"/>
        </w:rPr>
      </w:pPr>
    </w:p>
    <w:p w14:paraId="731B322C" w14:textId="7609E3DF" w:rsidR="00490A77" w:rsidRPr="007974AE" w:rsidRDefault="00490A77" w:rsidP="001E59D6">
      <w:pPr>
        <w:framePr w:hSpace="0" w:wrap="auto" w:vAnchor="margin" w:yAlign="inline"/>
        <w:suppressOverlap w:val="0"/>
        <w:rPr>
          <w:rFonts w:asciiTheme="minorHAnsi" w:hAnsiTheme="minorHAnsi" w:cstheme="minorHAnsi"/>
          <w:color w:val="auto"/>
        </w:rPr>
      </w:pPr>
      <w:r w:rsidRPr="007974AE">
        <w:rPr>
          <w:rFonts w:asciiTheme="minorHAnsi" w:hAnsiTheme="minorHAnsi" w:cstheme="minorHAnsi"/>
          <w:color w:val="auto"/>
        </w:rPr>
        <w:t>Je meldt</w:t>
      </w:r>
      <w:r w:rsidR="00BF35FC">
        <w:rPr>
          <w:rFonts w:asciiTheme="minorHAnsi" w:hAnsiTheme="minorHAnsi" w:cstheme="minorHAnsi"/>
          <w:color w:val="auto"/>
        </w:rPr>
        <w:t xml:space="preserve"> schriftelijk</w:t>
      </w:r>
      <w:r w:rsidRPr="007974AE">
        <w:rPr>
          <w:rFonts w:asciiTheme="minorHAnsi" w:hAnsiTheme="minorHAnsi" w:cstheme="minorHAnsi"/>
          <w:color w:val="auto"/>
        </w:rPr>
        <w:t xml:space="preserve"> aan de werkgever dat je van plan bent betaalde arbeid voor derden te gaan verrichten of een eigen bedrijf te gaan voeren. </w:t>
      </w:r>
    </w:p>
    <w:p w14:paraId="7560B8E5" w14:textId="77777777" w:rsidR="00490A77" w:rsidRPr="007974AE" w:rsidRDefault="00490A77" w:rsidP="001E59D6">
      <w:pPr>
        <w:framePr w:hSpace="0" w:wrap="auto" w:vAnchor="margin" w:yAlign="inline"/>
        <w:suppressOverlap w:val="0"/>
        <w:rPr>
          <w:rFonts w:asciiTheme="minorHAnsi" w:hAnsiTheme="minorHAnsi" w:cstheme="minorHAnsi"/>
          <w:color w:val="auto"/>
        </w:rPr>
      </w:pPr>
    </w:p>
    <w:p w14:paraId="1AA20D39" w14:textId="77777777" w:rsidR="00360E89" w:rsidRPr="007974AE" w:rsidRDefault="00490A77" w:rsidP="001E59D6">
      <w:pPr>
        <w:framePr w:hSpace="0" w:wrap="auto" w:vAnchor="margin" w:yAlign="inline"/>
        <w:contextualSpacing/>
        <w:suppressOverlap w:val="0"/>
        <w:rPr>
          <w:rFonts w:asciiTheme="minorHAnsi" w:hAnsiTheme="minorHAnsi" w:cstheme="minorHAnsi"/>
          <w:color w:val="auto"/>
        </w:rPr>
      </w:pPr>
      <w:r w:rsidRPr="007974AE">
        <w:rPr>
          <w:rFonts w:asciiTheme="minorHAnsi" w:hAnsiTheme="minorHAnsi" w:cstheme="minorHAnsi"/>
          <w:color w:val="auto"/>
        </w:rPr>
        <w:t>De werkgever kan op grond van belangen van de onderneming  bezwaar maken en de nevenwerkzaamheden verbieden.</w:t>
      </w:r>
    </w:p>
    <w:p w14:paraId="55E20A10" w14:textId="77777777" w:rsidR="00490A77" w:rsidRPr="007974AE" w:rsidRDefault="00490A77" w:rsidP="001E59D6">
      <w:pPr>
        <w:framePr w:hSpace="0" w:wrap="auto" w:vAnchor="margin" w:yAlign="inline"/>
        <w:contextualSpacing/>
        <w:suppressOverlap w:val="0"/>
        <w:rPr>
          <w:rFonts w:asciiTheme="minorHAnsi" w:hAnsiTheme="minorHAnsi" w:cstheme="minorHAnsi"/>
          <w:color w:val="auto"/>
        </w:rPr>
      </w:pPr>
    </w:p>
    <w:p w14:paraId="5BA8F728" w14:textId="77777777" w:rsidR="00490A77" w:rsidRPr="007974AE" w:rsidRDefault="00490A77" w:rsidP="001E59D6">
      <w:pPr>
        <w:pStyle w:val="Kop2"/>
        <w:framePr w:hSpace="0" w:wrap="auto" w:vAnchor="margin" w:yAlign="inline"/>
        <w:spacing w:before="0"/>
        <w:ind w:left="0"/>
        <w:suppressOverlap w:val="0"/>
        <w:rPr>
          <w:rFonts w:asciiTheme="minorHAnsi" w:hAnsiTheme="minorHAnsi" w:cstheme="minorHAnsi"/>
          <w:color w:val="auto"/>
          <w:sz w:val="20"/>
          <w:szCs w:val="20"/>
          <w:lang w:eastAsia="nl-NL"/>
        </w:rPr>
      </w:pPr>
      <w:bookmarkStart w:id="16" w:name="_Toc388621183"/>
      <w:bookmarkStart w:id="17" w:name="_Toc412803949"/>
      <w:r w:rsidRPr="007974AE">
        <w:rPr>
          <w:rFonts w:asciiTheme="minorHAnsi" w:hAnsiTheme="minorHAnsi" w:cstheme="minorHAnsi"/>
          <w:color w:val="auto"/>
          <w:sz w:val="20"/>
          <w:szCs w:val="20"/>
          <w:lang w:eastAsia="nl-NL"/>
        </w:rPr>
        <w:t>Beëindiging van de arbeidsovereenkomst voor onbepaalde tijd</w:t>
      </w:r>
      <w:bookmarkEnd w:id="16"/>
      <w:bookmarkEnd w:id="17"/>
    </w:p>
    <w:p w14:paraId="7C1E9038" w14:textId="77777777" w:rsidR="00490A77" w:rsidRPr="007974AE" w:rsidRDefault="00490A77" w:rsidP="001E59D6">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Heb je een arbeidsovereenkomst voor onbepaalde tijd, dan gelden de volgende opzegtermijnen:</w:t>
      </w:r>
    </w:p>
    <w:p w14:paraId="3B8FBA9E" w14:textId="77777777" w:rsidR="00490A77" w:rsidRPr="007974AE" w:rsidRDefault="00490A77" w:rsidP="001E59D6">
      <w:pPr>
        <w:framePr w:hSpace="0" w:wrap="auto" w:vAnchor="margin" w:yAlign="inline"/>
        <w:ind w:left="0"/>
        <w:suppressOverlap w:val="0"/>
        <w:rPr>
          <w:rFonts w:asciiTheme="minorHAnsi" w:hAnsiTheme="minorHAnsi" w:cstheme="minorHAnsi"/>
          <w:color w:val="auto"/>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3827"/>
      </w:tblGrid>
      <w:tr w:rsidR="00490A77" w:rsidRPr="007974AE" w14:paraId="2F9282C3" w14:textId="77777777" w:rsidTr="00F34252">
        <w:trPr>
          <w:tblHeader/>
        </w:trPr>
        <w:tc>
          <w:tcPr>
            <w:tcW w:w="3544" w:type="dxa"/>
            <w:tcBorders>
              <w:top w:val="single" w:sz="4" w:space="0" w:color="auto"/>
              <w:left w:val="single" w:sz="4" w:space="0" w:color="auto"/>
              <w:bottom w:val="single" w:sz="4" w:space="0" w:color="auto"/>
              <w:right w:val="single" w:sz="4" w:space="0" w:color="auto"/>
            </w:tcBorders>
          </w:tcPr>
          <w:p w14:paraId="13F7060F" w14:textId="77777777" w:rsidR="00490A77" w:rsidRPr="007974AE" w:rsidRDefault="00490A77" w:rsidP="001E59D6">
            <w:pPr>
              <w:framePr w:hSpace="0" w:wrap="auto" w:vAnchor="margin" w:yAlign="inline"/>
              <w:ind w:left="0"/>
              <w:suppressOverlap w:val="0"/>
              <w:rPr>
                <w:rFonts w:asciiTheme="minorHAnsi" w:hAnsiTheme="minorHAnsi" w:cstheme="minorHAnsi"/>
                <w:b/>
                <w:color w:val="auto"/>
                <w:lang w:eastAsia="nl-NL"/>
              </w:rPr>
            </w:pPr>
            <w:r w:rsidRPr="007974AE">
              <w:rPr>
                <w:rFonts w:asciiTheme="minorHAnsi" w:hAnsiTheme="minorHAnsi" w:cstheme="minorHAnsi"/>
                <w:b/>
                <w:color w:val="auto"/>
                <w:lang w:eastAsia="nl-NL"/>
              </w:rPr>
              <w:t>Opzegging door</w:t>
            </w:r>
          </w:p>
        </w:tc>
        <w:tc>
          <w:tcPr>
            <w:tcW w:w="3827" w:type="dxa"/>
            <w:tcBorders>
              <w:top w:val="single" w:sz="4" w:space="0" w:color="auto"/>
              <w:left w:val="single" w:sz="4" w:space="0" w:color="auto"/>
              <w:bottom w:val="single" w:sz="4" w:space="0" w:color="auto"/>
              <w:right w:val="single" w:sz="4" w:space="0" w:color="auto"/>
            </w:tcBorders>
          </w:tcPr>
          <w:p w14:paraId="06B02BF1" w14:textId="77777777" w:rsidR="00490A77" w:rsidRPr="007974AE" w:rsidRDefault="00490A77" w:rsidP="001E59D6">
            <w:pPr>
              <w:framePr w:hSpace="0" w:wrap="auto" w:vAnchor="margin" w:yAlign="inline"/>
              <w:ind w:left="0"/>
              <w:suppressOverlap w:val="0"/>
              <w:rPr>
                <w:rFonts w:asciiTheme="minorHAnsi" w:hAnsiTheme="minorHAnsi" w:cstheme="minorHAnsi"/>
                <w:b/>
                <w:color w:val="auto"/>
                <w:lang w:eastAsia="nl-NL"/>
              </w:rPr>
            </w:pPr>
            <w:r w:rsidRPr="007974AE">
              <w:rPr>
                <w:rFonts w:asciiTheme="minorHAnsi" w:hAnsiTheme="minorHAnsi" w:cstheme="minorHAnsi"/>
                <w:b/>
                <w:color w:val="auto"/>
                <w:lang w:eastAsia="nl-NL"/>
              </w:rPr>
              <w:t>Opzegtermijn</w:t>
            </w:r>
          </w:p>
        </w:tc>
      </w:tr>
      <w:tr w:rsidR="00490A77" w:rsidRPr="007974AE" w14:paraId="0DDA366F" w14:textId="77777777" w:rsidTr="00F34252">
        <w:tc>
          <w:tcPr>
            <w:tcW w:w="3544" w:type="dxa"/>
            <w:tcBorders>
              <w:top w:val="single" w:sz="4" w:space="0" w:color="auto"/>
              <w:left w:val="single" w:sz="4" w:space="0" w:color="auto"/>
              <w:bottom w:val="single" w:sz="4" w:space="0" w:color="auto"/>
              <w:right w:val="single" w:sz="4" w:space="0" w:color="auto"/>
            </w:tcBorders>
          </w:tcPr>
          <w:p w14:paraId="22AF2DE3" w14:textId="77777777" w:rsidR="00490A77" w:rsidRPr="007974AE" w:rsidRDefault="00490A77" w:rsidP="001E59D6">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Jou als werknemer:</w:t>
            </w:r>
          </w:p>
        </w:tc>
        <w:tc>
          <w:tcPr>
            <w:tcW w:w="3827" w:type="dxa"/>
            <w:tcBorders>
              <w:top w:val="single" w:sz="4" w:space="0" w:color="auto"/>
              <w:left w:val="single" w:sz="4" w:space="0" w:color="auto"/>
              <w:bottom w:val="single" w:sz="4" w:space="0" w:color="auto"/>
              <w:right w:val="single" w:sz="4" w:space="0" w:color="auto"/>
            </w:tcBorders>
          </w:tcPr>
          <w:p w14:paraId="35801609" w14:textId="77777777" w:rsidR="00490A77" w:rsidRPr="007974AE" w:rsidRDefault="00490A77" w:rsidP="001E59D6">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1 maand</w:t>
            </w:r>
          </w:p>
        </w:tc>
      </w:tr>
      <w:tr w:rsidR="00490A77" w:rsidRPr="007974AE" w14:paraId="460C4F8B" w14:textId="77777777" w:rsidTr="00F34252">
        <w:tc>
          <w:tcPr>
            <w:tcW w:w="3544" w:type="dxa"/>
            <w:tcBorders>
              <w:top w:val="single" w:sz="4" w:space="0" w:color="auto"/>
              <w:left w:val="single" w:sz="4" w:space="0" w:color="auto"/>
              <w:bottom w:val="single" w:sz="4" w:space="0" w:color="auto"/>
              <w:right w:val="single" w:sz="4" w:space="0" w:color="auto"/>
            </w:tcBorders>
          </w:tcPr>
          <w:p w14:paraId="0766E7AA" w14:textId="77777777" w:rsidR="00490A77" w:rsidRPr="007974AE" w:rsidRDefault="00490A77" w:rsidP="001E59D6">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 xml:space="preserve">De werkgever: </w:t>
            </w:r>
          </w:p>
        </w:tc>
        <w:tc>
          <w:tcPr>
            <w:tcW w:w="3827" w:type="dxa"/>
            <w:tcBorders>
              <w:top w:val="single" w:sz="4" w:space="0" w:color="auto"/>
              <w:left w:val="single" w:sz="4" w:space="0" w:color="auto"/>
              <w:bottom w:val="single" w:sz="4" w:space="0" w:color="auto"/>
              <w:right w:val="single" w:sz="4" w:space="0" w:color="auto"/>
            </w:tcBorders>
          </w:tcPr>
          <w:p w14:paraId="11D22619" w14:textId="77777777" w:rsidR="00490A77" w:rsidRPr="007974AE" w:rsidRDefault="00490A77" w:rsidP="001E59D6">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Afhankelijk van de lengte van je arbeidsovereenkomst (zie hieronder):</w:t>
            </w:r>
          </w:p>
        </w:tc>
      </w:tr>
      <w:tr w:rsidR="00490A77" w:rsidRPr="007974AE" w14:paraId="4455DEF2" w14:textId="77777777" w:rsidTr="00F34252">
        <w:tc>
          <w:tcPr>
            <w:tcW w:w="3544" w:type="dxa"/>
            <w:tcBorders>
              <w:top w:val="single" w:sz="4" w:space="0" w:color="auto"/>
              <w:left w:val="single" w:sz="4" w:space="0" w:color="auto"/>
              <w:bottom w:val="single" w:sz="4" w:space="0" w:color="auto"/>
              <w:right w:val="single" w:sz="4" w:space="0" w:color="auto"/>
            </w:tcBorders>
          </w:tcPr>
          <w:p w14:paraId="2A8836DD" w14:textId="46AD83D7" w:rsidR="00CF782D" w:rsidRDefault="00490A77" w:rsidP="00CF782D">
            <w:pPr>
              <w:pStyle w:val="Lijstalinea"/>
              <w:framePr w:hSpace="0" w:wrap="auto" w:vAnchor="margin" w:yAlign="inline"/>
              <w:numPr>
                <w:ilvl w:val="0"/>
                <w:numId w:val="5"/>
              </w:numPr>
              <w:tabs>
                <w:tab w:val="left" w:pos="346"/>
              </w:tabs>
              <w:ind w:left="0" w:firstLine="0"/>
              <w:contextualSpacing/>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 xml:space="preserve">Ben je korter dan 5 jaar in </w:t>
            </w:r>
            <w:r w:rsidR="00CF782D">
              <w:rPr>
                <w:rFonts w:asciiTheme="minorHAnsi" w:hAnsiTheme="minorHAnsi" w:cstheme="minorHAnsi"/>
                <w:color w:val="auto"/>
                <w:lang w:eastAsia="nl-NL"/>
              </w:rPr>
              <w:t xml:space="preserve">  </w:t>
            </w:r>
          </w:p>
          <w:p w14:paraId="615465C1" w14:textId="516CFF5D" w:rsidR="00490A77" w:rsidRPr="007974AE" w:rsidRDefault="00CF782D" w:rsidP="00CF782D">
            <w:pPr>
              <w:pStyle w:val="Lijstalinea"/>
              <w:framePr w:hSpace="0" w:wrap="auto" w:vAnchor="margin" w:yAlign="inline"/>
              <w:tabs>
                <w:tab w:val="left" w:pos="346"/>
              </w:tabs>
              <w:ind w:left="0"/>
              <w:contextualSpacing/>
              <w:suppressOverlap w:val="0"/>
              <w:rPr>
                <w:rFonts w:asciiTheme="minorHAnsi" w:hAnsiTheme="minorHAnsi" w:cstheme="minorHAnsi"/>
                <w:color w:val="auto"/>
                <w:lang w:eastAsia="nl-NL"/>
              </w:rPr>
            </w:pPr>
            <w:r>
              <w:rPr>
                <w:rFonts w:asciiTheme="minorHAnsi" w:hAnsiTheme="minorHAnsi" w:cstheme="minorHAnsi"/>
                <w:color w:val="auto"/>
                <w:lang w:eastAsia="nl-NL"/>
              </w:rPr>
              <w:t xml:space="preserve">        </w:t>
            </w:r>
            <w:r w:rsidR="00490A77" w:rsidRPr="007974AE">
              <w:rPr>
                <w:rFonts w:asciiTheme="minorHAnsi" w:hAnsiTheme="minorHAnsi" w:cstheme="minorHAnsi"/>
                <w:color w:val="auto"/>
                <w:lang w:eastAsia="nl-NL"/>
              </w:rPr>
              <w:t xml:space="preserve">dienst van de werkgever geweest: </w:t>
            </w:r>
          </w:p>
        </w:tc>
        <w:tc>
          <w:tcPr>
            <w:tcW w:w="3827" w:type="dxa"/>
            <w:tcBorders>
              <w:top w:val="single" w:sz="4" w:space="0" w:color="auto"/>
              <w:left w:val="single" w:sz="4" w:space="0" w:color="auto"/>
              <w:bottom w:val="single" w:sz="4" w:space="0" w:color="auto"/>
              <w:right w:val="single" w:sz="4" w:space="0" w:color="auto"/>
            </w:tcBorders>
          </w:tcPr>
          <w:p w14:paraId="7DD08A48" w14:textId="77777777" w:rsidR="00490A77" w:rsidRPr="007974AE" w:rsidRDefault="00490A77" w:rsidP="001E59D6">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1 maand</w:t>
            </w:r>
          </w:p>
        </w:tc>
      </w:tr>
      <w:tr w:rsidR="00490A77" w:rsidRPr="007974AE" w14:paraId="1DFAA51B" w14:textId="77777777" w:rsidTr="00F34252">
        <w:tc>
          <w:tcPr>
            <w:tcW w:w="3544" w:type="dxa"/>
            <w:tcBorders>
              <w:top w:val="single" w:sz="4" w:space="0" w:color="auto"/>
              <w:left w:val="single" w:sz="4" w:space="0" w:color="auto"/>
              <w:bottom w:val="single" w:sz="4" w:space="0" w:color="auto"/>
              <w:right w:val="single" w:sz="4" w:space="0" w:color="auto"/>
            </w:tcBorders>
          </w:tcPr>
          <w:p w14:paraId="5369AC96" w14:textId="180ECBFD" w:rsidR="00CF782D" w:rsidRDefault="00490A77" w:rsidP="00CF782D">
            <w:pPr>
              <w:pStyle w:val="Lijstalinea"/>
              <w:framePr w:hSpace="0" w:wrap="auto" w:vAnchor="margin" w:yAlign="inline"/>
              <w:numPr>
                <w:ilvl w:val="0"/>
                <w:numId w:val="5"/>
              </w:numPr>
              <w:tabs>
                <w:tab w:val="left" w:pos="346"/>
              </w:tabs>
              <w:ind w:left="0" w:firstLine="0"/>
              <w:contextualSpacing/>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 xml:space="preserve">Ben je langer dan 5 en korter dan 10 </w:t>
            </w:r>
            <w:r w:rsidR="00CF782D">
              <w:rPr>
                <w:rFonts w:asciiTheme="minorHAnsi" w:hAnsiTheme="minorHAnsi" w:cstheme="minorHAnsi"/>
                <w:color w:val="auto"/>
                <w:lang w:eastAsia="nl-NL"/>
              </w:rPr>
              <w:t xml:space="preserve">  </w:t>
            </w:r>
          </w:p>
          <w:p w14:paraId="2D56CE3F" w14:textId="0AB4660E" w:rsidR="00490A77" w:rsidRPr="007974AE" w:rsidRDefault="00CF782D" w:rsidP="00CF782D">
            <w:pPr>
              <w:pStyle w:val="Lijstalinea"/>
              <w:framePr w:hSpace="0" w:wrap="auto" w:vAnchor="margin" w:yAlign="inline"/>
              <w:tabs>
                <w:tab w:val="left" w:pos="346"/>
              </w:tabs>
              <w:ind w:left="0"/>
              <w:contextualSpacing/>
              <w:suppressOverlap w:val="0"/>
              <w:rPr>
                <w:rFonts w:asciiTheme="minorHAnsi" w:hAnsiTheme="minorHAnsi" w:cstheme="minorHAnsi"/>
                <w:color w:val="auto"/>
                <w:lang w:eastAsia="nl-NL"/>
              </w:rPr>
            </w:pPr>
            <w:r>
              <w:rPr>
                <w:rFonts w:asciiTheme="minorHAnsi" w:hAnsiTheme="minorHAnsi" w:cstheme="minorHAnsi"/>
                <w:color w:val="auto"/>
                <w:lang w:eastAsia="nl-NL"/>
              </w:rPr>
              <w:t xml:space="preserve">        </w:t>
            </w:r>
            <w:r w:rsidR="00490A77" w:rsidRPr="007974AE">
              <w:rPr>
                <w:rFonts w:asciiTheme="minorHAnsi" w:hAnsiTheme="minorHAnsi" w:cstheme="minorHAnsi"/>
                <w:color w:val="auto"/>
                <w:lang w:eastAsia="nl-NL"/>
              </w:rPr>
              <w:t>jaar in dienst geweest:</w:t>
            </w:r>
          </w:p>
        </w:tc>
        <w:tc>
          <w:tcPr>
            <w:tcW w:w="3827" w:type="dxa"/>
            <w:tcBorders>
              <w:top w:val="single" w:sz="4" w:space="0" w:color="auto"/>
              <w:left w:val="single" w:sz="4" w:space="0" w:color="auto"/>
              <w:bottom w:val="single" w:sz="4" w:space="0" w:color="auto"/>
              <w:right w:val="single" w:sz="4" w:space="0" w:color="auto"/>
            </w:tcBorders>
          </w:tcPr>
          <w:p w14:paraId="763302AD" w14:textId="77777777" w:rsidR="00490A77" w:rsidRPr="007974AE" w:rsidRDefault="00490A77" w:rsidP="001E59D6">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2 maanden</w:t>
            </w:r>
          </w:p>
        </w:tc>
      </w:tr>
      <w:tr w:rsidR="00490A77" w:rsidRPr="007974AE" w14:paraId="22D1EB7A" w14:textId="77777777" w:rsidTr="00F34252">
        <w:tc>
          <w:tcPr>
            <w:tcW w:w="3544" w:type="dxa"/>
            <w:tcBorders>
              <w:top w:val="single" w:sz="4" w:space="0" w:color="auto"/>
              <w:left w:val="single" w:sz="4" w:space="0" w:color="auto"/>
              <w:bottom w:val="single" w:sz="4" w:space="0" w:color="auto"/>
              <w:right w:val="single" w:sz="4" w:space="0" w:color="auto"/>
            </w:tcBorders>
          </w:tcPr>
          <w:p w14:paraId="4040ADB3" w14:textId="0C547263" w:rsidR="00CF782D" w:rsidRDefault="00490A77" w:rsidP="00CF782D">
            <w:pPr>
              <w:pStyle w:val="Lijstalinea"/>
              <w:framePr w:hSpace="0" w:wrap="auto" w:vAnchor="margin" w:yAlign="inline"/>
              <w:numPr>
                <w:ilvl w:val="0"/>
                <w:numId w:val="5"/>
              </w:numPr>
              <w:tabs>
                <w:tab w:val="left" w:pos="346"/>
              </w:tabs>
              <w:ind w:left="0" w:firstLine="0"/>
              <w:contextualSpacing/>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 xml:space="preserve">Ben je langer dan 10 en korter dan </w:t>
            </w:r>
            <w:r w:rsidR="00CF782D">
              <w:rPr>
                <w:rFonts w:asciiTheme="minorHAnsi" w:hAnsiTheme="minorHAnsi" w:cstheme="minorHAnsi"/>
                <w:color w:val="auto"/>
                <w:lang w:eastAsia="nl-NL"/>
              </w:rPr>
              <w:t xml:space="preserve"> </w:t>
            </w:r>
          </w:p>
          <w:p w14:paraId="339CB2D5" w14:textId="1EB508F3" w:rsidR="00490A77" w:rsidRPr="007974AE" w:rsidRDefault="00CF782D" w:rsidP="00CF782D">
            <w:pPr>
              <w:pStyle w:val="Lijstalinea"/>
              <w:framePr w:hSpace="0" w:wrap="auto" w:vAnchor="margin" w:yAlign="inline"/>
              <w:tabs>
                <w:tab w:val="left" w:pos="346"/>
              </w:tabs>
              <w:ind w:left="0"/>
              <w:contextualSpacing/>
              <w:suppressOverlap w:val="0"/>
              <w:rPr>
                <w:rFonts w:asciiTheme="minorHAnsi" w:hAnsiTheme="minorHAnsi" w:cstheme="minorHAnsi"/>
                <w:color w:val="auto"/>
                <w:lang w:eastAsia="nl-NL"/>
              </w:rPr>
            </w:pPr>
            <w:r>
              <w:rPr>
                <w:rFonts w:asciiTheme="minorHAnsi" w:hAnsiTheme="minorHAnsi" w:cstheme="minorHAnsi"/>
                <w:color w:val="auto"/>
                <w:lang w:eastAsia="nl-NL"/>
              </w:rPr>
              <w:t xml:space="preserve">        </w:t>
            </w:r>
            <w:r w:rsidR="00490A77" w:rsidRPr="007974AE">
              <w:rPr>
                <w:rFonts w:asciiTheme="minorHAnsi" w:hAnsiTheme="minorHAnsi" w:cstheme="minorHAnsi"/>
                <w:color w:val="auto"/>
                <w:lang w:eastAsia="nl-NL"/>
              </w:rPr>
              <w:t>15 jaar in dienst geweest:</w:t>
            </w:r>
          </w:p>
        </w:tc>
        <w:tc>
          <w:tcPr>
            <w:tcW w:w="3827" w:type="dxa"/>
            <w:tcBorders>
              <w:top w:val="single" w:sz="4" w:space="0" w:color="auto"/>
              <w:left w:val="single" w:sz="4" w:space="0" w:color="auto"/>
              <w:bottom w:val="single" w:sz="4" w:space="0" w:color="auto"/>
              <w:right w:val="single" w:sz="4" w:space="0" w:color="auto"/>
            </w:tcBorders>
          </w:tcPr>
          <w:p w14:paraId="1D856DCC" w14:textId="77777777" w:rsidR="00490A77" w:rsidRPr="007974AE" w:rsidRDefault="00490A77" w:rsidP="001E59D6">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3 maanden</w:t>
            </w:r>
          </w:p>
        </w:tc>
      </w:tr>
      <w:tr w:rsidR="00490A77" w:rsidRPr="007974AE" w14:paraId="2F13A768" w14:textId="77777777" w:rsidTr="00F34252">
        <w:tc>
          <w:tcPr>
            <w:tcW w:w="3544" w:type="dxa"/>
            <w:tcBorders>
              <w:top w:val="single" w:sz="4" w:space="0" w:color="auto"/>
              <w:left w:val="single" w:sz="4" w:space="0" w:color="auto"/>
              <w:bottom w:val="single" w:sz="4" w:space="0" w:color="auto"/>
              <w:right w:val="single" w:sz="4" w:space="0" w:color="auto"/>
            </w:tcBorders>
          </w:tcPr>
          <w:p w14:paraId="4585D963" w14:textId="3AF1737F" w:rsidR="00CF782D" w:rsidRDefault="00490A77" w:rsidP="00CF782D">
            <w:pPr>
              <w:pStyle w:val="Lijstalinea"/>
              <w:framePr w:hSpace="0" w:wrap="auto" w:vAnchor="margin" w:yAlign="inline"/>
              <w:numPr>
                <w:ilvl w:val="0"/>
                <w:numId w:val="5"/>
              </w:numPr>
              <w:tabs>
                <w:tab w:val="left" w:pos="346"/>
              </w:tabs>
              <w:ind w:left="0" w:firstLine="0"/>
              <w:contextualSpacing/>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 xml:space="preserve">Ben je 15 jaar of langer in dienst </w:t>
            </w:r>
            <w:r w:rsidR="00CF782D">
              <w:rPr>
                <w:rFonts w:asciiTheme="minorHAnsi" w:hAnsiTheme="minorHAnsi" w:cstheme="minorHAnsi"/>
                <w:color w:val="auto"/>
                <w:lang w:eastAsia="nl-NL"/>
              </w:rPr>
              <w:t xml:space="preserve">  </w:t>
            </w:r>
          </w:p>
          <w:p w14:paraId="6A435BEB" w14:textId="5BE8A261" w:rsidR="00490A77" w:rsidRPr="007974AE" w:rsidRDefault="00CF782D" w:rsidP="00CF782D">
            <w:pPr>
              <w:pStyle w:val="Lijstalinea"/>
              <w:framePr w:hSpace="0" w:wrap="auto" w:vAnchor="margin" w:yAlign="inline"/>
              <w:tabs>
                <w:tab w:val="left" w:pos="346"/>
              </w:tabs>
              <w:ind w:left="0"/>
              <w:contextualSpacing/>
              <w:suppressOverlap w:val="0"/>
              <w:rPr>
                <w:rFonts w:asciiTheme="minorHAnsi" w:hAnsiTheme="minorHAnsi" w:cstheme="minorHAnsi"/>
                <w:color w:val="auto"/>
                <w:lang w:eastAsia="nl-NL"/>
              </w:rPr>
            </w:pPr>
            <w:r>
              <w:rPr>
                <w:rFonts w:asciiTheme="minorHAnsi" w:hAnsiTheme="minorHAnsi" w:cstheme="minorHAnsi"/>
                <w:color w:val="auto"/>
                <w:lang w:eastAsia="nl-NL"/>
              </w:rPr>
              <w:t xml:space="preserve">        </w:t>
            </w:r>
            <w:r w:rsidR="00490A77" w:rsidRPr="007974AE">
              <w:rPr>
                <w:rFonts w:asciiTheme="minorHAnsi" w:hAnsiTheme="minorHAnsi" w:cstheme="minorHAnsi"/>
                <w:color w:val="auto"/>
                <w:lang w:eastAsia="nl-NL"/>
              </w:rPr>
              <w:t>geweest:</w:t>
            </w:r>
          </w:p>
        </w:tc>
        <w:tc>
          <w:tcPr>
            <w:tcW w:w="3827" w:type="dxa"/>
            <w:tcBorders>
              <w:top w:val="single" w:sz="4" w:space="0" w:color="auto"/>
              <w:left w:val="single" w:sz="4" w:space="0" w:color="auto"/>
              <w:bottom w:val="single" w:sz="4" w:space="0" w:color="auto"/>
              <w:right w:val="single" w:sz="4" w:space="0" w:color="auto"/>
            </w:tcBorders>
          </w:tcPr>
          <w:p w14:paraId="352A33D8" w14:textId="77777777" w:rsidR="00490A77" w:rsidRPr="007974AE" w:rsidRDefault="00490A77" w:rsidP="001E59D6">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4 maanden</w:t>
            </w:r>
          </w:p>
        </w:tc>
      </w:tr>
    </w:tbl>
    <w:p w14:paraId="200A14A1" w14:textId="77777777" w:rsidR="00490A77" w:rsidRPr="007974AE" w:rsidRDefault="00490A77" w:rsidP="001E59D6">
      <w:pPr>
        <w:framePr w:hSpace="0" w:wrap="auto" w:vAnchor="margin" w:yAlign="inline"/>
        <w:ind w:left="0"/>
        <w:suppressOverlap w:val="0"/>
        <w:rPr>
          <w:rFonts w:asciiTheme="minorHAnsi" w:hAnsiTheme="minorHAnsi" w:cstheme="minorHAnsi"/>
          <w:color w:val="auto"/>
          <w:lang w:eastAsia="nl-NL"/>
        </w:rPr>
      </w:pPr>
    </w:p>
    <w:p w14:paraId="3DC621C8" w14:textId="358B8A8D" w:rsidR="00490A77" w:rsidRPr="007974AE" w:rsidRDefault="00B67FA8" w:rsidP="001E59D6">
      <w:pPr>
        <w:framePr w:hSpace="0" w:wrap="auto" w:vAnchor="margin" w:yAlign="inline"/>
        <w:ind w:left="0"/>
        <w:suppressOverlap w:val="0"/>
        <w:rPr>
          <w:rFonts w:asciiTheme="minorHAnsi" w:hAnsiTheme="minorHAnsi" w:cstheme="minorHAnsi"/>
          <w:color w:val="auto"/>
          <w:lang w:eastAsia="nl-NL"/>
        </w:rPr>
      </w:pPr>
      <w:r>
        <w:rPr>
          <w:rFonts w:asciiTheme="minorHAnsi" w:hAnsiTheme="minorHAnsi" w:cstheme="minorHAnsi"/>
          <w:color w:val="auto"/>
          <w:lang w:eastAsia="nl-NL"/>
        </w:rPr>
        <w:t xml:space="preserve">Indien de toestemming van UWV, bedoeld in artikel 7:671 a lid 1, is verleend, wordt de door de werkgever in acht te nemen termijn van opzegging verkort met de duur van de periode die aanvangt op de datum waarop het volledige verzoek om toestemming is ontvangen en eindigt op de datum van dagtekening van de beslissing op het verzoek om toestemming. </w:t>
      </w:r>
      <w:r w:rsidR="00490A77" w:rsidRPr="007974AE">
        <w:rPr>
          <w:rFonts w:asciiTheme="minorHAnsi" w:hAnsiTheme="minorHAnsi" w:cstheme="minorHAnsi"/>
          <w:color w:val="auto"/>
          <w:lang w:eastAsia="nl-NL"/>
        </w:rPr>
        <w:t>De opzegtermijn voor de werkgever zal echter nooit minder bedragen dan 1 maand. Bij opzegging eindigt de arbeidsovereenkomst altijd aan het einde van de kalendermaand.</w:t>
      </w:r>
    </w:p>
    <w:p w14:paraId="750ABF75" w14:textId="77777777" w:rsidR="00F34252" w:rsidRPr="007974AE" w:rsidRDefault="00F34252" w:rsidP="001E59D6">
      <w:pPr>
        <w:pStyle w:val="Kop2"/>
        <w:framePr w:hSpace="0" w:wrap="auto" w:vAnchor="margin" w:yAlign="inline"/>
        <w:suppressOverlap w:val="0"/>
        <w:rPr>
          <w:rFonts w:asciiTheme="minorHAnsi" w:hAnsiTheme="minorHAnsi" w:cstheme="minorHAnsi"/>
          <w:color w:val="auto"/>
          <w:sz w:val="20"/>
          <w:szCs w:val="20"/>
        </w:rPr>
      </w:pPr>
      <w:bookmarkStart w:id="18" w:name="_Toc388621184"/>
      <w:bookmarkStart w:id="19" w:name="_Toc412803950"/>
      <w:r w:rsidRPr="007974AE">
        <w:rPr>
          <w:rFonts w:asciiTheme="minorHAnsi" w:hAnsiTheme="minorHAnsi" w:cstheme="minorHAnsi"/>
          <w:color w:val="auto"/>
          <w:sz w:val="20"/>
          <w:szCs w:val="20"/>
        </w:rPr>
        <w:lastRenderedPageBreak/>
        <w:t>AOW-gerechtigde leeftijd</w:t>
      </w:r>
      <w:bookmarkEnd w:id="18"/>
      <w:bookmarkEnd w:id="19"/>
    </w:p>
    <w:p w14:paraId="385FE87C" w14:textId="263094CB" w:rsidR="007E74FD" w:rsidRDefault="00F34252" w:rsidP="001E59D6">
      <w:pPr>
        <w:framePr w:hSpace="0" w:wrap="auto" w:vAnchor="margin" w:yAlign="inline"/>
        <w:suppressOverlap w:val="0"/>
        <w:rPr>
          <w:rFonts w:asciiTheme="minorHAnsi" w:hAnsiTheme="minorHAnsi" w:cstheme="minorHAnsi"/>
          <w:color w:val="auto"/>
          <w:lang w:eastAsia="nl-NL"/>
        </w:rPr>
      </w:pPr>
      <w:r w:rsidRPr="007974AE">
        <w:rPr>
          <w:rFonts w:asciiTheme="minorHAnsi" w:hAnsiTheme="minorHAnsi" w:cstheme="minorHAnsi"/>
          <w:color w:val="auto"/>
        </w:rPr>
        <w:t>Je arbeidsovereenkomst eindigt van rechtswege op de dag voorafgaand aan de dag dat je de AOW-gerechtigde leeftijd bereikt, zonder dat hiertoe enige opzegging is vereist.</w:t>
      </w:r>
      <w:r w:rsidRPr="007974AE">
        <w:rPr>
          <w:rFonts w:asciiTheme="minorHAnsi" w:hAnsiTheme="minorHAnsi" w:cstheme="minorHAnsi"/>
          <w:color w:val="auto"/>
        </w:rPr>
        <w:br/>
      </w:r>
    </w:p>
    <w:p w14:paraId="3886CB43" w14:textId="2B0036FC" w:rsidR="00F34252" w:rsidRPr="007974AE" w:rsidRDefault="007E74FD" w:rsidP="007E74FD">
      <w:pPr>
        <w:framePr w:hSpace="0" w:wrap="auto" w:vAnchor="margin" w:yAlign="inline"/>
        <w:ind w:left="0"/>
        <w:suppressOverlap w:val="0"/>
        <w:rPr>
          <w:rFonts w:asciiTheme="minorHAnsi" w:hAnsiTheme="minorHAnsi" w:cstheme="minorHAnsi"/>
          <w:color w:val="auto"/>
          <w:lang w:eastAsia="nl-NL"/>
        </w:rPr>
      </w:pPr>
      <w:r>
        <w:rPr>
          <w:rFonts w:asciiTheme="minorHAnsi" w:hAnsiTheme="minorHAnsi" w:cstheme="minorHAnsi"/>
          <w:color w:val="auto"/>
          <w:lang w:eastAsia="nl-NL"/>
        </w:rPr>
        <w:br w:type="page"/>
      </w:r>
    </w:p>
    <w:p w14:paraId="5266B5FC" w14:textId="77777777" w:rsidR="00F34252" w:rsidRPr="007974AE" w:rsidRDefault="00F34252" w:rsidP="007E74FD">
      <w:pPr>
        <w:pStyle w:val="Kop1"/>
        <w:framePr w:wrap="around"/>
        <w:ind w:left="0"/>
        <w:rPr>
          <w:rFonts w:asciiTheme="minorHAnsi" w:hAnsiTheme="minorHAnsi" w:cstheme="minorHAnsi"/>
          <w:color w:val="auto"/>
          <w:sz w:val="24"/>
          <w:szCs w:val="24"/>
        </w:rPr>
      </w:pPr>
      <w:bookmarkStart w:id="20" w:name="_Toc412803951"/>
      <w:bookmarkStart w:id="21" w:name="_Toc414970392"/>
      <w:r w:rsidRPr="007974AE">
        <w:rPr>
          <w:rFonts w:asciiTheme="minorHAnsi" w:hAnsiTheme="minorHAnsi" w:cstheme="minorHAnsi"/>
          <w:color w:val="auto"/>
          <w:sz w:val="24"/>
          <w:szCs w:val="24"/>
        </w:rPr>
        <w:lastRenderedPageBreak/>
        <w:t>Tijd</w:t>
      </w:r>
      <w:bookmarkEnd w:id="20"/>
      <w:bookmarkEnd w:id="21"/>
      <w:r w:rsidRPr="007974AE">
        <w:rPr>
          <w:rFonts w:asciiTheme="minorHAnsi" w:hAnsiTheme="minorHAnsi" w:cstheme="minorHAnsi"/>
          <w:color w:val="auto"/>
          <w:sz w:val="24"/>
          <w:szCs w:val="24"/>
        </w:rPr>
        <w:t xml:space="preserve"> </w:t>
      </w:r>
    </w:p>
    <w:p w14:paraId="496075B0" w14:textId="77777777" w:rsidR="00E3089F" w:rsidRDefault="00E3089F" w:rsidP="00C37D30">
      <w:pPr>
        <w:framePr w:hSpace="0" w:wrap="auto" w:vAnchor="margin" w:yAlign="inline"/>
        <w:ind w:left="0"/>
        <w:suppressOverlap w:val="0"/>
        <w:rPr>
          <w:rFonts w:asciiTheme="minorHAnsi" w:hAnsiTheme="minorHAnsi" w:cstheme="minorHAnsi"/>
          <w:i/>
          <w:color w:val="auto"/>
        </w:rPr>
      </w:pPr>
    </w:p>
    <w:p w14:paraId="148FC56B" w14:textId="77777777" w:rsidR="00E3089F" w:rsidRDefault="00E3089F" w:rsidP="00C37D30">
      <w:pPr>
        <w:framePr w:hSpace="0" w:wrap="auto" w:vAnchor="margin" w:yAlign="inline"/>
        <w:ind w:left="0"/>
        <w:suppressOverlap w:val="0"/>
        <w:rPr>
          <w:rFonts w:asciiTheme="minorHAnsi" w:hAnsiTheme="minorHAnsi" w:cstheme="minorHAnsi"/>
          <w:i/>
          <w:color w:val="auto"/>
        </w:rPr>
      </w:pPr>
    </w:p>
    <w:p w14:paraId="6A956399" w14:textId="77777777" w:rsidR="00F34252" w:rsidRPr="007974AE" w:rsidRDefault="00F34252"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i/>
          <w:color w:val="auto"/>
        </w:rPr>
        <w:t>We willen meebewegen met in- en externe ontwikkelingen. Dat vraagt om een flexibele organisatievorm, waar verantwoordelijkheden laag in de organisatie zijn gelegd en de beslislijnen kort en transparant zijn. Naast een flexibele structuur is de flexibiliteit van de mensen die er in werken minstens zo belangrijk. Dit betekent dat het belangrijk is dat we kunnen omgaan met kleine en grote veranderingen. En nog beter feedback moeten kunnen geven en ontvangen: een organisatie die evalueert en verbetert. Maar ook een organisatie waarin jij werk en privé optimaal kunt combineren.</w:t>
      </w:r>
    </w:p>
    <w:p w14:paraId="001ADA99" w14:textId="77777777" w:rsidR="00490A77" w:rsidRPr="007974AE" w:rsidRDefault="00490A77" w:rsidP="00C37D30">
      <w:pPr>
        <w:framePr w:hSpace="0" w:wrap="auto" w:vAnchor="margin" w:yAlign="inline"/>
        <w:ind w:left="0"/>
        <w:contextualSpacing/>
        <w:suppressOverlap w:val="0"/>
        <w:rPr>
          <w:rFonts w:asciiTheme="minorHAnsi" w:hAnsiTheme="minorHAnsi" w:cstheme="minorHAnsi"/>
          <w:color w:val="auto"/>
        </w:rPr>
      </w:pPr>
    </w:p>
    <w:p w14:paraId="2140D648" w14:textId="77777777" w:rsidR="007975D0" w:rsidRPr="007974AE" w:rsidRDefault="007975D0" w:rsidP="00C37D30">
      <w:pPr>
        <w:pStyle w:val="Kop2"/>
        <w:framePr w:hSpace="0" w:wrap="auto" w:vAnchor="margin" w:yAlign="inline"/>
        <w:spacing w:before="0"/>
        <w:ind w:left="0"/>
        <w:suppressOverlap w:val="0"/>
        <w:rPr>
          <w:rFonts w:asciiTheme="minorHAnsi" w:hAnsiTheme="minorHAnsi" w:cstheme="minorHAnsi"/>
          <w:color w:val="auto"/>
          <w:sz w:val="20"/>
          <w:szCs w:val="20"/>
        </w:rPr>
      </w:pPr>
      <w:bookmarkStart w:id="22" w:name="_Toc388621186"/>
      <w:bookmarkStart w:id="23" w:name="_Toc412803952"/>
      <w:r w:rsidRPr="007974AE">
        <w:rPr>
          <w:rFonts w:asciiTheme="minorHAnsi" w:hAnsiTheme="minorHAnsi" w:cstheme="minorHAnsi"/>
          <w:color w:val="auto"/>
          <w:sz w:val="20"/>
          <w:szCs w:val="20"/>
        </w:rPr>
        <w:t>Werken volgens dienstrooster</w:t>
      </w:r>
      <w:bookmarkEnd w:id="22"/>
      <w:bookmarkEnd w:id="23"/>
    </w:p>
    <w:p w14:paraId="4F695290" w14:textId="77777777" w:rsidR="007975D0" w:rsidRPr="007974AE" w:rsidRDefault="007975D0" w:rsidP="00C37D3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Je houdt je voor wat betreft je werk- en rusttijd aan het voor jou geldende dienstrooster.</w:t>
      </w:r>
    </w:p>
    <w:p w14:paraId="16912E57" w14:textId="77777777" w:rsidR="007975D0" w:rsidRPr="007974AE" w:rsidRDefault="007975D0" w:rsidP="00C37D30">
      <w:pPr>
        <w:framePr w:hSpace="0" w:wrap="auto" w:vAnchor="margin" w:yAlign="inline"/>
        <w:ind w:left="0"/>
        <w:contextualSpacing/>
        <w:suppressOverlap w:val="0"/>
        <w:rPr>
          <w:rFonts w:asciiTheme="minorHAnsi" w:hAnsiTheme="minorHAnsi" w:cstheme="minorHAnsi"/>
          <w:color w:val="auto"/>
        </w:rPr>
      </w:pPr>
    </w:p>
    <w:p w14:paraId="5AAB72C8" w14:textId="77777777" w:rsidR="007975D0" w:rsidRPr="007974AE" w:rsidRDefault="007975D0" w:rsidP="00C37D30">
      <w:pPr>
        <w:pStyle w:val="Kop2"/>
        <w:framePr w:hSpace="0" w:wrap="auto" w:vAnchor="margin" w:yAlign="inline"/>
        <w:spacing w:before="0"/>
        <w:ind w:left="0"/>
        <w:suppressOverlap w:val="0"/>
        <w:rPr>
          <w:rFonts w:asciiTheme="minorHAnsi" w:hAnsiTheme="minorHAnsi" w:cstheme="minorHAnsi"/>
          <w:color w:val="auto"/>
          <w:sz w:val="20"/>
          <w:szCs w:val="20"/>
        </w:rPr>
      </w:pPr>
      <w:bookmarkStart w:id="24" w:name="_Toc388621187"/>
      <w:bookmarkStart w:id="25" w:name="_Toc412803953"/>
      <w:r w:rsidRPr="007974AE">
        <w:rPr>
          <w:rFonts w:asciiTheme="minorHAnsi" w:hAnsiTheme="minorHAnsi" w:cstheme="minorHAnsi"/>
          <w:color w:val="auto"/>
          <w:sz w:val="20"/>
          <w:szCs w:val="20"/>
        </w:rPr>
        <w:t>Normale arbeidsduur per week</w:t>
      </w:r>
      <w:bookmarkEnd w:id="24"/>
      <w:bookmarkEnd w:id="25"/>
    </w:p>
    <w:p w14:paraId="7E5F3ED1" w14:textId="77777777" w:rsidR="006D5E13" w:rsidRPr="007974AE" w:rsidRDefault="007975D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werkt volgens één van de volgende dienstroosters:</w:t>
      </w:r>
    </w:p>
    <w:p w14:paraId="26F9C1CD" w14:textId="77777777" w:rsidR="006D5E13" w:rsidRPr="007974AE" w:rsidRDefault="006D5E13" w:rsidP="00C37D30">
      <w:pPr>
        <w:framePr w:hSpace="0" w:wrap="auto" w:vAnchor="margin" w:yAlign="inline"/>
        <w:ind w:left="705" w:hanging="705"/>
        <w:suppressOverlap w:val="0"/>
        <w:rPr>
          <w:rFonts w:asciiTheme="minorHAnsi" w:hAnsiTheme="minorHAnsi" w:cstheme="minorHAnsi"/>
          <w:color w:val="auto"/>
          <w:lang w:eastAsia="nl-NL"/>
        </w:rPr>
      </w:pPr>
      <w:r w:rsidRPr="007974AE">
        <w:rPr>
          <w:rFonts w:asciiTheme="minorHAnsi" w:hAnsiTheme="minorHAnsi" w:cstheme="minorHAnsi"/>
          <w:color w:val="auto"/>
        </w:rPr>
        <w:t>-</w:t>
      </w:r>
      <w:r w:rsidRPr="007974AE">
        <w:rPr>
          <w:rFonts w:asciiTheme="minorHAnsi" w:hAnsiTheme="minorHAnsi" w:cstheme="minorHAnsi"/>
          <w:color w:val="auto"/>
        </w:rPr>
        <w:tab/>
      </w:r>
      <w:r w:rsidR="007975D0" w:rsidRPr="007974AE">
        <w:rPr>
          <w:rFonts w:asciiTheme="minorHAnsi" w:hAnsiTheme="minorHAnsi" w:cstheme="minorHAnsi"/>
          <w:color w:val="auto"/>
        </w:rPr>
        <w:t xml:space="preserve">een dagdienstrooster dat een periode van 1 week omvat en een normale arbeidsduur aangeeft van 40 uur per week; je </w:t>
      </w:r>
      <w:r w:rsidR="007975D0" w:rsidRPr="007974AE">
        <w:rPr>
          <w:rFonts w:asciiTheme="minorHAnsi" w:hAnsiTheme="minorHAnsi" w:cstheme="minorHAnsi"/>
          <w:color w:val="auto"/>
          <w:lang w:eastAsia="nl-NL"/>
        </w:rPr>
        <w:t>werkt van maandag tot en met vrijdag tussen 07.00 en 18.00 uur.</w:t>
      </w:r>
    </w:p>
    <w:p w14:paraId="568CA246" w14:textId="77777777" w:rsidR="006D5E13" w:rsidRPr="007974AE" w:rsidRDefault="006D5E13" w:rsidP="00C37D30">
      <w:pPr>
        <w:framePr w:hSpace="0" w:wrap="auto" w:vAnchor="margin" w:yAlign="inline"/>
        <w:ind w:left="705" w:hanging="705"/>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w:t>
      </w:r>
      <w:r w:rsidRPr="007974AE">
        <w:rPr>
          <w:rFonts w:asciiTheme="minorHAnsi" w:hAnsiTheme="minorHAnsi" w:cstheme="minorHAnsi"/>
          <w:color w:val="auto"/>
          <w:lang w:eastAsia="nl-NL"/>
        </w:rPr>
        <w:tab/>
      </w:r>
      <w:r w:rsidR="007975D0" w:rsidRPr="007974AE">
        <w:rPr>
          <w:rFonts w:asciiTheme="minorHAnsi" w:hAnsiTheme="minorHAnsi" w:cstheme="minorHAnsi"/>
          <w:color w:val="auto"/>
        </w:rPr>
        <w:t>een 2</w:t>
      </w:r>
      <w:r w:rsidR="007975D0" w:rsidRPr="007974AE">
        <w:rPr>
          <w:rFonts w:asciiTheme="minorHAnsi" w:hAnsiTheme="minorHAnsi" w:cstheme="minorHAnsi"/>
          <w:color w:val="auto"/>
        </w:rPr>
        <w:noBreakHyphen/>
        <w:t>ploegendienstrooster dat een periode van 2 aaneengesloten weken omvat en een normale arbeidsduur aangeeft van gemiddeld 40 uur per week; je werkt</w:t>
      </w:r>
      <w:r w:rsidR="007975D0" w:rsidRPr="007974AE">
        <w:rPr>
          <w:rFonts w:asciiTheme="minorHAnsi" w:hAnsiTheme="minorHAnsi" w:cstheme="minorHAnsi"/>
          <w:color w:val="auto"/>
          <w:lang w:eastAsia="nl-NL"/>
        </w:rPr>
        <w:t xml:space="preserve"> van maandag tot en met vrijdag; je wisselt per week ochtenddienst en middagdienst met elkaar af.</w:t>
      </w:r>
    </w:p>
    <w:p w14:paraId="6C3A383C" w14:textId="77777777" w:rsidR="007975D0" w:rsidRPr="007974AE" w:rsidRDefault="006D5E13" w:rsidP="00C37D30">
      <w:pPr>
        <w:framePr w:hSpace="0" w:wrap="auto" w:vAnchor="margin" w:yAlign="inline"/>
        <w:ind w:left="705" w:hanging="705"/>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w:t>
      </w:r>
      <w:r w:rsidRPr="007974AE">
        <w:rPr>
          <w:rFonts w:asciiTheme="minorHAnsi" w:hAnsiTheme="minorHAnsi" w:cstheme="minorHAnsi"/>
          <w:color w:val="auto"/>
          <w:lang w:eastAsia="nl-NL"/>
        </w:rPr>
        <w:tab/>
      </w:r>
      <w:r w:rsidR="007975D0" w:rsidRPr="007974AE">
        <w:rPr>
          <w:rFonts w:asciiTheme="minorHAnsi" w:hAnsiTheme="minorHAnsi" w:cstheme="minorHAnsi"/>
          <w:color w:val="auto"/>
        </w:rPr>
        <w:t xml:space="preserve">een 3-ploegendienstrooster dat een periode van 3 aaneengesloten weken omvat en een normale arbeidsduur aangeeft van gemiddeld 40 uur per week; je werkt </w:t>
      </w:r>
      <w:r w:rsidR="007975D0" w:rsidRPr="007974AE">
        <w:rPr>
          <w:rFonts w:asciiTheme="minorHAnsi" w:hAnsiTheme="minorHAnsi" w:cstheme="minorHAnsi"/>
          <w:color w:val="auto"/>
          <w:lang w:eastAsia="nl-NL"/>
        </w:rPr>
        <w:t>in de regel van zondagavond tot en met de vrijdag, je wisselt per week van dienst: nachtdienst, middagdienst en ochtenddienst.</w:t>
      </w:r>
    </w:p>
    <w:p w14:paraId="108C49B7" w14:textId="77777777" w:rsidR="007975D0" w:rsidRDefault="007975D0" w:rsidP="00C37D30">
      <w:pPr>
        <w:framePr w:hSpace="0" w:wrap="auto" w:vAnchor="margin" w:yAlign="inline"/>
        <w:ind w:left="0"/>
        <w:suppressOverlap w:val="0"/>
        <w:rPr>
          <w:rFonts w:asciiTheme="minorHAnsi" w:hAnsiTheme="minorHAnsi" w:cstheme="minorHAnsi"/>
          <w:color w:val="auto"/>
          <w:lang w:eastAsia="nl-NL"/>
        </w:rPr>
      </w:pPr>
    </w:p>
    <w:p w14:paraId="516C1833" w14:textId="77777777" w:rsidR="00765A37" w:rsidRPr="00765A37" w:rsidRDefault="00765A37" w:rsidP="00765A37">
      <w:pPr>
        <w:framePr w:hSpace="0" w:wrap="auto" w:vAnchor="margin" w:yAlign="inline"/>
        <w:ind w:left="0"/>
        <w:suppressOverlap w:val="0"/>
        <w:rPr>
          <w:rFonts w:asciiTheme="minorHAnsi" w:hAnsiTheme="minorHAnsi" w:cstheme="minorHAnsi"/>
          <w:b/>
          <w:color w:val="auto"/>
          <w:lang w:eastAsia="nl-NL"/>
        </w:rPr>
      </w:pPr>
      <w:r w:rsidRPr="00765A37">
        <w:rPr>
          <w:rFonts w:asciiTheme="minorHAnsi" w:hAnsiTheme="minorHAnsi" w:cstheme="minorHAnsi"/>
          <w:b/>
          <w:color w:val="auto"/>
          <w:lang w:eastAsia="nl-NL"/>
        </w:rPr>
        <w:t>Ouderen en de 3-ploegendienst</w:t>
      </w:r>
    </w:p>
    <w:p w14:paraId="2A67037C" w14:textId="3EFDBFD6" w:rsidR="00765A37" w:rsidRPr="00765A37" w:rsidRDefault="00765A37" w:rsidP="00C37D30">
      <w:pPr>
        <w:framePr w:hSpace="0" w:wrap="auto" w:vAnchor="margin" w:yAlign="inline"/>
        <w:ind w:left="0"/>
        <w:suppressOverlap w:val="0"/>
        <w:rPr>
          <w:rFonts w:asciiTheme="minorHAnsi" w:hAnsiTheme="minorHAnsi" w:cstheme="minorHAnsi"/>
          <w:i/>
          <w:color w:val="auto"/>
          <w:lang w:eastAsia="nl-NL"/>
        </w:rPr>
      </w:pPr>
      <w:r w:rsidRPr="00765A37">
        <w:rPr>
          <w:rFonts w:asciiTheme="minorHAnsi" w:hAnsiTheme="minorHAnsi" w:cstheme="minorHAnsi"/>
          <w:color w:val="auto"/>
          <w:lang w:eastAsia="nl-NL"/>
        </w:rPr>
        <w:t>Medewerkers kunnen vanaf de 57</w:t>
      </w:r>
      <w:r w:rsidRPr="00765A37">
        <w:rPr>
          <w:rFonts w:asciiTheme="minorHAnsi" w:hAnsiTheme="minorHAnsi" w:cstheme="minorHAnsi"/>
          <w:color w:val="auto"/>
          <w:vertAlign w:val="superscript"/>
          <w:lang w:eastAsia="nl-NL"/>
        </w:rPr>
        <w:t>e</w:t>
      </w:r>
      <w:r w:rsidRPr="00765A37">
        <w:rPr>
          <w:rFonts w:asciiTheme="minorHAnsi" w:hAnsiTheme="minorHAnsi" w:cstheme="minorHAnsi"/>
          <w:color w:val="auto"/>
          <w:lang w:eastAsia="nl-NL"/>
        </w:rPr>
        <w:t xml:space="preserve"> leeftijd niet worden verplicht om in nachtdienst te werken. Binnen Apotex wordt gewerkt in een dag- 2- en een 3 ploegendienst. Indien binnen Apotex behoefte ontstaat aan een ander ploegenrooster, zullen partijen in overleg treden op welke manier aan bovengenoemde afspraak invulling wordt gegeven. Indien een medewerker hiervan gebruik wenst te maken, moet men hiervoor bij de werkgever een aanvraag doen. </w:t>
      </w:r>
    </w:p>
    <w:p w14:paraId="10E57F9C" w14:textId="77777777" w:rsidR="00765A37" w:rsidRPr="007974AE" w:rsidRDefault="00765A37" w:rsidP="00C37D30">
      <w:pPr>
        <w:framePr w:hSpace="0" w:wrap="auto" w:vAnchor="margin" w:yAlign="inline"/>
        <w:ind w:left="0"/>
        <w:suppressOverlap w:val="0"/>
        <w:rPr>
          <w:rFonts w:asciiTheme="minorHAnsi" w:hAnsiTheme="minorHAnsi" w:cstheme="minorHAnsi"/>
          <w:color w:val="auto"/>
          <w:lang w:eastAsia="nl-NL"/>
        </w:rPr>
      </w:pPr>
    </w:p>
    <w:p w14:paraId="70F4A4F4" w14:textId="77777777" w:rsidR="007975D0" w:rsidRPr="007974AE" w:rsidRDefault="007975D0" w:rsidP="00C37D30">
      <w:pPr>
        <w:framePr w:hSpace="0" w:wrap="auto" w:vAnchor="margin" w:yAlign="inline"/>
        <w:ind w:left="0"/>
        <w:suppressOverlap w:val="0"/>
        <w:rPr>
          <w:rFonts w:asciiTheme="minorHAnsi" w:hAnsiTheme="minorHAnsi" w:cstheme="minorHAnsi"/>
          <w:b/>
          <w:color w:val="auto"/>
          <w:lang w:eastAsia="nl-NL"/>
        </w:rPr>
      </w:pPr>
      <w:r w:rsidRPr="007974AE">
        <w:rPr>
          <w:rFonts w:asciiTheme="minorHAnsi" w:hAnsiTheme="minorHAnsi" w:cstheme="minorHAnsi"/>
          <w:b/>
          <w:color w:val="auto"/>
          <w:lang w:eastAsia="nl-NL"/>
        </w:rPr>
        <w:t>Arbeidsduur voor partieel leerplichtigen</w:t>
      </w:r>
    </w:p>
    <w:p w14:paraId="74691CAC" w14:textId="77777777" w:rsidR="007975D0" w:rsidRPr="007974AE" w:rsidRDefault="007975D0"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Voor partieel leerplichtigen geldt hetgeen is bepaald in bijlage III.</w:t>
      </w:r>
    </w:p>
    <w:p w14:paraId="7F7DF262" w14:textId="77777777" w:rsidR="007975D0" w:rsidRPr="007974AE" w:rsidRDefault="007975D0" w:rsidP="00C37D30">
      <w:pPr>
        <w:framePr w:hSpace="0" w:wrap="auto" w:vAnchor="margin" w:yAlign="inline"/>
        <w:ind w:left="0"/>
        <w:suppressOverlap w:val="0"/>
        <w:rPr>
          <w:rFonts w:asciiTheme="minorHAnsi" w:hAnsiTheme="minorHAnsi" w:cstheme="minorHAnsi"/>
          <w:color w:val="auto"/>
          <w:lang w:eastAsia="nl-NL"/>
        </w:rPr>
      </w:pPr>
    </w:p>
    <w:p w14:paraId="1DC89C34" w14:textId="77777777" w:rsidR="007975D0" w:rsidRPr="007974AE" w:rsidRDefault="007975D0" w:rsidP="00C37D30">
      <w:pPr>
        <w:pStyle w:val="Kop2"/>
        <w:framePr w:hSpace="0" w:wrap="auto" w:vAnchor="margin" w:yAlign="inline"/>
        <w:spacing w:before="0"/>
        <w:ind w:left="0"/>
        <w:suppressOverlap w:val="0"/>
        <w:rPr>
          <w:rFonts w:asciiTheme="minorHAnsi" w:hAnsiTheme="minorHAnsi" w:cstheme="minorHAnsi"/>
          <w:color w:val="auto"/>
          <w:sz w:val="20"/>
          <w:szCs w:val="20"/>
        </w:rPr>
      </w:pPr>
      <w:bookmarkStart w:id="26" w:name="_Toc412803954"/>
      <w:r w:rsidRPr="007974AE">
        <w:rPr>
          <w:rFonts w:asciiTheme="minorHAnsi" w:hAnsiTheme="minorHAnsi" w:cstheme="minorHAnsi"/>
          <w:color w:val="auto"/>
          <w:sz w:val="20"/>
          <w:szCs w:val="20"/>
        </w:rPr>
        <w:t>Zon- en feestdagen</w:t>
      </w:r>
      <w:bookmarkEnd w:id="26"/>
      <w:r w:rsidRPr="007974AE">
        <w:rPr>
          <w:rFonts w:asciiTheme="minorHAnsi" w:hAnsiTheme="minorHAnsi" w:cstheme="minorHAnsi"/>
          <w:color w:val="auto"/>
          <w:sz w:val="20"/>
          <w:szCs w:val="20"/>
        </w:rPr>
        <w:t xml:space="preserve"> </w:t>
      </w:r>
    </w:p>
    <w:p w14:paraId="341D4172" w14:textId="77777777" w:rsidR="007975D0" w:rsidRPr="007974AE" w:rsidRDefault="007975D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Onder een zon- en feestdag wordt verstaan: een periode van 24 aaneengesloten uren, en wel van 00.00 uur tot 24.00 uur; afhankelijk van de soort ploegendienst kan de feestdag voor een werknemer in ploegendienst beginnen om 22.00 uur van de voorliggende kalenderdag.</w:t>
      </w:r>
    </w:p>
    <w:p w14:paraId="616481FC" w14:textId="77777777" w:rsidR="007975D0" w:rsidRPr="007974AE" w:rsidRDefault="007975D0" w:rsidP="00C37D30">
      <w:pPr>
        <w:framePr w:hSpace="0" w:wrap="auto" w:vAnchor="margin" w:yAlign="inline"/>
        <w:ind w:left="0"/>
        <w:suppressOverlap w:val="0"/>
        <w:rPr>
          <w:rFonts w:asciiTheme="minorHAnsi" w:hAnsiTheme="minorHAnsi" w:cstheme="minorHAnsi"/>
          <w:color w:val="auto"/>
        </w:rPr>
      </w:pPr>
    </w:p>
    <w:p w14:paraId="67DB9D00" w14:textId="77777777" w:rsidR="007975D0" w:rsidRPr="007974AE" w:rsidRDefault="007975D0" w:rsidP="00C37D3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Je werkt als regel niet op zon- en feestdagen.</w:t>
      </w:r>
    </w:p>
    <w:p w14:paraId="6F22FDE3" w14:textId="77777777" w:rsidR="007975D0" w:rsidRPr="007974AE" w:rsidRDefault="007975D0" w:rsidP="00C37D30">
      <w:pPr>
        <w:framePr w:hSpace="0" w:wrap="auto" w:vAnchor="margin" w:yAlign="inline"/>
        <w:ind w:left="0"/>
        <w:contextualSpacing/>
        <w:suppressOverlap w:val="0"/>
        <w:rPr>
          <w:rFonts w:asciiTheme="minorHAnsi" w:hAnsiTheme="minorHAnsi" w:cstheme="minorHAnsi"/>
          <w:color w:val="auto"/>
        </w:rPr>
      </w:pPr>
    </w:p>
    <w:p w14:paraId="2C72D518" w14:textId="77777777" w:rsidR="007975D0" w:rsidRPr="007974AE" w:rsidRDefault="007975D0" w:rsidP="00C37D30">
      <w:pPr>
        <w:pStyle w:val="Kop2"/>
        <w:framePr w:hSpace="0" w:wrap="auto" w:vAnchor="margin" w:yAlign="inline"/>
        <w:spacing w:before="0"/>
        <w:ind w:left="0"/>
        <w:suppressOverlap w:val="0"/>
        <w:rPr>
          <w:rFonts w:asciiTheme="minorHAnsi" w:hAnsiTheme="minorHAnsi" w:cstheme="minorHAnsi"/>
          <w:color w:val="auto"/>
          <w:sz w:val="20"/>
          <w:szCs w:val="20"/>
        </w:rPr>
      </w:pPr>
      <w:bookmarkStart w:id="27" w:name="_Toc388621188"/>
      <w:bookmarkStart w:id="28" w:name="_Toc412803955"/>
      <w:r w:rsidRPr="007974AE">
        <w:rPr>
          <w:rFonts w:asciiTheme="minorHAnsi" w:hAnsiTheme="minorHAnsi" w:cstheme="minorHAnsi"/>
          <w:color w:val="auto"/>
          <w:sz w:val="20"/>
          <w:szCs w:val="20"/>
        </w:rPr>
        <w:t>Deeltijd: aanvraag parttime werken</w:t>
      </w:r>
      <w:bookmarkEnd w:id="27"/>
      <w:bookmarkEnd w:id="28"/>
      <w:r w:rsidRPr="007974AE">
        <w:rPr>
          <w:rFonts w:asciiTheme="minorHAnsi" w:hAnsiTheme="minorHAnsi" w:cstheme="minorHAnsi"/>
          <w:color w:val="auto"/>
          <w:sz w:val="20"/>
          <w:szCs w:val="20"/>
        </w:rPr>
        <w:t xml:space="preserve"> </w:t>
      </w:r>
    </w:p>
    <w:p w14:paraId="4C65B549" w14:textId="77777777" w:rsidR="007975D0" w:rsidRPr="007974AE" w:rsidRDefault="007975D0"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color w:val="auto"/>
        </w:rPr>
        <w:t>Als je  parttime wilt gaan werken, vraag je dit schriftelijk ten minste 4 maanden van tevoren aan bij je leidinggevende. Op je aanvraag is de wet Aanpassing arbeidsduur van toepassing.</w:t>
      </w:r>
    </w:p>
    <w:p w14:paraId="74E89ADE" w14:textId="77777777" w:rsidR="007975D0" w:rsidRPr="007974AE" w:rsidRDefault="007975D0"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br/>
        <w:t xml:space="preserve">De werkgever gaat met je verzoek akkoord tenzij de inhoud en de bezetting van de functie of een zwaarwegend bedrijfsbelang dat niet mogelijk maken. De werkgever reageert schriftelijk als hij je verzoek afwijst en geeft daarbij een motivering. </w:t>
      </w:r>
    </w:p>
    <w:p w14:paraId="1A8A1F53" w14:textId="77777777" w:rsidR="007975D0" w:rsidRPr="007974AE" w:rsidRDefault="007975D0" w:rsidP="00C37D30">
      <w:pPr>
        <w:framePr w:hSpace="0" w:wrap="auto" w:vAnchor="margin" w:yAlign="inline"/>
        <w:ind w:left="0"/>
        <w:suppressOverlap w:val="0"/>
        <w:rPr>
          <w:rFonts w:asciiTheme="minorHAnsi" w:hAnsiTheme="minorHAnsi" w:cstheme="minorHAnsi"/>
          <w:color w:val="auto"/>
          <w:lang w:eastAsia="nl-NL"/>
        </w:rPr>
      </w:pPr>
    </w:p>
    <w:p w14:paraId="3FE0838D" w14:textId="77777777" w:rsidR="007975D0" w:rsidRPr="007974AE" w:rsidRDefault="007975D0" w:rsidP="00C37D30">
      <w:pPr>
        <w:framePr w:hSpace="0" w:wrap="auto" w:vAnchor="margin" w:yAlign="inline"/>
        <w:ind w:left="0"/>
        <w:suppressOverlap w:val="0"/>
        <w:rPr>
          <w:rFonts w:asciiTheme="minorHAnsi" w:hAnsiTheme="minorHAnsi" w:cstheme="minorHAnsi"/>
          <w:color w:val="auto"/>
        </w:rPr>
      </w:pPr>
      <w:r w:rsidRPr="00306FE9">
        <w:rPr>
          <w:rFonts w:asciiTheme="minorHAnsi" w:hAnsiTheme="minorHAnsi" w:cstheme="minorHAnsi"/>
          <w:color w:val="auto"/>
        </w:rPr>
        <w:t>De Wet Aanpassing Arbeidsduur is niet van toepassing voor zover het betreft het recht op uitbreiding van de overeengekomen arbeidsduur.</w:t>
      </w:r>
      <w:r w:rsidRPr="007974AE">
        <w:rPr>
          <w:rFonts w:asciiTheme="minorHAnsi" w:hAnsiTheme="minorHAnsi" w:cstheme="minorHAnsi"/>
          <w:color w:val="auto"/>
        </w:rPr>
        <w:t xml:space="preserve"> </w:t>
      </w:r>
      <w:r w:rsidRPr="007974AE">
        <w:rPr>
          <w:rFonts w:asciiTheme="minorHAnsi" w:hAnsiTheme="minorHAnsi" w:cstheme="minorHAnsi"/>
          <w:color w:val="auto"/>
        </w:rPr>
        <w:br/>
      </w:r>
    </w:p>
    <w:p w14:paraId="23238E3E" w14:textId="77777777" w:rsidR="007975D0" w:rsidRPr="007974AE" w:rsidRDefault="007975D0" w:rsidP="00C37D3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Je kunt ondanks dat een schriftelijk verzoek indienen tot verhoging van de overeengekomen arbeidsduur. De werkgever zal je zo spoedig mogelijk, maar binnen uiterlijk twee maanden schriftelijk en gemotiveerd uitsluitsel geven. De werkgever kan dit verzoek toewijzen indien de verhoging niet in strijd is met enig belang van de werkgever.</w:t>
      </w:r>
    </w:p>
    <w:p w14:paraId="2614A815" w14:textId="77777777" w:rsidR="007975D0" w:rsidRPr="007974AE" w:rsidRDefault="007975D0" w:rsidP="007975D0">
      <w:pPr>
        <w:framePr w:hSpace="0" w:wrap="auto" w:vAnchor="margin" w:yAlign="inline"/>
        <w:ind w:left="0"/>
        <w:contextualSpacing/>
        <w:suppressOverlap w:val="0"/>
        <w:rPr>
          <w:rFonts w:asciiTheme="minorHAnsi" w:hAnsiTheme="minorHAnsi" w:cstheme="minorHAnsi"/>
          <w:color w:val="auto"/>
        </w:rPr>
      </w:pPr>
    </w:p>
    <w:p w14:paraId="0180F304" w14:textId="77777777" w:rsidR="007975D0" w:rsidRPr="007974AE" w:rsidRDefault="007975D0" w:rsidP="007975D0">
      <w:pPr>
        <w:pStyle w:val="Kop2"/>
        <w:framePr w:hSpace="0" w:wrap="auto" w:vAnchor="margin" w:yAlign="inline"/>
        <w:spacing w:before="0"/>
        <w:ind w:left="0"/>
        <w:suppressOverlap w:val="0"/>
        <w:rPr>
          <w:rStyle w:val="Kop2Char"/>
          <w:rFonts w:asciiTheme="minorHAnsi" w:hAnsiTheme="minorHAnsi" w:cstheme="minorHAnsi"/>
          <w:b/>
          <w:bCs/>
          <w:color w:val="auto"/>
          <w:sz w:val="20"/>
          <w:szCs w:val="20"/>
        </w:rPr>
      </w:pPr>
      <w:bookmarkStart w:id="29" w:name="_Toc412803956"/>
      <w:r w:rsidRPr="007974AE">
        <w:rPr>
          <w:rStyle w:val="Kop2Char"/>
          <w:rFonts w:asciiTheme="minorHAnsi" w:hAnsiTheme="minorHAnsi" w:cstheme="minorHAnsi"/>
          <w:b/>
          <w:color w:val="auto"/>
          <w:sz w:val="20"/>
          <w:szCs w:val="20"/>
        </w:rPr>
        <w:lastRenderedPageBreak/>
        <w:t>Vakantie</w:t>
      </w:r>
      <w:bookmarkEnd w:id="29"/>
      <w:r w:rsidRPr="007974AE">
        <w:rPr>
          <w:rStyle w:val="Kop2Char"/>
          <w:rFonts w:asciiTheme="minorHAnsi" w:hAnsiTheme="minorHAnsi" w:cstheme="minorHAnsi"/>
          <w:b/>
          <w:color w:val="auto"/>
          <w:sz w:val="20"/>
          <w:szCs w:val="20"/>
        </w:rPr>
        <w:t xml:space="preserve"> </w:t>
      </w:r>
    </w:p>
    <w:p w14:paraId="41E3EEFD" w14:textId="0C3897B3" w:rsidR="007975D0" w:rsidRPr="0006451D" w:rsidRDefault="007975D0" w:rsidP="007975D0">
      <w:pPr>
        <w:pStyle w:val="Kop3"/>
        <w:framePr w:hSpace="0" w:wrap="auto" w:vAnchor="margin" w:yAlign="inline"/>
        <w:spacing w:before="0"/>
        <w:ind w:left="0"/>
        <w:suppressOverlap w:val="0"/>
        <w:rPr>
          <w:rFonts w:asciiTheme="minorHAnsi" w:hAnsiTheme="minorHAnsi" w:cstheme="minorHAnsi"/>
          <w:b w:val="0"/>
          <w:color w:val="auto"/>
        </w:rPr>
      </w:pPr>
      <w:r w:rsidRPr="0006451D">
        <w:rPr>
          <w:rFonts w:asciiTheme="minorHAnsi" w:hAnsiTheme="minorHAnsi" w:cstheme="minorHAnsi"/>
          <w:b w:val="0"/>
          <w:color w:val="auto"/>
        </w:rPr>
        <w:t>Je bouwt vakantie op gedurende de periode dat je tijdens het vakantiejaar loon ontvangt van de werkgever.</w:t>
      </w:r>
      <w:r w:rsidRPr="0006451D">
        <w:rPr>
          <w:rFonts w:asciiTheme="minorHAnsi" w:hAnsiTheme="minorHAnsi" w:cstheme="minorHAnsi"/>
          <w:b w:val="0"/>
          <w:color w:val="auto"/>
        </w:rPr>
        <w:br/>
        <w:t>Het vakantiejaar valt samen met het kalenderjaar.</w:t>
      </w:r>
      <w:r w:rsidR="00765A37" w:rsidRPr="0006451D" w:rsidDel="00765A37">
        <w:rPr>
          <w:rFonts w:asciiTheme="minorHAnsi" w:hAnsiTheme="minorHAnsi" w:cstheme="minorHAnsi"/>
          <w:b w:val="0"/>
          <w:color w:val="auto"/>
        </w:rPr>
        <w:t xml:space="preserve"> </w:t>
      </w:r>
      <w:bookmarkStart w:id="30" w:name="_Toc388621191"/>
      <w:bookmarkStart w:id="31" w:name="_Toc412803958"/>
      <w:r w:rsidRPr="0006451D">
        <w:rPr>
          <w:rFonts w:asciiTheme="minorHAnsi" w:hAnsiTheme="minorHAnsi" w:cstheme="minorHAnsi"/>
          <w:b w:val="0"/>
          <w:color w:val="auto"/>
        </w:rPr>
        <w:t>Omvang vakantie</w:t>
      </w:r>
      <w:bookmarkEnd w:id="30"/>
      <w:bookmarkEnd w:id="31"/>
    </w:p>
    <w:p w14:paraId="605427B1" w14:textId="77777777" w:rsidR="007975D0" w:rsidRPr="007974AE" w:rsidRDefault="007975D0" w:rsidP="007975D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heb per volledig vakantiejaar dat je in dienst bent bij de werkgever recht op vrijaf met behoud van salaris van 160 wettelijke en 40 bovenwettelijke uren bij een voltijd arbeidsduur.</w:t>
      </w:r>
    </w:p>
    <w:p w14:paraId="17838B98" w14:textId="77777777" w:rsidR="007975D0" w:rsidRPr="007974AE" w:rsidRDefault="007975D0" w:rsidP="007975D0">
      <w:pPr>
        <w:framePr w:hSpace="0" w:wrap="auto" w:vAnchor="margin" w:yAlign="inline"/>
        <w:ind w:left="0"/>
        <w:suppressOverlap w:val="0"/>
        <w:rPr>
          <w:rFonts w:asciiTheme="minorHAnsi" w:hAnsiTheme="minorHAnsi" w:cstheme="minorHAnsi"/>
          <w:color w:val="auto"/>
        </w:rPr>
      </w:pPr>
    </w:p>
    <w:p w14:paraId="2C8EF4FA" w14:textId="77777777" w:rsidR="007975D0" w:rsidRPr="007974AE" w:rsidRDefault="007975D0" w:rsidP="007975D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Vakantierechten van minder dan een half uur, welke zijn ontstaan door in dienst/ uit dienst treden of parttime, worden naar boven op een half uur afgerond.</w:t>
      </w:r>
    </w:p>
    <w:p w14:paraId="0358DB7D" w14:textId="77777777" w:rsidR="007975D0" w:rsidRPr="007974AE" w:rsidRDefault="007975D0" w:rsidP="007975D0">
      <w:pPr>
        <w:framePr w:hSpace="0" w:wrap="auto" w:vAnchor="margin" w:yAlign="inline"/>
        <w:ind w:left="0"/>
        <w:contextualSpacing/>
        <w:suppressOverlap w:val="0"/>
        <w:rPr>
          <w:rFonts w:asciiTheme="minorHAnsi" w:hAnsiTheme="minorHAnsi" w:cstheme="minorHAnsi"/>
          <w:color w:val="auto"/>
        </w:rPr>
      </w:pPr>
    </w:p>
    <w:p w14:paraId="02E8F486" w14:textId="77777777" w:rsidR="007975D0" w:rsidRPr="007974AE" w:rsidRDefault="007975D0" w:rsidP="007975D0">
      <w:pPr>
        <w:pStyle w:val="Kop3"/>
        <w:framePr w:hSpace="0" w:wrap="auto" w:vAnchor="margin" w:yAlign="inline"/>
        <w:spacing w:before="0"/>
        <w:ind w:left="0"/>
        <w:suppressOverlap w:val="0"/>
        <w:rPr>
          <w:rFonts w:asciiTheme="minorHAnsi" w:hAnsiTheme="minorHAnsi" w:cstheme="minorHAnsi"/>
          <w:color w:val="auto"/>
        </w:rPr>
      </w:pPr>
      <w:bookmarkStart w:id="32" w:name="_Toc388621192"/>
      <w:bookmarkStart w:id="33" w:name="_Toc412803959"/>
      <w:r w:rsidRPr="007974AE">
        <w:rPr>
          <w:rFonts w:asciiTheme="minorHAnsi" w:hAnsiTheme="minorHAnsi" w:cstheme="minorHAnsi"/>
          <w:color w:val="auto"/>
        </w:rPr>
        <w:t>Vaste vakantiedagen</w:t>
      </w:r>
      <w:bookmarkEnd w:id="32"/>
      <w:bookmarkEnd w:id="33"/>
    </w:p>
    <w:p w14:paraId="3DF96F4E" w14:textId="77777777" w:rsidR="007975D0" w:rsidRPr="007974AE" w:rsidRDefault="007975D0" w:rsidP="007975D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werkgever kan van je vakantiedagen ten hoogste 5 dagen als vaste vakantiedagen aanwijzen. Deze aanwijzing gebeurt als regel bij het begin van het kalenderjaar en hiervoor is de instemming van de ondernemingsraad vereist.</w:t>
      </w:r>
    </w:p>
    <w:p w14:paraId="252FC6C7" w14:textId="77777777" w:rsidR="007975D0" w:rsidRPr="007974AE" w:rsidRDefault="007975D0" w:rsidP="007975D0">
      <w:pPr>
        <w:framePr w:hSpace="0" w:wrap="auto" w:vAnchor="margin" w:yAlign="inline"/>
        <w:ind w:left="0"/>
        <w:suppressOverlap w:val="0"/>
        <w:rPr>
          <w:rFonts w:asciiTheme="minorHAnsi" w:hAnsiTheme="minorHAnsi" w:cstheme="minorHAnsi"/>
          <w:color w:val="auto"/>
        </w:rPr>
      </w:pPr>
    </w:p>
    <w:p w14:paraId="34E976B1" w14:textId="77777777" w:rsidR="007975D0" w:rsidRPr="007974AE" w:rsidRDefault="007975D0" w:rsidP="007975D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kunt de overblijvende vakantiedagen opnemen op een door jou gewenst tijdstip, tenzij de eisen van het bedrijf zich hiertegen naar het oordeel van de werkgever verzetten.</w:t>
      </w:r>
    </w:p>
    <w:p w14:paraId="7B7B3931" w14:textId="77777777" w:rsidR="007975D0" w:rsidRPr="007974AE" w:rsidRDefault="007975D0" w:rsidP="007975D0">
      <w:pPr>
        <w:framePr w:hSpace="0" w:wrap="auto" w:vAnchor="margin" w:yAlign="inline"/>
        <w:ind w:left="0"/>
        <w:suppressOverlap w:val="0"/>
        <w:rPr>
          <w:rFonts w:asciiTheme="minorHAnsi" w:hAnsiTheme="minorHAnsi" w:cstheme="minorHAnsi"/>
          <w:color w:val="auto"/>
        </w:rPr>
      </w:pPr>
    </w:p>
    <w:p w14:paraId="414E0549" w14:textId="77777777" w:rsidR="00777381" w:rsidRPr="007974AE" w:rsidRDefault="00777381" w:rsidP="00777381">
      <w:pPr>
        <w:pStyle w:val="Kop3"/>
        <w:framePr w:hSpace="0" w:wrap="auto" w:vAnchor="margin" w:yAlign="inline"/>
        <w:spacing w:before="0"/>
        <w:ind w:left="0"/>
        <w:suppressOverlap w:val="0"/>
        <w:rPr>
          <w:rFonts w:asciiTheme="minorHAnsi" w:hAnsiTheme="minorHAnsi" w:cstheme="minorHAnsi"/>
          <w:color w:val="auto"/>
        </w:rPr>
      </w:pPr>
      <w:bookmarkStart w:id="34" w:name="_Toc412803960"/>
      <w:r w:rsidRPr="007974AE">
        <w:rPr>
          <w:rFonts w:asciiTheme="minorHAnsi" w:hAnsiTheme="minorHAnsi" w:cstheme="minorHAnsi"/>
          <w:color w:val="auto"/>
        </w:rPr>
        <w:t>Berekening aantal vakantiedagen</w:t>
      </w:r>
      <w:bookmarkEnd w:id="34"/>
    </w:p>
    <w:p w14:paraId="692D9E5A" w14:textId="77777777" w:rsidR="00777381" w:rsidRPr="007974AE" w:rsidRDefault="00777381" w:rsidP="00777381">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Als je vóór of op de 15e van de maand in dienst komt of uit dienst gaat, dan berekent de werkgever je vakantiedagen alsof je op de eerste van die maand in dienst bent gekomen of uit dienst bent gegaan. Als je ná de 15e van de maand in dienst komt of uit dienst gaat, verlaat, dan berekent de werkgever je vakantiedagen alsof je op de eerste van de volgende maand in dienst bent gekomen of uit dienst bent gegaan. Heeft je arbeidsovereenkomst korter dan één maand geduurd, dan krijgt, in afwijking hierop, een zuiver proportioneel recht op vakantie.</w:t>
      </w:r>
    </w:p>
    <w:p w14:paraId="1620E4EC" w14:textId="77777777" w:rsidR="007975D0" w:rsidRPr="007974AE" w:rsidRDefault="007975D0" w:rsidP="007975D0">
      <w:pPr>
        <w:framePr w:hSpace="0" w:wrap="auto" w:vAnchor="margin" w:yAlign="inline"/>
        <w:ind w:left="0"/>
        <w:suppressOverlap w:val="0"/>
        <w:rPr>
          <w:rFonts w:asciiTheme="minorHAnsi" w:hAnsiTheme="minorHAnsi" w:cstheme="minorHAnsi"/>
          <w:b/>
          <w:color w:val="auto"/>
        </w:rPr>
      </w:pPr>
    </w:p>
    <w:p w14:paraId="06FAFFBD" w14:textId="77777777" w:rsidR="00777381" w:rsidRPr="007974AE" w:rsidRDefault="00777381" w:rsidP="00777381">
      <w:pPr>
        <w:pStyle w:val="Kop3"/>
        <w:framePr w:hSpace="0" w:wrap="auto" w:vAnchor="margin" w:yAlign="inline"/>
        <w:spacing w:before="0"/>
        <w:ind w:left="0"/>
        <w:suppressOverlap w:val="0"/>
        <w:rPr>
          <w:rFonts w:asciiTheme="minorHAnsi" w:hAnsiTheme="minorHAnsi" w:cstheme="minorHAnsi"/>
          <w:color w:val="auto"/>
        </w:rPr>
      </w:pPr>
      <w:r w:rsidRPr="007974AE">
        <w:rPr>
          <w:rFonts w:asciiTheme="minorHAnsi" w:hAnsiTheme="minorHAnsi" w:cstheme="minorHAnsi"/>
          <w:color w:val="auto"/>
        </w:rPr>
        <w:t>Aaneengesloten vakantie</w:t>
      </w:r>
    </w:p>
    <w:p w14:paraId="6631AC81" w14:textId="77777777" w:rsidR="00777381" w:rsidRPr="007974AE" w:rsidRDefault="00777381" w:rsidP="00777381">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hebt recht op ten minste 10 dagen of diensten aaneengesloten vakantie.</w:t>
      </w:r>
    </w:p>
    <w:p w14:paraId="1AB3CF92" w14:textId="77777777" w:rsidR="00777381" w:rsidRPr="007974AE" w:rsidRDefault="00777381" w:rsidP="00777381">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werkgever stelt in overleg met je het tijdstip van je vakantie vast. Als regel ga je op vakantie in de periode van mei tot en met september.</w:t>
      </w:r>
    </w:p>
    <w:p w14:paraId="7F2ECD6E" w14:textId="77777777" w:rsidR="00777381" w:rsidRPr="007974AE" w:rsidRDefault="00777381" w:rsidP="00777381">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Als de werkgever het bedrijf of een deel daarvan wil stopzetten neem je gedurende deze periode je vakantiedagen op.</w:t>
      </w:r>
    </w:p>
    <w:p w14:paraId="418BFA69" w14:textId="77777777" w:rsidR="007975D0" w:rsidRPr="007974AE" w:rsidRDefault="00777381" w:rsidP="00777381">
      <w:pPr>
        <w:pStyle w:val="Kop3"/>
        <w:framePr w:hSpace="0" w:wrap="auto" w:vAnchor="margin" w:yAlign="inline"/>
        <w:spacing w:before="0"/>
        <w:ind w:left="0"/>
        <w:suppressOverlap w:val="0"/>
        <w:rPr>
          <w:rFonts w:asciiTheme="minorHAnsi" w:hAnsiTheme="minorHAnsi" w:cstheme="minorHAnsi"/>
          <w:b w:val="0"/>
          <w:color w:val="auto"/>
        </w:rPr>
      </w:pPr>
      <w:r w:rsidRPr="007974AE">
        <w:rPr>
          <w:rFonts w:asciiTheme="minorHAnsi" w:hAnsiTheme="minorHAnsi" w:cstheme="minorHAnsi"/>
          <w:b w:val="0"/>
          <w:color w:val="auto"/>
        </w:rPr>
        <w:t>Het tijdstip van deze (gedeeltelijke) bedrijfssluitingen zal in overleg en met instemming van de ondernemingsraad [voorstel: bij het begin van het kalenderjaar] worden vastgesteld.</w:t>
      </w:r>
    </w:p>
    <w:p w14:paraId="321254F4" w14:textId="77777777" w:rsidR="007975D0" w:rsidRPr="007974AE" w:rsidRDefault="007975D0" w:rsidP="007975D0">
      <w:pPr>
        <w:framePr w:hSpace="0" w:wrap="auto" w:vAnchor="margin" w:yAlign="inline"/>
        <w:ind w:left="0"/>
        <w:suppressOverlap w:val="0"/>
        <w:rPr>
          <w:rFonts w:asciiTheme="minorHAnsi" w:hAnsiTheme="minorHAnsi" w:cstheme="minorHAnsi"/>
          <w:b/>
          <w:color w:val="auto"/>
        </w:rPr>
      </w:pPr>
    </w:p>
    <w:p w14:paraId="0451E112" w14:textId="211465F7" w:rsidR="00777381" w:rsidRPr="00CF782D" w:rsidRDefault="00777381" w:rsidP="00777381">
      <w:pPr>
        <w:pStyle w:val="Kop3"/>
        <w:framePr w:hSpace="0" w:wrap="auto" w:vAnchor="margin" w:yAlign="inline"/>
        <w:spacing w:before="0"/>
        <w:ind w:left="0"/>
        <w:suppressOverlap w:val="0"/>
        <w:rPr>
          <w:rFonts w:asciiTheme="minorHAnsi" w:hAnsiTheme="minorHAnsi" w:cstheme="minorHAnsi"/>
          <w:color w:val="auto"/>
        </w:rPr>
      </w:pPr>
      <w:bookmarkStart w:id="35" w:name="_Toc412803962"/>
      <w:r w:rsidRPr="00CF782D">
        <w:rPr>
          <w:rFonts w:asciiTheme="minorHAnsi" w:hAnsiTheme="minorHAnsi" w:cstheme="minorHAnsi"/>
          <w:color w:val="auto"/>
        </w:rPr>
        <w:t>Niet opgenomen vakantie</w:t>
      </w:r>
      <w:bookmarkEnd w:id="35"/>
    </w:p>
    <w:p w14:paraId="70C29004" w14:textId="03024CA1" w:rsidR="00777381" w:rsidRPr="00CF782D" w:rsidRDefault="00777381" w:rsidP="00777381">
      <w:pPr>
        <w:framePr w:hSpace="0" w:wrap="auto" w:vAnchor="margin" w:yAlign="inline"/>
        <w:ind w:left="0"/>
        <w:suppressOverlap w:val="0"/>
        <w:rPr>
          <w:rFonts w:asciiTheme="minorHAnsi" w:hAnsiTheme="minorHAnsi" w:cstheme="minorHAnsi"/>
          <w:color w:val="auto"/>
        </w:rPr>
      </w:pPr>
      <w:r w:rsidRPr="00CF782D">
        <w:rPr>
          <w:rFonts w:asciiTheme="minorHAnsi" w:hAnsiTheme="minorHAnsi" w:cstheme="minorHAnsi"/>
          <w:color w:val="auto"/>
        </w:rPr>
        <w:t>Als je niet al je vakantierechten voor 1 maart direct volgend op het vakantiejaar waarin zij zijn verworven hebt opgenomen, is de</w:t>
      </w:r>
      <w:r w:rsidR="007E74FD" w:rsidRPr="00CF782D">
        <w:rPr>
          <w:rFonts w:asciiTheme="minorHAnsi" w:hAnsiTheme="minorHAnsi" w:cstheme="minorHAnsi"/>
          <w:color w:val="auto"/>
        </w:rPr>
        <w:t xml:space="preserve"> </w:t>
      </w:r>
      <w:r w:rsidRPr="00CF782D">
        <w:rPr>
          <w:rFonts w:asciiTheme="minorHAnsi" w:hAnsiTheme="minorHAnsi" w:cstheme="minorHAnsi"/>
          <w:color w:val="auto"/>
        </w:rPr>
        <w:t>werkgever bevoegd data vast te stellen waarop je deze dagen zal genieten.</w:t>
      </w:r>
    </w:p>
    <w:p w14:paraId="731BE7B4" w14:textId="77777777" w:rsidR="00777381" w:rsidRPr="007974AE" w:rsidRDefault="00777381" w:rsidP="00777381">
      <w:pPr>
        <w:framePr w:hSpace="0" w:wrap="auto" w:vAnchor="margin" w:yAlign="inline"/>
        <w:ind w:left="0"/>
        <w:suppressOverlap w:val="0"/>
        <w:rPr>
          <w:rFonts w:asciiTheme="minorHAnsi" w:hAnsiTheme="minorHAnsi" w:cstheme="minorHAnsi"/>
          <w:b/>
          <w:color w:val="auto"/>
        </w:rPr>
      </w:pPr>
    </w:p>
    <w:p w14:paraId="1094E725" w14:textId="77777777" w:rsidR="00777381" w:rsidRPr="007974AE" w:rsidRDefault="00777381" w:rsidP="00777381">
      <w:pPr>
        <w:pStyle w:val="Kop3"/>
        <w:framePr w:hSpace="0" w:wrap="auto" w:vAnchor="margin" w:yAlign="inline"/>
        <w:spacing w:before="0"/>
        <w:ind w:left="0"/>
        <w:suppressOverlap w:val="0"/>
        <w:rPr>
          <w:rFonts w:asciiTheme="minorHAnsi" w:hAnsiTheme="minorHAnsi" w:cstheme="minorHAnsi"/>
          <w:color w:val="auto"/>
        </w:rPr>
      </w:pPr>
      <w:bookmarkStart w:id="36" w:name="_Toc412803963"/>
      <w:r w:rsidRPr="007974AE">
        <w:rPr>
          <w:rFonts w:asciiTheme="minorHAnsi" w:hAnsiTheme="minorHAnsi" w:cstheme="minorHAnsi"/>
          <w:color w:val="auto"/>
        </w:rPr>
        <w:t>Bij vorige werkgever(s) verworven vakantierechten</w:t>
      </w:r>
      <w:bookmarkEnd w:id="36"/>
    </w:p>
    <w:p w14:paraId="3B742892" w14:textId="77777777" w:rsidR="007975D0" w:rsidRPr="007974AE" w:rsidRDefault="00777381" w:rsidP="00777381">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deelt de werkgever bij de aanvang van je arbeidsovereenkomst mee hoeveel recht op vakantie je bij je vorige werkgever(s) hebt opgebouwd, maar nog niet hebt opgenomen. Aan de hand hiervan kan de werkgever vaststellen op hoeveel verlofuren zonder behoud van salaris je recht hebt.</w:t>
      </w:r>
    </w:p>
    <w:p w14:paraId="7245305E" w14:textId="77777777" w:rsidR="00777381" w:rsidRPr="007974AE" w:rsidRDefault="00777381" w:rsidP="00777381">
      <w:pPr>
        <w:framePr w:hSpace="0" w:wrap="auto" w:vAnchor="margin" w:yAlign="inline"/>
        <w:ind w:left="0"/>
        <w:suppressOverlap w:val="0"/>
        <w:rPr>
          <w:rFonts w:asciiTheme="minorHAnsi" w:hAnsiTheme="minorHAnsi" w:cstheme="minorHAnsi"/>
          <w:b/>
          <w:color w:val="auto"/>
        </w:rPr>
      </w:pPr>
    </w:p>
    <w:p w14:paraId="635D835A" w14:textId="77777777" w:rsidR="00777381" w:rsidRPr="007974AE" w:rsidRDefault="00777381" w:rsidP="00777381">
      <w:pPr>
        <w:pStyle w:val="Kop3"/>
        <w:framePr w:hSpace="0" w:wrap="auto" w:vAnchor="margin" w:yAlign="inline"/>
        <w:spacing w:before="0"/>
        <w:ind w:left="0"/>
        <w:suppressOverlap w:val="0"/>
        <w:rPr>
          <w:rFonts w:asciiTheme="minorHAnsi" w:hAnsiTheme="minorHAnsi" w:cstheme="minorHAnsi"/>
          <w:color w:val="auto"/>
        </w:rPr>
      </w:pPr>
      <w:r w:rsidRPr="007974AE">
        <w:rPr>
          <w:rFonts w:asciiTheme="minorHAnsi" w:hAnsiTheme="minorHAnsi" w:cstheme="minorHAnsi"/>
          <w:color w:val="auto"/>
        </w:rPr>
        <w:t>Vakantie bij beëindiging van de arbeidsovereenkomst</w:t>
      </w:r>
    </w:p>
    <w:p w14:paraId="1585019E" w14:textId="77777777" w:rsidR="00777381" w:rsidRPr="007974AE" w:rsidRDefault="00777381" w:rsidP="00777381">
      <w:pPr>
        <w:pStyle w:val="Lijstalinea"/>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Bij het eindigen van de arbeidsovereenkomst wordt je zoveel mogelijk in de gelegenheid gesteld de vakantierechten waar je nog recht op hebt op te nemen; de werkgever mag deze vakantierechten niet eenzijdig in de opzeggingstermijn worden meegenomen.</w:t>
      </w:r>
    </w:p>
    <w:p w14:paraId="2A9BCFC9" w14:textId="77777777" w:rsidR="00777381" w:rsidRPr="007974AE" w:rsidRDefault="00777381" w:rsidP="00777381">
      <w:pPr>
        <w:pStyle w:val="Lijstalinea"/>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Als je je vakantiesaldo niet hebt opgenomen krijg je deze uitbetaald.</w:t>
      </w:r>
    </w:p>
    <w:p w14:paraId="367F0D24" w14:textId="77777777" w:rsidR="00777381" w:rsidRPr="007974AE" w:rsidRDefault="00777381" w:rsidP="00777381">
      <w:pPr>
        <w:pStyle w:val="Lijstalinea"/>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Teveel genoten vakantie wordt op overeenkomstige wijze met het salaris verrekend.</w:t>
      </w:r>
    </w:p>
    <w:p w14:paraId="4327DD9E" w14:textId="77777777" w:rsidR="007975D0" w:rsidRPr="007974AE" w:rsidRDefault="00777381" w:rsidP="00777381">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werkgever geeft je bij het einde van je arbeidsovereenkomst een verklaring met daarop vermeld de duur van de vakantie zonder behoud van salaris waar je op dat moment nog recht op hebt.</w:t>
      </w:r>
    </w:p>
    <w:p w14:paraId="6B6DD16F" w14:textId="77777777" w:rsidR="00460E99" w:rsidRPr="007974AE" w:rsidRDefault="00460E99" w:rsidP="00777381">
      <w:pPr>
        <w:framePr w:hSpace="0" w:wrap="auto" w:vAnchor="margin" w:yAlign="inline"/>
        <w:ind w:left="0"/>
        <w:suppressOverlap w:val="0"/>
        <w:rPr>
          <w:rFonts w:asciiTheme="minorHAnsi" w:hAnsiTheme="minorHAnsi" w:cstheme="minorHAnsi"/>
          <w:color w:val="auto"/>
        </w:rPr>
      </w:pPr>
    </w:p>
    <w:p w14:paraId="6F0883C3" w14:textId="77777777" w:rsidR="007975D0" w:rsidRPr="007974AE" w:rsidRDefault="007975D0" w:rsidP="007975D0">
      <w:pPr>
        <w:pStyle w:val="Kop3"/>
        <w:framePr w:hSpace="0" w:wrap="auto" w:vAnchor="margin" w:yAlign="inline"/>
        <w:spacing w:before="0"/>
        <w:ind w:left="0"/>
        <w:suppressOverlap w:val="0"/>
        <w:rPr>
          <w:rFonts w:asciiTheme="minorHAnsi" w:hAnsiTheme="minorHAnsi" w:cstheme="minorHAnsi"/>
          <w:color w:val="auto"/>
        </w:rPr>
      </w:pPr>
      <w:bookmarkStart w:id="37" w:name="_Toc412803966"/>
      <w:r w:rsidRPr="007974AE">
        <w:rPr>
          <w:rFonts w:asciiTheme="minorHAnsi" w:hAnsiTheme="minorHAnsi" w:cstheme="minorHAnsi"/>
          <w:color w:val="auto"/>
        </w:rPr>
        <w:t>Uitbetaling van vakantierechten</w:t>
      </w:r>
      <w:bookmarkEnd w:id="37"/>
    </w:p>
    <w:p w14:paraId="34B3B42B" w14:textId="77777777" w:rsidR="007975D0" w:rsidRPr="007974AE" w:rsidRDefault="007975D0" w:rsidP="007975D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Je rechten op het genieten van vakantiedagen kunnen tijdens de duur van je arbeidsovereenkomst niet worden vervangen door een schadevergoeding in geld, behalve als je gebruik maakt van de regeling CAO à la carte.</w:t>
      </w:r>
    </w:p>
    <w:p w14:paraId="6D13B7DA" w14:textId="77777777" w:rsidR="007975D0" w:rsidRPr="007974AE" w:rsidRDefault="007975D0" w:rsidP="007975D0">
      <w:pPr>
        <w:framePr w:hSpace="0" w:wrap="auto" w:vAnchor="margin" w:yAlign="inline"/>
        <w:ind w:left="0"/>
        <w:contextualSpacing/>
        <w:suppressOverlap w:val="0"/>
        <w:rPr>
          <w:rFonts w:asciiTheme="minorHAnsi" w:hAnsiTheme="minorHAnsi" w:cstheme="minorHAnsi"/>
          <w:color w:val="auto"/>
        </w:rPr>
      </w:pPr>
    </w:p>
    <w:p w14:paraId="2881050E" w14:textId="77777777" w:rsidR="00777381" w:rsidRPr="007974AE" w:rsidRDefault="00777381" w:rsidP="00777381">
      <w:pPr>
        <w:pStyle w:val="Kop3"/>
        <w:framePr w:hSpace="0" w:wrap="auto" w:vAnchor="margin" w:yAlign="inline"/>
        <w:spacing w:before="0"/>
        <w:ind w:left="0"/>
        <w:suppressOverlap w:val="0"/>
        <w:rPr>
          <w:rFonts w:asciiTheme="minorHAnsi" w:hAnsiTheme="minorHAnsi" w:cstheme="minorHAnsi"/>
          <w:color w:val="auto"/>
        </w:rPr>
      </w:pPr>
      <w:bookmarkStart w:id="38" w:name="_Toc412803967"/>
      <w:r w:rsidRPr="007974AE">
        <w:rPr>
          <w:rFonts w:asciiTheme="minorHAnsi" w:hAnsiTheme="minorHAnsi" w:cstheme="minorHAnsi"/>
          <w:color w:val="auto"/>
        </w:rPr>
        <w:lastRenderedPageBreak/>
        <w:t>Vervaltermijn van wettelijke vakantierechten en de verjaringstermijn van bovenwettelijke vakantierechten</w:t>
      </w:r>
    </w:p>
    <w:p w14:paraId="78ABC26C" w14:textId="77777777" w:rsidR="00777381" w:rsidRPr="007974AE" w:rsidRDefault="00777381" w:rsidP="00777381">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Je wettelijke vakantie-uren vervallen na een half jaar na de laatste dag van het kalenderjaar waarin de rechten zijn verworven, tenzij je tot aan dat tijdstip redelijkerwijs niet in staat bent geweest om vakantie op te nemen. In bijzondere situaties kun je met de werkgever een afwijkende vervaltermijn overeenkomen. Je bovenwettelijke vakantie-uren, alsmede het saldo opgebouwd vóór 2012, verjaren door verloop van 5 jaar na de laatste dag van het kalenderjaar waarin je de rechten hebt verworven.</w:t>
      </w:r>
    </w:p>
    <w:p w14:paraId="704EAF5A" w14:textId="77777777" w:rsidR="00777381" w:rsidRPr="007974AE" w:rsidRDefault="00777381" w:rsidP="00777381">
      <w:pPr>
        <w:framePr w:hSpace="0" w:wrap="auto" w:vAnchor="margin" w:yAlign="inline"/>
        <w:ind w:left="0"/>
        <w:contextualSpacing/>
        <w:suppressOverlap w:val="0"/>
        <w:rPr>
          <w:rFonts w:asciiTheme="minorHAnsi" w:hAnsiTheme="minorHAnsi" w:cstheme="minorHAnsi"/>
          <w:color w:val="auto"/>
        </w:rPr>
      </w:pPr>
    </w:p>
    <w:p w14:paraId="15AA154C" w14:textId="77777777" w:rsidR="007975D0" w:rsidRPr="007974AE" w:rsidRDefault="007975D0" w:rsidP="007975D0">
      <w:pPr>
        <w:pStyle w:val="Kop3"/>
        <w:framePr w:hSpace="0" w:wrap="auto" w:vAnchor="margin" w:yAlign="inline"/>
        <w:spacing w:before="0"/>
        <w:ind w:left="0"/>
        <w:suppressOverlap w:val="0"/>
        <w:rPr>
          <w:rStyle w:val="Kop2Char"/>
          <w:rFonts w:asciiTheme="minorHAnsi" w:eastAsia="Calibri" w:hAnsiTheme="minorHAnsi" w:cstheme="minorHAnsi"/>
          <w:b/>
          <w:bCs/>
          <w:color w:val="auto"/>
          <w:sz w:val="20"/>
          <w:szCs w:val="20"/>
        </w:rPr>
      </w:pPr>
      <w:r w:rsidRPr="007974AE">
        <w:rPr>
          <w:rStyle w:val="Kop2Char"/>
          <w:rFonts w:asciiTheme="minorHAnsi" w:eastAsia="Calibri" w:hAnsiTheme="minorHAnsi" w:cstheme="minorHAnsi"/>
          <w:b/>
          <w:color w:val="auto"/>
          <w:sz w:val="20"/>
          <w:szCs w:val="20"/>
        </w:rPr>
        <w:t>ADV (arbeidsduurverkorting)</w:t>
      </w:r>
      <w:bookmarkEnd w:id="38"/>
    </w:p>
    <w:p w14:paraId="38FFB2FE" w14:textId="77777777" w:rsidR="007975D0" w:rsidRPr="007974AE" w:rsidRDefault="007975D0" w:rsidP="007975D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Je hebt, bij een volledige dienstbetrekking, per kalenderjaar recht op 96 uur ADV. De werkgever kan maximaal 3 ADV – dagen (of diensten)in tijdig overleg met de OR als collectieve roosterdagen (of diensten) aanwijzen. De overige uren worden, in overleg met jouw, in een rooster vastgelegd.</w:t>
      </w:r>
    </w:p>
    <w:p w14:paraId="44827E75" w14:textId="77777777" w:rsidR="00CE44F7" w:rsidRPr="007974AE" w:rsidRDefault="00CE44F7" w:rsidP="007975D0">
      <w:pPr>
        <w:framePr w:hSpace="0" w:wrap="auto" w:vAnchor="margin" w:yAlign="inline"/>
        <w:ind w:left="0"/>
        <w:contextualSpacing/>
        <w:suppressOverlap w:val="0"/>
        <w:rPr>
          <w:rFonts w:asciiTheme="minorHAnsi" w:hAnsiTheme="minorHAnsi" w:cstheme="minorHAnsi"/>
          <w:color w:val="auto"/>
        </w:rPr>
      </w:pPr>
    </w:p>
    <w:p w14:paraId="5D3A3395" w14:textId="77777777" w:rsidR="00CE44F7" w:rsidRPr="007974AE" w:rsidRDefault="00CE44F7" w:rsidP="00CE44F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Bij buitengewoon verlof of arbeidsongeschiktheid zal de verplichte vastgestelde dag niet worden terug geboekt. Bij aaneengesloten verplichte ADV zal alleen de eerste dag niet worden terug geboekt.</w:t>
      </w:r>
    </w:p>
    <w:p w14:paraId="1CD9B63F" w14:textId="77777777" w:rsidR="00CE44F7" w:rsidRPr="007974AE" w:rsidRDefault="00CE44F7" w:rsidP="00CE44F7">
      <w:pPr>
        <w:framePr w:hSpace="0" w:wrap="auto" w:vAnchor="margin" w:yAlign="inline"/>
        <w:ind w:left="0"/>
        <w:suppressOverlap w:val="0"/>
        <w:rPr>
          <w:rFonts w:asciiTheme="minorHAnsi" w:hAnsiTheme="minorHAnsi" w:cstheme="minorHAnsi"/>
          <w:color w:val="auto"/>
        </w:rPr>
      </w:pPr>
    </w:p>
    <w:p w14:paraId="67313D91" w14:textId="77777777" w:rsidR="00CE44F7" w:rsidRPr="007974AE" w:rsidRDefault="00CE44F7" w:rsidP="00CE44F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Bij parttimers en bij in en – uitdienst zullen bovengenoemde ADV uren naar evenredigheid (afgerond op halve uren) worden berekent.</w:t>
      </w:r>
    </w:p>
    <w:p w14:paraId="6713C3BB" w14:textId="77777777" w:rsidR="00CE44F7" w:rsidRPr="007974AE" w:rsidRDefault="00CE44F7" w:rsidP="00922B43">
      <w:pPr>
        <w:framePr w:hSpace="0" w:wrap="auto" w:vAnchor="margin" w:yAlign="inline"/>
        <w:ind w:left="0"/>
        <w:contextualSpacing/>
        <w:suppressOverlap w:val="0"/>
        <w:rPr>
          <w:rFonts w:asciiTheme="minorHAnsi" w:hAnsiTheme="minorHAnsi" w:cstheme="minorHAnsi"/>
          <w:color w:val="auto"/>
        </w:rPr>
      </w:pPr>
    </w:p>
    <w:p w14:paraId="7C48D7E3" w14:textId="77777777" w:rsidR="00CE44F7" w:rsidRPr="007974AE" w:rsidRDefault="00CE44F7" w:rsidP="00922B43">
      <w:pPr>
        <w:pStyle w:val="Kop3"/>
        <w:framePr w:hSpace="0" w:wrap="auto" w:vAnchor="margin" w:yAlign="inline"/>
        <w:spacing w:before="0"/>
        <w:ind w:left="0"/>
        <w:suppressOverlap w:val="0"/>
        <w:rPr>
          <w:rFonts w:asciiTheme="minorHAnsi" w:hAnsiTheme="minorHAnsi" w:cstheme="minorHAnsi"/>
          <w:color w:val="auto"/>
        </w:rPr>
      </w:pPr>
      <w:bookmarkStart w:id="39" w:name="_Toc388621195"/>
      <w:bookmarkStart w:id="40" w:name="_Toc412803968"/>
      <w:r w:rsidRPr="007974AE">
        <w:rPr>
          <w:rFonts w:asciiTheme="minorHAnsi" w:hAnsiTheme="minorHAnsi" w:cstheme="minorHAnsi"/>
          <w:color w:val="auto"/>
        </w:rPr>
        <w:t>Geoorloofd verzuim Wet arbeid en zorg</w:t>
      </w:r>
      <w:bookmarkEnd w:id="39"/>
      <w:bookmarkEnd w:id="40"/>
    </w:p>
    <w:p w14:paraId="118F2271" w14:textId="77777777" w:rsidR="00CE44F7" w:rsidRPr="007974AE" w:rsidRDefault="00CE44F7" w:rsidP="00922B43">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Je kunt doorbetaald verlof opnemen als bedoeld in artikel 4:1 van de Wet arbeid en zorg op voorwaarde dat je zo mogelijk ten minste één dag van tevoren aan je leidinggevende de reden van het verzuim doorgeeft en de gebeurtenis ook daadwerkelijk bijwoont. </w:t>
      </w:r>
    </w:p>
    <w:p w14:paraId="3B291002" w14:textId="77777777" w:rsidR="00CE44F7" w:rsidRPr="007974AE" w:rsidRDefault="00CE44F7" w:rsidP="00922B43">
      <w:pPr>
        <w:framePr w:hSpace="0" w:wrap="auto" w:vAnchor="margin" w:yAlign="inline"/>
        <w:ind w:left="0"/>
        <w:suppressOverlap w:val="0"/>
        <w:rPr>
          <w:rFonts w:asciiTheme="minorHAnsi" w:hAnsiTheme="minorHAnsi" w:cstheme="minorHAnsi"/>
          <w:color w:val="auto"/>
        </w:rPr>
      </w:pPr>
    </w:p>
    <w:p w14:paraId="3157F717" w14:textId="77777777" w:rsidR="00CE44F7" w:rsidRPr="007974AE" w:rsidRDefault="00CE44F7" w:rsidP="00922B43">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Je leidinggevende kan achteraf van je verlangen dat je bewijsstukken laat zien. </w:t>
      </w:r>
    </w:p>
    <w:p w14:paraId="16AF0972" w14:textId="77777777" w:rsidR="00CE44F7" w:rsidRPr="007974AE" w:rsidRDefault="00CE44F7" w:rsidP="00922B43">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br/>
        <w:t>Het recht bestaat in ieder geval bij:</w:t>
      </w:r>
    </w:p>
    <w:p w14:paraId="540A16F5" w14:textId="77777777" w:rsidR="00CE44F7" w:rsidRPr="007974AE" w:rsidRDefault="00CE44F7" w:rsidP="00CE44F7">
      <w:pPr>
        <w:framePr w:hSpace="0" w:wrap="auto" w:vAnchor="margin" w:yAlign="inline"/>
        <w:ind w:left="0"/>
        <w:suppressOverlap w:val="0"/>
        <w:rPr>
          <w:rFonts w:asciiTheme="minorHAnsi" w:hAnsiTheme="minorHAnsi" w:cstheme="minorHAnsi"/>
          <w:color w:val="auto"/>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4110"/>
      </w:tblGrid>
      <w:tr w:rsidR="00CE44F7" w:rsidRPr="007974AE" w14:paraId="07378997" w14:textId="77777777" w:rsidTr="00922B43">
        <w:trPr>
          <w:tblHeader/>
        </w:trPr>
        <w:tc>
          <w:tcPr>
            <w:tcW w:w="4140" w:type="dxa"/>
            <w:tcBorders>
              <w:top w:val="single" w:sz="4" w:space="0" w:color="auto"/>
              <w:left w:val="single" w:sz="4" w:space="0" w:color="auto"/>
              <w:bottom w:val="single" w:sz="4" w:space="0" w:color="auto"/>
              <w:right w:val="single" w:sz="4" w:space="0" w:color="auto"/>
            </w:tcBorders>
          </w:tcPr>
          <w:p w14:paraId="221F85DB" w14:textId="77777777" w:rsidR="00CE44F7" w:rsidRPr="007974AE" w:rsidRDefault="00CE44F7" w:rsidP="00557CC7">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Aard van de gebeurtenis</w:t>
            </w:r>
          </w:p>
        </w:tc>
        <w:tc>
          <w:tcPr>
            <w:tcW w:w="4110" w:type="dxa"/>
            <w:tcBorders>
              <w:top w:val="single" w:sz="4" w:space="0" w:color="auto"/>
              <w:left w:val="single" w:sz="4" w:space="0" w:color="auto"/>
              <w:bottom w:val="single" w:sz="4" w:space="0" w:color="auto"/>
              <w:right w:val="single" w:sz="4" w:space="0" w:color="auto"/>
            </w:tcBorders>
          </w:tcPr>
          <w:p w14:paraId="2E5ED5A9" w14:textId="77777777" w:rsidR="00CE44F7" w:rsidRPr="007974AE" w:rsidRDefault="00CE44F7" w:rsidP="00557CC7">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Omvang van het verlof</w:t>
            </w:r>
          </w:p>
        </w:tc>
      </w:tr>
      <w:tr w:rsidR="00CE44F7" w:rsidRPr="007974AE" w14:paraId="205A7647" w14:textId="77777777" w:rsidTr="00922B43">
        <w:tc>
          <w:tcPr>
            <w:tcW w:w="4140" w:type="dxa"/>
            <w:tcBorders>
              <w:top w:val="single" w:sz="4" w:space="0" w:color="auto"/>
              <w:left w:val="single" w:sz="4" w:space="0" w:color="auto"/>
              <w:bottom w:val="single" w:sz="4" w:space="0" w:color="auto"/>
              <w:right w:val="single" w:sz="4" w:space="0" w:color="auto"/>
            </w:tcBorders>
          </w:tcPr>
          <w:p w14:paraId="78A62D7C"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Bevalling van je partner met wie je samenwoont:</w:t>
            </w:r>
          </w:p>
        </w:tc>
        <w:tc>
          <w:tcPr>
            <w:tcW w:w="4110" w:type="dxa"/>
            <w:tcBorders>
              <w:top w:val="single" w:sz="4" w:space="0" w:color="auto"/>
              <w:left w:val="single" w:sz="4" w:space="0" w:color="auto"/>
              <w:bottom w:val="single" w:sz="4" w:space="0" w:color="auto"/>
              <w:right w:val="single" w:sz="4" w:space="0" w:color="auto"/>
            </w:tcBorders>
          </w:tcPr>
          <w:p w14:paraId="1A2BE0C4" w14:textId="77777777" w:rsidR="00CE44F7" w:rsidRPr="007974AE" w:rsidRDefault="00CE44F7" w:rsidP="00557CC7">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color w:val="auto"/>
              </w:rPr>
              <w:t>de periode dat de bevalling duurt.</w:t>
            </w:r>
            <w:r w:rsidRPr="007974AE">
              <w:rPr>
                <w:rFonts w:asciiTheme="minorHAnsi" w:hAnsiTheme="minorHAnsi" w:cstheme="minorHAnsi"/>
                <w:color w:val="auto"/>
              </w:rPr>
              <w:br/>
            </w:r>
          </w:p>
        </w:tc>
      </w:tr>
      <w:tr w:rsidR="00CE44F7" w:rsidRPr="007974AE" w14:paraId="70C073AC" w14:textId="77777777" w:rsidTr="00922B43">
        <w:tc>
          <w:tcPr>
            <w:tcW w:w="4140" w:type="dxa"/>
            <w:tcBorders>
              <w:top w:val="single" w:sz="4" w:space="0" w:color="auto"/>
              <w:left w:val="single" w:sz="4" w:space="0" w:color="auto"/>
              <w:bottom w:val="single" w:sz="4" w:space="0" w:color="auto"/>
              <w:right w:val="single" w:sz="4" w:space="0" w:color="auto"/>
            </w:tcBorders>
          </w:tcPr>
          <w:p w14:paraId="497848AD"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Kraamverlof,</w:t>
            </w:r>
            <w:r w:rsidRPr="007974AE">
              <w:rPr>
                <w:rFonts w:asciiTheme="minorHAnsi" w:hAnsiTheme="minorHAnsi" w:cstheme="minorHAnsi"/>
                <w:color w:val="auto"/>
              </w:rPr>
              <w:fldChar w:fldCharType="begin"/>
            </w:r>
            <w:r w:rsidRPr="007974AE">
              <w:rPr>
                <w:rFonts w:asciiTheme="minorHAnsi" w:hAnsiTheme="minorHAnsi" w:cstheme="minorHAnsi"/>
                <w:color w:val="auto"/>
              </w:rPr>
              <w:instrText>xe "verlof"</w:instrText>
            </w:r>
            <w:r w:rsidRPr="007974AE">
              <w:rPr>
                <w:rFonts w:asciiTheme="minorHAnsi" w:hAnsiTheme="minorHAnsi" w:cstheme="minorHAnsi"/>
                <w:color w:val="auto"/>
              </w:rPr>
              <w:fldChar w:fldCharType="end"/>
            </w:r>
            <w:r w:rsidRPr="007974AE">
              <w:rPr>
                <w:rFonts w:asciiTheme="minorHAnsi" w:hAnsiTheme="minorHAnsi" w:cstheme="minorHAnsi"/>
                <w:color w:val="auto"/>
              </w:rPr>
              <w:t xml:space="preserve"> als bedoeld in artikel 4:2 van de Wet arbeid en zorg voor kraamverlof na de bevalling van je partner:</w:t>
            </w:r>
          </w:p>
          <w:p w14:paraId="2688E83F"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p>
        </w:tc>
        <w:tc>
          <w:tcPr>
            <w:tcW w:w="4110" w:type="dxa"/>
            <w:tcBorders>
              <w:top w:val="single" w:sz="4" w:space="0" w:color="auto"/>
              <w:left w:val="single" w:sz="4" w:space="0" w:color="auto"/>
              <w:bottom w:val="single" w:sz="4" w:space="0" w:color="auto"/>
              <w:right w:val="single" w:sz="4" w:space="0" w:color="auto"/>
            </w:tcBorders>
          </w:tcPr>
          <w:p w14:paraId="6D4272BB" w14:textId="1B740B63"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gedurende 2 dagen of diensten</w:t>
            </w:r>
            <w:r w:rsidR="007E74FD">
              <w:rPr>
                <w:rFonts w:asciiTheme="minorHAnsi" w:hAnsiTheme="minorHAnsi" w:cstheme="minorHAnsi"/>
                <w:color w:val="auto"/>
              </w:rPr>
              <w:t>.</w:t>
            </w:r>
          </w:p>
          <w:p w14:paraId="29385277"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p>
        </w:tc>
      </w:tr>
      <w:tr w:rsidR="00CE44F7" w:rsidRPr="007974AE" w14:paraId="1CEADA19" w14:textId="77777777" w:rsidTr="00922B43">
        <w:tc>
          <w:tcPr>
            <w:tcW w:w="4140" w:type="dxa"/>
            <w:tcBorders>
              <w:top w:val="single" w:sz="4" w:space="0" w:color="auto"/>
              <w:left w:val="single" w:sz="4" w:space="0" w:color="auto"/>
              <w:bottom w:val="single" w:sz="4" w:space="0" w:color="auto"/>
              <w:right w:val="single" w:sz="4" w:space="0" w:color="auto"/>
            </w:tcBorders>
          </w:tcPr>
          <w:p w14:paraId="22228286"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gaat in ondertrouw:</w:t>
            </w:r>
          </w:p>
        </w:tc>
        <w:tc>
          <w:tcPr>
            <w:tcW w:w="4110" w:type="dxa"/>
            <w:tcBorders>
              <w:top w:val="single" w:sz="4" w:space="0" w:color="auto"/>
              <w:left w:val="single" w:sz="4" w:space="0" w:color="auto"/>
              <w:bottom w:val="single" w:sz="4" w:space="0" w:color="auto"/>
              <w:right w:val="single" w:sz="4" w:space="0" w:color="auto"/>
            </w:tcBorders>
          </w:tcPr>
          <w:p w14:paraId="20F61E08"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½ dag of dienst.</w:t>
            </w:r>
            <w:r w:rsidRPr="007974AE">
              <w:rPr>
                <w:rFonts w:asciiTheme="minorHAnsi" w:hAnsiTheme="minorHAnsi" w:cstheme="minorHAnsi"/>
                <w:color w:val="auto"/>
              </w:rPr>
              <w:br/>
            </w:r>
          </w:p>
        </w:tc>
      </w:tr>
      <w:tr w:rsidR="00CE44F7" w:rsidRPr="007974AE" w14:paraId="1E88F79D" w14:textId="77777777" w:rsidTr="00922B43">
        <w:tc>
          <w:tcPr>
            <w:tcW w:w="4140" w:type="dxa"/>
            <w:tcBorders>
              <w:top w:val="single" w:sz="4" w:space="0" w:color="auto"/>
              <w:left w:val="single" w:sz="4" w:space="0" w:color="auto"/>
              <w:bottom w:val="single" w:sz="4" w:space="0" w:color="auto"/>
              <w:right w:val="single" w:sz="4" w:space="0" w:color="auto"/>
            </w:tcBorders>
          </w:tcPr>
          <w:p w14:paraId="78BDA59B"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treedt in het huwelijk of wordt geregistreerd partner:</w:t>
            </w:r>
          </w:p>
        </w:tc>
        <w:tc>
          <w:tcPr>
            <w:tcW w:w="4110" w:type="dxa"/>
            <w:tcBorders>
              <w:top w:val="single" w:sz="4" w:space="0" w:color="auto"/>
              <w:left w:val="single" w:sz="4" w:space="0" w:color="auto"/>
              <w:bottom w:val="single" w:sz="4" w:space="0" w:color="auto"/>
              <w:right w:val="single" w:sz="4" w:space="0" w:color="auto"/>
            </w:tcBorders>
          </w:tcPr>
          <w:p w14:paraId="1E8711D0" w14:textId="6BDDD462"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2 dagen of diensten: </w:t>
            </w:r>
          </w:p>
          <w:p w14:paraId="056A6E83" w14:textId="080D9943" w:rsidR="007E74FD" w:rsidRPr="007E74FD" w:rsidRDefault="00CE44F7" w:rsidP="007E74FD">
            <w:pPr>
              <w:pStyle w:val="Lijstalinea"/>
              <w:framePr w:hSpace="0" w:wrap="auto" w:vAnchor="margin" w:yAlign="inline"/>
              <w:numPr>
                <w:ilvl w:val="0"/>
                <w:numId w:val="25"/>
              </w:numPr>
              <w:tabs>
                <w:tab w:val="left" w:pos="784"/>
              </w:tabs>
              <w:contextualSpacing/>
              <w:suppressOverlap w:val="0"/>
              <w:rPr>
                <w:rFonts w:asciiTheme="minorHAnsi" w:hAnsiTheme="minorHAnsi" w:cstheme="minorHAnsi"/>
                <w:color w:val="auto"/>
              </w:rPr>
            </w:pPr>
            <w:r w:rsidRPr="007974AE">
              <w:rPr>
                <w:rFonts w:asciiTheme="minorHAnsi" w:hAnsiTheme="minorHAnsi" w:cstheme="minorHAnsi"/>
                <w:color w:val="auto"/>
              </w:rPr>
              <w:t xml:space="preserve">de dag of dienst waarop het huwelijk </w:t>
            </w:r>
            <w:r w:rsidR="007E74FD">
              <w:rPr>
                <w:rFonts w:asciiTheme="minorHAnsi" w:hAnsiTheme="minorHAnsi" w:cstheme="minorHAnsi"/>
                <w:color w:val="auto"/>
              </w:rPr>
              <w:t xml:space="preserve">            </w:t>
            </w:r>
            <w:r w:rsidRPr="007E74FD">
              <w:rPr>
                <w:rFonts w:asciiTheme="minorHAnsi" w:hAnsiTheme="minorHAnsi" w:cstheme="minorHAnsi"/>
                <w:color w:val="auto"/>
              </w:rPr>
              <w:t>of geregistreerd partnerschap plaatsvindt en naar jouw keuze</w:t>
            </w:r>
          </w:p>
          <w:p w14:paraId="5E7A8D3B" w14:textId="77777777" w:rsidR="00CE44F7" w:rsidRPr="007974AE" w:rsidRDefault="00CE44F7" w:rsidP="007E74FD">
            <w:pPr>
              <w:pStyle w:val="Lijstalinea"/>
              <w:framePr w:hSpace="0" w:wrap="auto" w:vAnchor="margin" w:yAlign="inline"/>
              <w:numPr>
                <w:ilvl w:val="0"/>
                <w:numId w:val="25"/>
              </w:numPr>
              <w:contextualSpacing/>
              <w:suppressOverlap w:val="0"/>
              <w:rPr>
                <w:rFonts w:asciiTheme="minorHAnsi" w:hAnsiTheme="minorHAnsi" w:cstheme="minorHAnsi"/>
                <w:color w:val="auto"/>
              </w:rPr>
            </w:pPr>
            <w:r w:rsidRPr="007974AE">
              <w:rPr>
                <w:rFonts w:asciiTheme="minorHAnsi" w:hAnsiTheme="minorHAnsi" w:cstheme="minorHAnsi"/>
                <w:color w:val="auto"/>
              </w:rPr>
              <w:t>de daaraan voorafgaande of de daarop volgende werkdag.</w:t>
            </w:r>
            <w:r w:rsidRPr="007974AE">
              <w:rPr>
                <w:rFonts w:asciiTheme="minorHAnsi" w:hAnsiTheme="minorHAnsi" w:cstheme="minorHAnsi"/>
                <w:color w:val="auto"/>
              </w:rPr>
              <w:br/>
            </w:r>
          </w:p>
        </w:tc>
      </w:tr>
      <w:tr w:rsidR="00CE44F7" w:rsidRPr="007974AE" w14:paraId="3BF37B87" w14:textId="77777777" w:rsidTr="00922B43">
        <w:tc>
          <w:tcPr>
            <w:tcW w:w="4140" w:type="dxa"/>
            <w:tcBorders>
              <w:top w:val="single" w:sz="4" w:space="0" w:color="auto"/>
              <w:left w:val="single" w:sz="4" w:space="0" w:color="auto"/>
              <w:bottom w:val="single" w:sz="4" w:space="0" w:color="auto"/>
              <w:right w:val="single" w:sz="4" w:space="0" w:color="auto"/>
            </w:tcBorders>
          </w:tcPr>
          <w:p w14:paraId="078FFA16" w14:textId="65DFC7CC"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Huwelijk van je kind, pleegkind, kleinkind, broer, zuster, ouder en schoonouder, zwager en schoonzuster:</w:t>
            </w:r>
          </w:p>
          <w:p w14:paraId="3979CC60"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p>
        </w:tc>
        <w:tc>
          <w:tcPr>
            <w:tcW w:w="4110" w:type="dxa"/>
            <w:tcBorders>
              <w:top w:val="single" w:sz="4" w:space="0" w:color="auto"/>
              <w:left w:val="single" w:sz="4" w:space="0" w:color="auto"/>
              <w:bottom w:val="single" w:sz="4" w:space="0" w:color="auto"/>
              <w:right w:val="single" w:sz="4" w:space="0" w:color="auto"/>
            </w:tcBorders>
          </w:tcPr>
          <w:p w14:paraId="10A24310"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1 dag of dienst.</w:t>
            </w:r>
          </w:p>
        </w:tc>
      </w:tr>
      <w:tr w:rsidR="00CE44F7" w:rsidRPr="007974AE" w14:paraId="2C6E3539" w14:textId="77777777" w:rsidTr="00922B43">
        <w:tc>
          <w:tcPr>
            <w:tcW w:w="4140" w:type="dxa"/>
            <w:tcBorders>
              <w:top w:val="single" w:sz="4" w:space="0" w:color="auto"/>
              <w:left w:val="single" w:sz="4" w:space="0" w:color="auto"/>
              <w:bottom w:val="single" w:sz="4" w:space="0" w:color="auto"/>
              <w:right w:val="single" w:sz="4" w:space="0" w:color="auto"/>
            </w:tcBorders>
          </w:tcPr>
          <w:p w14:paraId="06D6C529"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Overlijden van de partner of van een inwonend kind of pleegkind van de werknemer:</w:t>
            </w:r>
            <w:r w:rsidRPr="007974AE">
              <w:rPr>
                <w:rFonts w:asciiTheme="minorHAnsi" w:hAnsiTheme="minorHAnsi" w:cstheme="minorHAnsi"/>
                <w:color w:val="auto"/>
              </w:rPr>
              <w:br/>
            </w:r>
          </w:p>
          <w:p w14:paraId="78566492"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p>
        </w:tc>
        <w:tc>
          <w:tcPr>
            <w:tcW w:w="4110" w:type="dxa"/>
            <w:tcBorders>
              <w:top w:val="single" w:sz="4" w:space="0" w:color="auto"/>
              <w:left w:val="single" w:sz="4" w:space="0" w:color="auto"/>
              <w:bottom w:val="single" w:sz="4" w:space="0" w:color="auto"/>
              <w:right w:val="single" w:sz="4" w:space="0" w:color="auto"/>
            </w:tcBorders>
          </w:tcPr>
          <w:p w14:paraId="255D3B76"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van de dag van overlijden tot en met de dag van de begrafenis/crematie tot een maximum van 5 dagen.</w:t>
            </w:r>
          </w:p>
          <w:p w14:paraId="04BEF29D"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p>
        </w:tc>
      </w:tr>
      <w:tr w:rsidR="00CE44F7" w:rsidRPr="007974AE" w14:paraId="13616B7C" w14:textId="77777777" w:rsidTr="00922B43">
        <w:tc>
          <w:tcPr>
            <w:tcW w:w="4140" w:type="dxa"/>
            <w:tcBorders>
              <w:top w:val="single" w:sz="4" w:space="0" w:color="auto"/>
              <w:left w:val="single" w:sz="4" w:space="0" w:color="auto"/>
              <w:bottom w:val="single" w:sz="4" w:space="0" w:color="auto"/>
              <w:right w:val="single" w:sz="4" w:space="0" w:color="auto"/>
            </w:tcBorders>
          </w:tcPr>
          <w:p w14:paraId="1AFC8A6D"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Bij overlijden en begrafenis of crematie van één van je ouders, schoonouders, een niet onder het vorige lid genoemd kind of pleegkind, je broer, zuster, zwager of schoonzuster. </w:t>
            </w:r>
            <w:r w:rsidRPr="007974AE">
              <w:rPr>
                <w:rFonts w:asciiTheme="minorHAnsi" w:hAnsiTheme="minorHAnsi" w:cstheme="minorHAnsi"/>
                <w:color w:val="auto"/>
              </w:rPr>
              <w:br/>
            </w:r>
            <w:r w:rsidRPr="007974AE">
              <w:rPr>
                <w:rFonts w:asciiTheme="minorHAnsi" w:hAnsiTheme="minorHAnsi" w:cstheme="minorHAnsi"/>
                <w:color w:val="auto"/>
              </w:rPr>
              <w:br/>
            </w:r>
            <w:r w:rsidRPr="007974AE">
              <w:rPr>
                <w:rFonts w:asciiTheme="minorHAnsi" w:hAnsiTheme="minorHAnsi" w:cstheme="minorHAnsi"/>
                <w:color w:val="auto"/>
              </w:rPr>
              <w:lastRenderedPageBreak/>
              <w:t>Deze bepaling geldt ook voor deze familieleden van je partner.</w:t>
            </w:r>
          </w:p>
          <w:p w14:paraId="65572C58"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p>
        </w:tc>
        <w:tc>
          <w:tcPr>
            <w:tcW w:w="4110" w:type="dxa"/>
            <w:tcBorders>
              <w:top w:val="single" w:sz="4" w:space="0" w:color="auto"/>
              <w:left w:val="single" w:sz="4" w:space="0" w:color="auto"/>
              <w:bottom w:val="single" w:sz="4" w:space="0" w:color="auto"/>
              <w:right w:val="single" w:sz="4" w:space="0" w:color="auto"/>
            </w:tcBorders>
          </w:tcPr>
          <w:p w14:paraId="5C4D2760"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lastRenderedPageBreak/>
              <w:t>2 dagen of diensten, te weten:</w:t>
            </w:r>
          </w:p>
          <w:p w14:paraId="16EC6DF0" w14:textId="77777777" w:rsidR="00CE44F7" w:rsidRPr="007E74FD" w:rsidRDefault="00CE44F7" w:rsidP="007E74FD">
            <w:pPr>
              <w:pStyle w:val="Lijstalinea"/>
              <w:framePr w:hSpace="0" w:wrap="auto" w:vAnchor="margin" w:yAlign="inline"/>
              <w:numPr>
                <w:ilvl w:val="0"/>
                <w:numId w:val="26"/>
              </w:numPr>
              <w:contextualSpacing/>
              <w:suppressOverlap w:val="0"/>
              <w:rPr>
                <w:rFonts w:asciiTheme="minorHAnsi" w:hAnsiTheme="minorHAnsi" w:cstheme="minorHAnsi"/>
                <w:color w:val="auto"/>
              </w:rPr>
            </w:pPr>
            <w:r w:rsidRPr="007E74FD">
              <w:rPr>
                <w:rFonts w:asciiTheme="minorHAnsi" w:hAnsiTheme="minorHAnsi" w:cstheme="minorHAnsi"/>
                <w:color w:val="auto"/>
              </w:rPr>
              <w:t xml:space="preserve">gedurende een dag of dienst bij overlijden en </w:t>
            </w:r>
          </w:p>
          <w:p w14:paraId="07423E6C" w14:textId="77777777" w:rsidR="00CE44F7" w:rsidRPr="007E74FD" w:rsidRDefault="00CE44F7" w:rsidP="007E74FD">
            <w:pPr>
              <w:pStyle w:val="Lijstalinea"/>
              <w:framePr w:hSpace="0" w:wrap="auto" w:vAnchor="margin" w:yAlign="inline"/>
              <w:numPr>
                <w:ilvl w:val="0"/>
                <w:numId w:val="26"/>
              </w:numPr>
              <w:contextualSpacing/>
              <w:suppressOverlap w:val="0"/>
              <w:rPr>
                <w:rFonts w:asciiTheme="minorHAnsi" w:hAnsiTheme="minorHAnsi" w:cstheme="minorHAnsi"/>
                <w:color w:val="auto"/>
              </w:rPr>
            </w:pPr>
            <w:r w:rsidRPr="007E74FD">
              <w:rPr>
                <w:rFonts w:asciiTheme="minorHAnsi" w:hAnsiTheme="minorHAnsi" w:cstheme="minorHAnsi"/>
                <w:color w:val="auto"/>
              </w:rPr>
              <w:t xml:space="preserve">gedurende een dag of dienst bij begrafenis of crematie. </w:t>
            </w:r>
          </w:p>
        </w:tc>
      </w:tr>
      <w:tr w:rsidR="00CE44F7" w:rsidRPr="007974AE" w14:paraId="1AFB25F0" w14:textId="77777777" w:rsidTr="00922B43">
        <w:tc>
          <w:tcPr>
            <w:tcW w:w="4140" w:type="dxa"/>
            <w:tcBorders>
              <w:top w:val="single" w:sz="4" w:space="0" w:color="auto"/>
              <w:left w:val="single" w:sz="4" w:space="0" w:color="auto"/>
              <w:bottom w:val="single" w:sz="4" w:space="0" w:color="auto"/>
              <w:right w:val="single" w:sz="4" w:space="0" w:color="auto"/>
            </w:tcBorders>
          </w:tcPr>
          <w:p w14:paraId="1B653B02"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Begrafenis/crematie van één van je grootouders, grootouders van je partner, schoonzoon, schoondochter, een kleinkind, dan wel de huisgenoot:</w:t>
            </w:r>
          </w:p>
          <w:p w14:paraId="15956FBB"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p>
        </w:tc>
        <w:tc>
          <w:tcPr>
            <w:tcW w:w="4110" w:type="dxa"/>
            <w:tcBorders>
              <w:top w:val="single" w:sz="4" w:space="0" w:color="auto"/>
              <w:left w:val="single" w:sz="4" w:space="0" w:color="auto"/>
              <w:bottom w:val="single" w:sz="4" w:space="0" w:color="auto"/>
              <w:right w:val="single" w:sz="4" w:space="0" w:color="auto"/>
            </w:tcBorders>
          </w:tcPr>
          <w:p w14:paraId="20EC0EA9"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1 dag of dienst bij begrafenis of crematie.</w:t>
            </w:r>
          </w:p>
        </w:tc>
      </w:tr>
      <w:tr w:rsidR="00CE44F7" w:rsidRPr="007974AE" w14:paraId="5B648993" w14:textId="77777777" w:rsidTr="00922B43">
        <w:tc>
          <w:tcPr>
            <w:tcW w:w="4140" w:type="dxa"/>
            <w:tcBorders>
              <w:top w:val="single" w:sz="4" w:space="0" w:color="auto"/>
              <w:left w:val="single" w:sz="4" w:space="0" w:color="auto"/>
              <w:bottom w:val="single" w:sz="4" w:space="0" w:color="auto"/>
              <w:right w:val="single" w:sz="4" w:space="0" w:color="auto"/>
            </w:tcBorders>
          </w:tcPr>
          <w:p w14:paraId="2FEB3909"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uitoefening van het actief kiesrecht of de vervulling van een bij of krachtens de wet of overheid zonder geldelijke vergoeding opgelegde verplichting, mits deze vervulling niet in je vrije tijd kan geschieden:</w:t>
            </w:r>
          </w:p>
          <w:p w14:paraId="6DF7E7BB"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p>
          <w:p w14:paraId="5A81EC7D"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Indien de opgelegde verplichting te wijten is aan jouw schuld dan heb je geen recht op geoorloofd verzuim. </w:t>
            </w:r>
          </w:p>
          <w:p w14:paraId="455A657B"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p>
          <w:p w14:paraId="37F3F301"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loondoorbetaling vindt plaats onder aftrek van alle vergoedingen die van derden kunnen worden verkregen.</w:t>
            </w:r>
          </w:p>
          <w:p w14:paraId="24BE469B"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p>
        </w:tc>
        <w:tc>
          <w:tcPr>
            <w:tcW w:w="4110" w:type="dxa"/>
            <w:tcBorders>
              <w:top w:val="single" w:sz="4" w:space="0" w:color="auto"/>
              <w:left w:val="single" w:sz="4" w:space="0" w:color="auto"/>
              <w:bottom w:val="single" w:sz="4" w:space="0" w:color="auto"/>
              <w:right w:val="single" w:sz="4" w:space="0" w:color="auto"/>
            </w:tcBorders>
          </w:tcPr>
          <w:p w14:paraId="32A76899"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daarvoor benodigde tijd.</w:t>
            </w:r>
          </w:p>
        </w:tc>
      </w:tr>
      <w:tr w:rsidR="00CE44F7" w:rsidRPr="007974AE" w14:paraId="71A03B16" w14:textId="77777777" w:rsidTr="00922B43">
        <w:tc>
          <w:tcPr>
            <w:tcW w:w="4140" w:type="dxa"/>
            <w:tcBorders>
              <w:top w:val="single" w:sz="4" w:space="0" w:color="auto"/>
              <w:left w:val="single" w:sz="4" w:space="0" w:color="auto"/>
              <w:bottom w:val="single" w:sz="4" w:space="0" w:color="auto"/>
              <w:right w:val="single" w:sz="4" w:space="0" w:color="auto"/>
            </w:tcBorders>
          </w:tcPr>
          <w:p w14:paraId="3AFEBDFF"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Voor het noodzakelijk bezoek aan dokter of specialist, voor zover dit niet in je eigen vrije tijd kan plaatsvinden</w:t>
            </w:r>
            <w:r w:rsidRPr="007974AE">
              <w:rPr>
                <w:rFonts w:asciiTheme="minorHAnsi" w:hAnsiTheme="minorHAnsi" w:cstheme="minorHAnsi"/>
                <w:color w:val="auto"/>
              </w:rPr>
              <w:br/>
            </w:r>
          </w:p>
          <w:p w14:paraId="59CBA133"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Bij gebleken misbruik vindt geen doorbetaling van het maandinkomen plaats.</w:t>
            </w:r>
          </w:p>
        </w:tc>
        <w:tc>
          <w:tcPr>
            <w:tcW w:w="4110" w:type="dxa"/>
            <w:tcBorders>
              <w:top w:val="single" w:sz="4" w:space="0" w:color="auto"/>
              <w:left w:val="single" w:sz="4" w:space="0" w:color="auto"/>
              <w:bottom w:val="single" w:sz="4" w:space="0" w:color="auto"/>
              <w:right w:val="single" w:sz="4" w:space="0" w:color="auto"/>
            </w:tcBorders>
          </w:tcPr>
          <w:p w14:paraId="73F3F8E4" w14:textId="74C5531E" w:rsidR="00CE44F7" w:rsidRPr="007974AE" w:rsidRDefault="007E74FD" w:rsidP="00557CC7">
            <w:pPr>
              <w:framePr w:hSpace="0" w:wrap="auto" w:vAnchor="margin" w:yAlign="inline"/>
              <w:ind w:left="0"/>
              <w:suppressOverlap w:val="0"/>
              <w:rPr>
                <w:rFonts w:asciiTheme="minorHAnsi" w:hAnsiTheme="minorHAnsi" w:cstheme="minorHAnsi"/>
                <w:color w:val="auto"/>
              </w:rPr>
            </w:pPr>
            <w:r>
              <w:rPr>
                <w:rFonts w:asciiTheme="minorHAnsi" w:hAnsiTheme="minorHAnsi" w:cstheme="minorHAnsi"/>
                <w:color w:val="auto"/>
              </w:rPr>
              <w:t>d</w:t>
            </w:r>
            <w:r w:rsidR="00CE44F7" w:rsidRPr="007974AE">
              <w:rPr>
                <w:rFonts w:asciiTheme="minorHAnsi" w:hAnsiTheme="minorHAnsi" w:cstheme="minorHAnsi"/>
                <w:color w:val="auto"/>
              </w:rPr>
              <w:t>e benodigde tijd tot een maximum van 2,5 uren per bezoek</w:t>
            </w:r>
            <w:r>
              <w:rPr>
                <w:rFonts w:asciiTheme="minorHAnsi" w:hAnsiTheme="minorHAnsi" w:cstheme="minorHAnsi"/>
                <w:color w:val="auto"/>
              </w:rPr>
              <w:t>.</w:t>
            </w:r>
          </w:p>
        </w:tc>
      </w:tr>
      <w:tr w:rsidR="00CE44F7" w:rsidRPr="007974AE" w14:paraId="068A7DCE" w14:textId="77777777" w:rsidTr="00922B43">
        <w:tc>
          <w:tcPr>
            <w:tcW w:w="4140" w:type="dxa"/>
            <w:tcBorders>
              <w:top w:val="single" w:sz="4" w:space="0" w:color="auto"/>
              <w:left w:val="single" w:sz="4" w:space="0" w:color="auto"/>
              <w:bottom w:val="single" w:sz="4" w:space="0" w:color="auto"/>
              <w:right w:val="single" w:sz="4" w:space="0" w:color="auto"/>
            </w:tcBorders>
          </w:tcPr>
          <w:p w14:paraId="2B07A95D"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Zeer bijzondere persoonlijke omstandigheden, zoals het ophalen van een ziek kind of in verband met noodsituaties die vergen dat je onmiddellijk een voorziening treft voor zover dit niet in je vrije tijd kan gebeuren:</w:t>
            </w:r>
          </w:p>
          <w:p w14:paraId="5FF91DB0"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p>
          <w:p w14:paraId="72F4DF06"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Bij gebleken misbruik vindt geen doorbetaling van het maandinkomen plaats.</w:t>
            </w:r>
          </w:p>
        </w:tc>
        <w:tc>
          <w:tcPr>
            <w:tcW w:w="4110" w:type="dxa"/>
            <w:tcBorders>
              <w:top w:val="single" w:sz="4" w:space="0" w:color="auto"/>
              <w:left w:val="single" w:sz="4" w:space="0" w:color="auto"/>
              <w:bottom w:val="single" w:sz="4" w:space="0" w:color="auto"/>
              <w:right w:val="single" w:sz="4" w:space="0" w:color="auto"/>
            </w:tcBorders>
          </w:tcPr>
          <w:p w14:paraId="371CCD36"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benodigde tijd  tot een maximum van één dag.</w:t>
            </w:r>
          </w:p>
          <w:p w14:paraId="66F956F9" w14:textId="77777777" w:rsidR="00CE44F7" w:rsidRPr="007974AE" w:rsidRDefault="00CE44F7" w:rsidP="00557CC7">
            <w:pPr>
              <w:framePr w:hSpace="0" w:wrap="auto" w:vAnchor="margin" w:yAlign="inline"/>
              <w:ind w:left="0"/>
              <w:suppressOverlap w:val="0"/>
              <w:rPr>
                <w:rFonts w:asciiTheme="minorHAnsi" w:hAnsiTheme="minorHAnsi" w:cstheme="minorHAnsi"/>
                <w:color w:val="auto"/>
              </w:rPr>
            </w:pPr>
          </w:p>
        </w:tc>
      </w:tr>
    </w:tbl>
    <w:p w14:paraId="0A08F82B" w14:textId="77777777" w:rsidR="00922B43" w:rsidRPr="007974AE" w:rsidRDefault="00922B43" w:rsidP="007975D0">
      <w:pPr>
        <w:framePr w:hSpace="0" w:wrap="auto" w:vAnchor="margin" w:yAlign="inline"/>
        <w:ind w:left="0"/>
        <w:contextualSpacing/>
        <w:suppressOverlap w:val="0"/>
        <w:rPr>
          <w:rFonts w:asciiTheme="minorHAnsi" w:hAnsiTheme="minorHAnsi" w:cstheme="minorHAnsi"/>
          <w:color w:val="auto"/>
        </w:rPr>
      </w:pPr>
    </w:p>
    <w:p w14:paraId="518E8F47" w14:textId="77777777" w:rsidR="00922B43" w:rsidRPr="007974AE" w:rsidRDefault="00922B43" w:rsidP="00922B43">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hebt in onderstaande gevallen recht op doorbetaald verlof op voorwaarde dat je zo mogelijk tenminste één dag van te voren je leidinggevende informeert over het verzuim en je de gebeurtenis ook daadwerkelijk bijwoont. Je leidinggevende kan achteraf van je verlangen dat je bewijsstukken overlegt.</w:t>
      </w:r>
    </w:p>
    <w:p w14:paraId="651B7BA5" w14:textId="77777777" w:rsidR="00922B43" w:rsidRPr="007974AE" w:rsidRDefault="00922B43" w:rsidP="00922B43">
      <w:pPr>
        <w:framePr w:hSpace="0" w:wrap="auto" w:vAnchor="margin" w:yAlign="inline"/>
        <w:ind w:left="0"/>
        <w:suppressOverlap w:val="0"/>
        <w:rPr>
          <w:rFonts w:asciiTheme="minorHAnsi" w:hAnsiTheme="minorHAnsi" w:cstheme="minorHAnsi"/>
          <w:color w:val="auto"/>
        </w:rPr>
      </w:pPr>
    </w:p>
    <w:p w14:paraId="6A635583" w14:textId="77777777" w:rsidR="00922B43" w:rsidRPr="007974AE" w:rsidRDefault="00922B43" w:rsidP="00922B43">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Het recht bestaat in ieder geval bij: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4253"/>
      </w:tblGrid>
      <w:tr w:rsidR="00922B43" w:rsidRPr="007974AE" w14:paraId="19A81C47" w14:textId="77777777" w:rsidTr="007E74FD">
        <w:tc>
          <w:tcPr>
            <w:tcW w:w="4111" w:type="dxa"/>
            <w:tcBorders>
              <w:top w:val="single" w:sz="4" w:space="0" w:color="auto"/>
              <w:left w:val="single" w:sz="4" w:space="0" w:color="auto"/>
              <w:bottom w:val="single" w:sz="4" w:space="0" w:color="auto"/>
              <w:right w:val="single" w:sz="4" w:space="0" w:color="auto"/>
            </w:tcBorders>
          </w:tcPr>
          <w:p w14:paraId="7FD463FE" w14:textId="77777777" w:rsidR="00922B43" w:rsidRPr="007974AE" w:rsidRDefault="00922B43" w:rsidP="00557CC7">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Aard van de gebeurtenis</w:t>
            </w:r>
          </w:p>
        </w:tc>
        <w:tc>
          <w:tcPr>
            <w:tcW w:w="4253" w:type="dxa"/>
            <w:tcBorders>
              <w:top w:val="single" w:sz="4" w:space="0" w:color="auto"/>
              <w:left w:val="single" w:sz="4" w:space="0" w:color="auto"/>
              <w:bottom w:val="single" w:sz="4" w:space="0" w:color="auto"/>
              <w:right w:val="single" w:sz="4" w:space="0" w:color="auto"/>
            </w:tcBorders>
          </w:tcPr>
          <w:p w14:paraId="120D0C93" w14:textId="77777777" w:rsidR="00922B43" w:rsidRPr="007974AE" w:rsidRDefault="00922B43" w:rsidP="00557CC7">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 xml:space="preserve">Omvang van het verlof </w:t>
            </w:r>
          </w:p>
        </w:tc>
      </w:tr>
      <w:tr w:rsidR="00922B43" w:rsidRPr="007974AE" w14:paraId="75A015F4" w14:textId="77777777" w:rsidTr="007E74FD">
        <w:tc>
          <w:tcPr>
            <w:tcW w:w="4111" w:type="dxa"/>
            <w:tcBorders>
              <w:top w:val="single" w:sz="4" w:space="0" w:color="auto"/>
              <w:left w:val="single" w:sz="4" w:space="0" w:color="auto"/>
              <w:bottom w:val="single" w:sz="4" w:space="0" w:color="auto"/>
              <w:right w:val="single" w:sz="4" w:space="0" w:color="auto"/>
            </w:tcBorders>
          </w:tcPr>
          <w:p w14:paraId="61517E19" w14:textId="77777777" w:rsidR="00922B43" w:rsidRPr="007974AE" w:rsidRDefault="00922B43"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25- en 40-jarig dienstjubileum:</w:t>
            </w:r>
          </w:p>
          <w:p w14:paraId="0E5F68AA" w14:textId="77777777" w:rsidR="00922B43" w:rsidRPr="007974AE" w:rsidRDefault="00922B43" w:rsidP="00557CC7">
            <w:pPr>
              <w:framePr w:hSpace="0" w:wrap="auto" w:vAnchor="margin" w:yAlign="inline"/>
              <w:ind w:left="0"/>
              <w:suppressOverlap w:val="0"/>
              <w:rPr>
                <w:rFonts w:asciiTheme="minorHAnsi" w:hAnsiTheme="minorHAnsi" w:cstheme="minorHAnsi"/>
                <w:color w:val="auto"/>
              </w:rPr>
            </w:pPr>
          </w:p>
        </w:tc>
        <w:tc>
          <w:tcPr>
            <w:tcW w:w="4253" w:type="dxa"/>
            <w:tcBorders>
              <w:top w:val="single" w:sz="4" w:space="0" w:color="auto"/>
              <w:left w:val="single" w:sz="4" w:space="0" w:color="auto"/>
              <w:bottom w:val="single" w:sz="4" w:space="0" w:color="auto"/>
              <w:right w:val="single" w:sz="4" w:space="0" w:color="auto"/>
            </w:tcBorders>
          </w:tcPr>
          <w:p w14:paraId="7D3F0497" w14:textId="77777777" w:rsidR="00922B43" w:rsidRPr="007974AE" w:rsidRDefault="00922B43"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1 dag of dienst.</w:t>
            </w:r>
          </w:p>
        </w:tc>
      </w:tr>
      <w:tr w:rsidR="00922B43" w:rsidRPr="007974AE" w14:paraId="0732DD83" w14:textId="77777777" w:rsidTr="007E74FD">
        <w:tc>
          <w:tcPr>
            <w:tcW w:w="4111" w:type="dxa"/>
            <w:tcBorders>
              <w:top w:val="single" w:sz="4" w:space="0" w:color="auto"/>
              <w:left w:val="single" w:sz="4" w:space="0" w:color="auto"/>
              <w:bottom w:val="single" w:sz="4" w:space="0" w:color="auto"/>
              <w:right w:val="single" w:sz="4" w:space="0" w:color="auto"/>
            </w:tcBorders>
          </w:tcPr>
          <w:p w14:paraId="5FF0C257" w14:textId="697E9617" w:rsidR="00922B43" w:rsidRPr="007974AE" w:rsidRDefault="00922B43"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Grote Professie van je kind, pleegkind, broer of zus en Priesterwijding van je zoon, pleegzoon of broer:</w:t>
            </w:r>
          </w:p>
          <w:p w14:paraId="325C62D7" w14:textId="77777777" w:rsidR="00922B43" w:rsidRPr="007974AE" w:rsidRDefault="00922B43" w:rsidP="00557CC7">
            <w:pPr>
              <w:framePr w:hSpace="0" w:wrap="auto" w:vAnchor="margin" w:yAlign="inline"/>
              <w:ind w:left="0"/>
              <w:suppressOverlap w:val="0"/>
              <w:rPr>
                <w:rFonts w:asciiTheme="minorHAnsi" w:hAnsiTheme="minorHAnsi" w:cstheme="minorHAnsi"/>
                <w:color w:val="auto"/>
              </w:rPr>
            </w:pPr>
          </w:p>
        </w:tc>
        <w:tc>
          <w:tcPr>
            <w:tcW w:w="4253" w:type="dxa"/>
            <w:tcBorders>
              <w:top w:val="single" w:sz="4" w:space="0" w:color="auto"/>
              <w:left w:val="single" w:sz="4" w:space="0" w:color="auto"/>
              <w:bottom w:val="single" w:sz="4" w:space="0" w:color="auto"/>
              <w:right w:val="single" w:sz="4" w:space="0" w:color="auto"/>
            </w:tcBorders>
          </w:tcPr>
          <w:p w14:paraId="1D48A6C7" w14:textId="77777777" w:rsidR="00922B43" w:rsidRPr="007974AE" w:rsidRDefault="00922B43"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1 dag of dienst.</w:t>
            </w:r>
          </w:p>
        </w:tc>
      </w:tr>
      <w:tr w:rsidR="00922B43" w:rsidRPr="007974AE" w14:paraId="24D4D380" w14:textId="77777777" w:rsidTr="007E74FD">
        <w:tc>
          <w:tcPr>
            <w:tcW w:w="4111" w:type="dxa"/>
            <w:tcBorders>
              <w:top w:val="single" w:sz="4" w:space="0" w:color="auto"/>
              <w:left w:val="single" w:sz="4" w:space="0" w:color="auto"/>
              <w:bottom w:val="single" w:sz="4" w:space="0" w:color="auto"/>
              <w:right w:val="single" w:sz="4" w:space="0" w:color="auto"/>
            </w:tcBorders>
          </w:tcPr>
          <w:p w14:paraId="4568AD6D" w14:textId="77777777" w:rsidR="00922B43" w:rsidRPr="007974AE" w:rsidRDefault="00922B43"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25-, 40-, 50- en 60-jarig huwelijk of geregistreerd partnerschap of van je ouders, grootouders of schoonouders:</w:t>
            </w:r>
          </w:p>
          <w:p w14:paraId="5BD20956" w14:textId="77777777" w:rsidR="00922B43" w:rsidRPr="007974AE" w:rsidRDefault="00922B43" w:rsidP="00557CC7">
            <w:pPr>
              <w:framePr w:hSpace="0" w:wrap="auto" w:vAnchor="margin" w:yAlign="inline"/>
              <w:ind w:left="0"/>
              <w:suppressOverlap w:val="0"/>
              <w:rPr>
                <w:rFonts w:asciiTheme="minorHAnsi" w:hAnsiTheme="minorHAnsi" w:cstheme="minorHAnsi"/>
                <w:color w:val="auto"/>
              </w:rPr>
            </w:pPr>
          </w:p>
        </w:tc>
        <w:tc>
          <w:tcPr>
            <w:tcW w:w="4253" w:type="dxa"/>
            <w:tcBorders>
              <w:top w:val="single" w:sz="4" w:space="0" w:color="auto"/>
              <w:left w:val="single" w:sz="4" w:space="0" w:color="auto"/>
              <w:bottom w:val="single" w:sz="4" w:space="0" w:color="auto"/>
              <w:right w:val="single" w:sz="4" w:space="0" w:color="auto"/>
            </w:tcBorders>
          </w:tcPr>
          <w:p w14:paraId="23BD00CF" w14:textId="77777777" w:rsidR="00922B43" w:rsidRPr="007974AE" w:rsidRDefault="00922B43"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1 dag of dienst.</w:t>
            </w:r>
          </w:p>
        </w:tc>
      </w:tr>
      <w:tr w:rsidR="00922B43" w:rsidRPr="007974AE" w14:paraId="2DEB2792" w14:textId="77777777" w:rsidTr="007E74FD">
        <w:tc>
          <w:tcPr>
            <w:tcW w:w="4111" w:type="dxa"/>
            <w:tcBorders>
              <w:top w:val="single" w:sz="4" w:space="0" w:color="auto"/>
              <w:left w:val="single" w:sz="4" w:space="0" w:color="auto"/>
              <w:bottom w:val="single" w:sz="4" w:space="0" w:color="auto"/>
              <w:right w:val="single" w:sz="4" w:space="0" w:color="auto"/>
            </w:tcBorders>
          </w:tcPr>
          <w:p w14:paraId="13C2A839" w14:textId="77777777" w:rsidR="00922B43" w:rsidRPr="007974AE" w:rsidRDefault="00922B43"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verhuizing, als je een zelfstandige huishouding voert of gaat voeren</w:t>
            </w:r>
          </w:p>
        </w:tc>
        <w:tc>
          <w:tcPr>
            <w:tcW w:w="4253" w:type="dxa"/>
            <w:tcBorders>
              <w:top w:val="single" w:sz="4" w:space="0" w:color="auto"/>
              <w:left w:val="single" w:sz="4" w:space="0" w:color="auto"/>
              <w:bottom w:val="single" w:sz="4" w:space="0" w:color="auto"/>
              <w:right w:val="single" w:sz="4" w:space="0" w:color="auto"/>
            </w:tcBorders>
          </w:tcPr>
          <w:p w14:paraId="2DBC5A91" w14:textId="4CC10B99" w:rsidR="007E74FD" w:rsidRPr="007974AE" w:rsidRDefault="00922B43" w:rsidP="005D735D">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1 dag of dienst maximaal eenmaal per kalenderjaar.</w:t>
            </w:r>
          </w:p>
        </w:tc>
      </w:tr>
      <w:tr w:rsidR="00922B43" w:rsidRPr="007974AE" w14:paraId="06B5B8FF" w14:textId="77777777" w:rsidTr="007E74FD">
        <w:tc>
          <w:tcPr>
            <w:tcW w:w="4111" w:type="dxa"/>
            <w:tcBorders>
              <w:top w:val="single" w:sz="4" w:space="0" w:color="auto"/>
              <w:left w:val="single" w:sz="4" w:space="0" w:color="auto"/>
              <w:bottom w:val="single" w:sz="4" w:space="0" w:color="auto"/>
              <w:right w:val="single" w:sz="4" w:space="0" w:color="auto"/>
            </w:tcBorders>
          </w:tcPr>
          <w:p w14:paraId="3159DD0A" w14:textId="77777777" w:rsidR="00922B43" w:rsidRPr="007974AE" w:rsidRDefault="00922B43" w:rsidP="00557CC7">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lastRenderedPageBreak/>
              <w:t>Als je lid bent van een vakvereniging, op voorwaarde dat de bedrijfsomstandigheden verlof toelaten en je vakvereniging je daarvoor uitnodigt:</w:t>
            </w:r>
          </w:p>
        </w:tc>
        <w:tc>
          <w:tcPr>
            <w:tcW w:w="4253" w:type="dxa"/>
            <w:tcBorders>
              <w:top w:val="single" w:sz="4" w:space="0" w:color="auto"/>
              <w:left w:val="single" w:sz="4" w:space="0" w:color="auto"/>
              <w:bottom w:val="single" w:sz="4" w:space="0" w:color="auto"/>
              <w:right w:val="single" w:sz="4" w:space="0" w:color="auto"/>
            </w:tcBorders>
          </w:tcPr>
          <w:p w14:paraId="5F8189AB" w14:textId="77777777" w:rsidR="00922B43" w:rsidRPr="007974AE" w:rsidRDefault="00922B43" w:rsidP="007E74FD">
            <w:pPr>
              <w:pStyle w:val="Lijstalinea"/>
              <w:framePr w:hSpace="0" w:wrap="auto" w:vAnchor="margin" w:yAlign="inline"/>
              <w:numPr>
                <w:ilvl w:val="0"/>
                <w:numId w:val="27"/>
              </w:numPr>
              <w:contextualSpacing/>
              <w:suppressOverlap w:val="0"/>
              <w:rPr>
                <w:rFonts w:asciiTheme="minorHAnsi" w:hAnsiTheme="minorHAnsi" w:cstheme="minorHAnsi"/>
                <w:color w:val="auto"/>
              </w:rPr>
            </w:pPr>
            <w:r w:rsidRPr="007974AE">
              <w:rPr>
                <w:rFonts w:asciiTheme="minorHAnsi" w:hAnsiTheme="minorHAnsi" w:cstheme="minorHAnsi"/>
                <w:color w:val="auto"/>
              </w:rPr>
              <w:t>de tijd die daarvoor nodig is.</w:t>
            </w:r>
          </w:p>
          <w:p w14:paraId="078B5871" w14:textId="77777777" w:rsidR="00922B43" w:rsidRPr="007974AE" w:rsidRDefault="00922B43" w:rsidP="007E74FD">
            <w:pPr>
              <w:pStyle w:val="Lijstalinea"/>
              <w:framePr w:hSpace="0" w:wrap="auto" w:vAnchor="margin" w:yAlign="inline"/>
              <w:numPr>
                <w:ilvl w:val="0"/>
                <w:numId w:val="27"/>
              </w:numPr>
              <w:contextualSpacing/>
              <w:suppressOverlap w:val="0"/>
              <w:rPr>
                <w:rFonts w:asciiTheme="minorHAnsi" w:hAnsiTheme="minorHAnsi" w:cstheme="minorHAnsi"/>
                <w:color w:val="auto"/>
              </w:rPr>
            </w:pPr>
            <w:r w:rsidRPr="007974AE">
              <w:rPr>
                <w:rFonts w:asciiTheme="minorHAnsi" w:hAnsiTheme="minorHAnsi" w:cstheme="minorHAnsi"/>
                <w:color w:val="auto"/>
              </w:rPr>
              <w:t xml:space="preserve">het als officieel afgevaardigde deelnemen aan een bijeenkomst van het bondscongres, de bondsraad, een districtsvergadering, een bedrijfsconferentie of andere daarmee vergelijkbare in de statuten van de vakvereniging opgenomen organen, voor zover opgenomen in de door de vakvereniging ter beschikking van de werkgever te stellen lijst; </w:t>
            </w:r>
          </w:p>
          <w:p w14:paraId="07CC8912" w14:textId="77777777" w:rsidR="00922B43" w:rsidRPr="007974AE" w:rsidRDefault="00922B43" w:rsidP="007E74FD">
            <w:pPr>
              <w:pStyle w:val="Lijstalinea"/>
              <w:framePr w:hSpace="0" w:wrap="auto" w:vAnchor="margin" w:yAlign="inline"/>
              <w:numPr>
                <w:ilvl w:val="0"/>
                <w:numId w:val="27"/>
              </w:numPr>
              <w:contextualSpacing/>
              <w:suppressOverlap w:val="0"/>
              <w:rPr>
                <w:rFonts w:asciiTheme="minorHAnsi" w:hAnsiTheme="minorHAnsi" w:cstheme="minorHAnsi"/>
                <w:color w:val="auto"/>
              </w:rPr>
            </w:pPr>
            <w:r w:rsidRPr="007974AE">
              <w:rPr>
                <w:rFonts w:asciiTheme="minorHAnsi" w:hAnsiTheme="minorHAnsi" w:cstheme="minorHAnsi"/>
                <w:color w:val="auto"/>
              </w:rPr>
              <w:t>het deelnemen aan een door de vakvereniging georganiseerde vormings- of scholingsbijeenkomst.</w:t>
            </w:r>
          </w:p>
          <w:p w14:paraId="4CB33CD9" w14:textId="77777777" w:rsidR="00922B43" w:rsidRPr="007E74FD" w:rsidRDefault="00922B43" w:rsidP="007E74FD">
            <w:pPr>
              <w:pStyle w:val="Lijstalinea"/>
              <w:framePr w:hSpace="0" w:wrap="auto" w:vAnchor="margin" w:yAlign="inline"/>
              <w:numPr>
                <w:ilvl w:val="0"/>
                <w:numId w:val="27"/>
              </w:numPr>
              <w:suppressOverlap w:val="0"/>
              <w:rPr>
                <w:rFonts w:asciiTheme="minorHAnsi" w:hAnsiTheme="minorHAnsi" w:cstheme="minorHAnsi"/>
                <w:color w:val="auto"/>
              </w:rPr>
            </w:pPr>
            <w:r w:rsidRPr="007E74FD">
              <w:rPr>
                <w:rFonts w:asciiTheme="minorHAnsi" w:hAnsiTheme="minorHAnsi" w:cstheme="minorHAnsi"/>
                <w:color w:val="auto"/>
              </w:rPr>
              <w:t>Je vakvereniging dient het verzoek om vrijaf voor de hier bedoelde activiteiten als regel schriftelijk en tijdig bij de werkgever in.</w:t>
            </w:r>
          </w:p>
          <w:p w14:paraId="13322B59" w14:textId="77777777" w:rsidR="00922B43" w:rsidRPr="007974AE" w:rsidRDefault="00922B43" w:rsidP="00557CC7">
            <w:pPr>
              <w:framePr w:hSpace="0" w:wrap="auto" w:vAnchor="margin" w:yAlign="inline"/>
              <w:ind w:left="0"/>
              <w:suppressOverlap w:val="0"/>
              <w:rPr>
                <w:rFonts w:asciiTheme="minorHAnsi" w:hAnsiTheme="minorHAnsi" w:cstheme="minorHAnsi"/>
                <w:color w:val="auto"/>
              </w:rPr>
            </w:pPr>
          </w:p>
        </w:tc>
      </w:tr>
    </w:tbl>
    <w:p w14:paraId="0486C2F1" w14:textId="77777777" w:rsidR="00922B43" w:rsidRPr="007974AE" w:rsidRDefault="00922B43" w:rsidP="00C37D30">
      <w:pPr>
        <w:pStyle w:val="Kop3"/>
        <w:framePr w:hSpace="0" w:wrap="auto" w:vAnchor="margin" w:yAlign="inline"/>
        <w:ind w:left="0"/>
        <w:suppressOverlap w:val="0"/>
        <w:rPr>
          <w:rFonts w:asciiTheme="minorHAnsi" w:hAnsiTheme="minorHAnsi" w:cstheme="minorHAnsi"/>
          <w:color w:val="auto"/>
        </w:rPr>
      </w:pPr>
      <w:bookmarkStart w:id="41" w:name="_Toc388621196"/>
      <w:bookmarkStart w:id="42" w:name="_Toc412803969"/>
      <w:r w:rsidRPr="007974AE">
        <w:rPr>
          <w:rFonts w:asciiTheme="minorHAnsi" w:hAnsiTheme="minorHAnsi" w:cstheme="minorHAnsi"/>
          <w:color w:val="auto"/>
        </w:rPr>
        <w:t>Verlof volgens wet Arbeid en zorg (WAZ)</w:t>
      </w:r>
      <w:bookmarkEnd w:id="41"/>
      <w:bookmarkEnd w:id="42"/>
    </w:p>
    <w:p w14:paraId="40F142C9" w14:textId="77777777" w:rsidR="00922B43" w:rsidRPr="007974AE" w:rsidRDefault="00922B43"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hebt recht gebruik te maken van WAZ voor ouderschapsverlof, adoptieverlof, kortdurend en langdurend zorgverlof.</w:t>
      </w:r>
    </w:p>
    <w:p w14:paraId="029BEB72" w14:textId="77777777" w:rsidR="00922B43" w:rsidRPr="007974AE" w:rsidRDefault="00922B43" w:rsidP="00C37D30">
      <w:pPr>
        <w:pStyle w:val="Kop3"/>
        <w:framePr w:hSpace="0" w:wrap="auto" w:vAnchor="margin" w:yAlign="inline"/>
        <w:ind w:left="0"/>
        <w:suppressOverlap w:val="0"/>
        <w:rPr>
          <w:rFonts w:asciiTheme="minorHAnsi" w:hAnsiTheme="minorHAnsi" w:cstheme="minorHAnsi"/>
          <w:color w:val="auto"/>
        </w:rPr>
      </w:pPr>
      <w:bookmarkStart w:id="43" w:name="_Toc388621197"/>
      <w:bookmarkStart w:id="44" w:name="_Toc412803970"/>
      <w:r w:rsidRPr="007974AE">
        <w:rPr>
          <w:rFonts w:asciiTheme="minorHAnsi" w:hAnsiTheme="minorHAnsi" w:cstheme="minorHAnsi"/>
          <w:color w:val="auto"/>
        </w:rPr>
        <w:t>Adoptieverlof</w:t>
      </w:r>
      <w:bookmarkEnd w:id="43"/>
      <w:bookmarkEnd w:id="44"/>
    </w:p>
    <w:p w14:paraId="32A42066" w14:textId="511291CB" w:rsidR="00922B43" w:rsidRPr="007974AE" w:rsidRDefault="00922B43" w:rsidP="00C37D3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Je kunt onbetaald verlof opnemen als bedoeld in artikel 3:2 van de Wet arbeid en zorg gedurende 4 weken in verband met de adoptie van een kind dan wel bij opname van een pleegkind in je gezin.</w:t>
      </w:r>
    </w:p>
    <w:p w14:paraId="5D7BB46F" w14:textId="77777777" w:rsidR="00922B43" w:rsidRPr="007974AE" w:rsidRDefault="00922B43" w:rsidP="00C37D30">
      <w:pPr>
        <w:framePr w:hSpace="0" w:wrap="auto" w:vAnchor="margin" w:yAlign="inline"/>
        <w:ind w:left="0"/>
        <w:contextualSpacing/>
        <w:suppressOverlap w:val="0"/>
        <w:rPr>
          <w:rFonts w:asciiTheme="minorHAnsi" w:hAnsiTheme="minorHAnsi" w:cstheme="minorHAnsi"/>
          <w:color w:val="auto"/>
        </w:rPr>
      </w:pPr>
    </w:p>
    <w:p w14:paraId="6DC5ECD3" w14:textId="77777777" w:rsidR="00922B43" w:rsidRPr="007974AE" w:rsidRDefault="00922B43" w:rsidP="00C37D3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Je hebt gedurende deze periode recht op een uitkering die je via de werkgever aanvraagt bij het UWV.</w:t>
      </w:r>
    </w:p>
    <w:p w14:paraId="5D1B4712" w14:textId="77777777" w:rsidR="00557CC7" w:rsidRPr="007974AE" w:rsidRDefault="00557CC7" w:rsidP="00C37D30">
      <w:pPr>
        <w:pStyle w:val="Kop3"/>
        <w:framePr w:hSpace="0" w:wrap="auto" w:vAnchor="margin" w:yAlign="inline"/>
        <w:ind w:left="0"/>
        <w:suppressOverlap w:val="0"/>
        <w:rPr>
          <w:rFonts w:asciiTheme="minorHAnsi" w:hAnsiTheme="minorHAnsi" w:cstheme="minorHAnsi"/>
          <w:color w:val="auto"/>
        </w:rPr>
      </w:pPr>
      <w:bookmarkStart w:id="45" w:name="_Toc388621198"/>
      <w:bookmarkStart w:id="46" w:name="_Toc388622344"/>
      <w:r w:rsidRPr="007974AE">
        <w:rPr>
          <w:rFonts w:asciiTheme="minorHAnsi" w:hAnsiTheme="minorHAnsi" w:cstheme="minorHAnsi"/>
          <w:color w:val="auto"/>
        </w:rPr>
        <w:t>Kortdurend zorgverlof</w:t>
      </w:r>
      <w:bookmarkEnd w:id="45"/>
      <w:bookmarkEnd w:id="46"/>
    </w:p>
    <w:p w14:paraId="7A827772"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kunt kortdurend zorgverlof opnemen om enkele dagen noodzakelijke zorg aan (pleeg)kinderen, je partner of ouders te kunnen geven. De werkgever betaalt 70% van je opgenomen zorgverlofdag door.</w:t>
      </w:r>
    </w:p>
    <w:p w14:paraId="7A2D3E8E" w14:textId="77777777" w:rsidR="00557CC7" w:rsidRPr="007974AE" w:rsidRDefault="00557CC7" w:rsidP="00C37D3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br/>
        <w:t>Het verlof bedraagt  per jaar maximaal tweemaal je arbeidsduur per week: voor de fulltime werknemer is dit maximaal 80 uur per jaar.</w:t>
      </w:r>
    </w:p>
    <w:p w14:paraId="34C5CE64" w14:textId="77777777" w:rsidR="00557CC7" w:rsidRPr="007974AE" w:rsidRDefault="00557CC7" w:rsidP="00C37D30">
      <w:pPr>
        <w:pStyle w:val="Kop3"/>
        <w:framePr w:hSpace="0" w:wrap="auto" w:vAnchor="margin" w:yAlign="inline"/>
        <w:ind w:left="0"/>
        <w:suppressOverlap w:val="0"/>
        <w:rPr>
          <w:rFonts w:asciiTheme="minorHAnsi" w:hAnsiTheme="minorHAnsi" w:cstheme="minorHAnsi"/>
          <w:color w:val="auto"/>
        </w:rPr>
      </w:pPr>
      <w:bookmarkStart w:id="47" w:name="_Toc388621199"/>
      <w:bookmarkStart w:id="48" w:name="_Toc388622345"/>
      <w:r w:rsidRPr="007974AE">
        <w:rPr>
          <w:rFonts w:asciiTheme="minorHAnsi" w:hAnsiTheme="minorHAnsi" w:cstheme="minorHAnsi"/>
          <w:color w:val="auto"/>
        </w:rPr>
        <w:t>Uitzonderingen</w:t>
      </w:r>
      <w:bookmarkEnd w:id="47"/>
      <w:bookmarkEnd w:id="48"/>
    </w:p>
    <w:p w14:paraId="238B8F19"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Cao-partijen sluiten artikel 7:628 BW uit en wijken van dit artikel af. De werkgever is niet verplicht je maandinkomen door te betalen in de volgende gevallen:</w:t>
      </w:r>
    </w:p>
    <w:p w14:paraId="3BFD7179"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p>
    <w:p w14:paraId="04F6FC10" w14:textId="5070082A" w:rsidR="00460E99" w:rsidRPr="007974AE" w:rsidRDefault="00557CC7" w:rsidP="00460E99">
      <w:pPr>
        <w:pStyle w:val="Lijstalinea"/>
        <w:framePr w:hSpace="0" w:wrap="auto" w:vAnchor="margin" w:yAlign="inline"/>
        <w:numPr>
          <w:ilvl w:val="0"/>
          <w:numId w:val="10"/>
        </w:numPr>
        <w:ind w:left="0"/>
        <w:contextualSpacing/>
        <w:suppressOverlap w:val="0"/>
        <w:rPr>
          <w:rFonts w:asciiTheme="minorHAnsi" w:hAnsiTheme="minorHAnsi" w:cstheme="minorHAnsi"/>
          <w:color w:val="auto"/>
        </w:rPr>
      </w:pPr>
      <w:r w:rsidRPr="007974AE">
        <w:rPr>
          <w:rFonts w:asciiTheme="minorHAnsi" w:hAnsiTheme="minorHAnsi" w:cstheme="minorHAnsi"/>
          <w:color w:val="auto"/>
        </w:rPr>
        <w:t>als je wordt geschorst door de werkgever</w:t>
      </w:r>
      <w:r w:rsidR="00D1200A">
        <w:rPr>
          <w:rFonts w:asciiTheme="minorHAnsi" w:hAnsiTheme="minorHAnsi" w:cstheme="minorHAnsi"/>
          <w:color w:val="auto"/>
        </w:rPr>
        <w:t xml:space="preserve">, gedurende de eerste 6 maanden van de arbeidsovereenkomst, danwel na de eerste 6 maanden van de arbeidsovereenkomst indien de oorzaak van </w:t>
      </w:r>
      <w:r w:rsidR="00985AAA">
        <w:rPr>
          <w:rFonts w:asciiTheme="minorHAnsi" w:hAnsiTheme="minorHAnsi" w:cstheme="minorHAnsi"/>
          <w:color w:val="auto"/>
        </w:rPr>
        <w:t xml:space="preserve">het niet verrichten van arbeid </w:t>
      </w:r>
      <w:r w:rsidR="00D1200A">
        <w:rPr>
          <w:rFonts w:asciiTheme="minorHAnsi" w:hAnsiTheme="minorHAnsi" w:cstheme="minorHAnsi"/>
          <w:color w:val="auto"/>
        </w:rPr>
        <w:t>in redelijkheid voor rekening van de werknemer dient te komen.</w:t>
      </w:r>
    </w:p>
    <w:p w14:paraId="1230A1C5" w14:textId="77777777" w:rsidR="00460E99" w:rsidRPr="007974AE" w:rsidRDefault="00557CC7" w:rsidP="00460E99">
      <w:pPr>
        <w:pStyle w:val="Lijstalinea"/>
        <w:framePr w:hSpace="0" w:wrap="auto" w:vAnchor="margin" w:yAlign="inline"/>
        <w:numPr>
          <w:ilvl w:val="0"/>
          <w:numId w:val="10"/>
        </w:numPr>
        <w:ind w:left="0"/>
        <w:contextualSpacing/>
        <w:suppressOverlap w:val="0"/>
        <w:rPr>
          <w:rFonts w:asciiTheme="minorHAnsi" w:hAnsiTheme="minorHAnsi" w:cstheme="minorHAnsi"/>
          <w:color w:val="auto"/>
        </w:rPr>
      </w:pPr>
      <w:r w:rsidRPr="007974AE">
        <w:rPr>
          <w:rFonts w:asciiTheme="minorHAnsi" w:hAnsiTheme="minorHAnsi" w:cstheme="minorHAnsi"/>
          <w:color w:val="auto"/>
        </w:rPr>
        <w:t>als sprake is van de  invoering van een verkorte werkweek (daaronder verstaan cao-partijen ook een nul-urenweek) op voorwaarde dat de werkgever hiervoor de volgens artikel 8 van het Buitengewoon Besluit Arbeidsverhoudingen de vereiste vergunning heeft verkregen; voordat tot de hiervoor bedoelde aanvraag wordt overgegaan zal de werkgever met de vakvereniging overleg plegen. Cao-partijen vinden een termijn van een week voor dit voorafgaand overleg voldoende;</w:t>
      </w:r>
    </w:p>
    <w:p w14:paraId="6EBABFA1" w14:textId="77777777" w:rsidR="00557CC7" w:rsidRPr="007974AE" w:rsidRDefault="00557CC7" w:rsidP="00460E99">
      <w:pPr>
        <w:pStyle w:val="Lijstalinea"/>
        <w:framePr w:hSpace="0" w:wrap="auto" w:vAnchor="margin" w:yAlign="inline"/>
        <w:numPr>
          <w:ilvl w:val="0"/>
          <w:numId w:val="10"/>
        </w:numPr>
        <w:ind w:left="0"/>
        <w:contextualSpacing/>
        <w:suppressOverlap w:val="0"/>
        <w:rPr>
          <w:rFonts w:asciiTheme="minorHAnsi" w:hAnsiTheme="minorHAnsi" w:cstheme="minorHAnsi"/>
          <w:color w:val="auto"/>
        </w:rPr>
      </w:pPr>
      <w:r w:rsidRPr="007974AE">
        <w:rPr>
          <w:rFonts w:asciiTheme="minorHAnsi" w:hAnsiTheme="minorHAnsi" w:cstheme="minorHAnsi"/>
          <w:color w:val="auto"/>
        </w:rPr>
        <w:t>bij de voortzetting van de verkorte werkweek (daaronder verstaan cao-partijen ook een nul-urenweek); als daarbij de oorspronkelijke vergunning ongewijzigd wordt overgenomen, zal de werkgever de vakvereniging ten minste één week voor het ingaan van de verlenging daarvan mededeling doen; betreft het echter een verlenging die voor het aantal betrokken werknemers en/of het aantal uren afwijkt van de oorspronkelijke vergunning dan zal de werkgever de hiervoor onder b omschreven procedure volgen.</w:t>
      </w:r>
    </w:p>
    <w:p w14:paraId="4A370951" w14:textId="3C6D40C4" w:rsidR="00E3089F" w:rsidRPr="007974AE" w:rsidRDefault="005D0CAE" w:rsidP="00C37D30">
      <w:pPr>
        <w:framePr w:hSpace="0" w:wrap="auto" w:vAnchor="margin" w:yAlign="inline"/>
        <w:ind w:left="0"/>
        <w:suppressOverlap w:val="0"/>
        <w:rPr>
          <w:rFonts w:asciiTheme="minorHAnsi" w:hAnsiTheme="minorHAnsi" w:cstheme="minorHAnsi"/>
          <w:color w:val="auto"/>
        </w:rPr>
      </w:pPr>
      <w:r>
        <w:rPr>
          <w:rFonts w:asciiTheme="minorHAnsi" w:hAnsiTheme="minorHAnsi" w:cstheme="minorHAnsi"/>
          <w:color w:val="auto"/>
        </w:rPr>
        <w:br w:type="page"/>
      </w:r>
    </w:p>
    <w:p w14:paraId="134A3B83" w14:textId="77777777" w:rsidR="00E3089F" w:rsidRDefault="00E3089F" w:rsidP="00C37D30">
      <w:pPr>
        <w:framePr w:hSpace="0" w:wrap="auto" w:vAnchor="margin" w:yAlign="inline"/>
        <w:ind w:left="0"/>
        <w:suppressOverlap w:val="0"/>
        <w:rPr>
          <w:rFonts w:asciiTheme="minorHAnsi" w:hAnsiTheme="minorHAnsi" w:cstheme="minorHAnsi"/>
          <w:i/>
          <w:color w:val="auto"/>
        </w:rPr>
      </w:pPr>
    </w:p>
    <w:p w14:paraId="21D9DDB1" w14:textId="77777777" w:rsidR="006D6152" w:rsidRPr="007974AE" w:rsidRDefault="006D6152" w:rsidP="006D6152">
      <w:pPr>
        <w:pStyle w:val="Kop1"/>
        <w:framePr w:wrap="around" w:hAnchor="page" w:x="1420" w:y="-243"/>
        <w:rPr>
          <w:rFonts w:asciiTheme="minorHAnsi" w:hAnsiTheme="minorHAnsi" w:cstheme="minorHAnsi"/>
          <w:color w:val="auto"/>
          <w:sz w:val="24"/>
          <w:szCs w:val="24"/>
        </w:rPr>
      </w:pPr>
      <w:bookmarkStart w:id="49" w:name="_Toc388621201"/>
      <w:bookmarkStart w:id="50" w:name="_Toc388622347"/>
      <w:bookmarkStart w:id="51" w:name="_Toc414970393"/>
      <w:r w:rsidRPr="007974AE">
        <w:rPr>
          <w:rFonts w:asciiTheme="minorHAnsi" w:hAnsiTheme="minorHAnsi" w:cstheme="minorHAnsi"/>
          <w:color w:val="auto"/>
          <w:sz w:val="24"/>
          <w:szCs w:val="24"/>
        </w:rPr>
        <w:t>Beloning en prestatie</w:t>
      </w:r>
      <w:bookmarkEnd w:id="49"/>
      <w:bookmarkEnd w:id="50"/>
      <w:bookmarkEnd w:id="51"/>
    </w:p>
    <w:p w14:paraId="3E1AA59E" w14:textId="77777777" w:rsidR="00E3089F" w:rsidRDefault="00E3089F" w:rsidP="00C37D30">
      <w:pPr>
        <w:framePr w:hSpace="0" w:wrap="auto" w:vAnchor="margin" w:yAlign="inline"/>
        <w:ind w:left="0"/>
        <w:suppressOverlap w:val="0"/>
        <w:rPr>
          <w:rFonts w:asciiTheme="minorHAnsi" w:hAnsiTheme="minorHAnsi" w:cstheme="minorHAnsi"/>
          <w:i/>
          <w:color w:val="auto"/>
        </w:rPr>
      </w:pPr>
    </w:p>
    <w:p w14:paraId="1F5081D5"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i/>
          <w:color w:val="auto"/>
        </w:rPr>
        <w:t>Jij en jouw collega’s zetten zich continu in om de bedrijfsdoelen te halen. Met het beloningsbeleid wil Apotex jouw resultaten en ontwikkeling optimaal ondersteunen en stimuleren. Dat lukt alleen met motiverende afspraken die gebaseerd zijn op wederzijds vertrouwen.</w:t>
      </w:r>
      <w:r w:rsidR="00460E99" w:rsidRPr="007974AE">
        <w:rPr>
          <w:rFonts w:asciiTheme="minorHAnsi" w:hAnsiTheme="minorHAnsi" w:cstheme="minorHAnsi"/>
          <w:i/>
          <w:color w:val="auto"/>
        </w:rPr>
        <w:t xml:space="preserve"> </w:t>
      </w:r>
      <w:r w:rsidRPr="007974AE">
        <w:rPr>
          <w:rFonts w:asciiTheme="minorHAnsi" w:hAnsiTheme="minorHAnsi" w:cstheme="minorHAnsi"/>
          <w:i/>
          <w:color w:val="auto"/>
        </w:rPr>
        <w:t xml:space="preserve">Apotex wil een aantrekkelijke werkgever zijn om zo nieuwe talenten te kunnen binnenhalen en huidige werknemers te behouden. Een goed beloningsmodel helpt daarbij. Apotex biedt je zekerheid van een goed vast salaris. </w:t>
      </w:r>
      <w:r w:rsidRPr="007974AE">
        <w:rPr>
          <w:rFonts w:asciiTheme="minorHAnsi" w:hAnsiTheme="minorHAnsi" w:cstheme="minorHAnsi"/>
          <w:i/>
          <w:color w:val="auto"/>
        </w:rPr>
        <w:br/>
      </w:r>
    </w:p>
    <w:p w14:paraId="6E917D47" w14:textId="77777777" w:rsidR="00460E99" w:rsidRPr="007974AE" w:rsidRDefault="00460E99" w:rsidP="00C37D30">
      <w:pPr>
        <w:framePr w:hSpace="0" w:wrap="auto" w:vAnchor="margin" w:yAlign="inline"/>
        <w:ind w:left="0"/>
        <w:suppressOverlap w:val="0"/>
        <w:rPr>
          <w:rFonts w:asciiTheme="minorHAnsi" w:hAnsiTheme="minorHAnsi" w:cstheme="minorHAnsi"/>
          <w:b/>
          <w:color w:val="auto"/>
        </w:rPr>
      </w:pPr>
      <w:bookmarkStart w:id="52" w:name="_Toc388621202"/>
      <w:bookmarkStart w:id="53" w:name="_Toc388622348"/>
      <w:r w:rsidRPr="007974AE">
        <w:rPr>
          <w:rFonts w:asciiTheme="minorHAnsi" w:hAnsiTheme="minorHAnsi" w:cstheme="minorHAnsi"/>
          <w:b/>
          <w:color w:val="auto"/>
        </w:rPr>
        <w:t>Normale beloning voor normale functievervulling</w:t>
      </w:r>
      <w:bookmarkEnd w:id="52"/>
      <w:bookmarkEnd w:id="53"/>
      <w:r w:rsidRPr="007974AE">
        <w:rPr>
          <w:rFonts w:asciiTheme="minorHAnsi" w:hAnsiTheme="minorHAnsi" w:cstheme="minorHAnsi"/>
          <w:b/>
          <w:color w:val="auto"/>
        </w:rPr>
        <w:t xml:space="preserve"> </w:t>
      </w:r>
    </w:p>
    <w:p w14:paraId="5E7FEFC6"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schaalsalarissen gelden als een normale beloning voor een normale functievervulling in dagdienst gedurende een maand.</w:t>
      </w:r>
    </w:p>
    <w:p w14:paraId="6D1E56D1"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p>
    <w:p w14:paraId="3FF5929A" w14:textId="41950672" w:rsidR="00557CC7" w:rsidRPr="007974AE" w:rsidRDefault="00557CC7"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Tijdstip salarisbetaling</w:t>
      </w:r>
    </w:p>
    <w:p w14:paraId="38ED0EF7" w14:textId="2DCC3FDC" w:rsidR="0025495D" w:rsidRPr="0025495D" w:rsidRDefault="00557CC7" w:rsidP="0025495D">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Jouw salaris zal uiterlijk op de laatste dag van de elke maand worden uitbetaald.</w:t>
      </w:r>
    </w:p>
    <w:p w14:paraId="3DBDBA2D" w14:textId="77777777" w:rsidR="00557CC7" w:rsidRPr="007974AE" w:rsidRDefault="00557CC7" w:rsidP="00C37D30">
      <w:pPr>
        <w:pStyle w:val="Kop2"/>
        <w:framePr w:hSpace="0" w:wrap="auto" w:vAnchor="margin" w:yAlign="inline"/>
        <w:ind w:left="0"/>
        <w:suppressOverlap w:val="0"/>
        <w:rPr>
          <w:rFonts w:asciiTheme="minorHAnsi" w:hAnsiTheme="minorHAnsi" w:cstheme="minorHAnsi"/>
          <w:color w:val="auto"/>
          <w:sz w:val="20"/>
          <w:szCs w:val="20"/>
        </w:rPr>
      </w:pPr>
      <w:bookmarkStart w:id="54" w:name="_Toc388621203"/>
      <w:bookmarkStart w:id="55" w:name="_Toc388622349"/>
      <w:r w:rsidRPr="007974AE">
        <w:rPr>
          <w:rFonts w:asciiTheme="minorHAnsi" w:hAnsiTheme="minorHAnsi" w:cstheme="minorHAnsi"/>
          <w:color w:val="auto"/>
          <w:sz w:val="20"/>
          <w:szCs w:val="20"/>
        </w:rPr>
        <w:t>Functie-indeling</w:t>
      </w:r>
      <w:bookmarkEnd w:id="54"/>
      <w:bookmarkEnd w:id="55"/>
    </w:p>
    <w:p w14:paraId="0CEDDA4A" w14:textId="77777777" w:rsidR="008A40ED" w:rsidRDefault="00557CC7"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De functies van de werknemers zijn op basis van functiewaardering (ORBA) ingedeeld in functiegroepen. </w:t>
      </w:r>
    </w:p>
    <w:p w14:paraId="329C2AF0" w14:textId="1BDBF3BF" w:rsidR="00557CC7" w:rsidRPr="007974AE" w:rsidRDefault="00557CC7"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indeling is vermeld in bijlage I van deze cao.</w:t>
      </w:r>
    </w:p>
    <w:p w14:paraId="2C2803D1"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p>
    <w:p w14:paraId="16273F79" w14:textId="77777777" w:rsidR="00460E99" w:rsidRPr="007974AE" w:rsidRDefault="00557CC7" w:rsidP="00460E99">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Het Salarisaanpassing</w:t>
      </w:r>
      <w:r w:rsidR="00460E99" w:rsidRPr="007974AE">
        <w:rPr>
          <w:rFonts w:asciiTheme="minorHAnsi" w:hAnsiTheme="minorHAnsi" w:cstheme="minorHAnsi"/>
          <w:color w:val="auto"/>
        </w:rPr>
        <w:t xml:space="preserve"> reglement functiewaardering is opgenomen in bijlage V bij deze cao.</w:t>
      </w:r>
    </w:p>
    <w:p w14:paraId="7ABAB090" w14:textId="77777777" w:rsidR="00460E99" w:rsidRPr="007974AE" w:rsidRDefault="00460E99" w:rsidP="00460E99">
      <w:pPr>
        <w:pStyle w:val="Kop2"/>
        <w:framePr w:hSpace="0" w:wrap="auto" w:vAnchor="margin" w:yAlign="inline"/>
        <w:ind w:left="0"/>
        <w:suppressOverlap w:val="0"/>
        <w:rPr>
          <w:rFonts w:asciiTheme="minorHAnsi" w:hAnsiTheme="minorHAnsi" w:cstheme="minorHAnsi"/>
          <w:color w:val="auto"/>
          <w:sz w:val="20"/>
          <w:szCs w:val="20"/>
        </w:rPr>
      </w:pPr>
      <w:bookmarkStart w:id="56" w:name="_Toc388621204"/>
      <w:bookmarkStart w:id="57" w:name="_Toc388622350"/>
      <w:r w:rsidRPr="007974AE">
        <w:rPr>
          <w:rFonts w:asciiTheme="minorHAnsi" w:hAnsiTheme="minorHAnsi" w:cstheme="minorHAnsi"/>
          <w:color w:val="auto"/>
          <w:sz w:val="20"/>
          <w:szCs w:val="20"/>
        </w:rPr>
        <w:t>Opbouw van de salarisschaal</w:t>
      </w:r>
      <w:bookmarkEnd w:id="56"/>
      <w:bookmarkEnd w:id="57"/>
    </w:p>
    <w:p w14:paraId="67147993" w14:textId="74F610EA" w:rsidR="00460E99" w:rsidRPr="007974AE" w:rsidRDefault="00460E99" w:rsidP="00460E99">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Bij elke functiegroep hoort een salarisschaal met een minimum</w:t>
      </w:r>
      <w:r w:rsidR="008A40ED">
        <w:rPr>
          <w:rFonts w:asciiTheme="minorHAnsi" w:hAnsiTheme="minorHAnsi" w:cstheme="minorHAnsi"/>
          <w:color w:val="auto"/>
        </w:rPr>
        <w:t>-</w:t>
      </w:r>
      <w:r w:rsidRPr="007974AE">
        <w:rPr>
          <w:rFonts w:asciiTheme="minorHAnsi" w:hAnsiTheme="minorHAnsi" w:cstheme="minorHAnsi"/>
          <w:color w:val="auto"/>
        </w:rPr>
        <w:t xml:space="preserve"> en een maximummaandsalaris. </w:t>
      </w:r>
    </w:p>
    <w:p w14:paraId="1788E096" w14:textId="77777777" w:rsidR="00460E99" w:rsidRPr="007974AE" w:rsidRDefault="00460E99" w:rsidP="00460E99">
      <w:pPr>
        <w:framePr w:hSpace="0" w:wrap="auto" w:vAnchor="margin" w:yAlign="inline"/>
        <w:ind w:left="0"/>
        <w:suppressOverlap w:val="0"/>
        <w:rPr>
          <w:rFonts w:asciiTheme="minorHAnsi" w:hAnsiTheme="minorHAnsi" w:cstheme="minorHAnsi"/>
          <w:color w:val="auto"/>
        </w:rPr>
      </w:pPr>
    </w:p>
    <w:p w14:paraId="791C8858" w14:textId="77777777" w:rsidR="00460E99" w:rsidRPr="007974AE" w:rsidRDefault="00460E99" w:rsidP="00460E99">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salarisschaal is opgebouwd uit een aantal functiejaren. De salarisschaal is vermeld in bijlage II van deze cao.</w:t>
      </w:r>
    </w:p>
    <w:p w14:paraId="56A79E77" w14:textId="77777777" w:rsidR="00460E99" w:rsidRPr="007974AE" w:rsidRDefault="00460E99" w:rsidP="00460E99">
      <w:pPr>
        <w:framePr w:hSpace="0" w:wrap="auto" w:vAnchor="margin" w:yAlign="inline"/>
        <w:ind w:left="0"/>
        <w:suppressOverlap w:val="0"/>
        <w:rPr>
          <w:rFonts w:asciiTheme="minorHAnsi" w:hAnsiTheme="minorHAnsi" w:cstheme="minorHAnsi"/>
          <w:color w:val="auto"/>
        </w:rPr>
      </w:pPr>
    </w:p>
    <w:p w14:paraId="777716DD" w14:textId="77777777" w:rsidR="00460E99" w:rsidRPr="007974AE" w:rsidRDefault="00460E99" w:rsidP="00460E99">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Bij in dienst treden zal je in het algemeen starten met 0 functiejaren. Mocht je in een andere functie bij een ander bedrijf ervaring hebben opgedaan kan er besloten worden dat je start in een hoger functiejaar.</w:t>
      </w:r>
    </w:p>
    <w:p w14:paraId="2EB5221C" w14:textId="77777777" w:rsidR="00557CC7" w:rsidRPr="007974AE" w:rsidRDefault="00557CC7" w:rsidP="00C37D30">
      <w:pPr>
        <w:pStyle w:val="Kop3"/>
        <w:framePr w:hSpace="0" w:wrap="auto" w:vAnchor="margin" w:yAlign="inline"/>
        <w:ind w:left="0"/>
        <w:suppressOverlap w:val="0"/>
        <w:rPr>
          <w:rFonts w:asciiTheme="minorHAnsi" w:hAnsiTheme="minorHAnsi" w:cstheme="minorHAnsi"/>
          <w:color w:val="auto"/>
        </w:rPr>
      </w:pPr>
      <w:bookmarkStart w:id="58" w:name="_Toc388621209"/>
      <w:bookmarkStart w:id="59" w:name="_Toc388622355"/>
      <w:r w:rsidRPr="007974AE">
        <w:rPr>
          <w:rFonts w:asciiTheme="minorHAnsi" w:hAnsiTheme="minorHAnsi" w:cstheme="minorHAnsi"/>
          <w:color w:val="auto"/>
        </w:rPr>
        <w:t>Herziening van het maandsalaris</w:t>
      </w:r>
      <w:bookmarkEnd w:id="58"/>
      <w:bookmarkEnd w:id="59"/>
    </w:p>
    <w:p w14:paraId="75EA4F88"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Je maandsalaris wordt herzien op grond van beoordeling, in beginsel eenmaal per jaar op 1 april. </w:t>
      </w:r>
    </w:p>
    <w:p w14:paraId="38F9F98F"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p>
    <w:p w14:paraId="68E7C52E" w14:textId="77777777" w:rsidR="00557CC7" w:rsidRPr="007974AE" w:rsidRDefault="00557CC7" w:rsidP="00C37D3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Deze herziening bestaat uit toekenning van geen, een of meer periodiek(en). Een en ander totdat het maximum van je schaal is bereikt. Als je in dienst treedt of een promotie krijgt na 30 september zal je geen recht hebben op de toekenning  van een functiejaar per de eerstvolgende april.</w:t>
      </w:r>
    </w:p>
    <w:p w14:paraId="1E845493" w14:textId="77777777" w:rsidR="00557CC7" w:rsidRPr="007974AE" w:rsidRDefault="00557CC7" w:rsidP="00C37D30">
      <w:pPr>
        <w:pStyle w:val="Kop3"/>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Informatie over functiegroep, salarisschaal, indeling</w:t>
      </w:r>
    </w:p>
    <w:p w14:paraId="55AD3D3B" w14:textId="77777777" w:rsidR="00557CC7" w:rsidRPr="007974AE" w:rsidRDefault="00557CC7" w:rsidP="00C37D3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Je ontvangt mededeling van de functiegroep waarin je functie is ingedeeld, de salarisschaal waarin je bent ingedeeld, je schaalsalaris en eventueel van het aantal functiejaren waarop je schaalsalaris is gebaseerd.</w:t>
      </w:r>
    </w:p>
    <w:p w14:paraId="7212D241" w14:textId="77777777" w:rsidR="00557CC7" w:rsidRPr="007974AE" w:rsidRDefault="00557CC7" w:rsidP="00C37D30">
      <w:pPr>
        <w:pStyle w:val="Kop3"/>
        <w:framePr w:hSpace="0" w:wrap="auto" w:vAnchor="margin" w:yAlign="inline"/>
        <w:ind w:left="0"/>
        <w:suppressOverlap w:val="0"/>
        <w:rPr>
          <w:rFonts w:asciiTheme="minorHAnsi" w:hAnsiTheme="minorHAnsi" w:cstheme="minorHAnsi"/>
          <w:color w:val="auto"/>
        </w:rPr>
      </w:pPr>
      <w:bookmarkStart w:id="60" w:name="_Toc388621212"/>
      <w:bookmarkStart w:id="61" w:name="_Toc388622358"/>
      <w:r w:rsidRPr="007974AE">
        <w:rPr>
          <w:rFonts w:asciiTheme="minorHAnsi" w:hAnsiTheme="minorHAnsi" w:cstheme="minorHAnsi"/>
          <w:color w:val="auto"/>
        </w:rPr>
        <w:t>Toekenning van Extra-trede</w:t>
      </w:r>
      <w:bookmarkEnd w:id="60"/>
      <w:bookmarkEnd w:id="61"/>
    </w:p>
    <w:p w14:paraId="5718EEF0"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Ben je minimaal 5 jaar ingeschaald op het maximum van je schaal, dan zul je bij voldoende functioneren, per 1 april volgend op die vijf jaar in de Extra-trede worden geplaatst.</w:t>
      </w:r>
    </w:p>
    <w:p w14:paraId="7293599B"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p>
    <w:p w14:paraId="19E18925"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Ben je op het moment van toekennen van de Extra-trede langer dan 1 maand (gedeeltelijk) arbeidsongeschikt en bestaat het vooruitzicht van blijvende arbeidsongeschiktheid, dan kom je niet voor toekenning van een Extra-trede in aanmerking. </w:t>
      </w:r>
    </w:p>
    <w:p w14:paraId="7C571167"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p>
    <w:p w14:paraId="334388C4" w14:textId="77777777" w:rsidR="00557CC7" w:rsidRPr="007974AE" w:rsidRDefault="00557CC7" w:rsidP="00C37D3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Als je jouw werkzaamheden weer volledig hebt hervat vindt alsnog toekenning plaats met terugwerkende kracht. Je ontvangt de toekenning tot het moment dat je een extra-trede zou zijn toegekend, als je niet arbeidsongeschikt zou zijn geworden.</w:t>
      </w:r>
    </w:p>
    <w:p w14:paraId="40E293DB" w14:textId="77777777" w:rsidR="00557CC7" w:rsidRPr="007974AE" w:rsidRDefault="00557CC7" w:rsidP="00C37D30">
      <w:pPr>
        <w:pStyle w:val="Kop3"/>
        <w:framePr w:hSpace="0" w:wrap="auto" w:vAnchor="margin" w:yAlign="inline"/>
        <w:ind w:left="0"/>
        <w:suppressOverlap w:val="0"/>
        <w:rPr>
          <w:rFonts w:asciiTheme="minorHAnsi" w:hAnsiTheme="minorHAnsi" w:cstheme="minorHAnsi"/>
          <w:color w:val="auto"/>
        </w:rPr>
      </w:pPr>
      <w:bookmarkStart w:id="62" w:name="_Toc388621214"/>
      <w:bookmarkStart w:id="63" w:name="_Toc388622360"/>
      <w:r w:rsidRPr="007974AE">
        <w:rPr>
          <w:rFonts w:asciiTheme="minorHAnsi" w:hAnsiTheme="minorHAnsi" w:cstheme="minorHAnsi"/>
          <w:color w:val="auto"/>
        </w:rPr>
        <w:t>Naar een hogere functie</w:t>
      </w:r>
      <w:bookmarkEnd w:id="62"/>
      <w:bookmarkEnd w:id="63"/>
    </w:p>
    <w:p w14:paraId="267650C1" w14:textId="7908DF4C" w:rsidR="00557CC7" w:rsidRPr="007974AE" w:rsidRDefault="00557CC7"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Als je promotie maakt naar een hoger ingedeelde functie, dan word je in de daarbij passende hogere salarisschaal ingedeeld met ingang van de maand waarin de plaatsing in de hogere functie heeft plaatsgevonden.</w:t>
      </w:r>
    </w:p>
    <w:p w14:paraId="2404D521" w14:textId="77777777" w:rsidR="00557CC7" w:rsidRPr="007974AE" w:rsidRDefault="00557CC7" w:rsidP="00C37D30">
      <w:pPr>
        <w:pStyle w:val="Kop3"/>
        <w:framePr w:hSpace="0" w:wrap="auto" w:vAnchor="margin" w:yAlign="inline"/>
        <w:ind w:left="0"/>
        <w:suppressOverlap w:val="0"/>
        <w:rPr>
          <w:rFonts w:asciiTheme="minorHAnsi" w:hAnsiTheme="minorHAnsi" w:cstheme="minorHAnsi"/>
          <w:color w:val="auto"/>
        </w:rPr>
      </w:pPr>
      <w:bookmarkStart w:id="64" w:name="_Toc388621215"/>
      <w:bookmarkStart w:id="65" w:name="_Toc388622361"/>
      <w:r w:rsidRPr="007974AE">
        <w:rPr>
          <w:rFonts w:asciiTheme="minorHAnsi" w:hAnsiTheme="minorHAnsi" w:cstheme="minorHAnsi"/>
          <w:color w:val="auto"/>
        </w:rPr>
        <w:lastRenderedPageBreak/>
        <w:t>Wijze van inschalen bij overgang naar hogere functie</w:t>
      </w:r>
      <w:bookmarkEnd w:id="64"/>
      <w:bookmarkEnd w:id="65"/>
    </w:p>
    <w:p w14:paraId="687124BC"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verhoging van het nieuwe schaalsalaris bereken je als volgt:</w:t>
      </w:r>
    </w:p>
    <w:p w14:paraId="579B20A7" w14:textId="77777777" w:rsidR="00557CC7" w:rsidRPr="007974AE" w:rsidRDefault="00557CC7" w:rsidP="00C37D30">
      <w:pPr>
        <w:pStyle w:val="Lijstalinea"/>
        <w:framePr w:hSpace="0" w:wrap="auto" w:vAnchor="margin" w:yAlign="inline"/>
        <w:numPr>
          <w:ilvl w:val="0"/>
          <w:numId w:val="12"/>
        </w:numPr>
        <w:ind w:left="0" w:firstLine="0"/>
        <w:contextualSpacing/>
        <w:suppressOverlap w:val="0"/>
        <w:rPr>
          <w:rFonts w:asciiTheme="minorHAnsi" w:hAnsiTheme="minorHAnsi" w:cstheme="minorHAnsi"/>
          <w:color w:val="auto"/>
        </w:rPr>
      </w:pPr>
      <w:r w:rsidRPr="007974AE">
        <w:rPr>
          <w:rFonts w:asciiTheme="minorHAnsi" w:hAnsiTheme="minorHAnsi" w:cstheme="minorHAnsi"/>
          <w:color w:val="auto"/>
        </w:rPr>
        <w:t>Je neemt het schaalsalaris van de hogere functie bij 0 functiejaren.</w:t>
      </w:r>
    </w:p>
    <w:p w14:paraId="75409722" w14:textId="287F5869" w:rsidR="00557CC7" w:rsidRPr="007974AE" w:rsidRDefault="00557CC7" w:rsidP="00C37D30">
      <w:pPr>
        <w:pStyle w:val="Lijstalinea"/>
        <w:framePr w:hSpace="0" w:wrap="auto" w:vAnchor="margin" w:yAlign="inline"/>
        <w:numPr>
          <w:ilvl w:val="0"/>
          <w:numId w:val="12"/>
        </w:numPr>
        <w:ind w:left="0" w:firstLine="0"/>
        <w:contextualSpacing/>
        <w:suppressOverlap w:val="0"/>
        <w:rPr>
          <w:rFonts w:asciiTheme="minorHAnsi" w:hAnsiTheme="minorHAnsi" w:cstheme="minorHAnsi"/>
          <w:color w:val="auto"/>
        </w:rPr>
      </w:pPr>
      <w:r w:rsidRPr="007974AE">
        <w:rPr>
          <w:rFonts w:asciiTheme="minorHAnsi" w:hAnsiTheme="minorHAnsi" w:cstheme="minorHAnsi"/>
          <w:color w:val="auto"/>
        </w:rPr>
        <w:t xml:space="preserve">Je trekt daar het schaalsalaris van je huidige functie bij 0 functiejaren vanaf. </w:t>
      </w:r>
    </w:p>
    <w:p w14:paraId="49F2E5D7" w14:textId="77777777" w:rsidR="00557CC7" w:rsidRPr="007974AE" w:rsidRDefault="00557CC7" w:rsidP="00C37D30">
      <w:pPr>
        <w:pStyle w:val="Lijstalinea"/>
        <w:framePr w:hSpace="0" w:wrap="auto" w:vAnchor="margin" w:yAlign="inline"/>
        <w:numPr>
          <w:ilvl w:val="0"/>
          <w:numId w:val="12"/>
        </w:numPr>
        <w:ind w:left="0" w:firstLine="0"/>
        <w:contextualSpacing/>
        <w:suppressOverlap w:val="0"/>
        <w:rPr>
          <w:rFonts w:asciiTheme="minorHAnsi" w:hAnsiTheme="minorHAnsi" w:cstheme="minorHAnsi"/>
          <w:color w:val="auto"/>
        </w:rPr>
      </w:pPr>
      <w:r w:rsidRPr="007974AE">
        <w:rPr>
          <w:rFonts w:asciiTheme="minorHAnsi" w:hAnsiTheme="minorHAnsi" w:cstheme="minorHAnsi"/>
          <w:color w:val="auto"/>
        </w:rPr>
        <w:t>Dat verschil deel je door 2 om de verhoging te bepalen.</w:t>
      </w:r>
    </w:p>
    <w:p w14:paraId="066857EE" w14:textId="77777777" w:rsidR="00557CC7" w:rsidRPr="007974AE" w:rsidRDefault="00557CC7" w:rsidP="00C37D30">
      <w:pPr>
        <w:pStyle w:val="Lijstalinea"/>
        <w:framePr w:hSpace="0" w:wrap="auto" w:vAnchor="margin" w:yAlign="inline"/>
        <w:numPr>
          <w:ilvl w:val="0"/>
          <w:numId w:val="12"/>
        </w:numPr>
        <w:ind w:left="0" w:firstLine="0"/>
        <w:contextualSpacing/>
        <w:suppressOverlap w:val="0"/>
        <w:rPr>
          <w:rFonts w:asciiTheme="minorHAnsi" w:hAnsiTheme="minorHAnsi" w:cstheme="minorHAnsi"/>
          <w:color w:val="auto"/>
        </w:rPr>
      </w:pPr>
      <w:r w:rsidRPr="007974AE">
        <w:rPr>
          <w:rFonts w:asciiTheme="minorHAnsi" w:hAnsiTheme="minorHAnsi" w:cstheme="minorHAnsi"/>
          <w:color w:val="auto"/>
        </w:rPr>
        <w:t>Je krijgt het nieuwe schaalsalaris door dit bedrag op te tellen bij  je huidige salaris.</w:t>
      </w:r>
    </w:p>
    <w:p w14:paraId="6C01EB5F"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p>
    <w:p w14:paraId="20AF9845" w14:textId="77777777" w:rsidR="00557CC7" w:rsidRPr="007974AE" w:rsidRDefault="00557CC7" w:rsidP="00C37D3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Als dit nieuwe bedrag niet overeenkomt met het schaalbedrag van de nieuwe hogere salarisschaal dan wordt het naast hogere schaalbedrag in de hogere salarisschaal aan je toegekend.</w:t>
      </w:r>
    </w:p>
    <w:p w14:paraId="0B71532E" w14:textId="77777777" w:rsidR="00557CC7" w:rsidRPr="007974AE" w:rsidRDefault="00557CC7" w:rsidP="00C37D30">
      <w:pPr>
        <w:pStyle w:val="Kop3"/>
        <w:framePr w:hSpace="0" w:wrap="auto" w:vAnchor="margin" w:yAlign="inline"/>
        <w:ind w:left="0"/>
        <w:suppressOverlap w:val="0"/>
        <w:rPr>
          <w:rFonts w:asciiTheme="minorHAnsi" w:hAnsiTheme="minorHAnsi" w:cstheme="minorHAnsi"/>
          <w:color w:val="auto"/>
        </w:rPr>
      </w:pPr>
      <w:bookmarkStart w:id="66" w:name="_Toc388621216"/>
      <w:bookmarkStart w:id="67" w:name="_Toc388622362"/>
      <w:r w:rsidRPr="007974AE">
        <w:rPr>
          <w:rFonts w:asciiTheme="minorHAnsi" w:hAnsiTheme="minorHAnsi" w:cstheme="minorHAnsi"/>
          <w:color w:val="auto"/>
        </w:rPr>
        <w:t>Naar een lagere functie op eigen verzoek</w:t>
      </w:r>
      <w:bookmarkEnd w:id="66"/>
      <w:bookmarkEnd w:id="67"/>
      <w:r w:rsidRPr="007974AE">
        <w:rPr>
          <w:rFonts w:asciiTheme="minorHAnsi" w:hAnsiTheme="minorHAnsi" w:cstheme="minorHAnsi"/>
          <w:color w:val="auto"/>
        </w:rPr>
        <w:t xml:space="preserve"> </w:t>
      </w:r>
    </w:p>
    <w:p w14:paraId="1590C376" w14:textId="77777777" w:rsidR="00557CC7" w:rsidRPr="007974AE" w:rsidRDefault="00557CC7" w:rsidP="00C37D30">
      <w:pPr>
        <w:framePr w:hSpace="0" w:wrap="auto" w:vAnchor="margin" w:yAlign="inline"/>
        <w:ind w:left="0"/>
        <w:contextualSpacing/>
        <w:suppressOverlap w:val="0"/>
        <w:rPr>
          <w:rFonts w:asciiTheme="minorHAnsi" w:hAnsiTheme="minorHAnsi" w:cstheme="minorHAnsi"/>
          <w:bCs/>
          <w:color w:val="auto"/>
        </w:rPr>
      </w:pPr>
      <w:r w:rsidRPr="007974AE">
        <w:rPr>
          <w:rFonts w:asciiTheme="minorHAnsi" w:hAnsiTheme="minorHAnsi" w:cstheme="minorHAnsi"/>
          <w:color w:val="auto"/>
        </w:rPr>
        <w:t>Wil je een stapje terug doen, omdat de werkdruk je te veel wordt of omdat je meer tijd aan andere zaken wilt besteden? Dan kun je er in overleg met je leidinggevende voor kiezen een lager ingedeelde functie te vervullen. Je ontvangt dan het salaris volgens de schaal die past bij die functie.</w:t>
      </w:r>
      <w:r w:rsidRPr="007974AE">
        <w:rPr>
          <w:rFonts w:asciiTheme="minorHAnsi" w:hAnsiTheme="minorHAnsi" w:cstheme="minorHAnsi"/>
          <w:bCs/>
          <w:color w:val="auto"/>
        </w:rPr>
        <w:t xml:space="preserve"> Dat gebeurt met ingang van de maand waarin je de functie bent gaan vervullen.</w:t>
      </w:r>
    </w:p>
    <w:p w14:paraId="6DA73EBC" w14:textId="77777777" w:rsidR="00557CC7" w:rsidRPr="007974AE" w:rsidRDefault="00557CC7" w:rsidP="00C37D30">
      <w:pPr>
        <w:framePr w:hSpace="0" w:wrap="auto" w:vAnchor="margin" w:yAlign="inline"/>
        <w:ind w:left="0"/>
        <w:contextualSpacing/>
        <w:suppressOverlap w:val="0"/>
        <w:rPr>
          <w:rFonts w:asciiTheme="minorHAnsi" w:hAnsiTheme="minorHAnsi" w:cstheme="minorHAnsi"/>
          <w:bCs/>
          <w:color w:val="auto"/>
        </w:rPr>
      </w:pPr>
    </w:p>
    <w:p w14:paraId="441EAD54" w14:textId="77777777" w:rsidR="00557CC7" w:rsidRPr="007974AE" w:rsidRDefault="00557CC7" w:rsidP="00C37D30">
      <w:pPr>
        <w:framePr w:hSpace="0" w:wrap="auto" w:vAnchor="margin" w:yAlign="inline"/>
        <w:ind w:left="0"/>
        <w:suppressOverlap w:val="0"/>
        <w:rPr>
          <w:rFonts w:asciiTheme="minorHAnsi" w:hAnsiTheme="minorHAnsi" w:cstheme="minorHAnsi"/>
          <w:color w:val="auto"/>
        </w:rPr>
      </w:pPr>
      <w:bookmarkStart w:id="68" w:name="_Toc388621217"/>
      <w:bookmarkStart w:id="69" w:name="_Toc388622363"/>
      <w:r w:rsidRPr="007974AE">
        <w:rPr>
          <w:rStyle w:val="Kop3Char"/>
          <w:rFonts w:asciiTheme="minorHAnsi" w:hAnsiTheme="minorHAnsi" w:cstheme="minorHAnsi"/>
          <w:color w:val="auto"/>
        </w:rPr>
        <w:t>Naar een lagere functie door eigen toedoen of onbekwaamheid</w:t>
      </w:r>
      <w:bookmarkEnd w:id="68"/>
      <w:bookmarkEnd w:id="69"/>
      <w:r w:rsidRPr="007974AE">
        <w:rPr>
          <w:rFonts w:asciiTheme="minorHAnsi" w:hAnsiTheme="minorHAnsi" w:cstheme="minorHAnsi"/>
          <w:color w:val="auto"/>
        </w:rPr>
        <w:br/>
        <w:t xml:space="preserve">Het kan ook zijn dat je niet goed functioneert in je huidige functie, zodat de werkgever er voor kiest om je te plaatsen in een lager ingedeelde functie. </w:t>
      </w:r>
      <w:r w:rsidRPr="007974AE">
        <w:rPr>
          <w:rFonts w:asciiTheme="minorHAnsi" w:hAnsiTheme="minorHAnsi" w:cstheme="minorHAnsi"/>
          <w:color w:val="auto"/>
        </w:rPr>
        <w:br/>
      </w:r>
    </w:p>
    <w:p w14:paraId="67EC533E" w14:textId="77777777" w:rsidR="00557CC7" w:rsidRPr="007974AE" w:rsidRDefault="00557CC7" w:rsidP="00C37D3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Je ontvangt dan het salaris volgens de schaal die past bij die functie. Dat gebeurt met ingang van de maand volgend op die waarin je de functie bent gaan vervullen.</w:t>
      </w:r>
    </w:p>
    <w:p w14:paraId="704268A8" w14:textId="77777777" w:rsidR="007F3A81" w:rsidRPr="007974AE" w:rsidRDefault="007F3A81" w:rsidP="00C37D30">
      <w:pPr>
        <w:framePr w:hSpace="0" w:wrap="auto" w:vAnchor="margin" w:yAlign="inline"/>
        <w:ind w:left="0"/>
        <w:contextualSpacing/>
        <w:suppressOverlap w:val="0"/>
        <w:rPr>
          <w:rFonts w:asciiTheme="minorHAnsi" w:hAnsiTheme="minorHAnsi" w:cstheme="minorHAnsi"/>
          <w:color w:val="auto"/>
        </w:rPr>
      </w:pPr>
    </w:p>
    <w:p w14:paraId="3EB5EDE4" w14:textId="77777777" w:rsidR="007F3A81" w:rsidRPr="007974AE" w:rsidRDefault="007F3A81" w:rsidP="00C37D30">
      <w:pPr>
        <w:framePr w:hSpace="0" w:wrap="auto" w:vAnchor="margin" w:yAlign="inline"/>
        <w:ind w:left="0"/>
        <w:contextualSpacing/>
        <w:suppressOverlap w:val="0"/>
        <w:rPr>
          <w:rFonts w:asciiTheme="minorHAnsi" w:hAnsiTheme="minorHAnsi" w:cstheme="minorHAnsi"/>
          <w:color w:val="auto"/>
        </w:rPr>
      </w:pPr>
      <w:bookmarkStart w:id="70" w:name="_Toc388621218"/>
      <w:bookmarkStart w:id="71" w:name="_Toc388622364"/>
      <w:r w:rsidRPr="007974AE">
        <w:rPr>
          <w:rStyle w:val="Kop3Char"/>
          <w:rFonts w:asciiTheme="minorHAnsi" w:hAnsiTheme="minorHAnsi" w:cstheme="minorHAnsi"/>
          <w:color w:val="auto"/>
        </w:rPr>
        <w:t>Naar een lagere functie als gevolg van bedrijfsomstandigheden</w:t>
      </w:r>
      <w:bookmarkEnd w:id="70"/>
      <w:bookmarkEnd w:id="71"/>
      <w:r w:rsidRPr="007974AE">
        <w:rPr>
          <w:rFonts w:asciiTheme="minorHAnsi" w:hAnsiTheme="minorHAnsi" w:cstheme="minorHAnsi"/>
          <w:color w:val="auto"/>
        </w:rPr>
        <w:br/>
        <w:t>Mocht je als gevolg van bedrijfsomstandigheden worden geplaatst in een lager ingedeelde functie, dan blijf je nog 6 maanden in je huidige salarisgroep ingedeeld. Gedurende deze periode ontvang je geen functiejaarverhoging.</w:t>
      </w:r>
      <w:r w:rsidRPr="007974AE">
        <w:rPr>
          <w:rFonts w:asciiTheme="minorHAnsi" w:hAnsiTheme="minorHAnsi" w:cstheme="minorHAnsi"/>
          <w:color w:val="auto"/>
        </w:rPr>
        <w:br/>
      </w:r>
      <w:r w:rsidRPr="007974AE">
        <w:rPr>
          <w:rFonts w:asciiTheme="minorHAnsi" w:hAnsiTheme="minorHAnsi" w:cstheme="minorHAnsi"/>
          <w:color w:val="auto"/>
        </w:rPr>
        <w:br/>
        <w:t>Met ingang van de 7e maand volgend op die waarin je de functie bent gaan vervullen, word je ingedeeld in de schaal die hoort bij de nieuwe functie.</w:t>
      </w:r>
    </w:p>
    <w:p w14:paraId="64741D37" w14:textId="77777777" w:rsidR="007F3A81" w:rsidRPr="007974AE" w:rsidRDefault="007F3A81" w:rsidP="00C37D30">
      <w:pPr>
        <w:framePr w:hSpace="0" w:wrap="auto" w:vAnchor="margin" w:yAlign="inline"/>
        <w:ind w:left="0"/>
        <w:contextualSpacing/>
        <w:suppressOverlap w:val="0"/>
        <w:rPr>
          <w:rFonts w:asciiTheme="minorHAnsi" w:hAnsiTheme="minorHAnsi" w:cstheme="minorHAnsi"/>
          <w:color w:val="auto"/>
        </w:rPr>
      </w:pPr>
    </w:p>
    <w:p w14:paraId="5591BB91" w14:textId="77777777" w:rsidR="007F3A81" w:rsidRPr="0025495D" w:rsidRDefault="007F3A81" w:rsidP="00C37D30">
      <w:pPr>
        <w:framePr w:hSpace="0" w:wrap="auto" w:vAnchor="margin" w:yAlign="inline"/>
        <w:ind w:left="0"/>
        <w:suppressOverlap w:val="0"/>
        <w:rPr>
          <w:rFonts w:asciiTheme="minorHAnsi" w:hAnsiTheme="minorHAnsi" w:cstheme="minorHAnsi"/>
          <w:b/>
          <w:color w:val="auto"/>
        </w:rPr>
      </w:pPr>
      <w:r w:rsidRPr="0025495D">
        <w:rPr>
          <w:rFonts w:asciiTheme="minorHAnsi" w:hAnsiTheme="minorHAnsi" w:cstheme="minorHAnsi"/>
          <w:b/>
          <w:color w:val="auto"/>
        </w:rPr>
        <w:t>Beloning van arbeidsgehandicapte werknemer</w:t>
      </w:r>
    </w:p>
    <w:p w14:paraId="52D59BCA"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Als je als arbeidsgehandicapte werknemer je werkzaamheden verricht, zal de werkgever je salaris zodanig vaststellen, dat dit (ten minste) gelijk is aan het salaris van een niet</w:t>
      </w:r>
      <w:r w:rsidRPr="007974AE">
        <w:rPr>
          <w:rFonts w:asciiTheme="minorHAnsi" w:hAnsiTheme="minorHAnsi" w:cstheme="minorHAnsi"/>
          <w:color w:val="auto"/>
        </w:rPr>
        <w:noBreakHyphen/>
        <w:t>arbeidsgehandicapte werknemer in een gelijkwaardige functie bij een gelijkwaardige arbeidsprestatie en een gelijk dienstrooster.</w:t>
      </w:r>
    </w:p>
    <w:p w14:paraId="67C686B9"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p>
    <w:p w14:paraId="462B4817" w14:textId="77777777" w:rsidR="007F3A81" w:rsidRDefault="007F3A81" w:rsidP="00C37D3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Als op grond van medische redenen jouw arbeidsprestatie duidelijk minder is dan in deze functie als normaal wordt beschouwd, zal de werkgever dispensatie van het salaris aanvragen bij de uitvoeringsinstelling. Hierbij zal rekening worden gehouden met uitkeringen krachtens de sociale verzekeringswetten.</w:t>
      </w:r>
    </w:p>
    <w:p w14:paraId="68AB5D72" w14:textId="5A5C18E8" w:rsidR="0025495D" w:rsidRDefault="0025495D" w:rsidP="00C37D30">
      <w:pPr>
        <w:framePr w:hSpace="0" w:wrap="auto" w:vAnchor="margin" w:yAlign="inline"/>
        <w:ind w:left="0"/>
        <w:contextualSpacing/>
        <w:suppressOverlap w:val="0"/>
        <w:rPr>
          <w:rFonts w:asciiTheme="minorHAnsi" w:hAnsiTheme="minorHAnsi" w:cstheme="minorHAnsi"/>
          <w:color w:val="auto"/>
        </w:rPr>
      </w:pPr>
    </w:p>
    <w:p w14:paraId="21B24BEF" w14:textId="77777777" w:rsidR="0025495D" w:rsidRPr="00157798" w:rsidRDefault="0025495D" w:rsidP="0025495D">
      <w:pPr>
        <w:framePr w:hSpace="0" w:wrap="auto" w:vAnchor="margin" w:yAlign="inline"/>
        <w:ind w:left="0"/>
        <w:suppressOverlap w:val="0"/>
        <w:rPr>
          <w:rFonts w:asciiTheme="minorHAnsi" w:hAnsiTheme="minorHAnsi" w:cstheme="minorHAnsi"/>
          <w:color w:val="auto"/>
        </w:rPr>
      </w:pPr>
      <w:r w:rsidRPr="00157798">
        <w:rPr>
          <w:rFonts w:asciiTheme="minorHAnsi" w:hAnsiTheme="minorHAnsi" w:cstheme="minorHAnsi"/>
          <w:color w:val="auto"/>
        </w:rPr>
        <w:t>Werknemers die vanaf 1 april 2015 in aanmerking komen voor loonkostensubsidie op basis van de Participatiewet kunnen beloond worden volgens het wettelijk minimumloon. De mogelijkheid tot beloning volgens het wettelijk minimumloon geldt alleen voor werknemers die behoren tot de doelgroep van de Participatiewet en niet voor andere werknemers zoals:</w:t>
      </w:r>
    </w:p>
    <w:p w14:paraId="5017D5F5" w14:textId="77777777" w:rsidR="0025495D" w:rsidRPr="00157798" w:rsidRDefault="0025495D" w:rsidP="0025495D">
      <w:pPr>
        <w:pStyle w:val="Lijstalinea"/>
        <w:framePr w:hSpace="0" w:wrap="auto" w:vAnchor="margin" w:yAlign="inline"/>
        <w:numPr>
          <w:ilvl w:val="0"/>
          <w:numId w:val="30"/>
        </w:numPr>
        <w:suppressOverlap w:val="0"/>
        <w:rPr>
          <w:rFonts w:asciiTheme="minorHAnsi" w:hAnsiTheme="minorHAnsi" w:cstheme="minorHAnsi"/>
          <w:color w:val="auto"/>
        </w:rPr>
      </w:pPr>
      <w:r w:rsidRPr="00157798">
        <w:rPr>
          <w:rFonts w:asciiTheme="minorHAnsi" w:hAnsiTheme="minorHAnsi" w:cstheme="minorHAnsi"/>
          <w:color w:val="auto"/>
        </w:rPr>
        <w:t>werknemers met een arbeidshandicap die wel zelfstandig het minimumloon kunnen verdienen;</w:t>
      </w:r>
    </w:p>
    <w:p w14:paraId="3A76DFA3" w14:textId="77777777" w:rsidR="00CD1B5A" w:rsidRDefault="0025495D" w:rsidP="00CD1B5A">
      <w:pPr>
        <w:pStyle w:val="Lijstalinea"/>
        <w:framePr w:hSpace="0" w:wrap="auto" w:vAnchor="margin" w:yAlign="inline"/>
        <w:numPr>
          <w:ilvl w:val="0"/>
          <w:numId w:val="30"/>
        </w:numPr>
        <w:suppressOverlap w:val="0"/>
        <w:rPr>
          <w:rFonts w:asciiTheme="minorHAnsi" w:hAnsiTheme="minorHAnsi" w:cstheme="minorHAnsi"/>
          <w:color w:val="auto"/>
        </w:rPr>
      </w:pPr>
      <w:r w:rsidRPr="00157798">
        <w:rPr>
          <w:rFonts w:asciiTheme="minorHAnsi" w:hAnsiTheme="minorHAnsi" w:cstheme="minorHAnsi"/>
          <w:color w:val="auto"/>
        </w:rPr>
        <w:t>andere groepen werknemers met een afstand tot de arbeidsmarkt;</w:t>
      </w:r>
    </w:p>
    <w:p w14:paraId="135CDAAF" w14:textId="7D6E38F7" w:rsidR="005D735D" w:rsidRPr="00CD1B5A" w:rsidRDefault="0025495D" w:rsidP="00CD1B5A">
      <w:pPr>
        <w:pStyle w:val="Lijstalinea"/>
        <w:framePr w:hSpace="0" w:wrap="auto" w:vAnchor="margin" w:yAlign="inline"/>
        <w:numPr>
          <w:ilvl w:val="0"/>
          <w:numId w:val="30"/>
        </w:numPr>
        <w:suppressOverlap w:val="0"/>
        <w:rPr>
          <w:rFonts w:asciiTheme="minorHAnsi" w:hAnsiTheme="minorHAnsi" w:cstheme="minorHAnsi"/>
          <w:color w:val="auto"/>
        </w:rPr>
      </w:pPr>
      <w:r w:rsidRPr="00CD1B5A">
        <w:rPr>
          <w:rFonts w:asciiTheme="minorHAnsi" w:hAnsiTheme="minorHAnsi" w:cstheme="minorHAnsi"/>
          <w:color w:val="auto"/>
        </w:rPr>
        <w:t>uitzendkrachten die niet tot de doelgroep behoren. </w:t>
      </w:r>
      <w:bookmarkStart w:id="72" w:name="_Toc388621220"/>
      <w:bookmarkStart w:id="73" w:name="_Toc388622366"/>
    </w:p>
    <w:p w14:paraId="370AD66A" w14:textId="77777777" w:rsidR="005D735D" w:rsidRDefault="005D735D" w:rsidP="00C37D30">
      <w:pPr>
        <w:framePr w:hSpace="0" w:wrap="auto" w:vAnchor="margin" w:yAlign="inline"/>
        <w:ind w:left="0"/>
        <w:contextualSpacing/>
        <w:suppressOverlap w:val="0"/>
        <w:rPr>
          <w:rFonts w:asciiTheme="minorHAnsi" w:hAnsiTheme="minorHAnsi" w:cstheme="minorHAnsi"/>
          <w:color w:val="auto"/>
        </w:rPr>
      </w:pPr>
    </w:p>
    <w:p w14:paraId="1E9F5D05" w14:textId="6C3E3394" w:rsidR="007F3A81" w:rsidRPr="007974AE" w:rsidRDefault="007F3A81" w:rsidP="00C37D30">
      <w:pPr>
        <w:framePr w:hSpace="0" w:wrap="auto" w:vAnchor="margin" w:yAlign="inline"/>
        <w:ind w:left="0"/>
        <w:contextualSpacing/>
        <w:suppressOverlap w:val="0"/>
        <w:rPr>
          <w:rFonts w:asciiTheme="minorHAnsi" w:hAnsiTheme="minorHAnsi" w:cstheme="minorHAnsi"/>
          <w:b/>
          <w:color w:val="auto"/>
        </w:rPr>
      </w:pPr>
      <w:r w:rsidRPr="007974AE">
        <w:rPr>
          <w:rFonts w:asciiTheme="minorHAnsi" w:hAnsiTheme="minorHAnsi" w:cstheme="minorHAnsi"/>
          <w:b/>
          <w:color w:val="auto"/>
        </w:rPr>
        <w:t>Vakantietoeslag</w:t>
      </w:r>
      <w:bookmarkEnd w:id="72"/>
      <w:bookmarkEnd w:id="73"/>
    </w:p>
    <w:p w14:paraId="62C053E5" w14:textId="77777777" w:rsidR="007F3A81" w:rsidRPr="007974AE" w:rsidRDefault="007F3A81" w:rsidP="00520128">
      <w:pPr>
        <w:pStyle w:val="Lijstalinea"/>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 xml:space="preserve">Je hebt recht op een vakantietoeslag van 8% van het in dat jaar opgebouwde inkomen. </w:t>
      </w:r>
      <w:r w:rsidRPr="007974AE">
        <w:rPr>
          <w:rFonts w:asciiTheme="minorHAnsi" w:hAnsiTheme="minorHAnsi" w:cstheme="minorHAnsi"/>
          <w:color w:val="auto"/>
        </w:rPr>
        <w:br/>
      </w:r>
    </w:p>
    <w:p w14:paraId="075F522F" w14:textId="77777777" w:rsidR="007F3A81" w:rsidRPr="007974AE" w:rsidRDefault="007F3A81" w:rsidP="00520128">
      <w:pPr>
        <w:pStyle w:val="Lijstalinea"/>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Je vakantietoeslag wordt berekend over 12 maal het schaalsalaris, plus eventuele ploegentoeslag, persoonlijke toeslag, functietoeslag en/of individuele toeslag.</w:t>
      </w:r>
      <w:r w:rsidRPr="007974AE">
        <w:rPr>
          <w:rFonts w:asciiTheme="minorHAnsi" w:hAnsiTheme="minorHAnsi" w:cstheme="minorHAnsi"/>
          <w:color w:val="auto"/>
        </w:rPr>
        <w:br/>
      </w:r>
    </w:p>
    <w:p w14:paraId="6EE08E51" w14:textId="43CB0F0A" w:rsidR="007F3A81" w:rsidRPr="007974AE" w:rsidRDefault="007F3A81" w:rsidP="00520128">
      <w:pPr>
        <w:pStyle w:val="Lijstalinea"/>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 xml:space="preserve">Ben je een fulltime functievolwassen werknemer die het gehele vakantietoeslagjaar in volledige dienst is geweest, geldt een minimum van € </w:t>
      </w:r>
      <w:r w:rsidR="007E74FD">
        <w:rPr>
          <w:rFonts w:asciiTheme="minorHAnsi" w:hAnsiTheme="minorHAnsi" w:cstheme="minorHAnsi"/>
          <w:color w:val="auto"/>
        </w:rPr>
        <w:t>1.868</w:t>
      </w:r>
      <w:r w:rsidRPr="007974AE">
        <w:rPr>
          <w:rFonts w:asciiTheme="minorHAnsi" w:hAnsiTheme="minorHAnsi" w:cstheme="minorHAnsi"/>
          <w:color w:val="auto"/>
        </w:rPr>
        <w:t xml:space="preserve"> in 201</w:t>
      </w:r>
      <w:r w:rsidR="007E74FD">
        <w:rPr>
          <w:rFonts w:asciiTheme="minorHAnsi" w:hAnsiTheme="minorHAnsi" w:cstheme="minorHAnsi"/>
          <w:color w:val="auto"/>
        </w:rPr>
        <w:t>5</w:t>
      </w:r>
      <w:r w:rsidRPr="007974AE">
        <w:rPr>
          <w:rFonts w:asciiTheme="minorHAnsi" w:hAnsiTheme="minorHAnsi" w:cstheme="minorHAnsi"/>
          <w:color w:val="auto"/>
        </w:rPr>
        <w:t xml:space="preserve">. </w:t>
      </w:r>
    </w:p>
    <w:p w14:paraId="37C0B0F0" w14:textId="77777777" w:rsidR="007F3A81" w:rsidRPr="007974AE" w:rsidRDefault="007F3A81" w:rsidP="00C37D30">
      <w:pPr>
        <w:pStyle w:val="Lijstalinea"/>
        <w:framePr w:hSpace="0" w:wrap="auto" w:vAnchor="margin" w:yAlign="inline"/>
        <w:ind w:left="0"/>
        <w:suppressOverlap w:val="0"/>
        <w:rPr>
          <w:rFonts w:asciiTheme="minorHAnsi" w:hAnsiTheme="minorHAnsi" w:cstheme="minorHAnsi"/>
          <w:color w:val="auto"/>
        </w:rPr>
      </w:pPr>
    </w:p>
    <w:p w14:paraId="7650B63C" w14:textId="77777777" w:rsidR="007F3A81" w:rsidRPr="007974AE" w:rsidRDefault="007F3A81" w:rsidP="00C37D3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lastRenderedPageBreak/>
        <w:t>Ben je niet vanaf 1 juni van het voorafgaande jaar onafgebroken in dienst geweest, dan ontvangt je een deel van je vakantietoeslag naar rato.</w:t>
      </w:r>
    </w:p>
    <w:p w14:paraId="116C0DD7" w14:textId="77777777" w:rsidR="007F3A81" w:rsidRPr="007974AE" w:rsidRDefault="007F3A81" w:rsidP="00C37D30">
      <w:pPr>
        <w:pStyle w:val="Kop2"/>
        <w:framePr w:hSpace="0" w:wrap="auto" w:vAnchor="margin" w:yAlign="inline"/>
        <w:ind w:left="0"/>
        <w:suppressOverlap w:val="0"/>
        <w:rPr>
          <w:rFonts w:asciiTheme="minorHAnsi" w:hAnsiTheme="minorHAnsi" w:cstheme="minorHAnsi"/>
          <w:color w:val="auto"/>
          <w:sz w:val="20"/>
          <w:szCs w:val="20"/>
        </w:rPr>
      </w:pPr>
      <w:r w:rsidRPr="007974AE">
        <w:rPr>
          <w:rFonts w:asciiTheme="minorHAnsi" w:hAnsiTheme="minorHAnsi" w:cstheme="minorHAnsi"/>
          <w:color w:val="auto"/>
          <w:sz w:val="20"/>
          <w:szCs w:val="20"/>
        </w:rPr>
        <w:t>Gratificatie</w:t>
      </w:r>
    </w:p>
    <w:p w14:paraId="795BB643"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Je hebt recht op de jaarlijkse gratificatie. </w:t>
      </w:r>
    </w:p>
    <w:p w14:paraId="4E6C1B48"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p>
    <w:p w14:paraId="245F6536"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Deze gratificatie is gebaseerd op het in het kalenderjaar opgebouwde inkomen, bestaande uit 12 maal het schaalsalaris plus eventuele ploegentoeslag, persoonlijke toeslag, functietoeslag en/of individuele toeslag. </w:t>
      </w:r>
    </w:p>
    <w:p w14:paraId="7ABA8A1A"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Wordt het dienstverband beëindigd tijden de proeftijd of op grond van een dringende reden zal de gratificatie niet worden uitbetaald.</w:t>
      </w:r>
    </w:p>
    <w:p w14:paraId="6150FE34"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p>
    <w:p w14:paraId="7B350D58"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Als in het kalenderjaar je individuele arbeidstijd is aangepast zal de gratificatie naar rato worden vastgesteld. </w:t>
      </w:r>
    </w:p>
    <w:p w14:paraId="3D4DDDDB"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p>
    <w:p w14:paraId="6F45022F"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Een deel van de gratificatie is afhankelijk van het individuele resultaat van de flexibele score bij gestelde doelen/projecten in het kader van Beoordelen &amp; Belonen.</w:t>
      </w:r>
    </w:p>
    <w:p w14:paraId="4571A6EE"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br/>
        <w:t>Uitbetaling van deze verhoging vindt plaats in de maand april. In geval van matig of onvoldoende scoren  wordt de gratificatie met terugwerkende kracht verlaagd. Terugbetaling van deze verlaging zal gebeuren door verrekening met de uitbetaling van de eerstvolgende gratificatieronde.</w:t>
      </w:r>
    </w:p>
    <w:p w14:paraId="341DDAFE"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p>
    <w:tbl>
      <w:tblPr>
        <w:tblW w:w="421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908"/>
        <w:gridCol w:w="1528"/>
        <w:gridCol w:w="1451"/>
        <w:gridCol w:w="1715"/>
      </w:tblGrid>
      <w:tr w:rsidR="00700F0D" w:rsidRPr="007974AE" w14:paraId="554E713C" w14:textId="77777777" w:rsidTr="00C37D30">
        <w:tc>
          <w:tcPr>
            <w:tcW w:w="1312" w:type="pct"/>
            <w:tcBorders>
              <w:top w:val="single" w:sz="4" w:space="0" w:color="auto"/>
              <w:left w:val="single" w:sz="4" w:space="0" w:color="auto"/>
              <w:bottom w:val="single" w:sz="4" w:space="0" w:color="auto"/>
              <w:right w:val="single" w:sz="4" w:space="0" w:color="auto"/>
            </w:tcBorders>
          </w:tcPr>
          <w:p w14:paraId="786716A4" w14:textId="77777777" w:rsidR="007F3A81" w:rsidRPr="007974AE" w:rsidRDefault="007F3A81"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Omschrijving:</w:t>
            </w:r>
          </w:p>
        </w:tc>
        <w:tc>
          <w:tcPr>
            <w:tcW w:w="598" w:type="pct"/>
            <w:tcBorders>
              <w:top w:val="single" w:sz="4" w:space="0" w:color="auto"/>
              <w:left w:val="single" w:sz="4" w:space="0" w:color="auto"/>
              <w:bottom w:val="single" w:sz="4" w:space="0" w:color="auto"/>
              <w:right w:val="single" w:sz="4" w:space="0" w:color="auto"/>
            </w:tcBorders>
          </w:tcPr>
          <w:p w14:paraId="25DC7FA6" w14:textId="77777777" w:rsidR="007F3A81" w:rsidRPr="007974AE" w:rsidRDefault="007F3A81" w:rsidP="00C37D30">
            <w:pPr>
              <w:framePr w:hSpace="0" w:wrap="auto" w:vAnchor="margin" w:yAlign="inline"/>
              <w:ind w:left="0"/>
              <w:suppressOverlap w:val="0"/>
              <w:rPr>
                <w:rFonts w:asciiTheme="minorHAnsi" w:hAnsiTheme="minorHAnsi" w:cstheme="minorHAnsi"/>
                <w:b/>
                <w:color w:val="auto"/>
              </w:rPr>
            </w:pPr>
          </w:p>
        </w:tc>
        <w:tc>
          <w:tcPr>
            <w:tcW w:w="3090" w:type="pct"/>
            <w:gridSpan w:val="3"/>
            <w:tcBorders>
              <w:top w:val="single" w:sz="4" w:space="0" w:color="auto"/>
              <w:left w:val="single" w:sz="4" w:space="0" w:color="auto"/>
              <w:bottom w:val="single" w:sz="4" w:space="0" w:color="auto"/>
              <w:right w:val="single" w:sz="4" w:space="0" w:color="auto"/>
            </w:tcBorders>
          </w:tcPr>
          <w:p w14:paraId="1719D6B4" w14:textId="77777777" w:rsidR="007F3A81" w:rsidRPr="007974AE" w:rsidRDefault="007F3A81"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Gratificatie (%)</w:t>
            </w:r>
          </w:p>
        </w:tc>
      </w:tr>
      <w:tr w:rsidR="00700F0D" w:rsidRPr="007974AE" w14:paraId="0289A50F" w14:textId="77777777" w:rsidTr="00C37D30">
        <w:tc>
          <w:tcPr>
            <w:tcW w:w="1312" w:type="pct"/>
            <w:tcBorders>
              <w:top w:val="single" w:sz="4" w:space="0" w:color="auto"/>
              <w:left w:val="single" w:sz="4" w:space="0" w:color="auto"/>
              <w:bottom w:val="single" w:sz="4" w:space="0" w:color="auto"/>
              <w:right w:val="single" w:sz="4" w:space="0" w:color="auto"/>
            </w:tcBorders>
          </w:tcPr>
          <w:p w14:paraId="3D5AED54"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Flexibele score:</w:t>
            </w:r>
          </w:p>
        </w:tc>
        <w:tc>
          <w:tcPr>
            <w:tcW w:w="598" w:type="pct"/>
            <w:tcBorders>
              <w:top w:val="single" w:sz="4" w:space="0" w:color="auto"/>
              <w:left w:val="single" w:sz="4" w:space="0" w:color="auto"/>
              <w:bottom w:val="single" w:sz="4" w:space="0" w:color="auto"/>
              <w:right w:val="single" w:sz="4" w:space="0" w:color="auto"/>
            </w:tcBorders>
          </w:tcPr>
          <w:p w14:paraId="644F83E2"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Punten</w:t>
            </w:r>
          </w:p>
        </w:tc>
        <w:tc>
          <w:tcPr>
            <w:tcW w:w="1006" w:type="pct"/>
            <w:tcBorders>
              <w:top w:val="single" w:sz="4" w:space="0" w:color="auto"/>
              <w:left w:val="single" w:sz="4" w:space="0" w:color="auto"/>
              <w:bottom w:val="single" w:sz="4" w:space="0" w:color="auto"/>
              <w:right w:val="single" w:sz="4" w:space="0" w:color="auto"/>
            </w:tcBorders>
          </w:tcPr>
          <w:p w14:paraId="5983632C"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Verlaging</w:t>
            </w:r>
          </w:p>
        </w:tc>
        <w:tc>
          <w:tcPr>
            <w:tcW w:w="955" w:type="pct"/>
            <w:tcBorders>
              <w:top w:val="single" w:sz="4" w:space="0" w:color="auto"/>
              <w:left w:val="single" w:sz="4" w:space="0" w:color="auto"/>
              <w:bottom w:val="single" w:sz="4" w:space="0" w:color="auto"/>
              <w:right w:val="single" w:sz="4" w:space="0" w:color="auto"/>
            </w:tcBorders>
          </w:tcPr>
          <w:p w14:paraId="2080624F"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Verhoging</w:t>
            </w:r>
          </w:p>
        </w:tc>
        <w:tc>
          <w:tcPr>
            <w:tcW w:w="1129" w:type="pct"/>
            <w:tcBorders>
              <w:top w:val="single" w:sz="4" w:space="0" w:color="auto"/>
              <w:left w:val="single" w:sz="4" w:space="0" w:color="auto"/>
              <w:bottom w:val="single" w:sz="4" w:space="0" w:color="auto"/>
              <w:right w:val="single" w:sz="4" w:space="0" w:color="auto"/>
            </w:tcBorders>
          </w:tcPr>
          <w:p w14:paraId="78482393"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Totale gratificatie</w:t>
            </w:r>
          </w:p>
        </w:tc>
      </w:tr>
      <w:tr w:rsidR="00700F0D" w:rsidRPr="007974AE" w14:paraId="76A4A50D" w14:textId="77777777" w:rsidTr="00C37D30">
        <w:tc>
          <w:tcPr>
            <w:tcW w:w="1312" w:type="pct"/>
            <w:tcBorders>
              <w:top w:val="single" w:sz="4" w:space="0" w:color="auto"/>
              <w:left w:val="single" w:sz="4" w:space="0" w:color="auto"/>
              <w:bottom w:val="single" w:sz="4" w:space="0" w:color="auto"/>
              <w:right w:val="single" w:sz="4" w:space="0" w:color="auto"/>
            </w:tcBorders>
          </w:tcPr>
          <w:p w14:paraId="758DDE3A"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uitstekend</w:t>
            </w:r>
          </w:p>
        </w:tc>
        <w:tc>
          <w:tcPr>
            <w:tcW w:w="598" w:type="pct"/>
            <w:tcBorders>
              <w:top w:val="single" w:sz="4" w:space="0" w:color="auto"/>
              <w:left w:val="single" w:sz="4" w:space="0" w:color="auto"/>
              <w:bottom w:val="single" w:sz="4" w:space="0" w:color="auto"/>
              <w:right w:val="single" w:sz="4" w:space="0" w:color="auto"/>
            </w:tcBorders>
          </w:tcPr>
          <w:p w14:paraId="5E935699"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5</w:t>
            </w:r>
          </w:p>
        </w:tc>
        <w:tc>
          <w:tcPr>
            <w:tcW w:w="1006" w:type="pct"/>
            <w:tcBorders>
              <w:top w:val="single" w:sz="4" w:space="0" w:color="auto"/>
              <w:left w:val="single" w:sz="4" w:space="0" w:color="auto"/>
              <w:bottom w:val="single" w:sz="4" w:space="0" w:color="auto"/>
              <w:right w:val="single" w:sz="4" w:space="0" w:color="auto"/>
            </w:tcBorders>
          </w:tcPr>
          <w:p w14:paraId="556E2258"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p>
        </w:tc>
        <w:tc>
          <w:tcPr>
            <w:tcW w:w="955" w:type="pct"/>
            <w:tcBorders>
              <w:top w:val="single" w:sz="4" w:space="0" w:color="auto"/>
              <w:left w:val="single" w:sz="4" w:space="0" w:color="auto"/>
              <w:bottom w:val="single" w:sz="4" w:space="0" w:color="auto"/>
              <w:right w:val="single" w:sz="4" w:space="0" w:color="auto"/>
            </w:tcBorders>
          </w:tcPr>
          <w:p w14:paraId="7D285FFC"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4</w:t>
            </w:r>
          </w:p>
        </w:tc>
        <w:tc>
          <w:tcPr>
            <w:tcW w:w="1129" w:type="pct"/>
            <w:tcBorders>
              <w:top w:val="single" w:sz="4" w:space="0" w:color="auto"/>
              <w:left w:val="single" w:sz="4" w:space="0" w:color="auto"/>
              <w:bottom w:val="single" w:sz="4" w:space="0" w:color="auto"/>
              <w:right w:val="single" w:sz="4" w:space="0" w:color="auto"/>
            </w:tcBorders>
          </w:tcPr>
          <w:p w14:paraId="10F73478"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12</w:t>
            </w:r>
          </w:p>
        </w:tc>
      </w:tr>
      <w:tr w:rsidR="00700F0D" w:rsidRPr="007974AE" w14:paraId="0700AC99" w14:textId="77777777" w:rsidTr="00C37D30">
        <w:tc>
          <w:tcPr>
            <w:tcW w:w="1312" w:type="pct"/>
            <w:tcBorders>
              <w:top w:val="single" w:sz="4" w:space="0" w:color="auto"/>
              <w:left w:val="single" w:sz="4" w:space="0" w:color="auto"/>
              <w:bottom w:val="single" w:sz="4" w:space="0" w:color="auto"/>
              <w:right w:val="single" w:sz="4" w:space="0" w:color="auto"/>
            </w:tcBorders>
          </w:tcPr>
          <w:p w14:paraId="255CCC2D"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goed</w:t>
            </w:r>
          </w:p>
        </w:tc>
        <w:tc>
          <w:tcPr>
            <w:tcW w:w="598" w:type="pct"/>
            <w:tcBorders>
              <w:top w:val="single" w:sz="4" w:space="0" w:color="auto"/>
              <w:left w:val="single" w:sz="4" w:space="0" w:color="auto"/>
              <w:bottom w:val="single" w:sz="4" w:space="0" w:color="auto"/>
              <w:right w:val="single" w:sz="4" w:space="0" w:color="auto"/>
            </w:tcBorders>
          </w:tcPr>
          <w:p w14:paraId="741195EA"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4</w:t>
            </w:r>
          </w:p>
        </w:tc>
        <w:tc>
          <w:tcPr>
            <w:tcW w:w="1006" w:type="pct"/>
            <w:tcBorders>
              <w:top w:val="single" w:sz="4" w:space="0" w:color="auto"/>
              <w:left w:val="single" w:sz="4" w:space="0" w:color="auto"/>
              <w:bottom w:val="single" w:sz="4" w:space="0" w:color="auto"/>
              <w:right w:val="single" w:sz="4" w:space="0" w:color="auto"/>
            </w:tcBorders>
          </w:tcPr>
          <w:p w14:paraId="61B11B5B"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p>
        </w:tc>
        <w:tc>
          <w:tcPr>
            <w:tcW w:w="955" w:type="pct"/>
            <w:tcBorders>
              <w:top w:val="single" w:sz="4" w:space="0" w:color="auto"/>
              <w:left w:val="single" w:sz="4" w:space="0" w:color="auto"/>
              <w:bottom w:val="single" w:sz="4" w:space="0" w:color="auto"/>
              <w:right w:val="single" w:sz="4" w:space="0" w:color="auto"/>
            </w:tcBorders>
          </w:tcPr>
          <w:p w14:paraId="62735AE2"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2</w:t>
            </w:r>
          </w:p>
        </w:tc>
        <w:tc>
          <w:tcPr>
            <w:tcW w:w="1129" w:type="pct"/>
            <w:tcBorders>
              <w:top w:val="single" w:sz="4" w:space="0" w:color="auto"/>
              <w:left w:val="single" w:sz="4" w:space="0" w:color="auto"/>
              <w:bottom w:val="single" w:sz="4" w:space="0" w:color="auto"/>
              <w:right w:val="single" w:sz="4" w:space="0" w:color="auto"/>
            </w:tcBorders>
          </w:tcPr>
          <w:p w14:paraId="7E726E5C"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10</w:t>
            </w:r>
          </w:p>
        </w:tc>
      </w:tr>
      <w:tr w:rsidR="00700F0D" w:rsidRPr="007974AE" w14:paraId="2E875A8C" w14:textId="77777777" w:rsidTr="00C37D30">
        <w:tc>
          <w:tcPr>
            <w:tcW w:w="1312" w:type="pct"/>
            <w:tcBorders>
              <w:top w:val="single" w:sz="4" w:space="0" w:color="auto"/>
              <w:left w:val="single" w:sz="4" w:space="0" w:color="auto"/>
              <w:bottom w:val="single" w:sz="4" w:space="0" w:color="auto"/>
              <w:right w:val="single" w:sz="4" w:space="0" w:color="auto"/>
            </w:tcBorders>
          </w:tcPr>
          <w:p w14:paraId="3FEA0FB9"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voldoende</w:t>
            </w:r>
          </w:p>
        </w:tc>
        <w:tc>
          <w:tcPr>
            <w:tcW w:w="598" w:type="pct"/>
            <w:tcBorders>
              <w:top w:val="single" w:sz="4" w:space="0" w:color="auto"/>
              <w:left w:val="single" w:sz="4" w:space="0" w:color="auto"/>
              <w:bottom w:val="single" w:sz="4" w:space="0" w:color="auto"/>
              <w:right w:val="single" w:sz="4" w:space="0" w:color="auto"/>
            </w:tcBorders>
          </w:tcPr>
          <w:p w14:paraId="1169F125"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3</w:t>
            </w:r>
          </w:p>
        </w:tc>
        <w:tc>
          <w:tcPr>
            <w:tcW w:w="1006" w:type="pct"/>
            <w:tcBorders>
              <w:top w:val="single" w:sz="4" w:space="0" w:color="auto"/>
              <w:left w:val="single" w:sz="4" w:space="0" w:color="auto"/>
              <w:bottom w:val="single" w:sz="4" w:space="0" w:color="auto"/>
              <w:right w:val="single" w:sz="4" w:space="0" w:color="auto"/>
            </w:tcBorders>
          </w:tcPr>
          <w:p w14:paraId="2854D01D"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p>
        </w:tc>
        <w:tc>
          <w:tcPr>
            <w:tcW w:w="955" w:type="pct"/>
            <w:tcBorders>
              <w:top w:val="single" w:sz="4" w:space="0" w:color="auto"/>
              <w:left w:val="single" w:sz="4" w:space="0" w:color="auto"/>
              <w:bottom w:val="single" w:sz="4" w:space="0" w:color="auto"/>
              <w:right w:val="single" w:sz="4" w:space="0" w:color="auto"/>
            </w:tcBorders>
          </w:tcPr>
          <w:p w14:paraId="58C0C0CD"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p>
        </w:tc>
        <w:tc>
          <w:tcPr>
            <w:tcW w:w="1129" w:type="pct"/>
            <w:tcBorders>
              <w:top w:val="single" w:sz="4" w:space="0" w:color="auto"/>
              <w:left w:val="single" w:sz="4" w:space="0" w:color="auto"/>
              <w:bottom w:val="single" w:sz="4" w:space="0" w:color="auto"/>
              <w:right w:val="single" w:sz="4" w:space="0" w:color="auto"/>
            </w:tcBorders>
          </w:tcPr>
          <w:p w14:paraId="75B15142"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8</w:t>
            </w:r>
          </w:p>
        </w:tc>
      </w:tr>
      <w:tr w:rsidR="00700F0D" w:rsidRPr="007974AE" w14:paraId="1707290C" w14:textId="77777777" w:rsidTr="00C37D30">
        <w:tc>
          <w:tcPr>
            <w:tcW w:w="1312" w:type="pct"/>
            <w:tcBorders>
              <w:top w:val="single" w:sz="4" w:space="0" w:color="auto"/>
              <w:left w:val="single" w:sz="4" w:space="0" w:color="auto"/>
              <w:bottom w:val="single" w:sz="4" w:space="0" w:color="auto"/>
              <w:right w:val="single" w:sz="4" w:space="0" w:color="auto"/>
            </w:tcBorders>
          </w:tcPr>
          <w:p w14:paraId="19A97338"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matig</w:t>
            </w:r>
          </w:p>
        </w:tc>
        <w:tc>
          <w:tcPr>
            <w:tcW w:w="598" w:type="pct"/>
            <w:tcBorders>
              <w:top w:val="single" w:sz="4" w:space="0" w:color="auto"/>
              <w:left w:val="single" w:sz="4" w:space="0" w:color="auto"/>
              <w:bottom w:val="single" w:sz="4" w:space="0" w:color="auto"/>
              <w:right w:val="single" w:sz="4" w:space="0" w:color="auto"/>
            </w:tcBorders>
          </w:tcPr>
          <w:p w14:paraId="14B5F454"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2</w:t>
            </w:r>
          </w:p>
        </w:tc>
        <w:tc>
          <w:tcPr>
            <w:tcW w:w="1006" w:type="pct"/>
            <w:tcBorders>
              <w:top w:val="single" w:sz="4" w:space="0" w:color="auto"/>
              <w:left w:val="single" w:sz="4" w:space="0" w:color="auto"/>
              <w:bottom w:val="single" w:sz="4" w:space="0" w:color="auto"/>
              <w:right w:val="single" w:sz="4" w:space="0" w:color="auto"/>
            </w:tcBorders>
          </w:tcPr>
          <w:p w14:paraId="236AEAD9"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2</w:t>
            </w:r>
          </w:p>
        </w:tc>
        <w:tc>
          <w:tcPr>
            <w:tcW w:w="955" w:type="pct"/>
            <w:tcBorders>
              <w:top w:val="single" w:sz="4" w:space="0" w:color="auto"/>
              <w:left w:val="single" w:sz="4" w:space="0" w:color="auto"/>
              <w:bottom w:val="single" w:sz="4" w:space="0" w:color="auto"/>
              <w:right w:val="single" w:sz="4" w:space="0" w:color="auto"/>
            </w:tcBorders>
          </w:tcPr>
          <w:p w14:paraId="57C04060"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p>
        </w:tc>
        <w:tc>
          <w:tcPr>
            <w:tcW w:w="1129" w:type="pct"/>
            <w:tcBorders>
              <w:top w:val="single" w:sz="4" w:space="0" w:color="auto"/>
              <w:left w:val="single" w:sz="4" w:space="0" w:color="auto"/>
              <w:bottom w:val="single" w:sz="4" w:space="0" w:color="auto"/>
              <w:right w:val="single" w:sz="4" w:space="0" w:color="auto"/>
            </w:tcBorders>
          </w:tcPr>
          <w:p w14:paraId="05728FE6"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6</w:t>
            </w:r>
          </w:p>
        </w:tc>
      </w:tr>
      <w:tr w:rsidR="00700F0D" w:rsidRPr="007974AE" w14:paraId="5AFDCDBB" w14:textId="77777777" w:rsidTr="00C37D30">
        <w:tc>
          <w:tcPr>
            <w:tcW w:w="1312" w:type="pct"/>
            <w:tcBorders>
              <w:top w:val="single" w:sz="4" w:space="0" w:color="auto"/>
              <w:left w:val="single" w:sz="4" w:space="0" w:color="auto"/>
              <w:bottom w:val="single" w:sz="4" w:space="0" w:color="auto"/>
              <w:right w:val="single" w:sz="4" w:space="0" w:color="auto"/>
            </w:tcBorders>
          </w:tcPr>
          <w:p w14:paraId="08BE7792"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onvoldoende</w:t>
            </w:r>
          </w:p>
        </w:tc>
        <w:tc>
          <w:tcPr>
            <w:tcW w:w="598" w:type="pct"/>
            <w:tcBorders>
              <w:top w:val="single" w:sz="4" w:space="0" w:color="auto"/>
              <w:left w:val="single" w:sz="4" w:space="0" w:color="auto"/>
              <w:bottom w:val="single" w:sz="4" w:space="0" w:color="auto"/>
              <w:right w:val="single" w:sz="4" w:space="0" w:color="auto"/>
            </w:tcBorders>
          </w:tcPr>
          <w:p w14:paraId="0DFDD716"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1</w:t>
            </w:r>
          </w:p>
        </w:tc>
        <w:tc>
          <w:tcPr>
            <w:tcW w:w="1006" w:type="pct"/>
            <w:tcBorders>
              <w:top w:val="single" w:sz="4" w:space="0" w:color="auto"/>
              <w:left w:val="single" w:sz="4" w:space="0" w:color="auto"/>
              <w:bottom w:val="single" w:sz="4" w:space="0" w:color="auto"/>
              <w:right w:val="single" w:sz="4" w:space="0" w:color="auto"/>
            </w:tcBorders>
          </w:tcPr>
          <w:p w14:paraId="5E311F90"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4</w:t>
            </w:r>
          </w:p>
        </w:tc>
        <w:tc>
          <w:tcPr>
            <w:tcW w:w="955" w:type="pct"/>
            <w:tcBorders>
              <w:top w:val="single" w:sz="4" w:space="0" w:color="auto"/>
              <w:left w:val="single" w:sz="4" w:space="0" w:color="auto"/>
              <w:bottom w:val="single" w:sz="4" w:space="0" w:color="auto"/>
              <w:right w:val="single" w:sz="4" w:space="0" w:color="auto"/>
            </w:tcBorders>
          </w:tcPr>
          <w:p w14:paraId="1D94B679"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p>
        </w:tc>
        <w:tc>
          <w:tcPr>
            <w:tcW w:w="1129" w:type="pct"/>
            <w:tcBorders>
              <w:top w:val="single" w:sz="4" w:space="0" w:color="auto"/>
              <w:left w:val="single" w:sz="4" w:space="0" w:color="auto"/>
              <w:bottom w:val="single" w:sz="4" w:space="0" w:color="auto"/>
              <w:right w:val="single" w:sz="4" w:space="0" w:color="auto"/>
            </w:tcBorders>
          </w:tcPr>
          <w:p w14:paraId="6D290DA8"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4</w:t>
            </w:r>
          </w:p>
        </w:tc>
      </w:tr>
    </w:tbl>
    <w:p w14:paraId="55CA67C2" w14:textId="77777777" w:rsidR="007F3A81" w:rsidRPr="007974AE" w:rsidRDefault="007F3A81" w:rsidP="00C37D30">
      <w:pPr>
        <w:framePr w:hSpace="0" w:wrap="auto" w:vAnchor="margin" w:yAlign="inline"/>
        <w:ind w:left="0"/>
        <w:contextualSpacing/>
        <w:suppressOverlap w:val="0"/>
        <w:rPr>
          <w:rFonts w:asciiTheme="minorHAnsi" w:hAnsiTheme="minorHAnsi" w:cstheme="minorHAnsi"/>
          <w:color w:val="auto"/>
        </w:rPr>
      </w:pPr>
    </w:p>
    <w:p w14:paraId="509D139C" w14:textId="350624BC" w:rsidR="00C778AB" w:rsidRPr="0006451D" w:rsidRDefault="0006451D" w:rsidP="0006451D">
      <w:pPr>
        <w:framePr w:hSpace="0" w:wrap="auto" w:vAnchor="margin" w:yAlign="inline"/>
        <w:ind w:left="0"/>
        <w:suppressOverlap w:val="0"/>
        <w:rPr>
          <w:rFonts w:asciiTheme="minorHAnsi" w:hAnsiTheme="minorHAnsi" w:cstheme="minorHAnsi"/>
          <w:b/>
          <w:color w:val="auto"/>
        </w:rPr>
      </w:pPr>
      <w:r>
        <w:rPr>
          <w:rFonts w:asciiTheme="minorHAnsi" w:hAnsiTheme="minorHAnsi" w:cstheme="minorHAnsi"/>
          <w:color w:val="auto"/>
        </w:rPr>
        <w:br w:type="page"/>
      </w:r>
    </w:p>
    <w:p w14:paraId="55FB2877" w14:textId="77777777" w:rsidR="007F3A81" w:rsidRPr="007974AE" w:rsidRDefault="007F3A81" w:rsidP="0006451D">
      <w:pPr>
        <w:pStyle w:val="Kop1"/>
        <w:framePr w:wrap="around"/>
        <w:ind w:left="0"/>
        <w:rPr>
          <w:rFonts w:asciiTheme="minorHAnsi" w:hAnsiTheme="minorHAnsi" w:cstheme="minorHAnsi"/>
          <w:color w:val="auto"/>
          <w:sz w:val="24"/>
          <w:szCs w:val="24"/>
        </w:rPr>
      </w:pPr>
      <w:bookmarkStart w:id="74" w:name="_Toc414970394"/>
      <w:r w:rsidRPr="007974AE">
        <w:rPr>
          <w:rFonts w:asciiTheme="minorHAnsi" w:hAnsiTheme="minorHAnsi" w:cstheme="minorHAnsi"/>
          <w:color w:val="auto"/>
          <w:sz w:val="24"/>
          <w:szCs w:val="24"/>
        </w:rPr>
        <w:lastRenderedPageBreak/>
        <w:t>Bijzondere Beloningen</w:t>
      </w:r>
      <w:bookmarkEnd w:id="74"/>
    </w:p>
    <w:p w14:paraId="1F4C5006" w14:textId="77777777" w:rsidR="00E3089F" w:rsidRDefault="00E3089F" w:rsidP="00C37D30">
      <w:pPr>
        <w:framePr w:hSpace="0" w:wrap="auto" w:vAnchor="margin" w:yAlign="inline"/>
        <w:ind w:left="0"/>
        <w:contextualSpacing/>
        <w:suppressOverlap w:val="0"/>
        <w:rPr>
          <w:rFonts w:asciiTheme="minorHAnsi" w:hAnsiTheme="minorHAnsi" w:cstheme="minorHAnsi"/>
          <w:i/>
          <w:color w:val="auto"/>
        </w:rPr>
      </w:pPr>
    </w:p>
    <w:p w14:paraId="4DA6B425" w14:textId="77777777" w:rsidR="00E3089F" w:rsidRDefault="00E3089F" w:rsidP="00C37D30">
      <w:pPr>
        <w:framePr w:hSpace="0" w:wrap="auto" w:vAnchor="margin" w:yAlign="inline"/>
        <w:ind w:left="0"/>
        <w:contextualSpacing/>
        <w:suppressOverlap w:val="0"/>
        <w:rPr>
          <w:rFonts w:asciiTheme="minorHAnsi" w:hAnsiTheme="minorHAnsi" w:cstheme="minorHAnsi"/>
          <w:i/>
          <w:color w:val="auto"/>
        </w:rPr>
      </w:pPr>
    </w:p>
    <w:p w14:paraId="0F59D19A" w14:textId="77777777" w:rsidR="007F3A81" w:rsidRPr="007974AE" w:rsidRDefault="007F3A81" w:rsidP="00C37D30">
      <w:pPr>
        <w:framePr w:hSpace="0" w:wrap="auto" w:vAnchor="margin" w:yAlign="inline"/>
        <w:ind w:left="0"/>
        <w:contextualSpacing/>
        <w:suppressOverlap w:val="0"/>
        <w:rPr>
          <w:rFonts w:asciiTheme="minorHAnsi" w:hAnsiTheme="minorHAnsi" w:cstheme="minorHAnsi"/>
          <w:i/>
          <w:color w:val="auto"/>
        </w:rPr>
      </w:pPr>
      <w:r w:rsidRPr="007974AE">
        <w:rPr>
          <w:rFonts w:asciiTheme="minorHAnsi" w:hAnsiTheme="minorHAnsi" w:cstheme="minorHAnsi"/>
          <w:i/>
          <w:color w:val="auto"/>
        </w:rPr>
        <w:t>De werkgever kent bijzondere beloningen in de vorm van toeslagen op het schaalsalaris of in de vorm van incidentele extra beloningen, alleen toe als een groter beroep op je wordt gedaan dan uit een normale functievervulling in dagdienst voortvloeit.</w:t>
      </w:r>
    </w:p>
    <w:p w14:paraId="03CAB27A" w14:textId="77777777" w:rsidR="007F3A81" w:rsidRPr="007974AE" w:rsidRDefault="007F3A81" w:rsidP="00C37D30">
      <w:pPr>
        <w:framePr w:hSpace="0" w:wrap="auto" w:vAnchor="margin" w:yAlign="inline"/>
        <w:ind w:left="0"/>
        <w:contextualSpacing/>
        <w:suppressOverlap w:val="0"/>
        <w:rPr>
          <w:rFonts w:asciiTheme="minorHAnsi" w:hAnsiTheme="minorHAnsi" w:cstheme="minorHAnsi"/>
          <w:i/>
          <w:color w:val="auto"/>
        </w:rPr>
      </w:pPr>
    </w:p>
    <w:p w14:paraId="122DA846" w14:textId="77777777" w:rsidR="00775F60" w:rsidRPr="007974AE" w:rsidRDefault="00775F60" w:rsidP="00C37D30">
      <w:pPr>
        <w:framePr w:hSpace="0" w:wrap="auto" w:vAnchor="margin" w:yAlign="inline"/>
        <w:ind w:left="0"/>
        <w:contextualSpacing/>
        <w:suppressOverlap w:val="0"/>
        <w:rPr>
          <w:rFonts w:asciiTheme="minorHAnsi" w:hAnsiTheme="minorHAnsi" w:cstheme="minorHAnsi"/>
          <w:b/>
          <w:color w:val="auto"/>
        </w:rPr>
      </w:pPr>
      <w:r w:rsidRPr="007974AE">
        <w:rPr>
          <w:rFonts w:asciiTheme="minorHAnsi" w:hAnsiTheme="minorHAnsi" w:cstheme="minorHAnsi"/>
          <w:b/>
          <w:color w:val="auto"/>
        </w:rPr>
        <w:t>Ploegentoeslag</w:t>
      </w:r>
    </w:p>
    <w:p w14:paraId="7C9D3083" w14:textId="77777777" w:rsidR="00775F60" w:rsidRPr="007974AE" w:rsidRDefault="00775F60" w:rsidP="00C778AB">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Voor het werken in ploegendienst volgens het dienstrooster ontvang je per maand een procentuele toeslag van het schaalsa</w:t>
      </w:r>
      <w:r w:rsidRPr="007974AE">
        <w:rPr>
          <w:rFonts w:asciiTheme="minorHAnsi" w:hAnsiTheme="minorHAnsi" w:cstheme="minorHAnsi"/>
          <w:color w:val="auto"/>
        </w:rPr>
        <w:softHyphen/>
        <w:t>la</w:t>
      </w:r>
      <w:r w:rsidRPr="007974AE">
        <w:rPr>
          <w:rFonts w:asciiTheme="minorHAnsi" w:hAnsiTheme="minorHAnsi" w:cstheme="minorHAnsi"/>
          <w:color w:val="auto"/>
        </w:rPr>
        <w:softHyphen/>
        <w:t>ris.</w:t>
      </w:r>
      <w:r w:rsidR="00B8305A" w:rsidRPr="007974AE">
        <w:rPr>
          <w:rFonts w:asciiTheme="minorHAnsi" w:hAnsiTheme="minorHAnsi" w:cstheme="minorHAnsi"/>
          <w:color w:val="auto"/>
        </w:rPr>
        <w:t xml:space="preserve"> </w:t>
      </w:r>
      <w:r w:rsidR="00C778AB" w:rsidRPr="007974AE">
        <w:rPr>
          <w:rFonts w:asciiTheme="minorHAnsi" w:hAnsiTheme="minorHAnsi" w:cstheme="minorHAnsi"/>
          <w:color w:val="auto"/>
        </w:rPr>
        <w:t>De toeslag bedraagt</w:t>
      </w:r>
      <w:r w:rsidR="00B8305A" w:rsidRPr="007974AE">
        <w:rPr>
          <w:rFonts w:asciiTheme="minorHAnsi" w:hAnsiTheme="minorHAnsi" w:cstheme="minorHAnsi"/>
          <w:color w:val="auto"/>
        </w:rPr>
        <w:t xml:space="preserve"> </w:t>
      </w:r>
      <w:r w:rsidR="00C778AB" w:rsidRPr="007974AE">
        <w:rPr>
          <w:rFonts w:asciiTheme="minorHAnsi" w:hAnsiTheme="minorHAnsi" w:cstheme="minorHAnsi"/>
          <w:color w:val="auto"/>
        </w:rPr>
        <w:t>voor de 2</w:t>
      </w:r>
      <w:r w:rsidR="00C778AB" w:rsidRPr="007974AE">
        <w:rPr>
          <w:rFonts w:asciiTheme="minorHAnsi" w:hAnsiTheme="minorHAnsi" w:cstheme="minorHAnsi"/>
          <w:color w:val="auto"/>
        </w:rPr>
        <w:noBreakHyphen/>
        <w:t>ploegendienst met vroege- en avonddiensten: 14% ;</w:t>
      </w:r>
      <w:r w:rsidRPr="007974AE">
        <w:rPr>
          <w:rFonts w:asciiTheme="minorHAnsi" w:hAnsiTheme="minorHAnsi" w:cstheme="minorHAnsi"/>
          <w:color w:val="auto"/>
        </w:rPr>
        <w:t>voor de 3-ploegendienst: 20%.</w:t>
      </w:r>
    </w:p>
    <w:p w14:paraId="355AFC70"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p>
    <w:p w14:paraId="7E932F6C" w14:textId="77777777" w:rsidR="00775F60" w:rsidRPr="007974AE" w:rsidRDefault="00775F60"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Overplaatsing naar ander ploeg</w:t>
      </w:r>
    </w:p>
    <w:p w14:paraId="6F8F4129"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Als je in ploegendienst overgeplaatst wordt naar de andere ploeg dan ontvang je éénmalig 1% van het maandinkomen indien de rust tussen de 2 diensten meer dan 8 uur bedraagt. Bedraagt de rust minder dan 8 uur dan ontvang je een éénmalig 1,5% van het maandinkomen.</w:t>
      </w:r>
    </w:p>
    <w:p w14:paraId="65C3B6B5" w14:textId="77777777" w:rsidR="00775F60" w:rsidRPr="007974AE" w:rsidRDefault="00775F60" w:rsidP="00C37D30">
      <w:pPr>
        <w:framePr w:hSpace="0" w:wrap="auto" w:vAnchor="margin" w:yAlign="inline"/>
        <w:ind w:left="0"/>
        <w:contextualSpacing/>
        <w:suppressOverlap w:val="0"/>
        <w:rPr>
          <w:rFonts w:asciiTheme="minorHAnsi" w:hAnsiTheme="minorHAnsi" w:cstheme="minorHAnsi"/>
          <w:i/>
          <w:color w:val="auto"/>
        </w:rPr>
      </w:pPr>
    </w:p>
    <w:p w14:paraId="20451E7D" w14:textId="77777777" w:rsidR="007F3A81" w:rsidRPr="007974AE" w:rsidRDefault="007F3A81" w:rsidP="00C37D3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Bij terugplaatsing ontvang je alleen een bovenstaande vergoeding als je 7 of meer diensten in de afwijkende ploeg heb gewerkt.</w:t>
      </w:r>
    </w:p>
    <w:p w14:paraId="16AF67FF" w14:textId="77777777" w:rsidR="007F3A81" w:rsidRPr="007974AE" w:rsidRDefault="007F3A81" w:rsidP="00C37D30">
      <w:pPr>
        <w:pStyle w:val="Kop2"/>
        <w:framePr w:hSpace="0" w:wrap="auto" w:vAnchor="margin" w:yAlign="inline"/>
        <w:ind w:left="0"/>
        <w:suppressOverlap w:val="0"/>
        <w:rPr>
          <w:rFonts w:asciiTheme="minorHAnsi" w:hAnsiTheme="minorHAnsi" w:cstheme="minorHAnsi"/>
          <w:color w:val="auto"/>
          <w:sz w:val="20"/>
          <w:szCs w:val="20"/>
        </w:rPr>
      </w:pPr>
      <w:bookmarkStart w:id="75" w:name="_Toc388621223"/>
      <w:bookmarkStart w:id="76" w:name="_Toc388622369"/>
      <w:r w:rsidRPr="007974AE">
        <w:rPr>
          <w:rFonts w:asciiTheme="minorHAnsi" w:hAnsiTheme="minorHAnsi" w:cstheme="minorHAnsi"/>
          <w:color w:val="auto"/>
          <w:sz w:val="20"/>
          <w:szCs w:val="20"/>
        </w:rPr>
        <w:t>Afbouwregeling ploegentoeslag</w:t>
      </w:r>
      <w:bookmarkEnd w:id="75"/>
      <w:bookmarkEnd w:id="76"/>
      <w:r w:rsidRPr="007974AE">
        <w:rPr>
          <w:rFonts w:asciiTheme="minorHAnsi" w:hAnsiTheme="minorHAnsi" w:cstheme="minorHAnsi"/>
          <w:color w:val="auto"/>
          <w:sz w:val="20"/>
          <w:szCs w:val="20"/>
        </w:rPr>
        <w:t xml:space="preserve"> </w:t>
      </w:r>
    </w:p>
    <w:p w14:paraId="62355928" w14:textId="77777777" w:rsidR="007F3A81" w:rsidRPr="007974AE" w:rsidRDefault="007F3A8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als gevolg van plaatsing in een lager beloond dienstrooster, niet door eigen toedoen of op eigen verzoek. </w:t>
      </w:r>
      <w:r w:rsidRPr="007974AE">
        <w:rPr>
          <w:rFonts w:asciiTheme="minorHAnsi" w:hAnsiTheme="minorHAnsi" w:cstheme="minorHAnsi"/>
          <w:color w:val="auto"/>
          <w:lang w:eastAsia="nl-NL"/>
        </w:rPr>
        <w:t>Als je anders dan door eigen toedoen of op eigen verzoek wordt overgeplaatst naar de dagdienst of naar een met een lager percentage toeslag beloond dienstrooster, behoud je de onderstaande percentages van het geldbedrag aan ploegentoeslag.</w:t>
      </w:r>
    </w:p>
    <w:p w14:paraId="33AA4439"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p>
    <w:p w14:paraId="26081FBE"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Deze garantie is berekend op het moment van overplaatsing verbonden aan je oude dienstrooster dan wel van het verschil tussen de oude toeslag en de toeslag verbonden aan je nieuwe rooster gedurende de volgende maand.</w:t>
      </w:r>
    </w:p>
    <w:p w14:paraId="20B6781E"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br/>
        <w:t>De compensatie is gebaseerd op het aantal maanden dat je tot het moment van je overplaatsing, ononderbroken in ploegendienst hebt gewerkt.</w:t>
      </w:r>
    </w:p>
    <w:p w14:paraId="62A1706B" w14:textId="77777777" w:rsidR="00B8305A" w:rsidRPr="007974AE" w:rsidRDefault="00B8305A" w:rsidP="00C37D30">
      <w:pPr>
        <w:framePr w:hSpace="0" w:wrap="auto" w:vAnchor="margin" w:yAlign="inline"/>
        <w:ind w:left="0"/>
        <w:suppressOverlap w:val="0"/>
        <w:rPr>
          <w:rFonts w:asciiTheme="minorHAnsi" w:hAnsiTheme="minorHAnsi" w:cstheme="minorHAnsi"/>
          <w:color w:val="auto"/>
          <w:lang w:eastAsia="nl-NL"/>
        </w:rPr>
      </w:pPr>
    </w:p>
    <w:p w14:paraId="666295B5"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5"/>
        <w:gridCol w:w="5172"/>
      </w:tblGrid>
      <w:tr w:rsidR="00700F0D" w:rsidRPr="007974AE" w14:paraId="50A6D157" w14:textId="77777777" w:rsidTr="001E59D6">
        <w:tc>
          <w:tcPr>
            <w:tcW w:w="2795" w:type="dxa"/>
            <w:tcBorders>
              <w:top w:val="single" w:sz="4" w:space="0" w:color="auto"/>
              <w:left w:val="single" w:sz="4" w:space="0" w:color="auto"/>
              <w:bottom w:val="single" w:sz="4" w:space="0" w:color="auto"/>
              <w:right w:val="single" w:sz="4" w:space="0" w:color="auto"/>
            </w:tcBorders>
          </w:tcPr>
          <w:p w14:paraId="6F161C9D" w14:textId="77777777" w:rsidR="007F3A81" w:rsidRPr="007974AE" w:rsidRDefault="007F3A81" w:rsidP="00C37D30">
            <w:pPr>
              <w:framePr w:hSpace="0" w:wrap="auto" w:vAnchor="margin" w:yAlign="inline"/>
              <w:ind w:left="0"/>
              <w:suppressOverlap w:val="0"/>
              <w:rPr>
                <w:rFonts w:asciiTheme="minorHAnsi" w:hAnsiTheme="minorHAnsi" w:cstheme="minorHAnsi"/>
                <w:b/>
                <w:color w:val="auto"/>
                <w:lang w:eastAsia="nl-NL"/>
              </w:rPr>
            </w:pPr>
            <w:r w:rsidRPr="007974AE">
              <w:rPr>
                <w:rFonts w:asciiTheme="minorHAnsi" w:hAnsiTheme="minorHAnsi" w:cstheme="minorHAnsi"/>
                <w:b/>
                <w:color w:val="auto"/>
                <w:lang w:eastAsia="nl-NL"/>
              </w:rPr>
              <w:t>Periode onafgebroken in ploegendienst</w:t>
            </w:r>
          </w:p>
        </w:tc>
        <w:tc>
          <w:tcPr>
            <w:tcW w:w="5172" w:type="dxa"/>
            <w:tcBorders>
              <w:top w:val="single" w:sz="4" w:space="0" w:color="auto"/>
              <w:left w:val="single" w:sz="4" w:space="0" w:color="auto"/>
              <w:bottom w:val="single" w:sz="4" w:space="0" w:color="auto"/>
              <w:right w:val="single" w:sz="4" w:space="0" w:color="auto"/>
            </w:tcBorders>
          </w:tcPr>
          <w:p w14:paraId="3E54A766" w14:textId="77777777" w:rsidR="007F3A81" w:rsidRPr="007974AE" w:rsidRDefault="007F3A81" w:rsidP="00C37D30">
            <w:pPr>
              <w:framePr w:hSpace="0" w:wrap="auto" w:vAnchor="margin" w:yAlign="inline"/>
              <w:ind w:left="0"/>
              <w:suppressOverlap w:val="0"/>
              <w:rPr>
                <w:rFonts w:asciiTheme="minorHAnsi" w:hAnsiTheme="minorHAnsi" w:cstheme="minorHAnsi"/>
                <w:b/>
                <w:color w:val="auto"/>
                <w:lang w:eastAsia="nl-NL"/>
              </w:rPr>
            </w:pPr>
            <w:r w:rsidRPr="007974AE">
              <w:rPr>
                <w:rFonts w:asciiTheme="minorHAnsi" w:hAnsiTheme="minorHAnsi" w:cstheme="minorHAnsi"/>
                <w:b/>
                <w:color w:val="auto"/>
                <w:lang w:eastAsia="nl-NL"/>
              </w:rPr>
              <w:t>Behoud percentage van het geldbedrag aan ploegentoeslag</w:t>
            </w:r>
          </w:p>
        </w:tc>
      </w:tr>
      <w:tr w:rsidR="00700F0D" w:rsidRPr="007974AE" w14:paraId="41BF9266" w14:textId="77777777" w:rsidTr="001E59D6">
        <w:tc>
          <w:tcPr>
            <w:tcW w:w="2795" w:type="dxa"/>
            <w:tcBorders>
              <w:top w:val="single" w:sz="4" w:space="0" w:color="auto"/>
              <w:left w:val="single" w:sz="4" w:space="0" w:color="auto"/>
              <w:bottom w:val="single" w:sz="4" w:space="0" w:color="auto"/>
              <w:right w:val="single" w:sz="4" w:space="0" w:color="auto"/>
            </w:tcBorders>
          </w:tcPr>
          <w:p w14:paraId="2AB9D5EA"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Korter dan 3 maanden</w:t>
            </w:r>
          </w:p>
        </w:tc>
        <w:tc>
          <w:tcPr>
            <w:tcW w:w="5172" w:type="dxa"/>
            <w:tcBorders>
              <w:top w:val="single" w:sz="4" w:space="0" w:color="auto"/>
              <w:left w:val="single" w:sz="4" w:space="0" w:color="auto"/>
              <w:bottom w:val="single" w:sz="4" w:space="0" w:color="auto"/>
              <w:right w:val="single" w:sz="4" w:space="0" w:color="auto"/>
            </w:tcBorders>
          </w:tcPr>
          <w:p w14:paraId="36504DA5"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100% gedurende de lopende maand</w:t>
            </w:r>
          </w:p>
        </w:tc>
      </w:tr>
      <w:tr w:rsidR="00700F0D" w:rsidRPr="007974AE" w14:paraId="251ABAB7" w14:textId="77777777" w:rsidTr="001E59D6">
        <w:tc>
          <w:tcPr>
            <w:tcW w:w="2795" w:type="dxa"/>
            <w:tcBorders>
              <w:top w:val="single" w:sz="4" w:space="0" w:color="auto"/>
              <w:left w:val="single" w:sz="4" w:space="0" w:color="auto"/>
              <w:bottom w:val="single" w:sz="4" w:space="0" w:color="auto"/>
              <w:right w:val="single" w:sz="4" w:space="0" w:color="auto"/>
            </w:tcBorders>
          </w:tcPr>
          <w:p w14:paraId="6D603CA0"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Langer dan 3 maanden, korter dan 6 maanden</w:t>
            </w:r>
          </w:p>
        </w:tc>
        <w:tc>
          <w:tcPr>
            <w:tcW w:w="5172" w:type="dxa"/>
            <w:tcBorders>
              <w:top w:val="single" w:sz="4" w:space="0" w:color="auto"/>
              <w:left w:val="single" w:sz="4" w:space="0" w:color="auto"/>
              <w:bottom w:val="single" w:sz="4" w:space="0" w:color="auto"/>
              <w:right w:val="single" w:sz="4" w:space="0" w:color="auto"/>
            </w:tcBorders>
          </w:tcPr>
          <w:p w14:paraId="2002C3B5"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 xml:space="preserve">100% gedurende de lopende maand en de daaropvolgende maand </w:t>
            </w:r>
          </w:p>
        </w:tc>
      </w:tr>
      <w:tr w:rsidR="00700F0D" w:rsidRPr="007974AE" w14:paraId="31A0F454" w14:textId="77777777" w:rsidTr="001E59D6">
        <w:tc>
          <w:tcPr>
            <w:tcW w:w="2795" w:type="dxa"/>
            <w:tcBorders>
              <w:top w:val="single" w:sz="4" w:space="0" w:color="auto"/>
              <w:left w:val="single" w:sz="4" w:space="0" w:color="auto"/>
              <w:bottom w:val="single" w:sz="4" w:space="0" w:color="auto"/>
              <w:right w:val="single" w:sz="4" w:space="0" w:color="auto"/>
            </w:tcBorders>
          </w:tcPr>
          <w:p w14:paraId="0D79CEA8"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Langer dan 6 maanden, korter dan 3 jaar</w:t>
            </w:r>
          </w:p>
        </w:tc>
        <w:tc>
          <w:tcPr>
            <w:tcW w:w="5172" w:type="dxa"/>
            <w:tcBorders>
              <w:top w:val="single" w:sz="4" w:space="0" w:color="auto"/>
              <w:left w:val="single" w:sz="4" w:space="0" w:color="auto"/>
              <w:bottom w:val="single" w:sz="4" w:space="0" w:color="auto"/>
              <w:right w:val="single" w:sz="4" w:space="0" w:color="auto"/>
            </w:tcBorders>
          </w:tcPr>
          <w:p w14:paraId="14F9C426"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 xml:space="preserve">100% gedurende de lopende en de daaropvolgende maand </w:t>
            </w:r>
          </w:p>
          <w:p w14:paraId="4CE6935C"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80% gedurende 2 maanden</w:t>
            </w:r>
          </w:p>
          <w:p w14:paraId="44B01B0B"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60% gedurende 2 maanden</w:t>
            </w:r>
          </w:p>
          <w:p w14:paraId="330A610B"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40% gedurende 1 maand</w:t>
            </w:r>
          </w:p>
          <w:p w14:paraId="3039B9FD"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20% gedurende 1 maand</w:t>
            </w:r>
          </w:p>
        </w:tc>
      </w:tr>
      <w:tr w:rsidR="00700F0D" w:rsidRPr="007974AE" w14:paraId="6C4AFAB1" w14:textId="77777777" w:rsidTr="001E59D6">
        <w:tc>
          <w:tcPr>
            <w:tcW w:w="2795" w:type="dxa"/>
            <w:tcBorders>
              <w:top w:val="single" w:sz="4" w:space="0" w:color="auto"/>
              <w:left w:val="single" w:sz="4" w:space="0" w:color="auto"/>
              <w:bottom w:val="single" w:sz="4" w:space="0" w:color="auto"/>
              <w:right w:val="single" w:sz="4" w:space="0" w:color="auto"/>
            </w:tcBorders>
          </w:tcPr>
          <w:p w14:paraId="06CA170E"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Langer dan 3 jaar, korter dan 5 jaar</w:t>
            </w:r>
          </w:p>
        </w:tc>
        <w:tc>
          <w:tcPr>
            <w:tcW w:w="5172" w:type="dxa"/>
            <w:tcBorders>
              <w:top w:val="single" w:sz="4" w:space="0" w:color="auto"/>
              <w:left w:val="single" w:sz="4" w:space="0" w:color="auto"/>
              <w:bottom w:val="single" w:sz="4" w:space="0" w:color="auto"/>
              <w:right w:val="single" w:sz="4" w:space="0" w:color="auto"/>
            </w:tcBorders>
          </w:tcPr>
          <w:p w14:paraId="11E33414"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 xml:space="preserve">100% gedurende de lopende en de daaropvolgende maand </w:t>
            </w:r>
          </w:p>
          <w:p w14:paraId="54519B63"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80% gedurende 4 maanden</w:t>
            </w:r>
          </w:p>
          <w:p w14:paraId="59C300AD"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60% gedurende 4 maanden</w:t>
            </w:r>
          </w:p>
          <w:p w14:paraId="28FDD347"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40% gedurende 3 maanden</w:t>
            </w:r>
          </w:p>
          <w:p w14:paraId="2C9F09E2"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20% gedurende 3 maanden</w:t>
            </w:r>
          </w:p>
        </w:tc>
      </w:tr>
      <w:tr w:rsidR="00700F0D" w:rsidRPr="007974AE" w14:paraId="14157260" w14:textId="77777777" w:rsidTr="001E59D6">
        <w:tc>
          <w:tcPr>
            <w:tcW w:w="2795" w:type="dxa"/>
            <w:tcBorders>
              <w:top w:val="single" w:sz="4" w:space="0" w:color="auto"/>
              <w:left w:val="single" w:sz="4" w:space="0" w:color="auto"/>
              <w:bottom w:val="single" w:sz="4" w:space="0" w:color="auto"/>
              <w:right w:val="single" w:sz="4" w:space="0" w:color="auto"/>
            </w:tcBorders>
          </w:tcPr>
          <w:p w14:paraId="13803F1B"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Langer dan 5 jaar</w:t>
            </w:r>
          </w:p>
        </w:tc>
        <w:tc>
          <w:tcPr>
            <w:tcW w:w="5172" w:type="dxa"/>
            <w:tcBorders>
              <w:top w:val="single" w:sz="4" w:space="0" w:color="auto"/>
              <w:left w:val="single" w:sz="4" w:space="0" w:color="auto"/>
              <w:bottom w:val="single" w:sz="4" w:space="0" w:color="auto"/>
              <w:right w:val="single" w:sz="4" w:space="0" w:color="auto"/>
            </w:tcBorders>
          </w:tcPr>
          <w:p w14:paraId="3A01AA61"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 xml:space="preserve">100% gedurende de lopende en de daaropvolgende maand </w:t>
            </w:r>
          </w:p>
          <w:p w14:paraId="6CF20E39"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80% gedurende 6 maanden</w:t>
            </w:r>
          </w:p>
          <w:p w14:paraId="1D188962"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60% gedurende 6 maanden</w:t>
            </w:r>
          </w:p>
          <w:p w14:paraId="515B4500"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40% gedurende 6 maanden</w:t>
            </w:r>
          </w:p>
          <w:p w14:paraId="3572E705" w14:textId="77777777" w:rsidR="007F3A81" w:rsidRPr="007974AE" w:rsidRDefault="007F3A8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20% gedurende 6 maanden</w:t>
            </w:r>
          </w:p>
        </w:tc>
      </w:tr>
    </w:tbl>
    <w:p w14:paraId="13F35D08" w14:textId="77777777" w:rsidR="0006451D" w:rsidRDefault="0006451D" w:rsidP="00C37D30">
      <w:pPr>
        <w:pStyle w:val="Kop2"/>
        <w:framePr w:hSpace="0" w:wrap="auto" w:vAnchor="margin" w:yAlign="inline"/>
        <w:ind w:left="0"/>
        <w:suppressOverlap w:val="0"/>
        <w:rPr>
          <w:rFonts w:asciiTheme="minorHAnsi" w:hAnsiTheme="minorHAnsi" w:cstheme="minorHAnsi"/>
          <w:color w:val="auto"/>
          <w:sz w:val="20"/>
          <w:szCs w:val="20"/>
        </w:rPr>
      </w:pPr>
      <w:bookmarkStart w:id="77" w:name="_Toc388621227"/>
      <w:bookmarkStart w:id="78" w:name="_Toc388622373"/>
    </w:p>
    <w:p w14:paraId="38B58C84" w14:textId="77777777" w:rsidR="0006451D" w:rsidRDefault="0006451D">
      <w:pPr>
        <w:framePr w:hSpace="0" w:wrap="auto" w:vAnchor="margin" w:yAlign="inline"/>
        <w:ind w:left="0"/>
        <w:suppressOverlap w:val="0"/>
        <w:rPr>
          <w:rFonts w:asciiTheme="minorHAnsi" w:eastAsiaTheme="majorEastAsia" w:hAnsiTheme="minorHAnsi" w:cstheme="minorHAnsi"/>
          <w:b/>
          <w:bCs/>
          <w:color w:val="auto"/>
        </w:rPr>
      </w:pPr>
      <w:r>
        <w:rPr>
          <w:rFonts w:asciiTheme="minorHAnsi" w:hAnsiTheme="minorHAnsi" w:cstheme="minorHAnsi"/>
          <w:color w:val="auto"/>
        </w:rPr>
        <w:br w:type="page"/>
      </w:r>
    </w:p>
    <w:p w14:paraId="15D19243" w14:textId="7A44B3E0" w:rsidR="00775F60" w:rsidRPr="007974AE" w:rsidRDefault="00775F60" w:rsidP="00C37D30">
      <w:pPr>
        <w:pStyle w:val="Kop2"/>
        <w:framePr w:hSpace="0" w:wrap="auto" w:vAnchor="margin" w:yAlign="inline"/>
        <w:ind w:left="0"/>
        <w:suppressOverlap w:val="0"/>
        <w:rPr>
          <w:rFonts w:asciiTheme="minorHAnsi" w:hAnsiTheme="minorHAnsi" w:cstheme="minorHAnsi"/>
          <w:color w:val="auto"/>
          <w:sz w:val="20"/>
          <w:szCs w:val="20"/>
        </w:rPr>
      </w:pPr>
      <w:r w:rsidRPr="007974AE">
        <w:rPr>
          <w:rFonts w:asciiTheme="minorHAnsi" w:hAnsiTheme="minorHAnsi" w:cstheme="minorHAnsi"/>
          <w:color w:val="auto"/>
          <w:sz w:val="20"/>
          <w:szCs w:val="20"/>
        </w:rPr>
        <w:lastRenderedPageBreak/>
        <w:t>Overwerkvergoeding</w:t>
      </w:r>
      <w:bookmarkEnd w:id="77"/>
      <w:bookmarkEnd w:id="78"/>
    </w:p>
    <w:p w14:paraId="23E4CF76" w14:textId="77777777" w:rsidR="00775F60" w:rsidRPr="007974AE" w:rsidRDefault="00775F60" w:rsidP="00C37D30">
      <w:pPr>
        <w:framePr w:hSpace="0" w:wrap="auto" w:vAnchor="margin" w:yAlign="inline"/>
        <w:ind w:left="0"/>
        <w:contextualSpacing/>
        <w:suppressOverlap w:val="0"/>
        <w:rPr>
          <w:rFonts w:asciiTheme="minorHAnsi" w:hAnsiTheme="minorHAnsi" w:cstheme="minorHAnsi"/>
          <w:color w:val="auto"/>
        </w:rPr>
      </w:pPr>
      <w:r w:rsidRPr="007974AE">
        <w:rPr>
          <w:rFonts w:asciiTheme="minorHAnsi" w:hAnsiTheme="minorHAnsi" w:cstheme="minorHAnsi"/>
          <w:color w:val="auto"/>
        </w:rPr>
        <w:t>Als je in opdracht van de werkgever hebt gewerkt waardoor de normale arbeidsduur volgens het dienstrooster is overschreden, dan gelden de volgende regelingen:</w:t>
      </w:r>
    </w:p>
    <w:p w14:paraId="1BF7A169" w14:textId="77777777" w:rsidR="00775F60" w:rsidRPr="007974AE" w:rsidRDefault="00775F60" w:rsidP="00C37D30">
      <w:pPr>
        <w:framePr w:hSpace="0" w:wrap="auto" w:vAnchor="margin" w:yAlign="inline"/>
        <w:ind w:left="0"/>
        <w:contextualSpacing/>
        <w:suppressOverlap w:val="0"/>
        <w:rPr>
          <w:rFonts w:asciiTheme="minorHAnsi" w:hAnsiTheme="minorHAnsi" w:cstheme="minorHAnsi"/>
          <w:color w:val="auto"/>
        </w:rPr>
      </w:pPr>
    </w:p>
    <w:p w14:paraId="05F7EDD3" w14:textId="77777777" w:rsidR="001E59D6" w:rsidRPr="007974AE" w:rsidRDefault="00775F60" w:rsidP="001E59D6">
      <w:pPr>
        <w:pStyle w:val="Lijstalinea"/>
        <w:framePr w:hSpace="0" w:wrap="auto" w:vAnchor="margin" w:yAlign="inline"/>
        <w:numPr>
          <w:ilvl w:val="0"/>
          <w:numId w:val="12"/>
        </w:numPr>
        <w:contextualSpacing/>
        <w:suppressOverlap w:val="0"/>
        <w:rPr>
          <w:rFonts w:asciiTheme="minorHAnsi" w:hAnsiTheme="minorHAnsi" w:cstheme="minorHAnsi"/>
          <w:color w:val="auto"/>
        </w:rPr>
      </w:pPr>
      <w:r w:rsidRPr="007974AE">
        <w:rPr>
          <w:rFonts w:asciiTheme="minorHAnsi" w:hAnsiTheme="minorHAnsi" w:cstheme="minorHAnsi"/>
          <w:color w:val="auto"/>
        </w:rPr>
        <w:t>Je krijgt de overschrijdingen van de normale arbeidsduur bij voorkeur uitbetaald, ten minste als het bedrijfsbelang dat naar het oordeel van de werkgever toelaat.</w:t>
      </w:r>
    </w:p>
    <w:p w14:paraId="136B5F5E" w14:textId="77777777" w:rsidR="00775F60" w:rsidRPr="007974AE" w:rsidRDefault="00775F60" w:rsidP="001E59D6">
      <w:pPr>
        <w:pStyle w:val="Lijstalinea"/>
        <w:framePr w:hSpace="0" w:wrap="auto" w:vAnchor="margin" w:yAlign="inline"/>
        <w:numPr>
          <w:ilvl w:val="0"/>
          <w:numId w:val="12"/>
        </w:numPr>
        <w:contextualSpacing/>
        <w:suppressOverlap w:val="0"/>
        <w:rPr>
          <w:rFonts w:asciiTheme="minorHAnsi" w:hAnsiTheme="minorHAnsi" w:cstheme="minorHAnsi"/>
          <w:color w:val="auto"/>
        </w:rPr>
      </w:pPr>
      <w:r w:rsidRPr="007974AE">
        <w:rPr>
          <w:rFonts w:asciiTheme="minorHAnsi" w:hAnsiTheme="minorHAnsi" w:cstheme="minorHAnsi"/>
          <w:color w:val="auto"/>
        </w:rPr>
        <w:t>Als je de compensatie opneemt in vrije tijd, dan kun je dat doen binnen een maand nadat de overschrijding is ontstaan, ten minste als de minimumbezetting dat toelaat.</w:t>
      </w:r>
    </w:p>
    <w:p w14:paraId="193656F8" w14:textId="77777777" w:rsidR="00775F60" w:rsidRPr="007974AE" w:rsidRDefault="00775F60" w:rsidP="00C37D30">
      <w:pPr>
        <w:pStyle w:val="Kop2"/>
        <w:framePr w:hSpace="0" w:wrap="auto" w:vAnchor="margin" w:yAlign="inline"/>
        <w:ind w:left="0"/>
        <w:suppressOverlap w:val="0"/>
        <w:rPr>
          <w:rFonts w:asciiTheme="minorHAnsi" w:hAnsiTheme="minorHAnsi" w:cstheme="minorHAnsi"/>
          <w:color w:val="auto"/>
          <w:sz w:val="20"/>
          <w:szCs w:val="20"/>
        </w:rPr>
      </w:pPr>
      <w:bookmarkStart w:id="79" w:name="_Toc388621228"/>
      <w:bookmarkStart w:id="80" w:name="_Toc388622374"/>
      <w:r w:rsidRPr="007974AE">
        <w:rPr>
          <w:rFonts w:asciiTheme="minorHAnsi" w:hAnsiTheme="minorHAnsi" w:cstheme="minorHAnsi"/>
          <w:color w:val="auto"/>
          <w:sz w:val="20"/>
          <w:szCs w:val="20"/>
        </w:rPr>
        <w:t>Hoogte van de overwerkvergoeding</w:t>
      </w:r>
      <w:bookmarkEnd w:id="79"/>
      <w:bookmarkEnd w:id="80"/>
    </w:p>
    <w:p w14:paraId="54B315F3"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inkomen op basis van je salaris en de overwerkvergoeding bedraagt als volgt:</w:t>
      </w:r>
    </w:p>
    <w:p w14:paraId="755DEB68"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935"/>
        <w:gridCol w:w="1628"/>
      </w:tblGrid>
      <w:tr w:rsidR="00700F0D" w:rsidRPr="007974AE" w14:paraId="453EECF8" w14:textId="77777777" w:rsidTr="001E59D6">
        <w:tc>
          <w:tcPr>
            <w:tcW w:w="2722" w:type="dxa"/>
            <w:tcBorders>
              <w:top w:val="single" w:sz="4" w:space="0" w:color="auto"/>
              <w:left w:val="single" w:sz="4" w:space="0" w:color="auto"/>
              <w:bottom w:val="single" w:sz="4" w:space="0" w:color="auto"/>
              <w:right w:val="single" w:sz="4" w:space="0" w:color="auto"/>
            </w:tcBorders>
          </w:tcPr>
          <w:p w14:paraId="2F1CF6B5" w14:textId="77777777" w:rsidR="00775F60" w:rsidRPr="007974AE" w:rsidRDefault="00775F60"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 xml:space="preserve">Voor overwerk op </w:t>
            </w:r>
          </w:p>
        </w:tc>
        <w:tc>
          <w:tcPr>
            <w:tcW w:w="1935" w:type="dxa"/>
            <w:tcBorders>
              <w:top w:val="single" w:sz="4" w:space="0" w:color="auto"/>
              <w:left w:val="single" w:sz="4" w:space="0" w:color="auto"/>
              <w:bottom w:val="single" w:sz="4" w:space="0" w:color="auto"/>
              <w:right w:val="single" w:sz="4" w:space="0" w:color="auto"/>
            </w:tcBorders>
          </w:tcPr>
          <w:p w14:paraId="05315666" w14:textId="77777777" w:rsidR="00775F60" w:rsidRPr="007974AE" w:rsidRDefault="00775F60"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Op de uren tussen</w:t>
            </w:r>
          </w:p>
        </w:tc>
        <w:tc>
          <w:tcPr>
            <w:tcW w:w="1628" w:type="dxa"/>
            <w:tcBorders>
              <w:top w:val="single" w:sz="4" w:space="0" w:color="auto"/>
              <w:left w:val="single" w:sz="4" w:space="0" w:color="auto"/>
              <w:bottom w:val="single" w:sz="4" w:space="0" w:color="auto"/>
              <w:right w:val="single" w:sz="4" w:space="0" w:color="auto"/>
            </w:tcBorders>
          </w:tcPr>
          <w:p w14:paraId="50CC35F6" w14:textId="77777777" w:rsidR="00775F60" w:rsidRPr="007974AE" w:rsidRDefault="00775F60"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Inkomen in % van het uurloon</w:t>
            </w:r>
          </w:p>
        </w:tc>
      </w:tr>
      <w:tr w:rsidR="00700F0D" w:rsidRPr="007974AE" w14:paraId="357C139E" w14:textId="77777777" w:rsidTr="001E59D6">
        <w:tc>
          <w:tcPr>
            <w:tcW w:w="2722" w:type="dxa"/>
            <w:tcBorders>
              <w:top w:val="single" w:sz="4" w:space="0" w:color="auto"/>
              <w:left w:val="single" w:sz="4" w:space="0" w:color="auto"/>
              <w:bottom w:val="single" w:sz="4" w:space="0" w:color="auto"/>
              <w:right w:val="single" w:sz="4" w:space="0" w:color="auto"/>
            </w:tcBorders>
          </w:tcPr>
          <w:p w14:paraId="1A15AE54"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Maandag tot en met vrijdag</w:t>
            </w:r>
          </w:p>
        </w:tc>
        <w:tc>
          <w:tcPr>
            <w:tcW w:w="1935" w:type="dxa"/>
            <w:tcBorders>
              <w:top w:val="single" w:sz="4" w:space="0" w:color="auto"/>
              <w:left w:val="single" w:sz="4" w:space="0" w:color="auto"/>
              <w:bottom w:val="single" w:sz="4" w:space="0" w:color="auto"/>
              <w:right w:val="single" w:sz="4" w:space="0" w:color="auto"/>
            </w:tcBorders>
          </w:tcPr>
          <w:p w14:paraId="4CCD83E3"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00.00 en 06.00</w:t>
            </w:r>
          </w:p>
        </w:tc>
        <w:tc>
          <w:tcPr>
            <w:tcW w:w="1628" w:type="dxa"/>
            <w:tcBorders>
              <w:top w:val="single" w:sz="4" w:space="0" w:color="auto"/>
              <w:left w:val="single" w:sz="4" w:space="0" w:color="auto"/>
              <w:bottom w:val="single" w:sz="4" w:space="0" w:color="auto"/>
              <w:right w:val="single" w:sz="4" w:space="0" w:color="auto"/>
            </w:tcBorders>
          </w:tcPr>
          <w:p w14:paraId="03497E39"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200</w:t>
            </w:r>
          </w:p>
        </w:tc>
      </w:tr>
      <w:tr w:rsidR="00700F0D" w:rsidRPr="007974AE" w14:paraId="4986AC42" w14:textId="77777777" w:rsidTr="001E59D6">
        <w:tc>
          <w:tcPr>
            <w:tcW w:w="2722" w:type="dxa"/>
            <w:tcBorders>
              <w:top w:val="single" w:sz="4" w:space="0" w:color="auto"/>
              <w:left w:val="single" w:sz="4" w:space="0" w:color="auto"/>
              <w:bottom w:val="single" w:sz="4" w:space="0" w:color="auto"/>
              <w:right w:val="single" w:sz="4" w:space="0" w:color="auto"/>
            </w:tcBorders>
          </w:tcPr>
          <w:p w14:paraId="7409761B"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Maandag tot en met vrijdag</w:t>
            </w:r>
          </w:p>
        </w:tc>
        <w:tc>
          <w:tcPr>
            <w:tcW w:w="1935" w:type="dxa"/>
            <w:tcBorders>
              <w:top w:val="single" w:sz="4" w:space="0" w:color="auto"/>
              <w:left w:val="single" w:sz="4" w:space="0" w:color="auto"/>
              <w:bottom w:val="single" w:sz="4" w:space="0" w:color="auto"/>
              <w:right w:val="single" w:sz="4" w:space="0" w:color="auto"/>
            </w:tcBorders>
          </w:tcPr>
          <w:p w14:paraId="2A04D542"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06.00 en 24.00</w:t>
            </w:r>
          </w:p>
        </w:tc>
        <w:tc>
          <w:tcPr>
            <w:tcW w:w="1628" w:type="dxa"/>
            <w:tcBorders>
              <w:top w:val="single" w:sz="4" w:space="0" w:color="auto"/>
              <w:left w:val="single" w:sz="4" w:space="0" w:color="auto"/>
              <w:bottom w:val="single" w:sz="4" w:space="0" w:color="auto"/>
              <w:right w:val="single" w:sz="4" w:space="0" w:color="auto"/>
            </w:tcBorders>
          </w:tcPr>
          <w:p w14:paraId="16760ABD"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150</w:t>
            </w:r>
          </w:p>
        </w:tc>
      </w:tr>
      <w:tr w:rsidR="00700F0D" w:rsidRPr="007974AE" w14:paraId="1F57ED92" w14:textId="77777777" w:rsidTr="001E59D6">
        <w:tc>
          <w:tcPr>
            <w:tcW w:w="2722" w:type="dxa"/>
            <w:tcBorders>
              <w:top w:val="single" w:sz="4" w:space="0" w:color="auto"/>
              <w:left w:val="single" w:sz="4" w:space="0" w:color="auto"/>
              <w:bottom w:val="single" w:sz="4" w:space="0" w:color="auto"/>
              <w:right w:val="single" w:sz="4" w:space="0" w:color="auto"/>
            </w:tcBorders>
          </w:tcPr>
          <w:p w14:paraId="4E8B3146"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Zaterdag</w:t>
            </w:r>
          </w:p>
        </w:tc>
        <w:tc>
          <w:tcPr>
            <w:tcW w:w="1935" w:type="dxa"/>
            <w:tcBorders>
              <w:top w:val="single" w:sz="4" w:space="0" w:color="auto"/>
              <w:left w:val="single" w:sz="4" w:space="0" w:color="auto"/>
              <w:bottom w:val="single" w:sz="4" w:space="0" w:color="auto"/>
              <w:right w:val="single" w:sz="4" w:space="0" w:color="auto"/>
            </w:tcBorders>
          </w:tcPr>
          <w:p w14:paraId="4CEE2757"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00.00 en 18.00</w:t>
            </w:r>
          </w:p>
        </w:tc>
        <w:tc>
          <w:tcPr>
            <w:tcW w:w="1628" w:type="dxa"/>
            <w:tcBorders>
              <w:top w:val="single" w:sz="4" w:space="0" w:color="auto"/>
              <w:left w:val="single" w:sz="4" w:space="0" w:color="auto"/>
              <w:bottom w:val="single" w:sz="4" w:space="0" w:color="auto"/>
              <w:right w:val="single" w:sz="4" w:space="0" w:color="auto"/>
            </w:tcBorders>
          </w:tcPr>
          <w:p w14:paraId="6768176F"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150</w:t>
            </w:r>
          </w:p>
        </w:tc>
      </w:tr>
      <w:tr w:rsidR="00700F0D" w:rsidRPr="007974AE" w14:paraId="36B86964" w14:textId="77777777" w:rsidTr="001E59D6">
        <w:tc>
          <w:tcPr>
            <w:tcW w:w="2722" w:type="dxa"/>
            <w:tcBorders>
              <w:top w:val="single" w:sz="4" w:space="0" w:color="auto"/>
              <w:left w:val="single" w:sz="4" w:space="0" w:color="auto"/>
              <w:bottom w:val="single" w:sz="4" w:space="0" w:color="auto"/>
              <w:right w:val="single" w:sz="4" w:space="0" w:color="auto"/>
            </w:tcBorders>
          </w:tcPr>
          <w:p w14:paraId="0B41B144"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Zaterdag</w:t>
            </w:r>
          </w:p>
        </w:tc>
        <w:tc>
          <w:tcPr>
            <w:tcW w:w="1935" w:type="dxa"/>
            <w:tcBorders>
              <w:top w:val="single" w:sz="4" w:space="0" w:color="auto"/>
              <w:left w:val="single" w:sz="4" w:space="0" w:color="auto"/>
              <w:bottom w:val="single" w:sz="4" w:space="0" w:color="auto"/>
              <w:right w:val="single" w:sz="4" w:space="0" w:color="auto"/>
            </w:tcBorders>
          </w:tcPr>
          <w:p w14:paraId="723A2C28"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18.00 en 24.00</w:t>
            </w:r>
          </w:p>
        </w:tc>
        <w:tc>
          <w:tcPr>
            <w:tcW w:w="1628" w:type="dxa"/>
            <w:tcBorders>
              <w:top w:val="single" w:sz="4" w:space="0" w:color="auto"/>
              <w:left w:val="single" w:sz="4" w:space="0" w:color="auto"/>
              <w:bottom w:val="single" w:sz="4" w:space="0" w:color="auto"/>
              <w:right w:val="single" w:sz="4" w:space="0" w:color="auto"/>
            </w:tcBorders>
          </w:tcPr>
          <w:p w14:paraId="3CBCEC0C"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200</w:t>
            </w:r>
          </w:p>
        </w:tc>
      </w:tr>
      <w:tr w:rsidR="00700F0D" w:rsidRPr="007974AE" w14:paraId="208FC2C3" w14:textId="77777777" w:rsidTr="001E59D6">
        <w:tc>
          <w:tcPr>
            <w:tcW w:w="2722" w:type="dxa"/>
            <w:tcBorders>
              <w:top w:val="single" w:sz="4" w:space="0" w:color="auto"/>
              <w:left w:val="single" w:sz="4" w:space="0" w:color="auto"/>
              <w:bottom w:val="single" w:sz="4" w:space="0" w:color="auto"/>
              <w:right w:val="single" w:sz="4" w:space="0" w:color="auto"/>
            </w:tcBorders>
          </w:tcPr>
          <w:p w14:paraId="5BB003C8"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Zondag</w:t>
            </w:r>
          </w:p>
        </w:tc>
        <w:tc>
          <w:tcPr>
            <w:tcW w:w="1935" w:type="dxa"/>
            <w:tcBorders>
              <w:top w:val="single" w:sz="4" w:space="0" w:color="auto"/>
              <w:left w:val="single" w:sz="4" w:space="0" w:color="auto"/>
              <w:bottom w:val="single" w:sz="4" w:space="0" w:color="auto"/>
              <w:right w:val="single" w:sz="4" w:space="0" w:color="auto"/>
            </w:tcBorders>
          </w:tcPr>
          <w:p w14:paraId="0A8E036D"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00.00 en 24.00</w:t>
            </w:r>
          </w:p>
        </w:tc>
        <w:tc>
          <w:tcPr>
            <w:tcW w:w="1628" w:type="dxa"/>
            <w:tcBorders>
              <w:top w:val="single" w:sz="4" w:space="0" w:color="auto"/>
              <w:left w:val="single" w:sz="4" w:space="0" w:color="auto"/>
              <w:bottom w:val="single" w:sz="4" w:space="0" w:color="auto"/>
              <w:right w:val="single" w:sz="4" w:space="0" w:color="auto"/>
            </w:tcBorders>
          </w:tcPr>
          <w:p w14:paraId="05261211"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200</w:t>
            </w:r>
          </w:p>
        </w:tc>
      </w:tr>
      <w:tr w:rsidR="00700F0D" w:rsidRPr="007974AE" w14:paraId="5E6CBB17" w14:textId="77777777" w:rsidTr="001E59D6">
        <w:tc>
          <w:tcPr>
            <w:tcW w:w="2722" w:type="dxa"/>
            <w:tcBorders>
              <w:top w:val="single" w:sz="4" w:space="0" w:color="auto"/>
              <w:left w:val="single" w:sz="4" w:space="0" w:color="auto"/>
              <w:bottom w:val="single" w:sz="4" w:space="0" w:color="auto"/>
              <w:right w:val="single" w:sz="4" w:space="0" w:color="auto"/>
            </w:tcBorders>
          </w:tcPr>
          <w:p w14:paraId="462F693D"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Feestdagen</w:t>
            </w:r>
          </w:p>
        </w:tc>
        <w:tc>
          <w:tcPr>
            <w:tcW w:w="1935" w:type="dxa"/>
            <w:tcBorders>
              <w:top w:val="single" w:sz="4" w:space="0" w:color="auto"/>
              <w:left w:val="single" w:sz="4" w:space="0" w:color="auto"/>
              <w:bottom w:val="single" w:sz="4" w:space="0" w:color="auto"/>
              <w:right w:val="single" w:sz="4" w:space="0" w:color="auto"/>
            </w:tcBorders>
          </w:tcPr>
          <w:p w14:paraId="23E51E0E"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00.00 en 24.00</w:t>
            </w:r>
          </w:p>
        </w:tc>
        <w:tc>
          <w:tcPr>
            <w:tcW w:w="1628" w:type="dxa"/>
            <w:tcBorders>
              <w:top w:val="single" w:sz="4" w:space="0" w:color="auto"/>
              <w:left w:val="single" w:sz="4" w:space="0" w:color="auto"/>
              <w:bottom w:val="single" w:sz="4" w:space="0" w:color="auto"/>
              <w:right w:val="single" w:sz="4" w:space="0" w:color="auto"/>
            </w:tcBorders>
          </w:tcPr>
          <w:p w14:paraId="27BED136"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200</w:t>
            </w:r>
          </w:p>
        </w:tc>
      </w:tr>
    </w:tbl>
    <w:p w14:paraId="0C523D39"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p>
    <w:p w14:paraId="4A035B58"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Als je de compensatie voor overwerk in vrije tijd opneemt, dan wordt dit afgetrokken van het hierboven vermelde inkomen in percentage van het uurloon. Deze vermindering bedraagt in alle gevallen 100% van het uurloon per uur.</w:t>
      </w:r>
    </w:p>
    <w:p w14:paraId="7DD41C2D" w14:textId="77777777" w:rsidR="00775F60" w:rsidRPr="007974AE" w:rsidRDefault="00775F60" w:rsidP="00C37D30">
      <w:pPr>
        <w:pStyle w:val="Kop2"/>
        <w:framePr w:hSpace="0" w:wrap="auto" w:vAnchor="margin" w:yAlign="inline"/>
        <w:ind w:left="0"/>
        <w:suppressOverlap w:val="0"/>
        <w:rPr>
          <w:rFonts w:asciiTheme="minorHAnsi" w:hAnsiTheme="minorHAnsi" w:cstheme="minorHAnsi"/>
          <w:color w:val="auto"/>
          <w:sz w:val="20"/>
          <w:szCs w:val="20"/>
        </w:rPr>
      </w:pPr>
      <w:r w:rsidRPr="007974AE">
        <w:rPr>
          <w:rFonts w:asciiTheme="minorHAnsi" w:hAnsiTheme="minorHAnsi" w:cstheme="minorHAnsi"/>
          <w:color w:val="auto"/>
          <w:sz w:val="20"/>
          <w:szCs w:val="20"/>
        </w:rPr>
        <w:t>Meer</w:t>
      </w:r>
      <w:r w:rsidR="001E59D6" w:rsidRPr="007974AE">
        <w:rPr>
          <w:rFonts w:asciiTheme="minorHAnsi" w:hAnsiTheme="minorHAnsi" w:cstheme="minorHAnsi"/>
          <w:color w:val="auto"/>
          <w:sz w:val="20"/>
          <w:szCs w:val="20"/>
        </w:rPr>
        <w:t>werk</w:t>
      </w:r>
      <w:r w:rsidRPr="007974AE">
        <w:rPr>
          <w:rFonts w:asciiTheme="minorHAnsi" w:hAnsiTheme="minorHAnsi" w:cstheme="minorHAnsi"/>
          <w:color w:val="auto"/>
          <w:sz w:val="20"/>
          <w:szCs w:val="20"/>
        </w:rPr>
        <w:t>uren</w:t>
      </w:r>
    </w:p>
    <w:p w14:paraId="4D49E90D"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Werk je als parttimer langer per dag of werk je op een groter aantal dagen per week dan met je is overeengekomen, dan wordt je maandinkomen naar rato verhoogd. Dit geldt zolang je niet langer werkt dan fulltime collega’s in een vergelijkbare categorie.</w:t>
      </w:r>
    </w:p>
    <w:p w14:paraId="277E778F" w14:textId="77777777" w:rsidR="00775F60" w:rsidRPr="007974AE" w:rsidRDefault="00775F60" w:rsidP="00C37D30">
      <w:pPr>
        <w:framePr w:hSpace="0" w:wrap="auto" w:vAnchor="margin" w:yAlign="inline"/>
        <w:ind w:left="0"/>
        <w:suppressOverlap w:val="0"/>
        <w:rPr>
          <w:rFonts w:asciiTheme="minorHAnsi" w:hAnsiTheme="minorHAnsi" w:cstheme="minorHAnsi"/>
          <w:color w:val="auto"/>
          <w:highlight w:val="yellow"/>
        </w:rPr>
      </w:pPr>
    </w:p>
    <w:p w14:paraId="32641E31" w14:textId="27DC6C69"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Werk je als parttimer langer dan de normale arbeidsduur van fulltime collega’s in een vergelijkbare categorie, dan heb je recht op de overwerktoeslag.</w:t>
      </w:r>
    </w:p>
    <w:p w14:paraId="45E703A2" w14:textId="77777777" w:rsidR="00775F60" w:rsidRPr="007974AE" w:rsidRDefault="00775F60" w:rsidP="00C37D30">
      <w:pPr>
        <w:pStyle w:val="Kop2"/>
        <w:framePr w:hSpace="0" w:wrap="auto" w:vAnchor="margin" w:yAlign="inline"/>
        <w:ind w:left="0"/>
        <w:suppressOverlap w:val="0"/>
        <w:rPr>
          <w:rFonts w:asciiTheme="minorHAnsi" w:hAnsiTheme="minorHAnsi" w:cstheme="minorHAnsi"/>
          <w:color w:val="auto"/>
          <w:sz w:val="20"/>
          <w:szCs w:val="20"/>
        </w:rPr>
      </w:pPr>
      <w:r w:rsidRPr="007974AE">
        <w:rPr>
          <w:rFonts w:asciiTheme="minorHAnsi" w:hAnsiTheme="minorHAnsi" w:cstheme="minorHAnsi"/>
          <w:color w:val="auto"/>
          <w:sz w:val="20"/>
          <w:szCs w:val="20"/>
        </w:rPr>
        <w:t>Overschrijding van half uur of minder: geen overwerk</w:t>
      </w:r>
    </w:p>
    <w:p w14:paraId="4A8342C8"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Incidentele afwijkingen van de normale dagelijkse arbeidsduur van een half uur of minder vallen onder de normale dagelijkse arbeidsduur en gelden niet als overwerk.</w:t>
      </w:r>
    </w:p>
    <w:p w14:paraId="28A5BFD6" w14:textId="77777777" w:rsidR="00775F60" w:rsidRPr="007974AE" w:rsidRDefault="00775F60" w:rsidP="00C37D30">
      <w:pPr>
        <w:pStyle w:val="Kop3"/>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Ontheffing overwerkverplichting (werknemers van 55 jaar of ouder)</w:t>
      </w:r>
    </w:p>
    <w:p w14:paraId="79BD2BA9" w14:textId="77777777" w:rsidR="00775F60" w:rsidRPr="007974AE" w:rsidRDefault="00775F60"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Als je 55 jaar of ouder bent, dan ben je niet verplicht overwerk te verrichten.</w:t>
      </w:r>
    </w:p>
    <w:p w14:paraId="6940F810"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p>
    <w:p w14:paraId="7C797FCF" w14:textId="77777777" w:rsidR="00EF3FF8" w:rsidRPr="005D735D" w:rsidRDefault="00EF3FF8" w:rsidP="00C37D30">
      <w:pPr>
        <w:framePr w:hSpace="0" w:wrap="auto" w:vAnchor="margin" w:yAlign="inline"/>
        <w:ind w:left="0"/>
        <w:suppressOverlap w:val="0"/>
        <w:rPr>
          <w:rFonts w:asciiTheme="minorHAnsi" w:hAnsiTheme="minorHAnsi" w:cstheme="minorHAnsi"/>
          <w:b/>
          <w:color w:val="auto"/>
        </w:rPr>
      </w:pPr>
      <w:bookmarkStart w:id="81" w:name="_Toc388621229"/>
      <w:bookmarkStart w:id="82" w:name="_Toc388622375"/>
      <w:r w:rsidRPr="005D735D">
        <w:rPr>
          <w:rFonts w:asciiTheme="minorHAnsi" w:hAnsiTheme="minorHAnsi" w:cstheme="minorHAnsi"/>
          <w:b/>
          <w:color w:val="auto"/>
        </w:rPr>
        <w:t>Werken op andere tijden, zonder overwerk, vanuit dagdienst</w:t>
      </w:r>
      <w:bookmarkEnd w:id="81"/>
      <w:bookmarkEnd w:id="82"/>
    </w:p>
    <w:p w14:paraId="5C292E05"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Als je vanuit de dagdienst in opdracht van de werkgever hebt gewerkt op tijdstippen die liggen buiten je vastgestelde dienstrooster en je bent binnen de grenzen van de normale arbeidsduur volgens het dienstrooster gebleven, dan ontvang je daarvoor de volgende toeslag:</w:t>
      </w:r>
    </w:p>
    <w:p w14:paraId="32D75F8B"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2977"/>
        <w:gridCol w:w="1936"/>
      </w:tblGrid>
      <w:tr w:rsidR="00700F0D" w:rsidRPr="007974AE" w14:paraId="495B4915" w14:textId="77777777" w:rsidTr="001E59D6">
        <w:tc>
          <w:tcPr>
            <w:tcW w:w="2864" w:type="dxa"/>
            <w:tcBorders>
              <w:top w:val="single" w:sz="4" w:space="0" w:color="auto"/>
              <w:left w:val="single" w:sz="4" w:space="0" w:color="auto"/>
              <w:bottom w:val="single" w:sz="4" w:space="0" w:color="auto"/>
              <w:right w:val="single" w:sz="4" w:space="0" w:color="auto"/>
            </w:tcBorders>
          </w:tcPr>
          <w:p w14:paraId="0B79164A" w14:textId="77777777" w:rsidR="00EF3FF8" w:rsidRPr="007974AE" w:rsidRDefault="00EF3FF8"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Voor werken op uren buiten het dienstrooster op</w:t>
            </w:r>
          </w:p>
        </w:tc>
        <w:tc>
          <w:tcPr>
            <w:tcW w:w="2977" w:type="dxa"/>
            <w:tcBorders>
              <w:top w:val="single" w:sz="4" w:space="0" w:color="auto"/>
              <w:left w:val="single" w:sz="4" w:space="0" w:color="auto"/>
              <w:bottom w:val="single" w:sz="4" w:space="0" w:color="auto"/>
              <w:right w:val="single" w:sz="4" w:space="0" w:color="auto"/>
            </w:tcBorders>
          </w:tcPr>
          <w:p w14:paraId="3F58D09A" w14:textId="77777777" w:rsidR="00EF3FF8" w:rsidRPr="007974AE" w:rsidRDefault="00EF3FF8"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 xml:space="preserve">Op de uren </w:t>
            </w:r>
          </w:p>
        </w:tc>
        <w:tc>
          <w:tcPr>
            <w:tcW w:w="1936" w:type="dxa"/>
            <w:tcBorders>
              <w:top w:val="single" w:sz="4" w:space="0" w:color="auto"/>
              <w:left w:val="single" w:sz="4" w:space="0" w:color="auto"/>
              <w:bottom w:val="single" w:sz="4" w:space="0" w:color="auto"/>
              <w:right w:val="single" w:sz="4" w:space="0" w:color="auto"/>
            </w:tcBorders>
          </w:tcPr>
          <w:p w14:paraId="4D4774DE" w14:textId="77777777" w:rsidR="00EF3FF8" w:rsidRPr="007974AE" w:rsidRDefault="00EF3FF8"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Toeslag in % van schaalsalaris</w:t>
            </w:r>
          </w:p>
        </w:tc>
      </w:tr>
      <w:tr w:rsidR="00700F0D" w:rsidRPr="007974AE" w14:paraId="48FFEA38" w14:textId="77777777" w:rsidTr="001E59D6">
        <w:tc>
          <w:tcPr>
            <w:tcW w:w="2864" w:type="dxa"/>
            <w:tcBorders>
              <w:top w:val="single" w:sz="4" w:space="0" w:color="auto"/>
              <w:left w:val="single" w:sz="4" w:space="0" w:color="auto"/>
              <w:bottom w:val="single" w:sz="4" w:space="0" w:color="auto"/>
              <w:right w:val="single" w:sz="4" w:space="0" w:color="auto"/>
            </w:tcBorders>
          </w:tcPr>
          <w:p w14:paraId="4E0F7BB3" w14:textId="77777777" w:rsidR="00EF3FF8" w:rsidRPr="003567C1" w:rsidRDefault="00EF3FF8" w:rsidP="003567C1">
            <w:pPr>
              <w:pStyle w:val="Lijstalinea"/>
              <w:framePr w:hSpace="0" w:wrap="auto" w:vAnchor="margin" w:yAlign="inline"/>
              <w:numPr>
                <w:ilvl w:val="0"/>
                <w:numId w:val="29"/>
              </w:numPr>
              <w:suppressOverlap w:val="0"/>
              <w:rPr>
                <w:rFonts w:asciiTheme="minorHAnsi" w:hAnsiTheme="minorHAnsi" w:cstheme="minorHAnsi"/>
                <w:color w:val="auto"/>
              </w:rPr>
            </w:pPr>
            <w:r w:rsidRPr="003567C1">
              <w:rPr>
                <w:rFonts w:asciiTheme="minorHAnsi" w:hAnsiTheme="minorHAnsi" w:cstheme="minorHAnsi"/>
                <w:color w:val="auto"/>
              </w:rPr>
              <w:t>Maandag tot en met zaterdag</w:t>
            </w:r>
          </w:p>
        </w:tc>
        <w:tc>
          <w:tcPr>
            <w:tcW w:w="2977" w:type="dxa"/>
            <w:tcBorders>
              <w:top w:val="single" w:sz="4" w:space="0" w:color="auto"/>
              <w:left w:val="single" w:sz="4" w:space="0" w:color="auto"/>
              <w:bottom w:val="single" w:sz="4" w:space="0" w:color="auto"/>
              <w:right w:val="single" w:sz="4" w:space="0" w:color="auto"/>
            </w:tcBorders>
          </w:tcPr>
          <w:p w14:paraId="43097066"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Voor 07.00 en na 18.00  </w:t>
            </w:r>
          </w:p>
        </w:tc>
        <w:tc>
          <w:tcPr>
            <w:tcW w:w="1936" w:type="dxa"/>
            <w:tcBorders>
              <w:top w:val="single" w:sz="4" w:space="0" w:color="auto"/>
              <w:left w:val="single" w:sz="4" w:space="0" w:color="auto"/>
              <w:bottom w:val="single" w:sz="4" w:space="0" w:color="auto"/>
              <w:right w:val="single" w:sz="4" w:space="0" w:color="auto"/>
            </w:tcBorders>
          </w:tcPr>
          <w:p w14:paraId="5C29C1E2"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0,31</w:t>
            </w:r>
          </w:p>
        </w:tc>
      </w:tr>
      <w:tr w:rsidR="00700F0D" w:rsidRPr="007974AE" w14:paraId="10D54D8D" w14:textId="77777777" w:rsidTr="001E59D6">
        <w:tc>
          <w:tcPr>
            <w:tcW w:w="2864" w:type="dxa"/>
            <w:tcBorders>
              <w:top w:val="single" w:sz="4" w:space="0" w:color="auto"/>
              <w:left w:val="single" w:sz="4" w:space="0" w:color="auto"/>
              <w:bottom w:val="single" w:sz="4" w:space="0" w:color="auto"/>
              <w:right w:val="single" w:sz="4" w:space="0" w:color="auto"/>
            </w:tcBorders>
          </w:tcPr>
          <w:p w14:paraId="1CC94E7F" w14:textId="600CC08E" w:rsidR="00EF3FF8" w:rsidRPr="003567C1" w:rsidRDefault="00EF3FF8" w:rsidP="003567C1">
            <w:pPr>
              <w:pStyle w:val="Lijstalinea"/>
              <w:framePr w:hSpace="0" w:wrap="auto" w:vAnchor="margin" w:yAlign="inline"/>
              <w:numPr>
                <w:ilvl w:val="0"/>
                <w:numId w:val="29"/>
              </w:numPr>
              <w:suppressOverlap w:val="0"/>
              <w:rPr>
                <w:rFonts w:asciiTheme="minorHAnsi" w:hAnsiTheme="minorHAnsi" w:cstheme="minorHAnsi"/>
                <w:color w:val="auto"/>
              </w:rPr>
            </w:pPr>
            <w:r w:rsidRPr="003567C1">
              <w:rPr>
                <w:rFonts w:asciiTheme="minorHAnsi" w:hAnsiTheme="minorHAnsi" w:cstheme="minorHAnsi"/>
                <w:color w:val="auto"/>
              </w:rPr>
              <w:t>Zon</w:t>
            </w:r>
            <w:r w:rsidR="003567C1" w:rsidRPr="003567C1">
              <w:rPr>
                <w:rFonts w:asciiTheme="minorHAnsi" w:hAnsiTheme="minorHAnsi" w:cstheme="minorHAnsi"/>
                <w:color w:val="auto"/>
              </w:rPr>
              <w:t>-</w:t>
            </w:r>
            <w:r w:rsidRPr="003567C1">
              <w:rPr>
                <w:rFonts w:asciiTheme="minorHAnsi" w:hAnsiTheme="minorHAnsi" w:cstheme="minorHAnsi"/>
                <w:color w:val="auto"/>
              </w:rPr>
              <w:t xml:space="preserve"> en Feestdagen</w:t>
            </w:r>
          </w:p>
          <w:p w14:paraId="71D5240B"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p>
        </w:tc>
        <w:tc>
          <w:tcPr>
            <w:tcW w:w="2977" w:type="dxa"/>
            <w:tcBorders>
              <w:top w:val="single" w:sz="4" w:space="0" w:color="auto"/>
              <w:left w:val="single" w:sz="4" w:space="0" w:color="auto"/>
              <w:bottom w:val="single" w:sz="4" w:space="0" w:color="auto"/>
              <w:right w:val="single" w:sz="4" w:space="0" w:color="auto"/>
            </w:tcBorders>
          </w:tcPr>
          <w:p w14:paraId="18D4A5E5" w14:textId="068B3F1B" w:rsidR="00EF3FF8" w:rsidRPr="007974AE" w:rsidRDefault="003567C1" w:rsidP="00C37D30">
            <w:pPr>
              <w:framePr w:hSpace="0" w:wrap="auto" w:vAnchor="margin" w:yAlign="inline"/>
              <w:ind w:left="0"/>
              <w:suppressOverlap w:val="0"/>
              <w:rPr>
                <w:rFonts w:asciiTheme="minorHAnsi" w:hAnsiTheme="minorHAnsi" w:cstheme="minorHAnsi"/>
                <w:color w:val="auto"/>
              </w:rPr>
            </w:pPr>
            <w:r>
              <w:rPr>
                <w:rFonts w:asciiTheme="minorHAnsi" w:hAnsiTheme="minorHAnsi" w:cstheme="minorHAnsi"/>
                <w:color w:val="auto"/>
              </w:rPr>
              <w:t xml:space="preserve">Tussen </w:t>
            </w:r>
            <w:r w:rsidR="00EF3FF8" w:rsidRPr="007974AE">
              <w:rPr>
                <w:rFonts w:asciiTheme="minorHAnsi" w:hAnsiTheme="minorHAnsi" w:cstheme="minorHAnsi"/>
                <w:color w:val="auto"/>
              </w:rPr>
              <w:t>00.00 en 24.00</w:t>
            </w:r>
          </w:p>
        </w:tc>
        <w:tc>
          <w:tcPr>
            <w:tcW w:w="1936" w:type="dxa"/>
            <w:tcBorders>
              <w:top w:val="single" w:sz="4" w:space="0" w:color="auto"/>
              <w:left w:val="single" w:sz="4" w:space="0" w:color="auto"/>
              <w:bottom w:val="single" w:sz="4" w:space="0" w:color="auto"/>
              <w:right w:val="single" w:sz="4" w:space="0" w:color="auto"/>
            </w:tcBorders>
          </w:tcPr>
          <w:p w14:paraId="30ED0B3F"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1,25</w:t>
            </w:r>
          </w:p>
        </w:tc>
      </w:tr>
    </w:tbl>
    <w:p w14:paraId="620CCFA5"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p>
    <w:p w14:paraId="2086DA57" w14:textId="77777777" w:rsidR="00EF3FF8" w:rsidRPr="007974AE" w:rsidRDefault="00EF3FF8"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Tijdelijke waarneming</w:t>
      </w:r>
    </w:p>
    <w:p w14:paraId="7072F692"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Als je tijdelijk een hogere functie volledig waarneemt, verandert er niets aan je functiegroep of salaris.</w:t>
      </w:r>
    </w:p>
    <w:p w14:paraId="056A3D5F"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Als je ten minste 5 achtereenvolgende dagen of diensten een hogere functie volledig hebt waargenomen ontvang je daarvoor een uitkering. De werkgever berekent deze uitkering over het aantal volledig waargenomen dagen of diensten dat je in de waargenomen functie hebt gewerkt.</w:t>
      </w:r>
    </w:p>
    <w:p w14:paraId="27586308"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lastRenderedPageBreak/>
        <w:t>Bij een tijdelijke waarneming ontvang je de volgende uitkering: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2977"/>
      </w:tblGrid>
      <w:tr w:rsidR="00700F0D" w:rsidRPr="007974AE" w14:paraId="1C932F7C" w14:textId="77777777" w:rsidTr="003567C1">
        <w:tc>
          <w:tcPr>
            <w:tcW w:w="2835" w:type="dxa"/>
            <w:tcBorders>
              <w:top w:val="single" w:sz="4" w:space="0" w:color="auto"/>
              <w:left w:val="single" w:sz="4" w:space="0" w:color="auto"/>
              <w:bottom w:val="single" w:sz="4" w:space="0" w:color="auto"/>
              <w:right w:val="single" w:sz="4" w:space="0" w:color="auto"/>
            </w:tcBorders>
          </w:tcPr>
          <w:p w14:paraId="04DBE687" w14:textId="77777777" w:rsidR="00EF3FF8" w:rsidRPr="007974AE" w:rsidRDefault="00EF3FF8"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Duur van de waarneming</w:t>
            </w:r>
          </w:p>
        </w:tc>
        <w:tc>
          <w:tcPr>
            <w:tcW w:w="2977" w:type="dxa"/>
            <w:tcBorders>
              <w:top w:val="single" w:sz="4" w:space="0" w:color="auto"/>
              <w:left w:val="single" w:sz="4" w:space="0" w:color="auto"/>
              <w:bottom w:val="single" w:sz="4" w:space="0" w:color="auto"/>
              <w:right w:val="single" w:sz="4" w:space="0" w:color="auto"/>
            </w:tcBorders>
          </w:tcPr>
          <w:p w14:paraId="03277A80" w14:textId="77777777" w:rsidR="00EF3FF8" w:rsidRPr="007974AE" w:rsidRDefault="00EF3FF8"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Hoogte van de uitkering</w:t>
            </w:r>
          </w:p>
        </w:tc>
      </w:tr>
      <w:tr w:rsidR="00700F0D" w:rsidRPr="007974AE" w14:paraId="36472B50" w14:textId="77777777" w:rsidTr="003567C1">
        <w:tc>
          <w:tcPr>
            <w:tcW w:w="2835" w:type="dxa"/>
            <w:tcBorders>
              <w:top w:val="single" w:sz="4" w:space="0" w:color="auto"/>
              <w:left w:val="single" w:sz="4" w:space="0" w:color="auto"/>
              <w:bottom w:val="single" w:sz="4" w:space="0" w:color="auto"/>
              <w:right w:val="single" w:sz="4" w:space="0" w:color="auto"/>
            </w:tcBorders>
          </w:tcPr>
          <w:p w14:paraId="55915741" w14:textId="77777777" w:rsidR="00EF3FF8" w:rsidRPr="007974AE" w:rsidRDefault="00EF3FF8" w:rsidP="003567C1">
            <w:pPr>
              <w:pStyle w:val="Lijstalinea"/>
              <w:framePr w:hSpace="0" w:wrap="auto" w:vAnchor="margin" w:yAlign="inline"/>
              <w:numPr>
                <w:ilvl w:val="0"/>
                <w:numId w:val="28"/>
              </w:numPr>
              <w:contextualSpacing/>
              <w:suppressOverlap w:val="0"/>
              <w:rPr>
                <w:rFonts w:asciiTheme="minorHAnsi" w:hAnsiTheme="minorHAnsi" w:cstheme="minorHAnsi"/>
                <w:color w:val="auto"/>
              </w:rPr>
            </w:pPr>
            <w:r w:rsidRPr="007974AE">
              <w:rPr>
                <w:rFonts w:asciiTheme="minorHAnsi" w:hAnsiTheme="minorHAnsi" w:cstheme="minorHAnsi"/>
                <w:color w:val="auto"/>
              </w:rPr>
              <w:t>korter of gelijk aan 1 maand:</w:t>
            </w:r>
          </w:p>
          <w:p w14:paraId="43CD33BA"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p>
        </w:tc>
        <w:tc>
          <w:tcPr>
            <w:tcW w:w="2977" w:type="dxa"/>
            <w:tcBorders>
              <w:top w:val="single" w:sz="4" w:space="0" w:color="auto"/>
              <w:left w:val="single" w:sz="4" w:space="0" w:color="auto"/>
              <w:bottom w:val="single" w:sz="4" w:space="0" w:color="auto"/>
              <w:right w:val="single" w:sz="4" w:space="0" w:color="auto"/>
            </w:tcBorders>
          </w:tcPr>
          <w:p w14:paraId="32463B9D"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50% van het verschilbedrag bij 0 functiejaren tussen de twee betrokken schalen.</w:t>
            </w:r>
          </w:p>
          <w:p w14:paraId="4B69D618"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p>
        </w:tc>
      </w:tr>
      <w:tr w:rsidR="00700F0D" w:rsidRPr="007974AE" w14:paraId="567FF833" w14:textId="77777777" w:rsidTr="003567C1">
        <w:tc>
          <w:tcPr>
            <w:tcW w:w="2835" w:type="dxa"/>
            <w:tcBorders>
              <w:top w:val="single" w:sz="4" w:space="0" w:color="auto"/>
              <w:left w:val="single" w:sz="4" w:space="0" w:color="auto"/>
              <w:bottom w:val="single" w:sz="4" w:space="0" w:color="auto"/>
              <w:right w:val="single" w:sz="4" w:space="0" w:color="auto"/>
            </w:tcBorders>
          </w:tcPr>
          <w:p w14:paraId="635578AC" w14:textId="77777777" w:rsidR="00EF3FF8" w:rsidRPr="007974AE" w:rsidRDefault="00EF3FF8" w:rsidP="003567C1">
            <w:pPr>
              <w:pStyle w:val="Lijstalinea"/>
              <w:framePr w:hSpace="0" w:wrap="auto" w:vAnchor="margin" w:yAlign="inline"/>
              <w:numPr>
                <w:ilvl w:val="0"/>
                <w:numId w:val="28"/>
              </w:numPr>
              <w:contextualSpacing/>
              <w:suppressOverlap w:val="0"/>
              <w:rPr>
                <w:rFonts w:asciiTheme="minorHAnsi" w:hAnsiTheme="minorHAnsi" w:cstheme="minorHAnsi"/>
                <w:color w:val="auto"/>
              </w:rPr>
            </w:pPr>
            <w:r w:rsidRPr="007974AE">
              <w:rPr>
                <w:rFonts w:asciiTheme="minorHAnsi" w:hAnsiTheme="minorHAnsi" w:cstheme="minorHAnsi"/>
                <w:color w:val="auto"/>
              </w:rPr>
              <w:t xml:space="preserve">langer dan 1 maand: </w:t>
            </w:r>
          </w:p>
        </w:tc>
        <w:tc>
          <w:tcPr>
            <w:tcW w:w="2977" w:type="dxa"/>
            <w:tcBorders>
              <w:top w:val="single" w:sz="4" w:space="0" w:color="auto"/>
              <w:left w:val="single" w:sz="4" w:space="0" w:color="auto"/>
              <w:bottom w:val="single" w:sz="4" w:space="0" w:color="auto"/>
              <w:right w:val="single" w:sz="4" w:space="0" w:color="auto"/>
            </w:tcBorders>
          </w:tcPr>
          <w:p w14:paraId="61034BCE"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100% van het verschilbedrag bij 0 functiejaren tussen de twee betrokken schalen.</w:t>
            </w:r>
          </w:p>
        </w:tc>
      </w:tr>
    </w:tbl>
    <w:p w14:paraId="0661989E"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p>
    <w:p w14:paraId="6928A1F0"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werkgever kent geen uitkering voor tijdelijke waarneming aan je toe als bij de indeling van je functie al met het eventueel waarnemen van een hogere functie rekening is gehouden.</w:t>
      </w:r>
    </w:p>
    <w:p w14:paraId="56D96B66" w14:textId="77777777" w:rsidR="00EF3FF8" w:rsidRPr="007974AE" w:rsidRDefault="00EF3FF8" w:rsidP="00C37D30">
      <w:pPr>
        <w:pStyle w:val="Kop2"/>
        <w:framePr w:hSpace="0" w:wrap="auto" w:vAnchor="margin" w:yAlign="inline"/>
        <w:ind w:left="0"/>
        <w:suppressOverlap w:val="0"/>
        <w:rPr>
          <w:rFonts w:asciiTheme="minorHAnsi" w:hAnsiTheme="minorHAnsi" w:cstheme="minorHAnsi"/>
          <w:color w:val="auto"/>
          <w:sz w:val="20"/>
          <w:szCs w:val="20"/>
        </w:rPr>
      </w:pPr>
      <w:r w:rsidRPr="007974AE">
        <w:rPr>
          <w:rFonts w:asciiTheme="minorHAnsi" w:hAnsiTheme="minorHAnsi" w:cstheme="minorHAnsi"/>
          <w:color w:val="auto"/>
          <w:sz w:val="20"/>
          <w:szCs w:val="20"/>
          <w:lang w:eastAsia="nl-NL"/>
        </w:rPr>
        <w:t>Verzuimuren in dagdienst</w:t>
      </w:r>
    </w:p>
    <w:p w14:paraId="6DFA0184"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Als je in dagdienst werkt en je overschrijdt de normale arbeidsduur op uren die vallen tussen 22.00 uur en 07.00 uur (de aanvang van de dagdienst), dan heb je, naast de overwerkvergoeding, ook recht op verzuimuren. Dit geldt ook als je in dagdienst werkt en de overschrijding is vóór 04.00 uur begonnen. </w:t>
      </w:r>
    </w:p>
    <w:p w14:paraId="2B192083"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In deze gevallen kan je met je werkzaamheden beginnen nadat je binnen hetzelfde etmaal zoveel uren hebt verzuimd als het aantal uren dat de overschrijding heeft bedragen, met een maximum van 8 uur. </w:t>
      </w:r>
    </w:p>
    <w:p w14:paraId="7E01094B"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kunt deze verzuimuren alleen opnemen tussen de aanvang en het einde van de dagdienst volgend op de overschrijding. Als je niet of niet tijdig je verzuimuren opneemt komen zij te vervallen. Je kunt dan geen aanspraak maken op een vergoeding.</w:t>
      </w:r>
    </w:p>
    <w:p w14:paraId="08CE7BEF" w14:textId="77777777" w:rsidR="001E59D6" w:rsidRPr="007974AE" w:rsidRDefault="001E59D6" w:rsidP="00C37D30">
      <w:pPr>
        <w:framePr w:hSpace="0" w:wrap="auto" w:vAnchor="margin" w:yAlign="inline"/>
        <w:ind w:left="0"/>
        <w:suppressOverlap w:val="0"/>
        <w:rPr>
          <w:rFonts w:asciiTheme="minorHAnsi" w:hAnsiTheme="minorHAnsi" w:cstheme="minorHAnsi"/>
          <w:color w:val="auto"/>
        </w:rPr>
      </w:pPr>
    </w:p>
    <w:p w14:paraId="747532B3" w14:textId="77777777" w:rsidR="001E59D6" w:rsidRPr="007974AE" w:rsidRDefault="001E59D6"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Verzuimuren in</w:t>
      </w:r>
      <w:r w:rsidRPr="007974AE">
        <w:rPr>
          <w:rStyle w:val="Kop2Char"/>
          <w:rFonts w:asciiTheme="minorHAnsi" w:hAnsiTheme="minorHAnsi" w:cstheme="minorHAnsi"/>
          <w:b w:val="0"/>
          <w:bCs w:val="0"/>
          <w:color w:val="auto"/>
          <w:sz w:val="20"/>
          <w:szCs w:val="20"/>
        </w:rPr>
        <w:t xml:space="preserve"> </w:t>
      </w:r>
      <w:r w:rsidRPr="007974AE">
        <w:rPr>
          <w:rStyle w:val="Kop2Char"/>
          <w:rFonts w:asciiTheme="minorHAnsi" w:hAnsiTheme="minorHAnsi" w:cstheme="minorHAnsi"/>
          <w:bCs w:val="0"/>
          <w:color w:val="auto"/>
          <w:sz w:val="20"/>
          <w:szCs w:val="20"/>
        </w:rPr>
        <w:t>ploegendienst</w:t>
      </w:r>
    </w:p>
    <w:p w14:paraId="4F26E3AE" w14:textId="77777777" w:rsidR="001E59D6" w:rsidRPr="007974AE" w:rsidRDefault="001E59D6" w:rsidP="001E59D6">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Naast de overwerkvergoeding heb je recht op verzuimuren als: </w:t>
      </w:r>
    </w:p>
    <w:p w14:paraId="21F95E5C" w14:textId="0C236DE7" w:rsidR="001E59D6" w:rsidRPr="0006451D" w:rsidRDefault="001E59D6" w:rsidP="0006451D">
      <w:pPr>
        <w:pStyle w:val="Lijstalinea"/>
        <w:framePr w:hSpace="0" w:wrap="auto" w:vAnchor="margin" w:yAlign="inline"/>
        <w:numPr>
          <w:ilvl w:val="0"/>
          <w:numId w:val="32"/>
        </w:numPr>
        <w:suppressOverlap w:val="0"/>
        <w:rPr>
          <w:rFonts w:asciiTheme="minorHAnsi" w:hAnsiTheme="minorHAnsi" w:cstheme="minorHAnsi"/>
          <w:color w:val="auto"/>
        </w:rPr>
      </w:pPr>
      <w:r w:rsidRPr="0006451D">
        <w:rPr>
          <w:rFonts w:asciiTheme="minorHAnsi" w:hAnsiTheme="minorHAnsi" w:cstheme="minorHAnsi"/>
          <w:color w:val="auto"/>
        </w:rPr>
        <w:t xml:space="preserve">je in ploegendienst werkt en je werkt meer dan 4 uur over. </w:t>
      </w:r>
    </w:p>
    <w:p w14:paraId="09E8EB98" w14:textId="284035D7" w:rsidR="0006451D" w:rsidRDefault="00EF3FF8" w:rsidP="0006451D">
      <w:pPr>
        <w:framePr w:hSpace="0" w:wrap="auto" w:vAnchor="margin" w:yAlign="inline"/>
        <w:ind w:left="708"/>
        <w:suppressOverlap w:val="0"/>
        <w:rPr>
          <w:rFonts w:asciiTheme="minorHAnsi" w:hAnsiTheme="minorHAnsi" w:cstheme="minorHAnsi"/>
          <w:color w:val="auto"/>
        </w:rPr>
      </w:pPr>
      <w:r w:rsidRPr="007974AE">
        <w:rPr>
          <w:rFonts w:asciiTheme="minorHAnsi" w:hAnsiTheme="minorHAnsi" w:cstheme="minorHAnsi"/>
          <w:color w:val="auto"/>
        </w:rPr>
        <w:t>In dat geval heb je recht op doorbetaald verzuim voor de uren waarmee dez</w:t>
      </w:r>
      <w:r w:rsidR="0006451D">
        <w:rPr>
          <w:rFonts w:asciiTheme="minorHAnsi" w:hAnsiTheme="minorHAnsi" w:cstheme="minorHAnsi"/>
          <w:color w:val="auto"/>
        </w:rPr>
        <w:t>e 4 overuren zijn overschreden;</w:t>
      </w:r>
    </w:p>
    <w:p w14:paraId="76A5A238" w14:textId="1B280EA1" w:rsidR="00EF3FF8" w:rsidRPr="0006451D" w:rsidRDefault="00EF3FF8" w:rsidP="0006451D">
      <w:pPr>
        <w:pStyle w:val="Lijstalinea"/>
        <w:framePr w:hSpace="0" w:wrap="auto" w:vAnchor="margin" w:yAlign="inline"/>
        <w:numPr>
          <w:ilvl w:val="0"/>
          <w:numId w:val="32"/>
        </w:numPr>
        <w:suppressOverlap w:val="0"/>
        <w:rPr>
          <w:rFonts w:asciiTheme="minorHAnsi" w:hAnsiTheme="minorHAnsi" w:cstheme="minorHAnsi"/>
          <w:color w:val="auto"/>
        </w:rPr>
      </w:pPr>
      <w:r w:rsidRPr="0006451D">
        <w:rPr>
          <w:rFonts w:asciiTheme="minorHAnsi" w:hAnsiTheme="minorHAnsi" w:cstheme="minorHAnsi"/>
          <w:color w:val="auto"/>
        </w:rPr>
        <w:t>je in ploegendienst werkt en je hebt 4 uur of minder overgewerkt of je eerstvolgende dienst begint later dan 12 uur na het beëindigen van het overwerk, dan heb je geen recht op verzuimuren.</w:t>
      </w:r>
    </w:p>
    <w:p w14:paraId="4B4D4464"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p>
    <w:p w14:paraId="6E458884" w14:textId="77777777" w:rsidR="00EF3FF8" w:rsidRPr="007974AE" w:rsidRDefault="00EF3FF8"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lang w:eastAsia="nl-NL"/>
        </w:rPr>
        <w:t>Rusttijd en overwerk</w:t>
      </w:r>
    </w:p>
    <w:p w14:paraId="18BA566E" w14:textId="77777777" w:rsidR="003567C1"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Als je door de overwerk dat aansluitend plaatsvindt aan je normale arbeidstijd, recht hebt op rusttijd dan krijg je deze rusttijd tot een maximum van een half uur doorbetaald</w:t>
      </w:r>
      <w:r w:rsidR="003567C1">
        <w:rPr>
          <w:rFonts w:asciiTheme="minorHAnsi" w:hAnsiTheme="minorHAnsi" w:cstheme="minorHAnsi"/>
          <w:color w:val="auto"/>
        </w:rPr>
        <w:t>.</w:t>
      </w:r>
    </w:p>
    <w:p w14:paraId="7C932822" w14:textId="5218E06E" w:rsidR="00EF3FF8" w:rsidRPr="007974AE" w:rsidRDefault="003567C1" w:rsidP="00C37D30">
      <w:pPr>
        <w:framePr w:hSpace="0" w:wrap="auto" w:vAnchor="margin" w:yAlign="inline"/>
        <w:ind w:left="0"/>
        <w:suppressOverlap w:val="0"/>
        <w:rPr>
          <w:rFonts w:asciiTheme="minorHAnsi" w:hAnsiTheme="minorHAnsi" w:cstheme="minorHAnsi"/>
          <w:color w:val="auto"/>
        </w:rPr>
      </w:pPr>
      <w:r>
        <w:rPr>
          <w:rFonts w:asciiTheme="minorHAnsi" w:hAnsiTheme="minorHAnsi" w:cstheme="minorHAnsi"/>
          <w:color w:val="auto"/>
        </w:rPr>
        <w:br w:type="page"/>
      </w:r>
    </w:p>
    <w:p w14:paraId="3477AE0B" w14:textId="77777777" w:rsidR="00EF3FF8" w:rsidRPr="00E3089F" w:rsidRDefault="00EF3FF8" w:rsidP="0006451D">
      <w:pPr>
        <w:pStyle w:val="Kop1"/>
        <w:framePr w:wrap="around"/>
        <w:ind w:left="0"/>
        <w:rPr>
          <w:rStyle w:val="Kop1Char"/>
          <w:rFonts w:asciiTheme="minorHAnsi" w:hAnsiTheme="minorHAnsi" w:cstheme="minorHAnsi"/>
          <w:b/>
          <w:color w:val="auto"/>
          <w:sz w:val="24"/>
          <w:szCs w:val="24"/>
        </w:rPr>
      </w:pPr>
      <w:bookmarkStart w:id="83" w:name="_Toc414970395"/>
      <w:r w:rsidRPr="00E3089F">
        <w:rPr>
          <w:rStyle w:val="Kop1Char"/>
          <w:rFonts w:asciiTheme="minorHAnsi" w:hAnsiTheme="minorHAnsi" w:cstheme="minorHAnsi"/>
          <w:b/>
          <w:color w:val="auto"/>
          <w:sz w:val="24"/>
          <w:szCs w:val="24"/>
        </w:rPr>
        <w:lastRenderedPageBreak/>
        <w:t>Persoonlijk budget</w:t>
      </w:r>
      <w:bookmarkEnd w:id="83"/>
    </w:p>
    <w:p w14:paraId="6E5CA20D" w14:textId="77777777" w:rsidR="00E3089F" w:rsidRDefault="00E3089F" w:rsidP="00C37D30">
      <w:pPr>
        <w:framePr w:hSpace="0" w:wrap="auto" w:vAnchor="margin" w:yAlign="inline"/>
        <w:ind w:left="0"/>
        <w:suppressOverlap w:val="0"/>
        <w:rPr>
          <w:rFonts w:asciiTheme="minorHAnsi" w:hAnsiTheme="minorHAnsi" w:cstheme="minorHAnsi"/>
          <w:i/>
          <w:color w:val="auto"/>
        </w:rPr>
      </w:pPr>
    </w:p>
    <w:p w14:paraId="72C1C68E" w14:textId="77777777" w:rsidR="00E3089F" w:rsidRDefault="00E3089F" w:rsidP="00C37D30">
      <w:pPr>
        <w:framePr w:hSpace="0" w:wrap="auto" w:vAnchor="margin" w:yAlign="inline"/>
        <w:ind w:left="0"/>
        <w:suppressOverlap w:val="0"/>
        <w:rPr>
          <w:rFonts w:asciiTheme="minorHAnsi" w:hAnsiTheme="minorHAnsi" w:cstheme="minorHAnsi"/>
          <w:i/>
          <w:color w:val="auto"/>
        </w:rPr>
      </w:pPr>
    </w:p>
    <w:p w14:paraId="0EEB1CEA" w14:textId="77777777" w:rsidR="00EF3FF8" w:rsidRPr="007974AE" w:rsidRDefault="00EF3FF8" w:rsidP="00C37D30">
      <w:pPr>
        <w:framePr w:hSpace="0" w:wrap="auto" w:vAnchor="margin" w:yAlign="inline"/>
        <w:ind w:left="0"/>
        <w:suppressOverlap w:val="0"/>
        <w:rPr>
          <w:rFonts w:asciiTheme="minorHAnsi" w:hAnsiTheme="minorHAnsi" w:cstheme="minorHAnsi"/>
          <w:i/>
          <w:color w:val="auto"/>
        </w:rPr>
      </w:pPr>
      <w:r w:rsidRPr="007974AE">
        <w:rPr>
          <w:rFonts w:asciiTheme="minorHAnsi" w:hAnsiTheme="minorHAnsi" w:cstheme="minorHAnsi"/>
          <w:i/>
          <w:color w:val="auto"/>
        </w:rPr>
        <w:t>Apotex en CNV Vakmensen vinden het belangrijk als je zelf je optimale arbeidsvoorwaardenpakket kunt samenstellen.</w:t>
      </w:r>
    </w:p>
    <w:p w14:paraId="6CC10310" w14:textId="77777777" w:rsidR="00EF3FF8" w:rsidRPr="007974AE" w:rsidRDefault="00EF3FF8" w:rsidP="00C37D30">
      <w:pPr>
        <w:pStyle w:val="Kop2"/>
        <w:framePr w:hSpace="0" w:wrap="auto" w:vAnchor="margin" w:yAlign="inline"/>
        <w:ind w:left="0"/>
        <w:suppressOverlap w:val="0"/>
        <w:rPr>
          <w:rFonts w:asciiTheme="minorHAnsi" w:hAnsiTheme="minorHAnsi" w:cstheme="minorHAnsi"/>
          <w:color w:val="auto"/>
          <w:sz w:val="20"/>
          <w:szCs w:val="20"/>
        </w:rPr>
      </w:pPr>
      <w:bookmarkStart w:id="84" w:name="_Toc388621231"/>
      <w:bookmarkStart w:id="85" w:name="_Toc388622377"/>
      <w:r w:rsidRPr="007974AE">
        <w:rPr>
          <w:rFonts w:asciiTheme="minorHAnsi" w:hAnsiTheme="minorHAnsi" w:cstheme="minorHAnsi"/>
          <w:color w:val="auto"/>
          <w:sz w:val="20"/>
          <w:szCs w:val="20"/>
        </w:rPr>
        <w:t>Cao à la carte</w:t>
      </w:r>
      <w:bookmarkEnd w:id="84"/>
      <w:bookmarkEnd w:id="85"/>
    </w:p>
    <w:p w14:paraId="439F76A5" w14:textId="1F66C8FC"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kunt onder bepaalde voorwaarden een aantal arbeidsvoorwaarden in termen van tijd en geld met elkaar uitruilen. Deze voorwaarden vind je in bijlage VI</w:t>
      </w:r>
      <w:r w:rsidR="003567C1">
        <w:rPr>
          <w:rFonts w:asciiTheme="minorHAnsi" w:hAnsiTheme="minorHAnsi" w:cstheme="minorHAnsi"/>
          <w:color w:val="auto"/>
        </w:rPr>
        <w:t xml:space="preserve"> </w:t>
      </w:r>
      <w:r w:rsidRPr="007974AE">
        <w:rPr>
          <w:rFonts w:asciiTheme="minorHAnsi" w:hAnsiTheme="minorHAnsi" w:cstheme="minorHAnsi"/>
          <w:color w:val="auto"/>
        </w:rPr>
        <w:t>van de cao.</w:t>
      </w:r>
    </w:p>
    <w:p w14:paraId="57977F44"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p>
    <w:p w14:paraId="69FA400C" w14:textId="77777777" w:rsidR="00EF3FF8" w:rsidRPr="007974AE" w:rsidRDefault="00EF3FF8"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Persoonlijk Keuzebudget (PKB)</w:t>
      </w:r>
    </w:p>
    <w:p w14:paraId="4077FF3A"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In de huidige cao zal een lege PKB worden opgenomen. In de looptijd van de cao zullen partijen onderzoeken hoe deze PKB gevuld kan worden en tegen welke voorwaarden. De partijen hebben hierbij de intentie om na het expireren van deze cao [vanaf 1 april 2015] een pilot op te starten betreffende ADV dagen</w:t>
      </w:r>
    </w:p>
    <w:p w14:paraId="0F4B9487" w14:textId="58EAB06D" w:rsidR="00461DDB" w:rsidRPr="003567C1" w:rsidRDefault="003567C1" w:rsidP="003567C1">
      <w:pPr>
        <w:framePr w:hSpace="0" w:wrap="auto" w:vAnchor="margin" w:yAlign="inline"/>
        <w:ind w:left="0"/>
        <w:suppressOverlap w:val="0"/>
        <w:rPr>
          <w:rFonts w:asciiTheme="minorHAnsi" w:hAnsiTheme="minorHAnsi" w:cstheme="minorHAnsi"/>
          <w:b/>
          <w:color w:val="auto"/>
        </w:rPr>
      </w:pPr>
      <w:r>
        <w:rPr>
          <w:rFonts w:asciiTheme="minorHAnsi" w:hAnsiTheme="minorHAnsi" w:cstheme="minorHAnsi"/>
          <w:color w:val="auto"/>
        </w:rPr>
        <w:br w:type="page"/>
      </w:r>
    </w:p>
    <w:p w14:paraId="17D71967" w14:textId="77777777" w:rsidR="00EF3FF8" w:rsidRPr="007974AE" w:rsidRDefault="00EF3FF8" w:rsidP="0006451D">
      <w:pPr>
        <w:pStyle w:val="Kop1"/>
        <w:framePr w:wrap="around"/>
        <w:ind w:left="0"/>
        <w:rPr>
          <w:rFonts w:asciiTheme="minorHAnsi" w:hAnsiTheme="minorHAnsi" w:cstheme="minorHAnsi"/>
          <w:color w:val="auto"/>
          <w:sz w:val="24"/>
          <w:szCs w:val="24"/>
        </w:rPr>
      </w:pPr>
      <w:bookmarkStart w:id="86" w:name="_Toc414970396"/>
      <w:r w:rsidRPr="007974AE">
        <w:rPr>
          <w:rFonts w:asciiTheme="minorHAnsi" w:hAnsiTheme="minorHAnsi" w:cstheme="minorHAnsi"/>
          <w:color w:val="auto"/>
          <w:sz w:val="24"/>
          <w:szCs w:val="24"/>
        </w:rPr>
        <w:lastRenderedPageBreak/>
        <w:t>Omscholing en scholing</w:t>
      </w:r>
      <w:bookmarkEnd w:id="86"/>
      <w:r w:rsidRPr="007974AE">
        <w:rPr>
          <w:rFonts w:asciiTheme="minorHAnsi" w:hAnsiTheme="minorHAnsi" w:cstheme="minorHAnsi"/>
          <w:color w:val="auto"/>
          <w:sz w:val="24"/>
          <w:szCs w:val="24"/>
        </w:rPr>
        <w:t xml:space="preserve"> </w:t>
      </w:r>
    </w:p>
    <w:p w14:paraId="31F63652" w14:textId="77777777" w:rsidR="00E3089F" w:rsidRDefault="00E3089F" w:rsidP="00C37D30">
      <w:pPr>
        <w:framePr w:hSpace="0" w:wrap="auto" w:vAnchor="margin" w:yAlign="inline"/>
        <w:ind w:left="0"/>
        <w:suppressOverlap w:val="0"/>
        <w:rPr>
          <w:rFonts w:asciiTheme="minorHAnsi" w:hAnsiTheme="minorHAnsi" w:cstheme="minorHAnsi"/>
          <w:i/>
          <w:color w:val="auto"/>
        </w:rPr>
      </w:pPr>
    </w:p>
    <w:p w14:paraId="4D8EC094" w14:textId="77777777" w:rsidR="00E3089F" w:rsidRDefault="00E3089F" w:rsidP="00C37D30">
      <w:pPr>
        <w:framePr w:hSpace="0" w:wrap="auto" w:vAnchor="margin" w:yAlign="inline"/>
        <w:ind w:left="0"/>
        <w:suppressOverlap w:val="0"/>
        <w:rPr>
          <w:rFonts w:asciiTheme="minorHAnsi" w:hAnsiTheme="minorHAnsi" w:cstheme="minorHAnsi"/>
          <w:i/>
          <w:color w:val="auto"/>
        </w:rPr>
      </w:pPr>
    </w:p>
    <w:p w14:paraId="787ED0F8" w14:textId="77777777" w:rsidR="00EF3FF8" w:rsidRPr="007974AE" w:rsidRDefault="00EF3FF8" w:rsidP="00C37D30">
      <w:pPr>
        <w:framePr w:hSpace="0" w:wrap="auto" w:vAnchor="margin" w:yAlign="inline"/>
        <w:ind w:left="0"/>
        <w:suppressOverlap w:val="0"/>
        <w:rPr>
          <w:rFonts w:asciiTheme="minorHAnsi" w:hAnsiTheme="minorHAnsi" w:cstheme="minorHAnsi"/>
          <w:i/>
          <w:color w:val="auto"/>
        </w:rPr>
      </w:pPr>
      <w:r w:rsidRPr="007974AE">
        <w:rPr>
          <w:rFonts w:asciiTheme="minorHAnsi" w:hAnsiTheme="minorHAnsi" w:cstheme="minorHAnsi"/>
          <w:i/>
          <w:color w:val="auto"/>
        </w:rPr>
        <w:t>Apotex heeft een platte organisatie met korte lijnen. Dit bevordert een snelle communicatie waardoor beslissingen in korte tijd genomen kunnen worden. Het is onze overtuiging dat een goed resultaat alleen tot stand kan komen door met elkaar samen te werken en door gebruik te maken van elkaars kennis. Om die reden is Apotex ook geïnteresseerd in jouw kennis en ervaring.</w:t>
      </w:r>
    </w:p>
    <w:p w14:paraId="3423A6D1" w14:textId="77777777" w:rsidR="00EF3FF8" w:rsidRPr="007974AE" w:rsidRDefault="00EF3FF8" w:rsidP="00C37D30">
      <w:pPr>
        <w:pStyle w:val="Kop2"/>
        <w:framePr w:hSpace="0" w:wrap="auto" w:vAnchor="margin" w:yAlign="inline"/>
        <w:ind w:left="0"/>
        <w:suppressOverlap w:val="0"/>
        <w:rPr>
          <w:rFonts w:asciiTheme="minorHAnsi" w:hAnsiTheme="minorHAnsi" w:cstheme="minorHAnsi"/>
          <w:color w:val="auto"/>
          <w:sz w:val="20"/>
          <w:szCs w:val="20"/>
        </w:rPr>
      </w:pPr>
      <w:bookmarkStart w:id="87" w:name="_Toc388621233"/>
      <w:bookmarkStart w:id="88" w:name="_Toc388622379"/>
      <w:r w:rsidRPr="007974AE">
        <w:rPr>
          <w:rFonts w:asciiTheme="minorHAnsi" w:hAnsiTheme="minorHAnsi" w:cstheme="minorHAnsi"/>
          <w:color w:val="auto"/>
          <w:sz w:val="20"/>
          <w:szCs w:val="20"/>
        </w:rPr>
        <w:t>Scholing</w:t>
      </w:r>
      <w:bookmarkEnd w:id="87"/>
      <w:bookmarkEnd w:id="88"/>
    </w:p>
    <w:p w14:paraId="56C368FB"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De werkgever staat positief tegenover je kansen tot perspectiefverbetering door middel van studie en scholing. </w:t>
      </w:r>
    </w:p>
    <w:p w14:paraId="219F42D9"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p>
    <w:p w14:paraId="75D43441"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Apotex kent een studiekostenregeling die bijdraagt in de kosten van studie in verband met je functie.</w:t>
      </w:r>
    </w:p>
    <w:p w14:paraId="68E58F02"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behoefte aan opleidingen zal o.a. via het jaarlijks beoordelingsgesprek worden geïnventariseerd.</w:t>
      </w:r>
    </w:p>
    <w:p w14:paraId="241617FB" w14:textId="7EA2BED6" w:rsidR="00EF3FF8" w:rsidRPr="007974AE" w:rsidRDefault="005D0CAE" w:rsidP="00C37D30">
      <w:pPr>
        <w:framePr w:hSpace="0" w:wrap="auto" w:vAnchor="margin" w:yAlign="inline"/>
        <w:ind w:left="0"/>
        <w:suppressOverlap w:val="0"/>
        <w:rPr>
          <w:rFonts w:asciiTheme="minorHAnsi" w:hAnsiTheme="minorHAnsi" w:cstheme="minorHAnsi"/>
          <w:color w:val="auto"/>
        </w:rPr>
      </w:pPr>
      <w:r>
        <w:rPr>
          <w:rFonts w:asciiTheme="minorHAnsi" w:hAnsiTheme="minorHAnsi" w:cstheme="minorHAnsi"/>
          <w:color w:val="auto"/>
        </w:rPr>
        <w:br w:type="page"/>
      </w:r>
    </w:p>
    <w:p w14:paraId="6B7D146A" w14:textId="77777777" w:rsidR="00EF3FF8" w:rsidRPr="005D0CAE" w:rsidRDefault="00EF3FF8" w:rsidP="0006451D">
      <w:pPr>
        <w:pStyle w:val="Kop1"/>
        <w:framePr w:wrap="around"/>
        <w:ind w:left="0"/>
        <w:rPr>
          <w:rFonts w:asciiTheme="minorHAnsi" w:hAnsiTheme="minorHAnsi" w:cstheme="minorHAnsi"/>
          <w:color w:val="auto"/>
          <w:sz w:val="24"/>
          <w:szCs w:val="24"/>
        </w:rPr>
      </w:pPr>
      <w:bookmarkStart w:id="89" w:name="_Toc388621234"/>
      <w:bookmarkStart w:id="90" w:name="_Toc388622380"/>
      <w:bookmarkStart w:id="91" w:name="_Toc414970397"/>
      <w:r w:rsidRPr="005D0CAE">
        <w:rPr>
          <w:rFonts w:asciiTheme="minorHAnsi" w:hAnsiTheme="minorHAnsi" w:cstheme="minorHAnsi"/>
          <w:color w:val="auto"/>
          <w:sz w:val="24"/>
          <w:szCs w:val="24"/>
        </w:rPr>
        <w:lastRenderedPageBreak/>
        <w:t>Veilig en gezond werken</w:t>
      </w:r>
      <w:bookmarkEnd w:id="89"/>
      <w:bookmarkEnd w:id="90"/>
      <w:bookmarkEnd w:id="91"/>
    </w:p>
    <w:p w14:paraId="44FE6B95" w14:textId="77777777" w:rsidR="005D0CAE" w:rsidRDefault="005D0CAE" w:rsidP="005D0CAE">
      <w:pPr>
        <w:pStyle w:val="Kop1"/>
        <w:framePr w:hSpace="0" w:wrap="auto" w:vAnchor="margin" w:yAlign="inline"/>
        <w:suppressOverlap w:val="0"/>
        <w:rPr>
          <w:rFonts w:asciiTheme="minorHAnsi" w:hAnsiTheme="minorHAnsi" w:cstheme="minorHAnsi"/>
          <w:i/>
          <w:color w:val="auto"/>
        </w:rPr>
      </w:pPr>
    </w:p>
    <w:p w14:paraId="6F71FA02" w14:textId="77777777" w:rsidR="005D0CAE" w:rsidRDefault="005D0CAE" w:rsidP="00C37D30">
      <w:pPr>
        <w:framePr w:hSpace="0" w:wrap="auto" w:vAnchor="margin" w:yAlign="inline"/>
        <w:ind w:left="0"/>
        <w:suppressOverlap w:val="0"/>
        <w:rPr>
          <w:rFonts w:asciiTheme="minorHAnsi" w:hAnsiTheme="minorHAnsi" w:cstheme="minorHAnsi"/>
          <w:i/>
          <w:color w:val="auto"/>
        </w:rPr>
      </w:pPr>
    </w:p>
    <w:p w14:paraId="388509CA" w14:textId="6FC0EBC4" w:rsidR="00EF3FF8" w:rsidRPr="007974AE" w:rsidRDefault="00EF3FF8" w:rsidP="00C37D30">
      <w:pPr>
        <w:framePr w:hSpace="0" w:wrap="auto" w:vAnchor="margin" w:yAlign="inline"/>
        <w:ind w:left="0"/>
        <w:suppressOverlap w:val="0"/>
        <w:rPr>
          <w:rFonts w:asciiTheme="minorHAnsi" w:hAnsiTheme="minorHAnsi" w:cstheme="minorHAnsi"/>
          <w:i/>
          <w:color w:val="auto"/>
        </w:rPr>
      </w:pPr>
      <w:r w:rsidRPr="007974AE">
        <w:rPr>
          <w:rFonts w:asciiTheme="minorHAnsi" w:hAnsiTheme="minorHAnsi" w:cstheme="minorHAnsi"/>
          <w:i/>
          <w:color w:val="auto"/>
        </w:rPr>
        <w:t>Apotex Nederland B.V. en CNV Vakmensen vinden het belangrijk dat je zo gezond mogelijk je werk kunt doen. Optimale arbeidsomstandigheden, het beperken van gezondheidsrisico’s en het bevorderen van de gezondheid en vitaliteit van jou en je collega’s staan centraal in het gezondheidsbeleid van Apotex. Preventie, verzuimbegeleiding en re-integratie zijn daarbij de kernpunten. Je hebt ook zelf verantwoordelijkheden. Aan het werk blijven en een zo verantwoord mogelijke werkhervatting bij arbeidsongeschiktheid staan daarbij centraal.</w:t>
      </w:r>
    </w:p>
    <w:p w14:paraId="62D557C8" w14:textId="77777777" w:rsidR="00EF3FF8" w:rsidRPr="007974AE" w:rsidRDefault="00EF3FF8" w:rsidP="00C37D30">
      <w:pPr>
        <w:framePr w:hSpace="0" w:wrap="auto" w:vAnchor="margin" w:yAlign="inline"/>
        <w:ind w:left="0"/>
        <w:suppressOverlap w:val="0"/>
        <w:rPr>
          <w:rFonts w:asciiTheme="minorHAnsi" w:hAnsiTheme="minorHAnsi" w:cstheme="minorHAnsi"/>
          <w:i/>
          <w:color w:val="auto"/>
        </w:rPr>
      </w:pPr>
    </w:p>
    <w:p w14:paraId="2D9585D9" w14:textId="77777777" w:rsidR="00EF3FF8" w:rsidRPr="007974AE" w:rsidRDefault="00351A85"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werkgever erkent jouw recht op een veilige arbeidsplaats. Hij treft de nodige maatregelen om deze veilige arbeidsplaats te realiseren.</w:t>
      </w:r>
    </w:p>
    <w:p w14:paraId="5C3CA8C7" w14:textId="77777777" w:rsidR="00351A85" w:rsidRPr="007974AE" w:rsidRDefault="00351A85" w:rsidP="00C37D30">
      <w:pPr>
        <w:framePr w:hSpace="0" w:wrap="auto" w:vAnchor="margin" w:yAlign="inline"/>
        <w:ind w:left="0"/>
        <w:suppressOverlap w:val="0"/>
        <w:rPr>
          <w:rFonts w:asciiTheme="minorHAnsi" w:hAnsiTheme="minorHAnsi" w:cstheme="minorHAnsi"/>
          <w:color w:val="auto"/>
        </w:rPr>
      </w:pPr>
    </w:p>
    <w:p w14:paraId="1E23B70E" w14:textId="77777777" w:rsidR="00351A85" w:rsidRPr="007974AE" w:rsidRDefault="00351A85"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werkgever stelt jou op de hoogte van de risico’s en de gevaren, die in je werk kunnen optreden en wijst je op de veiligheidsvoorschriften, die daarvoor worden getroffen. De werkgever ziet toe op de naleving van deze veiligheidsvoorschriften.</w:t>
      </w:r>
    </w:p>
    <w:p w14:paraId="5B3268FA" w14:textId="77777777" w:rsidR="00351A85" w:rsidRPr="007974AE" w:rsidRDefault="00351A85" w:rsidP="00C37D30">
      <w:pPr>
        <w:framePr w:hSpace="0" w:wrap="auto" w:vAnchor="margin" w:yAlign="inline"/>
        <w:ind w:left="0"/>
        <w:suppressOverlap w:val="0"/>
        <w:rPr>
          <w:rFonts w:asciiTheme="minorHAnsi" w:hAnsiTheme="minorHAnsi" w:cstheme="minorHAnsi"/>
          <w:color w:val="auto"/>
        </w:rPr>
      </w:pPr>
    </w:p>
    <w:p w14:paraId="37F2374E" w14:textId="77777777" w:rsidR="00351A85" w:rsidRPr="007974AE" w:rsidRDefault="00351A85"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werkgever zal de bewustwording en het gedrag van jou en je collega’s op het gebied van veiligheid, gezondheid, welzijn en milieu voortdurend en intensief bevorderen.</w:t>
      </w:r>
    </w:p>
    <w:p w14:paraId="6240882C" w14:textId="77777777" w:rsidR="00351A85" w:rsidRPr="007974AE" w:rsidRDefault="00351A85" w:rsidP="00C37D30">
      <w:pPr>
        <w:framePr w:hSpace="0" w:wrap="auto" w:vAnchor="margin" w:yAlign="inline"/>
        <w:ind w:left="0"/>
        <w:suppressOverlap w:val="0"/>
        <w:rPr>
          <w:rFonts w:asciiTheme="minorHAnsi" w:hAnsiTheme="minorHAnsi" w:cstheme="minorHAnsi"/>
          <w:color w:val="auto"/>
        </w:rPr>
      </w:pPr>
    </w:p>
    <w:p w14:paraId="04883B94" w14:textId="7BAFC377" w:rsidR="005D0CAE" w:rsidRPr="007974AE" w:rsidRDefault="00351A85"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werkgever zal milieu hygiënische aspecten, verbonden aan het productie</w:t>
      </w:r>
      <w:r w:rsidRPr="007974AE">
        <w:rPr>
          <w:rFonts w:asciiTheme="minorHAnsi" w:hAnsiTheme="minorHAnsi" w:cstheme="minorHAnsi"/>
          <w:color w:val="auto"/>
        </w:rPr>
        <w:softHyphen/>
        <w:t>proces, aan de orde stellen in de ondernemingsraad en de maatregelen, die daarvoor genomen dienen te worden, zullen zo mogelijk in overleg met de ondernemingsraad worden uitgevoerd.</w:t>
      </w:r>
    </w:p>
    <w:p w14:paraId="1671AD3D" w14:textId="522B6A07" w:rsidR="005D0CAE" w:rsidRDefault="005D0CAE" w:rsidP="00C37D30">
      <w:pPr>
        <w:pStyle w:val="Kop2"/>
        <w:framePr w:hSpace="0" w:wrap="auto" w:vAnchor="margin" w:yAlign="inline"/>
        <w:ind w:left="0"/>
        <w:suppressOverlap w:val="0"/>
        <w:rPr>
          <w:rFonts w:asciiTheme="minorHAnsi" w:hAnsiTheme="minorHAnsi" w:cstheme="minorHAnsi"/>
          <w:color w:val="auto"/>
          <w:sz w:val="20"/>
          <w:szCs w:val="20"/>
        </w:rPr>
      </w:pPr>
      <w:bookmarkStart w:id="92" w:name="_Toc388621235"/>
      <w:bookmarkStart w:id="93" w:name="_Toc388622381"/>
      <w:r>
        <w:rPr>
          <w:rFonts w:asciiTheme="minorHAnsi" w:hAnsiTheme="minorHAnsi" w:cstheme="minorHAnsi"/>
          <w:color w:val="auto"/>
          <w:sz w:val="20"/>
          <w:szCs w:val="20"/>
        </w:rPr>
        <w:t>Inkomensvoorzieningen bij arbeidsongeschiktheid</w:t>
      </w:r>
    </w:p>
    <w:p w14:paraId="0D7E8598" w14:textId="77777777" w:rsidR="00351A85" w:rsidRPr="007974AE" w:rsidRDefault="00351A85" w:rsidP="00C37D30">
      <w:pPr>
        <w:pStyle w:val="Kop2"/>
        <w:framePr w:hSpace="0" w:wrap="auto" w:vAnchor="margin" w:yAlign="inline"/>
        <w:ind w:left="0"/>
        <w:suppressOverlap w:val="0"/>
        <w:rPr>
          <w:rFonts w:asciiTheme="minorHAnsi" w:hAnsiTheme="minorHAnsi" w:cstheme="minorHAnsi"/>
          <w:color w:val="auto"/>
          <w:sz w:val="20"/>
          <w:szCs w:val="20"/>
        </w:rPr>
      </w:pPr>
      <w:r w:rsidRPr="007974AE">
        <w:rPr>
          <w:rFonts w:asciiTheme="minorHAnsi" w:hAnsiTheme="minorHAnsi" w:cstheme="minorHAnsi"/>
          <w:color w:val="auto"/>
          <w:sz w:val="20"/>
          <w:szCs w:val="20"/>
        </w:rPr>
        <w:t>Naleving voorschriften</w:t>
      </w:r>
      <w:bookmarkEnd w:id="92"/>
      <w:bookmarkEnd w:id="93"/>
    </w:p>
    <w:p w14:paraId="49D7CA32" w14:textId="77777777" w:rsidR="00351A85" w:rsidRPr="007974AE" w:rsidRDefault="00351A85"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handelt overeenkomstig het veiligheids-, gezondheids-, welzijns- en milieubeleid en de specifieke voorschriften die gelden in de onderneming.</w:t>
      </w:r>
    </w:p>
    <w:p w14:paraId="5931F2D0" w14:textId="77777777" w:rsidR="005D0CAE" w:rsidRPr="007974AE" w:rsidRDefault="005D0CAE" w:rsidP="00C37D30">
      <w:pPr>
        <w:framePr w:hSpace="0" w:wrap="auto" w:vAnchor="margin" w:yAlign="inline"/>
        <w:ind w:left="0"/>
        <w:suppressOverlap w:val="0"/>
        <w:rPr>
          <w:rFonts w:asciiTheme="minorHAnsi" w:hAnsiTheme="minorHAnsi" w:cstheme="minorHAnsi"/>
          <w:b/>
          <w:color w:val="auto"/>
          <w:sz w:val="22"/>
          <w:szCs w:val="22"/>
        </w:rPr>
      </w:pPr>
    </w:p>
    <w:p w14:paraId="0833761F" w14:textId="77777777" w:rsidR="00351A85" w:rsidRPr="007974AE" w:rsidRDefault="00351A85" w:rsidP="00C37D30">
      <w:pPr>
        <w:framePr w:hSpace="0" w:wrap="auto" w:vAnchor="margin" w:yAlign="inline"/>
        <w:ind w:left="0"/>
        <w:suppressOverlap w:val="0"/>
        <w:rPr>
          <w:rFonts w:asciiTheme="minorHAnsi" w:hAnsiTheme="minorHAnsi" w:cstheme="minorHAnsi"/>
          <w:b/>
          <w:color w:val="auto"/>
        </w:rPr>
      </w:pPr>
      <w:bookmarkStart w:id="94" w:name="_Toc388621237"/>
      <w:bookmarkStart w:id="95" w:name="_Toc388622383"/>
      <w:r w:rsidRPr="007974AE">
        <w:rPr>
          <w:rFonts w:asciiTheme="minorHAnsi" w:hAnsiTheme="minorHAnsi" w:cstheme="minorHAnsi"/>
          <w:b/>
          <w:color w:val="auto"/>
        </w:rPr>
        <w:t>Loondoorbetaling en aanvulling bij ziekte</w:t>
      </w:r>
      <w:bookmarkEnd w:id="94"/>
      <w:bookmarkEnd w:id="95"/>
    </w:p>
    <w:p w14:paraId="394735B0" w14:textId="77777777" w:rsidR="00351A85" w:rsidRPr="007974AE" w:rsidRDefault="00351A85"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Als je langer dan 2 maanden in dienst bent en je wordt arbeidsongeschikt zal de werkgever  gedurende ten hoogste 26 weken een aanvulling verstrekken op de verplichte loondoorbetaling of de uitkering van de Ziektewet tot 100% van je bruto maandinkomen. </w:t>
      </w:r>
    </w:p>
    <w:p w14:paraId="7BE38424" w14:textId="77777777" w:rsidR="00351A85" w:rsidRPr="007974AE" w:rsidRDefault="00351A85"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Over de volgende 78 weken bedraagt deze uitkering 85% van het bruto maandinkomen.</w:t>
      </w:r>
    </w:p>
    <w:p w14:paraId="625145CC" w14:textId="77777777" w:rsidR="00351A85" w:rsidRPr="007974AE" w:rsidRDefault="00351A85" w:rsidP="00C37D30">
      <w:pPr>
        <w:pStyle w:val="Kop2"/>
        <w:framePr w:hSpace="0" w:wrap="auto" w:vAnchor="margin" w:yAlign="inline"/>
        <w:ind w:left="0"/>
        <w:suppressOverlap w:val="0"/>
        <w:rPr>
          <w:rFonts w:asciiTheme="minorHAnsi" w:hAnsiTheme="minorHAnsi" w:cstheme="minorHAnsi"/>
          <w:color w:val="auto"/>
          <w:sz w:val="20"/>
          <w:szCs w:val="20"/>
        </w:rPr>
      </w:pPr>
      <w:bookmarkStart w:id="96" w:name="_Toc388621238"/>
      <w:bookmarkStart w:id="97" w:name="_Toc388622384"/>
      <w:r w:rsidRPr="007974AE">
        <w:rPr>
          <w:rFonts w:asciiTheme="minorHAnsi" w:hAnsiTheme="minorHAnsi" w:cstheme="minorHAnsi"/>
          <w:color w:val="auto"/>
          <w:sz w:val="20"/>
          <w:szCs w:val="20"/>
        </w:rPr>
        <w:t>Werkhervatting gedeeltelijke arbeidsgeschikten (WGA)</w:t>
      </w:r>
      <w:bookmarkEnd w:id="96"/>
      <w:bookmarkEnd w:id="97"/>
    </w:p>
    <w:p w14:paraId="62EF9287" w14:textId="77777777" w:rsidR="00351A85" w:rsidRPr="007974AE" w:rsidRDefault="00351A85" w:rsidP="00C37D30">
      <w:pPr>
        <w:pStyle w:val="Plattetekst"/>
        <w:framePr w:hSpace="0" w:wrap="auto" w:vAnchor="margin" w:yAlign="inline"/>
        <w:ind w:left="0"/>
        <w:suppressOverlap w:val="0"/>
        <w:rPr>
          <w:rFonts w:asciiTheme="minorHAnsi" w:hAnsiTheme="minorHAnsi" w:cstheme="minorHAnsi"/>
          <w:b w:val="0"/>
          <w:color w:val="auto"/>
          <w:sz w:val="20"/>
        </w:rPr>
      </w:pPr>
      <w:r w:rsidRPr="007974AE">
        <w:rPr>
          <w:rFonts w:asciiTheme="minorHAnsi" w:hAnsiTheme="minorHAnsi" w:cstheme="minorHAnsi"/>
          <w:b w:val="0"/>
          <w:color w:val="auto"/>
          <w:sz w:val="20"/>
        </w:rPr>
        <w:t>Als je na deze periode van 104 weken gedeeltelijk arbeidsongeschiktheid bent, dan ontvang je voor de duur dat je nog in dienst bent bij de werkgever:</w:t>
      </w:r>
    </w:p>
    <w:p w14:paraId="1BD522B5" w14:textId="77777777" w:rsidR="00461DDB" w:rsidRPr="007974AE" w:rsidRDefault="00461DDB" w:rsidP="00C37D30">
      <w:pPr>
        <w:pStyle w:val="Plattetekst"/>
        <w:framePr w:hSpace="0" w:wrap="auto" w:vAnchor="margin" w:yAlign="inline"/>
        <w:ind w:left="0"/>
        <w:suppressOverlap w:val="0"/>
        <w:rPr>
          <w:rFonts w:asciiTheme="minorHAnsi" w:hAnsiTheme="minorHAnsi" w:cstheme="minorHAnsi"/>
          <w:b w:val="0"/>
          <w:color w:val="auto"/>
          <w:sz w:val="20"/>
        </w:rPr>
      </w:pPr>
    </w:p>
    <w:p w14:paraId="5AA12F2D" w14:textId="77777777" w:rsidR="00461DDB" w:rsidRPr="003567C1" w:rsidRDefault="00461DDB" w:rsidP="00C37D30">
      <w:pPr>
        <w:pStyle w:val="Plattetekst"/>
        <w:framePr w:hSpace="0" w:wrap="auto" w:vAnchor="margin" w:yAlign="inline"/>
        <w:ind w:left="0"/>
        <w:suppressOverlap w:val="0"/>
        <w:rPr>
          <w:rFonts w:asciiTheme="minorHAnsi" w:hAnsiTheme="minorHAnsi" w:cstheme="minorHAnsi"/>
          <w:b w:val="0"/>
          <w:color w:val="auto"/>
          <w:sz w:val="20"/>
        </w:rPr>
      </w:pPr>
      <w:r w:rsidRPr="003567C1">
        <w:rPr>
          <w:rFonts w:asciiTheme="minorHAnsi" w:hAnsiTheme="minorHAnsi" w:cstheme="minorHAnsi"/>
          <w:b w:val="0"/>
          <w:color w:val="auto"/>
          <w:sz w:val="20"/>
        </w:rPr>
        <w:t>(minder dan 35% arbeidsongeschikt)</w:t>
      </w:r>
    </w:p>
    <w:p w14:paraId="749BBEBD" w14:textId="77777777" w:rsidR="00461DDB" w:rsidRPr="007974AE" w:rsidRDefault="00461DDB" w:rsidP="00C37D30">
      <w:pPr>
        <w:pStyle w:val="Plattetekst"/>
        <w:framePr w:hSpace="0" w:wrap="auto" w:vAnchor="margin" w:yAlign="inline"/>
        <w:ind w:left="0"/>
        <w:suppressOverlap w:val="0"/>
        <w:rPr>
          <w:rFonts w:asciiTheme="minorHAnsi" w:hAnsiTheme="minorHAnsi" w:cstheme="minorHAnsi"/>
          <w:b w:val="0"/>
          <w:color w:val="auto"/>
          <w:sz w:val="20"/>
        </w:rPr>
      </w:pPr>
    </w:p>
    <w:p w14:paraId="15F1605C" w14:textId="64440431" w:rsidR="00351A85" w:rsidRPr="007974AE" w:rsidRDefault="003567C1" w:rsidP="00461DDB">
      <w:pPr>
        <w:framePr w:hSpace="0" w:wrap="auto" w:vAnchor="margin" w:yAlign="inline"/>
        <w:ind w:left="0"/>
        <w:suppressOverlap w:val="0"/>
        <w:rPr>
          <w:rFonts w:asciiTheme="minorHAnsi" w:hAnsiTheme="minorHAnsi" w:cstheme="minorHAnsi"/>
          <w:color w:val="auto"/>
        </w:rPr>
      </w:pPr>
      <w:r>
        <w:rPr>
          <w:rFonts w:asciiTheme="minorHAnsi" w:hAnsiTheme="minorHAnsi" w:cstheme="minorHAnsi"/>
          <w:color w:val="auto"/>
        </w:rPr>
        <w:t>I</w:t>
      </w:r>
      <w:r w:rsidR="00461DDB" w:rsidRPr="007974AE">
        <w:rPr>
          <w:rFonts w:asciiTheme="minorHAnsi" w:hAnsiTheme="minorHAnsi" w:cstheme="minorHAnsi"/>
          <w:color w:val="auto"/>
        </w:rPr>
        <w:t>n het derde  jaar : 100% over de gewerkte uren  +  80% over je arbeidsongeschiktheidpercentage;</w:t>
      </w:r>
    </w:p>
    <w:p w14:paraId="680A5B19" w14:textId="77777777" w:rsidR="00351A85" w:rsidRPr="007974AE" w:rsidRDefault="00351A85"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 xml:space="preserve">In het vierde jaar : 100% over de gewerkte uren  + </w:t>
      </w:r>
      <w:r w:rsidR="00461DDB" w:rsidRPr="007974AE">
        <w:rPr>
          <w:rFonts w:asciiTheme="minorHAnsi" w:hAnsiTheme="minorHAnsi" w:cstheme="minorHAnsi"/>
          <w:color w:val="auto"/>
        </w:rPr>
        <w:t xml:space="preserve"> </w:t>
      </w:r>
      <w:r w:rsidRPr="007974AE">
        <w:rPr>
          <w:rFonts w:asciiTheme="minorHAnsi" w:hAnsiTheme="minorHAnsi" w:cstheme="minorHAnsi"/>
          <w:color w:val="auto"/>
        </w:rPr>
        <w:t>75% over je arbeidsongeschiktheidpercentage.</w:t>
      </w:r>
    </w:p>
    <w:p w14:paraId="7055B854" w14:textId="77777777" w:rsidR="00461DDB" w:rsidRPr="007974AE" w:rsidRDefault="00461DDB" w:rsidP="00C37D30">
      <w:pPr>
        <w:framePr w:hSpace="0" w:wrap="auto" w:vAnchor="margin" w:yAlign="inline"/>
        <w:ind w:left="0"/>
        <w:suppressOverlap w:val="0"/>
        <w:rPr>
          <w:rFonts w:asciiTheme="minorHAnsi" w:hAnsiTheme="minorHAnsi" w:cstheme="minorHAnsi"/>
          <w:color w:val="auto"/>
        </w:rPr>
      </w:pPr>
    </w:p>
    <w:p w14:paraId="238D5E16" w14:textId="77777777" w:rsidR="00461DDB" w:rsidRPr="007974AE" w:rsidRDefault="00461DDB"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(van 35% tot 80% arbeidsongeschikt)</w:t>
      </w:r>
    </w:p>
    <w:p w14:paraId="015F374E" w14:textId="77777777" w:rsidR="00461DDB" w:rsidRPr="007974AE" w:rsidRDefault="00461DDB" w:rsidP="00C37D30">
      <w:pPr>
        <w:framePr w:hSpace="0" w:wrap="auto" w:vAnchor="margin" w:yAlign="inline"/>
        <w:ind w:left="0"/>
        <w:suppressOverlap w:val="0"/>
        <w:rPr>
          <w:rFonts w:asciiTheme="minorHAnsi" w:hAnsiTheme="minorHAnsi" w:cstheme="minorHAnsi"/>
          <w:color w:val="auto"/>
        </w:rPr>
      </w:pPr>
    </w:p>
    <w:p w14:paraId="3CD95F7D" w14:textId="77777777" w:rsidR="00351A85" w:rsidRPr="007974AE" w:rsidRDefault="00461DDB"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In het derde jaar: 100% over de gewerkte uren + WGA-uitkering + een aanvulling door werkgever ter grootte van 10% van je bruto maandinkomen maal het arbeidsongeschiktheidpercentage.</w:t>
      </w:r>
    </w:p>
    <w:p w14:paraId="7A310211" w14:textId="77777777" w:rsidR="00351A85" w:rsidRPr="007974AE" w:rsidRDefault="00351A85"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In het vierde jaar: 100% over de gewerkte uren + WGA-uitkering + een aanvulling door werkgever ter grootte van 5% van je bruto maandinkomen maal het arbeidsongeschiktheidpercentage.</w:t>
      </w:r>
    </w:p>
    <w:p w14:paraId="452952AB" w14:textId="77777777" w:rsidR="00351A85" w:rsidRPr="007974AE" w:rsidRDefault="00351A85" w:rsidP="00C37D30">
      <w:pPr>
        <w:framePr w:hSpace="0" w:wrap="auto" w:vAnchor="margin" w:yAlign="inline"/>
        <w:ind w:left="0"/>
        <w:suppressOverlap w:val="0"/>
        <w:rPr>
          <w:rFonts w:asciiTheme="minorHAnsi" w:hAnsiTheme="minorHAnsi" w:cstheme="minorHAnsi"/>
          <w:color w:val="auto"/>
        </w:rPr>
      </w:pPr>
    </w:p>
    <w:p w14:paraId="5D5533C6" w14:textId="77777777" w:rsidR="00351A85" w:rsidRPr="007974AE" w:rsidRDefault="00461DDB" w:rsidP="00C37D30">
      <w:pPr>
        <w:framePr w:hSpace="0" w:wrap="auto" w:vAnchor="margin" w:yAlign="inline"/>
        <w:ind w:left="0"/>
        <w:suppressOverlap w:val="0"/>
        <w:rPr>
          <w:rFonts w:asciiTheme="minorHAnsi" w:hAnsiTheme="minorHAnsi" w:cstheme="minorHAnsi"/>
          <w:color w:val="auto"/>
        </w:rPr>
      </w:pPr>
      <w:bookmarkStart w:id="98" w:name="_Toc388621239"/>
      <w:bookmarkStart w:id="99" w:name="_Toc388622385"/>
      <w:r w:rsidRPr="007974AE">
        <w:rPr>
          <w:rFonts w:asciiTheme="minorHAnsi" w:hAnsiTheme="minorHAnsi" w:cstheme="minorHAnsi"/>
          <w:color w:val="auto"/>
        </w:rPr>
        <w:t>(</w:t>
      </w:r>
      <w:r w:rsidR="00351A85" w:rsidRPr="007974AE">
        <w:rPr>
          <w:rFonts w:asciiTheme="minorHAnsi" w:hAnsiTheme="minorHAnsi" w:cstheme="minorHAnsi"/>
          <w:color w:val="auto"/>
        </w:rPr>
        <w:t>Inkomensvoorziening volledig arbeidsongeschikten (IVA)</w:t>
      </w:r>
      <w:bookmarkEnd w:id="98"/>
      <w:bookmarkEnd w:id="99"/>
      <w:r w:rsidRPr="007974AE">
        <w:rPr>
          <w:rFonts w:asciiTheme="minorHAnsi" w:hAnsiTheme="minorHAnsi" w:cstheme="minorHAnsi"/>
          <w:color w:val="auto"/>
        </w:rPr>
        <w:t>)</w:t>
      </w:r>
    </w:p>
    <w:p w14:paraId="28B021FA" w14:textId="77777777" w:rsidR="00461DDB" w:rsidRPr="007974AE" w:rsidRDefault="00461DDB" w:rsidP="00C37D30">
      <w:pPr>
        <w:framePr w:hSpace="0" w:wrap="auto" w:vAnchor="margin" w:yAlign="inline"/>
        <w:ind w:left="0"/>
        <w:suppressOverlap w:val="0"/>
        <w:rPr>
          <w:rFonts w:asciiTheme="minorHAnsi" w:hAnsiTheme="minorHAnsi" w:cstheme="minorHAnsi"/>
          <w:color w:val="auto"/>
        </w:rPr>
      </w:pPr>
    </w:p>
    <w:p w14:paraId="08142EA5" w14:textId="77777777" w:rsidR="00351A85" w:rsidRPr="007974AE" w:rsidRDefault="00351A85" w:rsidP="00C37D30">
      <w:pPr>
        <w:framePr w:wrap="around" w:hAnchor="margin" w:xAlign="center"/>
        <w:ind w:left="0"/>
        <w:suppressOverlap w:val="0"/>
        <w:rPr>
          <w:rFonts w:asciiTheme="minorHAnsi" w:hAnsiTheme="minorHAnsi" w:cstheme="minorHAnsi"/>
          <w:color w:val="auto"/>
        </w:rPr>
      </w:pPr>
      <w:r w:rsidRPr="007974AE">
        <w:rPr>
          <w:rFonts w:asciiTheme="minorHAnsi" w:hAnsiTheme="minorHAnsi" w:cstheme="minorHAnsi"/>
          <w:color w:val="auto"/>
        </w:rPr>
        <w:t>Als je volledig arbeidsongeschikt (80 – 100%) bent en je ontvangt een IVA uitkering  zal na de eerste 104 weken van arbeidsongeschiktheid, het volgende op je van toepassing zijn:</w:t>
      </w:r>
    </w:p>
    <w:p w14:paraId="13530CD5" w14:textId="5721ACDF" w:rsidR="00461DDB" w:rsidRPr="0006451D" w:rsidRDefault="00351A85"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salarisdoorbetaling van 85% gedurende 78 weken, zal met terugwerkende kracht worden aangevuld tot 100% van het bruto maandinkomen op de eerste ziektedag.</w:t>
      </w:r>
    </w:p>
    <w:p w14:paraId="742013F4" w14:textId="77777777" w:rsidR="00461DDB" w:rsidRPr="007974AE" w:rsidRDefault="00461DDB"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lastRenderedPageBreak/>
        <w:t>Het derde  jaar van arbeidsongeschiktheid: IVA-uitkering + een aanvulling door werkgever ter grootte van 10% van het bruto-maandinkomen.</w:t>
      </w:r>
    </w:p>
    <w:p w14:paraId="35D0666B" w14:textId="77777777" w:rsidR="005D735D" w:rsidRDefault="005D735D" w:rsidP="00C37D30">
      <w:pPr>
        <w:framePr w:hSpace="0" w:wrap="auto" w:vAnchor="margin" w:yAlign="inline"/>
        <w:ind w:left="0"/>
        <w:suppressOverlap w:val="0"/>
        <w:rPr>
          <w:rFonts w:asciiTheme="minorHAnsi" w:hAnsiTheme="minorHAnsi" w:cstheme="minorHAnsi"/>
          <w:color w:val="auto"/>
        </w:rPr>
      </w:pPr>
    </w:p>
    <w:p w14:paraId="0DAA69E9" w14:textId="77777777" w:rsidR="00351A85" w:rsidRPr="007974AE" w:rsidRDefault="00351A85"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Het vierde jaar van arbeidsongeschiktheid:</w:t>
      </w:r>
      <w:r w:rsidR="00461DDB" w:rsidRPr="007974AE">
        <w:rPr>
          <w:rFonts w:asciiTheme="minorHAnsi" w:hAnsiTheme="minorHAnsi" w:cstheme="minorHAnsi"/>
          <w:color w:val="auto"/>
        </w:rPr>
        <w:t xml:space="preserve"> </w:t>
      </w:r>
      <w:r w:rsidRPr="007974AE">
        <w:rPr>
          <w:rFonts w:asciiTheme="minorHAnsi" w:hAnsiTheme="minorHAnsi" w:cstheme="minorHAnsi"/>
          <w:color w:val="auto"/>
        </w:rPr>
        <w:t>IVA-uitkering + een aanvulling door werkgever ter grootte van 5% van het bruto-maandinkomen.</w:t>
      </w:r>
    </w:p>
    <w:p w14:paraId="5DADC345" w14:textId="77777777" w:rsidR="00351A85" w:rsidRPr="007974AE" w:rsidRDefault="00351A85" w:rsidP="00C37D30">
      <w:pPr>
        <w:framePr w:hSpace="0" w:wrap="auto" w:vAnchor="margin" w:yAlign="inline"/>
        <w:ind w:left="0"/>
        <w:suppressOverlap w:val="0"/>
        <w:rPr>
          <w:rFonts w:asciiTheme="minorHAnsi" w:hAnsiTheme="minorHAnsi" w:cstheme="minorHAnsi"/>
          <w:color w:val="auto"/>
        </w:rPr>
      </w:pPr>
    </w:p>
    <w:p w14:paraId="6D56A29D" w14:textId="77777777" w:rsidR="00351A85" w:rsidRPr="007974AE" w:rsidRDefault="00351A85" w:rsidP="00C37D30">
      <w:pPr>
        <w:framePr w:hSpace="0" w:wrap="auto" w:vAnchor="margin" w:yAlign="inline"/>
        <w:ind w:left="0"/>
        <w:suppressOverlap w:val="0"/>
        <w:rPr>
          <w:rFonts w:asciiTheme="minorHAnsi" w:hAnsiTheme="minorHAnsi" w:cstheme="minorHAnsi"/>
          <w:b/>
          <w:color w:val="auto"/>
        </w:rPr>
      </w:pPr>
      <w:bookmarkStart w:id="100" w:name="_Toc388621241"/>
      <w:bookmarkStart w:id="101" w:name="_Toc388622387"/>
      <w:r w:rsidRPr="007974AE">
        <w:rPr>
          <w:rFonts w:asciiTheme="minorHAnsi" w:hAnsiTheme="minorHAnsi" w:cstheme="minorHAnsi"/>
          <w:b/>
          <w:color w:val="auto"/>
        </w:rPr>
        <w:t>Anti-cumulatie in de som van de aanvulling</w:t>
      </w:r>
      <w:bookmarkEnd w:id="100"/>
      <w:bookmarkEnd w:id="101"/>
    </w:p>
    <w:p w14:paraId="2FA94C69" w14:textId="77777777" w:rsidR="00351A85" w:rsidRPr="007974AE" w:rsidRDefault="00351A85"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Ben je gedeeltelijk arbeidsongeschikt, dan kan de som van de aanvulling van een gedeeltelijke WGA-uitkering (Werkhervatting gedeeltelijke arbeidsgeschikten), eventuele loonbetaling – al of niet van een derde – en/ of eventuele WW-uitkering nooit meer bedragen dan 100% van je bruto maandinkomen.</w:t>
      </w:r>
    </w:p>
    <w:p w14:paraId="0CE516DD" w14:textId="77777777" w:rsidR="00351A85" w:rsidRPr="007974AE" w:rsidRDefault="00351A85" w:rsidP="00C37D30">
      <w:pPr>
        <w:framePr w:hSpace="0" w:wrap="auto" w:vAnchor="margin" w:yAlign="inline"/>
        <w:ind w:left="0"/>
        <w:suppressOverlap w:val="0"/>
        <w:rPr>
          <w:rFonts w:asciiTheme="minorHAnsi" w:hAnsiTheme="minorHAnsi" w:cstheme="minorHAnsi"/>
          <w:color w:val="auto"/>
        </w:rPr>
      </w:pPr>
    </w:p>
    <w:p w14:paraId="4BAAD109" w14:textId="77777777" w:rsidR="00351A85" w:rsidRPr="007974AE" w:rsidRDefault="00351A85" w:rsidP="00C37D30">
      <w:pPr>
        <w:framePr w:hSpace="0" w:wrap="auto" w:vAnchor="margin" w:yAlign="inline"/>
        <w:ind w:left="0"/>
        <w:suppressOverlap w:val="0"/>
        <w:rPr>
          <w:rFonts w:asciiTheme="minorHAnsi" w:hAnsiTheme="minorHAnsi" w:cstheme="minorHAnsi"/>
          <w:b/>
          <w:color w:val="auto"/>
        </w:rPr>
      </w:pPr>
      <w:bookmarkStart w:id="102" w:name="_Toc388621242"/>
      <w:bookmarkStart w:id="103" w:name="_Toc388622388"/>
      <w:r w:rsidRPr="007974AE">
        <w:rPr>
          <w:rFonts w:asciiTheme="minorHAnsi" w:hAnsiTheme="minorHAnsi" w:cstheme="minorHAnsi"/>
          <w:b/>
          <w:color w:val="auto"/>
        </w:rPr>
        <w:t>AOW-gerechtigde leeftijd</w:t>
      </w:r>
      <w:bookmarkEnd w:id="102"/>
      <w:bookmarkEnd w:id="103"/>
    </w:p>
    <w:p w14:paraId="73221B4F" w14:textId="77777777" w:rsidR="00351A85" w:rsidRDefault="00351A85"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ontvangt geen bovenwettelijke uitkeringen of aanvullingen meer wanneer je de AOW-gerechtigde leeftijd hebt bereikt of wanneer je ouder bent dan de AOW-gerechtigde leeftijd.</w:t>
      </w:r>
    </w:p>
    <w:p w14:paraId="65769A76" w14:textId="16FC73F2" w:rsidR="00A63321" w:rsidRDefault="00A63321" w:rsidP="00C37D30">
      <w:pPr>
        <w:framePr w:hSpace="0" w:wrap="auto" w:vAnchor="margin" w:yAlign="inline"/>
        <w:ind w:left="0"/>
        <w:suppressOverlap w:val="0"/>
        <w:rPr>
          <w:rFonts w:asciiTheme="minorHAnsi" w:hAnsiTheme="minorHAnsi" w:cstheme="minorHAnsi"/>
          <w:color w:val="auto"/>
        </w:rPr>
      </w:pPr>
    </w:p>
    <w:p w14:paraId="7C269F22" w14:textId="1C14FC53" w:rsidR="003567C1" w:rsidRDefault="00A63321" w:rsidP="00A63321">
      <w:pPr>
        <w:framePr w:hSpace="0" w:wrap="auto" w:vAnchor="margin" w:yAlign="inline"/>
        <w:ind w:left="0"/>
        <w:suppressOverlap w:val="0"/>
        <w:rPr>
          <w:rFonts w:asciiTheme="minorHAnsi" w:hAnsiTheme="minorHAnsi" w:cstheme="minorHAnsi"/>
          <w:color w:val="auto"/>
        </w:rPr>
      </w:pPr>
      <w:r w:rsidRPr="00985AAA">
        <w:rPr>
          <w:rFonts w:asciiTheme="minorHAnsi" w:hAnsiTheme="minorHAnsi" w:cstheme="minorHAnsi"/>
          <w:color w:val="auto"/>
        </w:rPr>
        <w:t>Voor AOW gerechtigde</w:t>
      </w:r>
      <w:r w:rsidR="005D0CAE">
        <w:rPr>
          <w:rFonts w:asciiTheme="minorHAnsi" w:hAnsiTheme="minorHAnsi" w:cstheme="minorHAnsi"/>
          <w:color w:val="auto"/>
        </w:rPr>
        <w:t>n</w:t>
      </w:r>
      <w:r w:rsidRPr="00985AAA">
        <w:rPr>
          <w:rFonts w:asciiTheme="minorHAnsi" w:hAnsiTheme="minorHAnsi" w:cstheme="minorHAnsi"/>
          <w:color w:val="auto"/>
        </w:rPr>
        <w:t xml:space="preserve"> geldt slechts een loondoorbetalingsverplichting van 13 weken. Indien</w:t>
      </w:r>
      <w:r w:rsidR="005D0CAE" w:rsidRPr="005D0CAE">
        <w:rPr>
          <w:rFonts w:asciiTheme="minorHAnsi" w:hAnsiTheme="minorHAnsi" w:cstheme="minorHAnsi"/>
          <w:color w:val="auto"/>
        </w:rPr>
        <w:t xml:space="preserve"> arbeidsongeschiktheid</w:t>
      </w:r>
      <w:r w:rsidRPr="00985AAA">
        <w:rPr>
          <w:rFonts w:asciiTheme="minorHAnsi" w:hAnsiTheme="minorHAnsi" w:cstheme="minorHAnsi"/>
          <w:color w:val="auto"/>
        </w:rPr>
        <w:t xml:space="preserve"> een aanvang heeft genomen voordat de werknemer de AOW gerechtigde leeftijd heeft bereikt, geldt de periode van 13 weken vanaf die datum, met dien verstande dat de totale periode van loondoorbetaling niet meer dan 104 weken bedraagt.</w:t>
      </w:r>
      <w:bookmarkStart w:id="104" w:name="_Toc388621244"/>
      <w:bookmarkStart w:id="105" w:name="_Toc388622390"/>
    </w:p>
    <w:p w14:paraId="7E7EAC1E" w14:textId="449A8CCD" w:rsidR="00B8305A" w:rsidRPr="007974AE" w:rsidRDefault="00B8305A" w:rsidP="00B8305A">
      <w:pPr>
        <w:pStyle w:val="Kop2"/>
        <w:framePr w:hSpace="0" w:wrap="auto" w:vAnchor="margin" w:yAlign="inline"/>
        <w:ind w:left="0"/>
        <w:suppressOverlap w:val="0"/>
        <w:rPr>
          <w:rFonts w:asciiTheme="minorHAnsi" w:hAnsiTheme="minorHAnsi" w:cstheme="minorHAnsi"/>
          <w:color w:val="auto"/>
          <w:sz w:val="20"/>
          <w:szCs w:val="20"/>
        </w:rPr>
      </w:pPr>
      <w:r w:rsidRPr="007974AE">
        <w:rPr>
          <w:rFonts w:asciiTheme="minorHAnsi" w:hAnsiTheme="minorHAnsi" w:cstheme="minorHAnsi"/>
          <w:color w:val="auto"/>
          <w:sz w:val="20"/>
          <w:szCs w:val="20"/>
        </w:rPr>
        <w:t>Pensioenregeling</w:t>
      </w:r>
      <w:bookmarkEnd w:id="104"/>
      <w:bookmarkEnd w:id="105"/>
    </w:p>
    <w:p w14:paraId="3FF5A598" w14:textId="3AB20CA2" w:rsidR="00B8305A" w:rsidRDefault="00B8305A" w:rsidP="00B8305A">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Je neemt deel aan de pensioenregeling van de werkgever. Als je gebruik maakt van (onbetaald) ouderschapsverlof kun je ter voorkoming van een pensioengat op eigen kosten de pensioenverzekering voortzetten.</w:t>
      </w:r>
    </w:p>
    <w:p w14:paraId="6EBBF9DC" w14:textId="77777777" w:rsidR="007E74FD" w:rsidRPr="007974AE" w:rsidRDefault="007E74FD" w:rsidP="00B8305A">
      <w:pPr>
        <w:framePr w:hSpace="0" w:wrap="auto" w:vAnchor="margin" w:yAlign="inline"/>
        <w:ind w:left="0"/>
        <w:suppressOverlap w:val="0"/>
        <w:rPr>
          <w:rFonts w:asciiTheme="minorHAnsi" w:hAnsiTheme="minorHAnsi" w:cstheme="minorHAnsi"/>
          <w:color w:val="auto"/>
        </w:rPr>
      </w:pPr>
    </w:p>
    <w:p w14:paraId="4DDE8F36" w14:textId="77777777" w:rsidR="00147EA1" w:rsidRPr="007974AE" w:rsidRDefault="00147EA1" w:rsidP="00C37D30">
      <w:pPr>
        <w:framePr w:hSpace="0" w:wrap="auto" w:vAnchor="margin" w:yAlign="inline"/>
        <w:ind w:left="0"/>
        <w:suppressOverlap w:val="0"/>
        <w:rPr>
          <w:rFonts w:asciiTheme="minorHAnsi" w:eastAsia="Times New Roman" w:hAnsiTheme="minorHAnsi" w:cstheme="minorHAnsi"/>
          <w:b/>
          <w:bCs/>
          <w:color w:val="auto"/>
          <w:szCs w:val="26"/>
        </w:rPr>
      </w:pPr>
      <w:r w:rsidRPr="007974AE">
        <w:rPr>
          <w:rFonts w:asciiTheme="minorHAnsi" w:eastAsia="Times New Roman" w:hAnsiTheme="minorHAnsi" w:cstheme="minorHAnsi"/>
          <w:b/>
          <w:bCs/>
          <w:color w:val="auto"/>
          <w:szCs w:val="26"/>
        </w:rPr>
        <w:t>Uitkering bij overlijden</w:t>
      </w:r>
    </w:p>
    <w:p w14:paraId="6E28E008" w14:textId="77777777" w:rsidR="00147EA1" w:rsidRPr="007974AE" w:rsidRDefault="00147EA1" w:rsidP="00C37D30">
      <w:pPr>
        <w:framePr w:wrap="around" w:hAnchor="margin" w:xAlign="center"/>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 xml:space="preserve">De werkgever keert bij je overlijden aan je nabestaanden een bedrag uit over de resterende deel van het kalendermaand van overlijden plus twee daaropvolgende kalendermaanden </w:t>
      </w:r>
    </w:p>
    <w:p w14:paraId="312795CF" w14:textId="7F48C99F" w:rsidR="00147EA1" w:rsidRDefault="00147EA1"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op basis van je laatst genoten maandinkomen plus vakantiegeld plus gratificatie</w:t>
      </w:r>
      <w:r w:rsidR="00A63321">
        <w:rPr>
          <w:rFonts w:asciiTheme="minorHAnsi" w:hAnsiTheme="minorHAnsi" w:cstheme="minorHAnsi"/>
          <w:color w:val="auto"/>
          <w:lang w:eastAsia="nl-NL"/>
        </w:rPr>
        <w:t>.</w:t>
      </w:r>
    </w:p>
    <w:p w14:paraId="2AFE77DB" w14:textId="77777777" w:rsidR="00A63321" w:rsidRPr="007974AE" w:rsidRDefault="00A63321" w:rsidP="00C37D30">
      <w:pPr>
        <w:framePr w:hSpace="0" w:wrap="auto" w:vAnchor="margin" w:yAlign="inline"/>
        <w:ind w:left="0"/>
        <w:suppressOverlap w:val="0"/>
        <w:rPr>
          <w:rFonts w:asciiTheme="minorHAnsi" w:hAnsiTheme="minorHAnsi" w:cstheme="minorHAnsi"/>
          <w:color w:val="auto"/>
          <w:lang w:eastAsia="nl-NL"/>
        </w:rPr>
      </w:pPr>
    </w:p>
    <w:p w14:paraId="653BBB8C" w14:textId="7F1F6CD0" w:rsidR="00B8305A" w:rsidRPr="007974AE" w:rsidRDefault="005D0CAE" w:rsidP="00C37D30">
      <w:pPr>
        <w:framePr w:hSpace="0" w:wrap="auto" w:vAnchor="margin" w:yAlign="inline"/>
        <w:ind w:left="0"/>
        <w:suppressOverlap w:val="0"/>
        <w:rPr>
          <w:rFonts w:asciiTheme="minorHAnsi" w:hAnsiTheme="minorHAnsi" w:cstheme="minorHAnsi"/>
          <w:color w:val="auto"/>
        </w:rPr>
      </w:pPr>
      <w:bookmarkStart w:id="106" w:name="_Toc388621246"/>
      <w:bookmarkStart w:id="107" w:name="_Toc388622392"/>
      <w:r>
        <w:rPr>
          <w:rFonts w:asciiTheme="minorHAnsi" w:hAnsiTheme="minorHAnsi" w:cstheme="minorHAnsi"/>
          <w:color w:val="auto"/>
        </w:rPr>
        <w:br w:type="page"/>
      </w:r>
    </w:p>
    <w:p w14:paraId="75507DCA" w14:textId="77777777" w:rsidR="00147EA1" w:rsidRPr="00E3089F" w:rsidRDefault="00147EA1" w:rsidP="0006451D">
      <w:pPr>
        <w:pStyle w:val="Kop1"/>
        <w:framePr w:wrap="around"/>
        <w:ind w:left="0"/>
        <w:rPr>
          <w:rFonts w:asciiTheme="minorHAnsi" w:hAnsiTheme="minorHAnsi" w:cstheme="minorHAnsi"/>
          <w:color w:val="auto"/>
          <w:sz w:val="24"/>
          <w:szCs w:val="24"/>
        </w:rPr>
      </w:pPr>
      <w:bookmarkStart w:id="108" w:name="_Toc414970398"/>
      <w:r w:rsidRPr="00E3089F">
        <w:rPr>
          <w:rFonts w:asciiTheme="minorHAnsi" w:hAnsiTheme="minorHAnsi" w:cstheme="minorHAnsi"/>
          <w:color w:val="auto"/>
          <w:sz w:val="24"/>
          <w:szCs w:val="24"/>
        </w:rPr>
        <w:lastRenderedPageBreak/>
        <w:t>Afspraken tussen cao-partijen</w:t>
      </w:r>
      <w:bookmarkEnd w:id="106"/>
      <w:bookmarkEnd w:id="107"/>
      <w:bookmarkEnd w:id="108"/>
    </w:p>
    <w:p w14:paraId="2BF6AC57" w14:textId="77777777" w:rsidR="00E3089F" w:rsidRDefault="00E3089F" w:rsidP="00C37D30">
      <w:pPr>
        <w:framePr w:hSpace="0" w:wrap="auto" w:vAnchor="margin" w:yAlign="inline"/>
        <w:ind w:left="0"/>
        <w:suppressOverlap w:val="0"/>
        <w:rPr>
          <w:rFonts w:asciiTheme="minorHAnsi" w:hAnsiTheme="minorHAnsi" w:cstheme="minorHAnsi"/>
          <w:i/>
          <w:color w:val="auto"/>
        </w:rPr>
      </w:pPr>
    </w:p>
    <w:p w14:paraId="313E461F" w14:textId="77777777" w:rsidR="00E3089F" w:rsidRDefault="00E3089F" w:rsidP="00C37D30">
      <w:pPr>
        <w:framePr w:hSpace="0" w:wrap="auto" w:vAnchor="margin" w:yAlign="inline"/>
        <w:ind w:left="0"/>
        <w:suppressOverlap w:val="0"/>
        <w:rPr>
          <w:rFonts w:asciiTheme="minorHAnsi" w:hAnsiTheme="minorHAnsi" w:cstheme="minorHAnsi"/>
          <w:i/>
          <w:color w:val="auto"/>
        </w:rPr>
      </w:pPr>
    </w:p>
    <w:p w14:paraId="3D14D5CC" w14:textId="77777777" w:rsidR="00147EA1" w:rsidRPr="007974AE" w:rsidRDefault="00147EA1" w:rsidP="00C37D30">
      <w:pPr>
        <w:framePr w:hSpace="0" w:wrap="auto" w:vAnchor="margin" w:yAlign="inline"/>
        <w:ind w:left="0"/>
        <w:suppressOverlap w:val="0"/>
        <w:rPr>
          <w:rFonts w:asciiTheme="minorHAnsi" w:hAnsiTheme="minorHAnsi" w:cstheme="minorHAnsi"/>
          <w:i/>
          <w:color w:val="auto"/>
        </w:rPr>
      </w:pPr>
      <w:r w:rsidRPr="007974AE">
        <w:rPr>
          <w:rFonts w:asciiTheme="minorHAnsi" w:hAnsiTheme="minorHAnsi" w:cstheme="minorHAnsi"/>
          <w:i/>
          <w:color w:val="auto"/>
        </w:rPr>
        <w:t>Apotex, de ondernemingsraad en CNV Vakmensen zetten zich in voor een  prettig werkklimaat. Het gaat niet alleen om de werkrelatie tussen jou, je collega’s en je leidinggevende, maar ook om de relatie tussen de OR en de directie, tussen de vakorganisatie en jou en je collega’s.</w:t>
      </w:r>
    </w:p>
    <w:p w14:paraId="635AD856" w14:textId="77777777" w:rsidR="00B8305A" w:rsidRPr="007974AE" w:rsidRDefault="00147EA1" w:rsidP="00B8305A">
      <w:pPr>
        <w:framePr w:hSpace="0" w:wrap="auto" w:vAnchor="margin" w:yAlign="inline"/>
        <w:ind w:left="0"/>
        <w:suppressOverlap w:val="0"/>
        <w:rPr>
          <w:rFonts w:asciiTheme="minorHAnsi" w:hAnsiTheme="minorHAnsi" w:cstheme="minorHAnsi"/>
          <w:i/>
          <w:color w:val="auto"/>
        </w:rPr>
      </w:pPr>
      <w:r w:rsidRPr="007974AE">
        <w:rPr>
          <w:rFonts w:asciiTheme="minorHAnsi" w:hAnsiTheme="minorHAnsi" w:cstheme="minorHAnsi"/>
          <w:i/>
          <w:color w:val="auto"/>
        </w:rPr>
        <w:t>Dit opbouwen en onderhouden vraagt om intensieve samenwerking, een groeiend vertrouwen en het nemen van verantwoordelijkheid. Het is een blijvend thema dat niet eindigt bij cao-afspraken. Het zet aan tot grotere betrokkenheid van jou, je collega’s en sociale partners om zo samen verder te werken aan de uitvoering van onze cao.</w:t>
      </w:r>
    </w:p>
    <w:p w14:paraId="2F2A444B" w14:textId="77777777" w:rsidR="00B8305A" w:rsidRPr="007974AE" w:rsidRDefault="00B8305A" w:rsidP="00B8305A">
      <w:pPr>
        <w:framePr w:hSpace="0" w:wrap="auto" w:vAnchor="margin" w:yAlign="inline"/>
        <w:ind w:left="0"/>
        <w:suppressOverlap w:val="0"/>
        <w:rPr>
          <w:rFonts w:asciiTheme="minorHAnsi" w:hAnsiTheme="minorHAnsi" w:cstheme="minorHAnsi"/>
          <w:i/>
          <w:color w:val="auto"/>
        </w:rPr>
      </w:pPr>
    </w:p>
    <w:p w14:paraId="038ABE0D" w14:textId="77777777" w:rsidR="00147EA1" w:rsidRPr="007974AE" w:rsidRDefault="00147EA1" w:rsidP="00B8305A">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Vakbondswerk in de onderneming</w:t>
      </w:r>
    </w:p>
    <w:p w14:paraId="7CA9B32A" w14:textId="77777777" w:rsidR="00147EA1" w:rsidRPr="007974AE" w:rsidRDefault="00147EA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werkgever zal aan de vakvereniging waar mogelijk faciliteiten verlenen.</w:t>
      </w:r>
    </w:p>
    <w:p w14:paraId="154B462D" w14:textId="77777777" w:rsidR="00147EA1" w:rsidRPr="007974AE" w:rsidRDefault="00147EA1" w:rsidP="00C37D30">
      <w:pPr>
        <w:framePr w:hSpace="0" w:wrap="auto" w:vAnchor="margin" w:yAlign="inline"/>
        <w:ind w:left="0"/>
        <w:suppressOverlap w:val="0"/>
        <w:rPr>
          <w:rFonts w:asciiTheme="minorHAnsi" w:hAnsiTheme="minorHAnsi" w:cstheme="minorHAnsi"/>
          <w:color w:val="auto"/>
        </w:rPr>
      </w:pPr>
    </w:p>
    <w:p w14:paraId="03CFDFD4" w14:textId="77777777" w:rsidR="00147EA1" w:rsidRPr="007974AE" w:rsidRDefault="00147EA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Deze faciliteiten zijn bedoeld om:</w:t>
      </w:r>
    </w:p>
    <w:p w14:paraId="58CA7353" w14:textId="77777777" w:rsidR="00147EA1" w:rsidRPr="007974AE" w:rsidRDefault="00147EA1" w:rsidP="00C37D30">
      <w:pPr>
        <w:pStyle w:val="Lijstalinea"/>
        <w:framePr w:hSpace="0" w:wrap="auto" w:vAnchor="margin" w:yAlign="inline"/>
        <w:numPr>
          <w:ilvl w:val="0"/>
          <w:numId w:val="20"/>
        </w:numPr>
        <w:ind w:left="0" w:firstLine="0"/>
        <w:contextualSpacing/>
        <w:suppressOverlap w:val="0"/>
        <w:rPr>
          <w:rFonts w:asciiTheme="minorHAnsi" w:hAnsiTheme="minorHAnsi" w:cstheme="minorHAnsi"/>
          <w:color w:val="auto"/>
        </w:rPr>
      </w:pPr>
      <w:r w:rsidRPr="007974AE">
        <w:rPr>
          <w:rFonts w:asciiTheme="minorHAnsi" w:hAnsiTheme="minorHAnsi" w:cstheme="minorHAnsi"/>
          <w:color w:val="auto"/>
        </w:rPr>
        <w:t>contacten mogelijk te maken tussen de vakvereniging en zijn leden en tussen deze leden onderling;</w:t>
      </w:r>
    </w:p>
    <w:p w14:paraId="7FDB13EA" w14:textId="20D44E14" w:rsidR="00A63321" w:rsidRDefault="00147EA1" w:rsidP="005D0CAE">
      <w:pPr>
        <w:pStyle w:val="Lijstalinea"/>
        <w:framePr w:hSpace="0" w:wrap="auto" w:vAnchor="margin" w:yAlign="inline"/>
        <w:numPr>
          <w:ilvl w:val="0"/>
          <w:numId w:val="20"/>
        </w:numPr>
        <w:ind w:left="0" w:firstLine="0"/>
        <w:contextualSpacing/>
        <w:suppressOverlap w:val="0"/>
        <w:rPr>
          <w:rFonts w:asciiTheme="minorHAnsi" w:hAnsiTheme="minorHAnsi" w:cstheme="minorHAnsi"/>
          <w:color w:val="auto"/>
        </w:rPr>
      </w:pPr>
      <w:r w:rsidRPr="007974AE">
        <w:rPr>
          <w:rFonts w:asciiTheme="minorHAnsi" w:hAnsiTheme="minorHAnsi" w:cstheme="minorHAnsi"/>
          <w:color w:val="auto"/>
        </w:rPr>
        <w:t>de vak</w:t>
      </w:r>
      <w:r w:rsidR="0006451D">
        <w:rPr>
          <w:rFonts w:asciiTheme="minorHAnsi" w:hAnsiTheme="minorHAnsi" w:cstheme="minorHAnsi"/>
          <w:color w:val="auto"/>
        </w:rPr>
        <w:t xml:space="preserve">vereniging in staat te stellen </w:t>
      </w:r>
      <w:r w:rsidRPr="007974AE">
        <w:rPr>
          <w:rFonts w:asciiTheme="minorHAnsi" w:hAnsiTheme="minorHAnsi" w:cstheme="minorHAnsi"/>
          <w:color w:val="auto"/>
        </w:rPr>
        <w:t>gekozen leden van de ondernemingsraad in hun werk te</w:t>
      </w:r>
      <w:r w:rsidR="00A63321">
        <w:rPr>
          <w:rFonts w:asciiTheme="minorHAnsi" w:hAnsiTheme="minorHAnsi" w:cstheme="minorHAnsi"/>
          <w:color w:val="auto"/>
        </w:rPr>
        <w:t xml:space="preserve">               </w:t>
      </w:r>
    </w:p>
    <w:p w14:paraId="69B7108A" w14:textId="41F1CBCA" w:rsidR="00147EA1" w:rsidRPr="00A63321" w:rsidRDefault="00A63321" w:rsidP="00A63321">
      <w:pPr>
        <w:pStyle w:val="Lijstalinea"/>
        <w:framePr w:hSpace="0" w:wrap="auto" w:vAnchor="margin" w:yAlign="inline"/>
        <w:ind w:left="0"/>
        <w:contextualSpacing/>
        <w:suppressOverlap w:val="0"/>
        <w:rPr>
          <w:rFonts w:asciiTheme="minorHAnsi" w:hAnsiTheme="minorHAnsi" w:cstheme="minorHAnsi"/>
          <w:color w:val="auto"/>
        </w:rPr>
      </w:pPr>
      <w:r>
        <w:rPr>
          <w:rFonts w:asciiTheme="minorHAnsi" w:hAnsiTheme="minorHAnsi" w:cstheme="minorHAnsi"/>
          <w:color w:val="auto"/>
        </w:rPr>
        <w:t xml:space="preserve">               </w:t>
      </w:r>
      <w:r w:rsidR="0006451D">
        <w:rPr>
          <w:rFonts w:asciiTheme="minorHAnsi" w:hAnsiTheme="minorHAnsi" w:cstheme="minorHAnsi"/>
          <w:color w:val="auto"/>
        </w:rPr>
        <w:t xml:space="preserve"> </w:t>
      </w:r>
      <w:r w:rsidR="00147EA1" w:rsidRPr="00A63321">
        <w:rPr>
          <w:rFonts w:asciiTheme="minorHAnsi" w:hAnsiTheme="minorHAnsi" w:cstheme="minorHAnsi"/>
          <w:color w:val="auto"/>
        </w:rPr>
        <w:t>ondersteu</w:t>
      </w:r>
      <w:r w:rsidR="00147EA1" w:rsidRPr="00A63321">
        <w:rPr>
          <w:rFonts w:asciiTheme="minorHAnsi" w:hAnsiTheme="minorHAnsi" w:cstheme="minorHAnsi"/>
          <w:color w:val="auto"/>
        </w:rPr>
        <w:softHyphen/>
        <w:t>nen.</w:t>
      </w:r>
    </w:p>
    <w:p w14:paraId="2F0272B9" w14:textId="77777777" w:rsidR="00147EA1" w:rsidRPr="007974AE" w:rsidRDefault="00147EA1" w:rsidP="00C37D30">
      <w:pPr>
        <w:framePr w:hSpace="0" w:wrap="auto" w:vAnchor="margin" w:yAlign="inline"/>
        <w:ind w:left="0"/>
        <w:suppressOverlap w:val="0"/>
        <w:rPr>
          <w:rFonts w:asciiTheme="minorHAnsi" w:hAnsiTheme="minorHAnsi" w:cstheme="minorHAnsi"/>
          <w:color w:val="auto"/>
        </w:rPr>
      </w:pPr>
    </w:p>
    <w:p w14:paraId="41971F58" w14:textId="7F8EA944" w:rsidR="00147EA1" w:rsidRPr="007974AE" w:rsidRDefault="00147EA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Deze faciliteiten, die de normale voortgang in het bedrijf niet mogen schaden, zullen bestaan uit:</w:t>
      </w:r>
    </w:p>
    <w:p w14:paraId="5D9A53D9" w14:textId="77777777" w:rsidR="00147EA1" w:rsidRPr="007974AE" w:rsidRDefault="00147EA1" w:rsidP="00B8305A">
      <w:pPr>
        <w:pStyle w:val="Lijstalinea"/>
        <w:framePr w:hSpace="0" w:wrap="auto" w:vAnchor="margin" w:yAlign="inline"/>
        <w:numPr>
          <w:ilvl w:val="0"/>
          <w:numId w:val="20"/>
        </w:numPr>
        <w:contextualSpacing/>
        <w:suppressOverlap w:val="0"/>
        <w:rPr>
          <w:rFonts w:asciiTheme="minorHAnsi" w:hAnsiTheme="minorHAnsi" w:cstheme="minorHAnsi"/>
          <w:color w:val="auto"/>
        </w:rPr>
      </w:pPr>
      <w:r w:rsidRPr="007974AE">
        <w:rPr>
          <w:rFonts w:asciiTheme="minorHAnsi" w:hAnsiTheme="minorHAnsi" w:cstheme="minorHAnsi"/>
          <w:color w:val="auto"/>
        </w:rPr>
        <w:t>het toestaan van aankondigingen op publicatieborden voor bijeenkomsten van de bedrijfsledengroep van de vakvereniging;</w:t>
      </w:r>
    </w:p>
    <w:p w14:paraId="048FA6B8" w14:textId="77777777" w:rsidR="00147EA1" w:rsidRPr="007974AE" w:rsidRDefault="00147EA1" w:rsidP="00C37D30">
      <w:pPr>
        <w:framePr w:hSpace="0" w:wrap="auto" w:vAnchor="margin" w:yAlign="inline"/>
        <w:ind w:left="0"/>
        <w:suppressOverlap w:val="0"/>
        <w:rPr>
          <w:rFonts w:asciiTheme="minorHAnsi" w:hAnsiTheme="minorHAnsi" w:cstheme="minorHAnsi"/>
          <w:color w:val="auto"/>
        </w:rPr>
      </w:pPr>
    </w:p>
    <w:p w14:paraId="15FB9020" w14:textId="77777777" w:rsidR="00147EA1" w:rsidRPr="007974AE" w:rsidRDefault="00147EA1" w:rsidP="00B8305A">
      <w:pPr>
        <w:pStyle w:val="Lijstalinea"/>
        <w:framePr w:hSpace="0" w:wrap="auto" w:vAnchor="margin" w:yAlign="inline"/>
        <w:numPr>
          <w:ilvl w:val="0"/>
          <w:numId w:val="20"/>
        </w:numPr>
        <w:contextualSpacing/>
        <w:suppressOverlap w:val="0"/>
        <w:rPr>
          <w:rFonts w:asciiTheme="minorHAnsi" w:hAnsiTheme="minorHAnsi" w:cstheme="minorHAnsi"/>
          <w:color w:val="auto"/>
        </w:rPr>
      </w:pPr>
      <w:r w:rsidRPr="007974AE">
        <w:rPr>
          <w:rFonts w:asciiTheme="minorHAnsi" w:hAnsiTheme="minorHAnsi" w:cstheme="minorHAnsi"/>
          <w:color w:val="auto"/>
        </w:rPr>
        <w:t>het vrijaf geven aan bestuursleden en/of kaderleden van een bedrijfsledengroep, voor zover de bedrijfsomstandigheden dit toelaten, voor het bijwonen van voor hen bestemde bijeenkomsten van de vakvere</w:t>
      </w:r>
      <w:r w:rsidRPr="007974AE">
        <w:rPr>
          <w:rFonts w:asciiTheme="minorHAnsi" w:hAnsiTheme="minorHAnsi" w:cstheme="minorHAnsi"/>
          <w:color w:val="auto"/>
        </w:rPr>
        <w:softHyphen/>
        <w:t>niging over bedrijfsaangelegenheden;</w:t>
      </w:r>
    </w:p>
    <w:p w14:paraId="6ED4E6B3" w14:textId="77777777" w:rsidR="00147EA1" w:rsidRPr="007974AE" w:rsidRDefault="00147EA1" w:rsidP="00C37D30">
      <w:pPr>
        <w:framePr w:hSpace="0" w:wrap="auto" w:vAnchor="margin" w:yAlign="inline"/>
        <w:ind w:left="0"/>
        <w:suppressOverlap w:val="0"/>
        <w:rPr>
          <w:rFonts w:asciiTheme="minorHAnsi" w:hAnsiTheme="minorHAnsi" w:cstheme="minorHAnsi"/>
          <w:color w:val="auto"/>
        </w:rPr>
      </w:pPr>
    </w:p>
    <w:p w14:paraId="78A36160" w14:textId="77777777" w:rsidR="00147EA1" w:rsidRPr="007974AE" w:rsidRDefault="00147EA1" w:rsidP="00B8305A">
      <w:pPr>
        <w:pStyle w:val="Lijstalinea"/>
        <w:framePr w:hSpace="0" w:wrap="auto" w:vAnchor="margin" w:yAlign="inline"/>
        <w:numPr>
          <w:ilvl w:val="0"/>
          <w:numId w:val="20"/>
        </w:numPr>
        <w:contextualSpacing/>
        <w:suppressOverlap w:val="0"/>
        <w:rPr>
          <w:rFonts w:asciiTheme="minorHAnsi" w:hAnsiTheme="minorHAnsi" w:cstheme="minorHAnsi"/>
          <w:color w:val="auto"/>
        </w:rPr>
      </w:pPr>
      <w:r w:rsidRPr="007974AE">
        <w:rPr>
          <w:rFonts w:asciiTheme="minorHAnsi" w:hAnsiTheme="minorHAnsi" w:cstheme="minorHAnsi"/>
          <w:color w:val="auto"/>
        </w:rPr>
        <w:t xml:space="preserve">beschikbaarstelling </w:t>
      </w:r>
      <w:r w:rsidRPr="007974AE">
        <w:rPr>
          <w:rFonts w:asciiTheme="minorHAnsi" w:hAnsiTheme="minorHAnsi" w:cstheme="minorHAnsi"/>
          <w:color w:val="auto"/>
        </w:rPr>
        <w:noBreakHyphen/>
        <w:t xml:space="preserve"> als regel buiten de werktijd </w:t>
      </w:r>
      <w:r w:rsidRPr="007974AE">
        <w:rPr>
          <w:rFonts w:asciiTheme="minorHAnsi" w:hAnsiTheme="minorHAnsi" w:cstheme="minorHAnsi"/>
          <w:color w:val="auto"/>
        </w:rPr>
        <w:noBreakHyphen/>
        <w:t xml:space="preserve"> van bedrijfsruimte voor vergaderingen van de vakvereniging over bedrijfsaange</w:t>
      </w:r>
      <w:r w:rsidRPr="007974AE">
        <w:rPr>
          <w:rFonts w:asciiTheme="minorHAnsi" w:hAnsiTheme="minorHAnsi" w:cstheme="minorHAnsi"/>
          <w:color w:val="auto"/>
        </w:rPr>
        <w:softHyphen/>
        <w:t>legenheden;</w:t>
      </w:r>
    </w:p>
    <w:p w14:paraId="2EDBA5EC" w14:textId="77777777" w:rsidR="00147EA1" w:rsidRPr="007974AE" w:rsidRDefault="00147EA1" w:rsidP="00C37D30">
      <w:pPr>
        <w:framePr w:hSpace="0" w:wrap="auto" w:vAnchor="margin" w:yAlign="inline"/>
        <w:ind w:left="0"/>
        <w:suppressOverlap w:val="0"/>
        <w:rPr>
          <w:rFonts w:asciiTheme="minorHAnsi" w:hAnsiTheme="minorHAnsi" w:cstheme="minorHAnsi"/>
          <w:color w:val="auto"/>
        </w:rPr>
      </w:pPr>
    </w:p>
    <w:p w14:paraId="3B7926ED" w14:textId="77777777" w:rsidR="00147EA1" w:rsidRPr="007974AE" w:rsidRDefault="00147EA1" w:rsidP="00B8305A">
      <w:pPr>
        <w:pStyle w:val="Lijstalinea"/>
        <w:framePr w:hSpace="0" w:wrap="auto" w:vAnchor="margin" w:yAlign="inline"/>
        <w:numPr>
          <w:ilvl w:val="0"/>
          <w:numId w:val="20"/>
        </w:numPr>
        <w:contextualSpacing/>
        <w:suppressOverlap w:val="0"/>
        <w:rPr>
          <w:rFonts w:asciiTheme="minorHAnsi" w:hAnsiTheme="minorHAnsi" w:cstheme="minorHAnsi"/>
          <w:color w:val="auto"/>
        </w:rPr>
      </w:pPr>
      <w:r w:rsidRPr="007974AE">
        <w:rPr>
          <w:rFonts w:asciiTheme="minorHAnsi" w:hAnsiTheme="minorHAnsi" w:cstheme="minorHAnsi"/>
          <w:color w:val="auto"/>
        </w:rPr>
        <w:t xml:space="preserve">beschikbaarstelling </w:t>
      </w:r>
      <w:r w:rsidRPr="007974AE">
        <w:rPr>
          <w:rFonts w:asciiTheme="minorHAnsi" w:hAnsiTheme="minorHAnsi" w:cstheme="minorHAnsi"/>
          <w:color w:val="auto"/>
        </w:rPr>
        <w:noBreakHyphen/>
        <w:t xml:space="preserve"> alleen in dringende gevallen </w:t>
      </w:r>
      <w:r w:rsidRPr="007974AE">
        <w:rPr>
          <w:rFonts w:asciiTheme="minorHAnsi" w:hAnsiTheme="minorHAnsi" w:cstheme="minorHAnsi"/>
          <w:color w:val="auto"/>
        </w:rPr>
        <w:noBreakHyphen/>
        <w:t xml:space="preserve"> van bedrijfs</w:t>
      </w:r>
      <w:r w:rsidRPr="007974AE">
        <w:rPr>
          <w:rFonts w:asciiTheme="minorHAnsi" w:hAnsiTheme="minorHAnsi" w:cstheme="minorHAnsi"/>
          <w:color w:val="auto"/>
        </w:rPr>
        <w:softHyphen/>
        <w:t>ruimte binnen de werktijd voor contacten inzake bedrijfs</w:t>
      </w:r>
      <w:r w:rsidRPr="007974AE">
        <w:rPr>
          <w:rFonts w:asciiTheme="minorHAnsi" w:hAnsiTheme="minorHAnsi" w:cstheme="minorHAnsi"/>
          <w:color w:val="auto"/>
        </w:rPr>
        <w:softHyphen/>
        <w:t>aangelegen</w:t>
      </w:r>
      <w:r w:rsidRPr="007974AE">
        <w:rPr>
          <w:rFonts w:asciiTheme="minorHAnsi" w:hAnsiTheme="minorHAnsi" w:cstheme="minorHAnsi"/>
          <w:color w:val="auto"/>
        </w:rPr>
        <w:softHyphen/>
        <w:t>heden van bestuursleden en/of kaderleden van een bedrijfsledengroep met bezoldigde functionarissen van de vakvereniging.</w:t>
      </w:r>
    </w:p>
    <w:p w14:paraId="31D723EC" w14:textId="77777777" w:rsidR="00147EA1" w:rsidRPr="007974AE" w:rsidRDefault="00147EA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ab/>
      </w:r>
      <w:r w:rsidRPr="007974AE">
        <w:rPr>
          <w:rFonts w:asciiTheme="minorHAnsi" w:hAnsiTheme="minorHAnsi" w:cstheme="minorHAnsi"/>
          <w:color w:val="auto"/>
        </w:rPr>
        <w:tab/>
      </w:r>
      <w:r w:rsidRPr="007974AE">
        <w:rPr>
          <w:rFonts w:asciiTheme="minorHAnsi" w:hAnsiTheme="minorHAnsi" w:cstheme="minorHAnsi"/>
          <w:color w:val="auto"/>
        </w:rPr>
        <w:tab/>
      </w:r>
    </w:p>
    <w:p w14:paraId="2589D5B3" w14:textId="77777777" w:rsidR="00147EA1" w:rsidRPr="007974AE" w:rsidRDefault="00147EA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In de hiervoor vermelde gevallen zal steeds vooraf overleg plaats</w:t>
      </w:r>
      <w:r w:rsidRPr="007974AE">
        <w:rPr>
          <w:rFonts w:asciiTheme="minorHAnsi" w:hAnsiTheme="minorHAnsi" w:cstheme="minorHAnsi"/>
          <w:color w:val="auto"/>
        </w:rPr>
        <w:softHyphen/>
        <w:t>vinden met de werkgever.</w:t>
      </w:r>
    </w:p>
    <w:p w14:paraId="33D7FA03" w14:textId="77777777" w:rsidR="00147EA1" w:rsidRPr="007974AE" w:rsidRDefault="00147EA1" w:rsidP="00C37D30">
      <w:pPr>
        <w:framePr w:hSpace="0" w:wrap="auto" w:vAnchor="margin" w:yAlign="inline"/>
        <w:ind w:left="0"/>
        <w:suppressOverlap w:val="0"/>
        <w:rPr>
          <w:rFonts w:asciiTheme="minorHAnsi" w:hAnsiTheme="minorHAnsi" w:cstheme="minorHAnsi"/>
          <w:color w:val="auto"/>
        </w:rPr>
      </w:pPr>
    </w:p>
    <w:p w14:paraId="7F9F1197" w14:textId="77777777" w:rsidR="00147EA1" w:rsidRPr="007974AE" w:rsidRDefault="00B8305A"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Voor het vakbondswerk binnen de onderneming stelt de werkgever aan bestuursleden en/of kaderleden van de bedrijfsledengroep een redelijk aantal uren ter beschikking, waarbij onder meer rekening wordt gehouden met het aantal georganiseerde werknemers. Over het aantal uren dient tussen het bestuur van de bedrijfsledengroep en werkgever overleg plaats te vinden.</w:t>
      </w:r>
    </w:p>
    <w:p w14:paraId="1472B928" w14:textId="77777777" w:rsidR="00B8305A" w:rsidRPr="007974AE" w:rsidRDefault="00B8305A" w:rsidP="00C37D30">
      <w:pPr>
        <w:framePr w:hSpace="0" w:wrap="auto" w:vAnchor="margin" w:yAlign="inline"/>
        <w:ind w:left="0"/>
        <w:suppressOverlap w:val="0"/>
        <w:rPr>
          <w:rFonts w:asciiTheme="minorHAnsi" w:hAnsiTheme="minorHAnsi" w:cstheme="minorHAnsi"/>
          <w:color w:val="auto"/>
        </w:rPr>
      </w:pPr>
    </w:p>
    <w:p w14:paraId="15B469A3" w14:textId="4132D941" w:rsidR="0080166F" w:rsidRDefault="00147EA1"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color w:val="auto"/>
        </w:rPr>
        <w:t>De werkgever zal er nauwgezet op toezien dat de werknemers die een functie in de vakvereniging vervullen, niet op grond daarvan in hun positie worden benadeeld en dat ook inzake ontslag ten aanzien van hen dezelfde maatstaven worden aangelegd als voor werknemers, die niet met een dergelijke vakbondsfunctie zijn belast.</w:t>
      </w:r>
    </w:p>
    <w:p w14:paraId="13503632" w14:textId="77777777" w:rsidR="00C32031" w:rsidRDefault="00C32031" w:rsidP="00C37D30">
      <w:pPr>
        <w:framePr w:hSpace="0" w:wrap="auto" w:vAnchor="margin" w:yAlign="inline"/>
        <w:ind w:left="0"/>
        <w:suppressOverlap w:val="0"/>
        <w:rPr>
          <w:rFonts w:asciiTheme="minorHAnsi" w:hAnsiTheme="minorHAnsi" w:cstheme="minorHAnsi"/>
          <w:b/>
          <w:color w:val="auto"/>
        </w:rPr>
      </w:pPr>
    </w:p>
    <w:p w14:paraId="45454444" w14:textId="77777777" w:rsidR="00147EA1" w:rsidRPr="007974AE" w:rsidRDefault="00147EA1" w:rsidP="00C37D30">
      <w:pPr>
        <w:framePr w:hSpace="0" w:wrap="auto" w:vAnchor="margin" w:yAlign="inline"/>
        <w:ind w:left="0"/>
        <w:suppressOverlap w:val="0"/>
        <w:rPr>
          <w:rFonts w:asciiTheme="minorHAnsi" w:hAnsiTheme="minorHAnsi" w:cstheme="minorHAnsi"/>
          <w:b/>
          <w:color w:val="auto"/>
        </w:rPr>
      </w:pPr>
      <w:r w:rsidRPr="007974AE">
        <w:rPr>
          <w:rFonts w:asciiTheme="minorHAnsi" w:hAnsiTheme="minorHAnsi" w:cstheme="minorHAnsi"/>
          <w:b/>
          <w:color w:val="auto"/>
        </w:rPr>
        <w:t>Periodiek overleg tussen sociale partners</w:t>
      </w:r>
    </w:p>
    <w:p w14:paraId="0D58CB6F" w14:textId="77777777" w:rsidR="00B8305A" w:rsidRPr="007974AE" w:rsidRDefault="00B8305A" w:rsidP="00B8305A">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werkgever zal de vakvereniging in het periodiek overleg (ten minste eenmaal per jaar) informeren over de algemene gang van zaken in de onderneming en over plannen die gevolgen hebben voor:</w:t>
      </w:r>
    </w:p>
    <w:p w14:paraId="228115ED" w14:textId="77777777" w:rsidR="00B8305A" w:rsidRPr="007974AE" w:rsidRDefault="00B8305A" w:rsidP="00C37D30">
      <w:pPr>
        <w:framePr w:hSpace="0" w:wrap="auto" w:vAnchor="margin" w:yAlign="inline"/>
        <w:ind w:left="0"/>
        <w:suppressOverlap w:val="0"/>
        <w:rPr>
          <w:rFonts w:asciiTheme="minorHAnsi" w:hAnsiTheme="minorHAnsi" w:cstheme="minorHAnsi"/>
          <w:b/>
          <w:color w:val="auto"/>
        </w:rPr>
      </w:pPr>
    </w:p>
    <w:p w14:paraId="4D32EC34" w14:textId="77777777" w:rsidR="00B8305A" w:rsidRPr="007974AE" w:rsidRDefault="00B8305A" w:rsidP="00B8305A">
      <w:pPr>
        <w:pStyle w:val="Lijstalinea"/>
        <w:framePr w:hSpace="0" w:wrap="auto" w:vAnchor="margin" w:yAlign="inline"/>
        <w:numPr>
          <w:ilvl w:val="0"/>
          <w:numId w:val="20"/>
        </w:numPr>
        <w:ind w:left="0" w:firstLine="0"/>
        <w:contextualSpacing/>
        <w:suppressOverlap w:val="0"/>
        <w:rPr>
          <w:rFonts w:asciiTheme="minorHAnsi" w:hAnsiTheme="minorHAnsi" w:cstheme="minorHAnsi"/>
          <w:color w:val="auto"/>
        </w:rPr>
      </w:pPr>
      <w:r w:rsidRPr="007974AE">
        <w:rPr>
          <w:rFonts w:asciiTheme="minorHAnsi" w:hAnsiTheme="minorHAnsi" w:cstheme="minorHAnsi"/>
          <w:color w:val="auto"/>
        </w:rPr>
        <w:t>Veiligheid en gezond werken</w:t>
      </w:r>
    </w:p>
    <w:p w14:paraId="359C6F31" w14:textId="77777777" w:rsidR="00B8305A" w:rsidRPr="007974AE" w:rsidRDefault="00B8305A" w:rsidP="00B8305A">
      <w:pPr>
        <w:pStyle w:val="Lijstalinea"/>
        <w:framePr w:hSpace="0" w:wrap="auto" w:vAnchor="margin" w:yAlign="inline"/>
        <w:numPr>
          <w:ilvl w:val="0"/>
          <w:numId w:val="20"/>
        </w:numPr>
        <w:ind w:left="0" w:firstLine="0"/>
        <w:contextualSpacing/>
        <w:suppressOverlap w:val="0"/>
        <w:rPr>
          <w:rFonts w:asciiTheme="minorHAnsi" w:hAnsiTheme="minorHAnsi" w:cstheme="minorHAnsi"/>
          <w:color w:val="auto"/>
        </w:rPr>
      </w:pPr>
      <w:r w:rsidRPr="007974AE">
        <w:rPr>
          <w:rFonts w:asciiTheme="minorHAnsi" w:hAnsiTheme="minorHAnsi" w:cstheme="minorHAnsi"/>
          <w:color w:val="auto"/>
        </w:rPr>
        <w:t>Vakmanschap en Ontwikkeling</w:t>
      </w:r>
    </w:p>
    <w:p w14:paraId="4D627EA5" w14:textId="77777777" w:rsidR="00B8305A" w:rsidRPr="007974AE" w:rsidRDefault="00B8305A" w:rsidP="00B8305A">
      <w:pPr>
        <w:pStyle w:val="Lijstalinea"/>
        <w:framePr w:hSpace="0" w:wrap="auto" w:vAnchor="margin" w:yAlign="inline"/>
        <w:numPr>
          <w:ilvl w:val="0"/>
          <w:numId w:val="20"/>
        </w:numPr>
        <w:ind w:left="0" w:firstLine="0"/>
        <w:contextualSpacing/>
        <w:suppressOverlap w:val="0"/>
        <w:rPr>
          <w:rFonts w:asciiTheme="minorHAnsi" w:hAnsiTheme="minorHAnsi" w:cstheme="minorHAnsi"/>
          <w:color w:val="auto"/>
        </w:rPr>
      </w:pPr>
      <w:r w:rsidRPr="007974AE">
        <w:rPr>
          <w:rFonts w:asciiTheme="minorHAnsi" w:hAnsiTheme="minorHAnsi" w:cstheme="minorHAnsi"/>
          <w:color w:val="auto"/>
        </w:rPr>
        <w:t>Maatwerk</w:t>
      </w:r>
    </w:p>
    <w:p w14:paraId="56A16398" w14:textId="77777777" w:rsidR="00B8305A" w:rsidRPr="007974AE" w:rsidRDefault="00B8305A" w:rsidP="00B8305A">
      <w:pPr>
        <w:pStyle w:val="Lijstalinea"/>
        <w:framePr w:hSpace="0" w:wrap="auto" w:vAnchor="margin" w:yAlign="inline"/>
        <w:numPr>
          <w:ilvl w:val="0"/>
          <w:numId w:val="20"/>
        </w:numPr>
        <w:ind w:left="0" w:firstLine="0"/>
        <w:contextualSpacing/>
        <w:suppressOverlap w:val="0"/>
        <w:rPr>
          <w:rFonts w:asciiTheme="minorHAnsi" w:hAnsiTheme="minorHAnsi" w:cstheme="minorHAnsi"/>
          <w:color w:val="auto"/>
        </w:rPr>
      </w:pPr>
      <w:r w:rsidRPr="007974AE">
        <w:rPr>
          <w:rFonts w:asciiTheme="minorHAnsi" w:hAnsiTheme="minorHAnsi" w:cstheme="minorHAnsi"/>
          <w:color w:val="auto"/>
        </w:rPr>
        <w:t>Volwassen arbeidsrelatie.</w:t>
      </w:r>
    </w:p>
    <w:p w14:paraId="0876AE64" w14:textId="77777777" w:rsidR="00B8305A" w:rsidRPr="007974AE" w:rsidRDefault="00B8305A" w:rsidP="00C37D30">
      <w:pPr>
        <w:framePr w:hSpace="0" w:wrap="auto" w:vAnchor="margin" w:yAlign="inline"/>
        <w:ind w:left="0"/>
        <w:suppressOverlap w:val="0"/>
        <w:rPr>
          <w:rFonts w:asciiTheme="minorHAnsi" w:hAnsiTheme="minorHAnsi" w:cstheme="minorHAnsi"/>
          <w:color w:val="auto"/>
        </w:rPr>
      </w:pPr>
    </w:p>
    <w:p w14:paraId="4C0CE295" w14:textId="77777777" w:rsidR="00147EA1" w:rsidRDefault="00147EA1"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Hierbij zal door de werkgever en vakvereniging rekening worden gehouden met de positie en taak van de ondernemingsraad.</w:t>
      </w:r>
    </w:p>
    <w:p w14:paraId="4BFD4673" w14:textId="77777777" w:rsidR="00A63321" w:rsidRPr="007974AE" w:rsidRDefault="00A63321" w:rsidP="00C37D30">
      <w:pPr>
        <w:framePr w:hSpace="0" w:wrap="auto" w:vAnchor="margin" w:yAlign="inline"/>
        <w:ind w:left="0"/>
        <w:suppressOverlap w:val="0"/>
        <w:rPr>
          <w:rFonts w:asciiTheme="minorHAnsi" w:hAnsiTheme="minorHAnsi" w:cstheme="minorHAnsi"/>
          <w:color w:val="auto"/>
        </w:rPr>
      </w:pPr>
    </w:p>
    <w:p w14:paraId="255D4712" w14:textId="77777777" w:rsidR="004B25FD" w:rsidRPr="007974AE" w:rsidRDefault="004B25FD" w:rsidP="00C37D30">
      <w:pPr>
        <w:framePr w:hSpace="0" w:wrap="auto" w:vAnchor="margin" w:yAlign="inline"/>
        <w:ind w:left="0"/>
        <w:suppressOverlap w:val="0"/>
        <w:rPr>
          <w:rFonts w:asciiTheme="minorHAnsi" w:hAnsiTheme="minorHAnsi" w:cstheme="minorHAnsi"/>
          <w:b/>
          <w:color w:val="auto"/>
        </w:rPr>
      </w:pPr>
      <w:bookmarkStart w:id="109" w:name="_Toc388621248"/>
      <w:bookmarkStart w:id="110" w:name="_Toc388622394"/>
      <w:r w:rsidRPr="007974AE">
        <w:rPr>
          <w:rFonts w:asciiTheme="minorHAnsi" w:hAnsiTheme="minorHAnsi" w:cstheme="minorHAnsi"/>
          <w:b/>
          <w:color w:val="auto"/>
        </w:rPr>
        <w:lastRenderedPageBreak/>
        <w:t>Overleg naar aanleiding van bijzondere omstandigheden</w:t>
      </w:r>
      <w:bookmarkEnd w:id="109"/>
      <w:bookmarkEnd w:id="110"/>
    </w:p>
    <w:p w14:paraId="067C4852" w14:textId="77777777" w:rsidR="004B25FD" w:rsidRPr="007974AE" w:rsidRDefault="004B25FD"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In geval naar de mening van de werkgever sprake is van bijzondere omstandigheden, zal hij tijdig in overleg treden met de vakvereniging en de ondernemingsraad. Zo nodig kunnen cao-partijen gebruik maken van de mogelijkheid om de afspraken in de cao in goed overleg tussentijds te wijzigen.</w:t>
      </w:r>
    </w:p>
    <w:p w14:paraId="68EF2FE7" w14:textId="77777777" w:rsidR="004B25FD" w:rsidRPr="007974AE" w:rsidRDefault="004B25FD" w:rsidP="00C37D30">
      <w:pPr>
        <w:framePr w:hSpace="0" w:wrap="auto" w:vAnchor="margin" w:yAlign="inline"/>
        <w:ind w:left="0"/>
        <w:suppressOverlap w:val="0"/>
        <w:rPr>
          <w:rFonts w:asciiTheme="minorHAnsi" w:hAnsiTheme="minorHAnsi" w:cstheme="minorHAnsi"/>
          <w:color w:val="auto"/>
        </w:rPr>
      </w:pPr>
    </w:p>
    <w:p w14:paraId="3B0DA103" w14:textId="77777777" w:rsidR="004B25FD" w:rsidRPr="007974AE" w:rsidRDefault="004B25FD"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In geval partijen niet tot overeenstemming komen, behoudt de werkgever zich het recht voor die beslissingen te nemen, die hij in het belang van de werkgelegenheid van het bedrijf zelf noodzakelijk acht.</w:t>
      </w:r>
    </w:p>
    <w:p w14:paraId="14E6BFBE" w14:textId="77777777" w:rsidR="00B8305A" w:rsidRPr="007974AE" w:rsidRDefault="00B8305A" w:rsidP="00B8305A">
      <w:pPr>
        <w:pStyle w:val="Kop2"/>
        <w:framePr w:hSpace="0" w:wrap="auto" w:vAnchor="margin" w:yAlign="inline"/>
        <w:ind w:left="0"/>
        <w:suppressOverlap w:val="0"/>
        <w:rPr>
          <w:rFonts w:asciiTheme="minorHAnsi" w:hAnsiTheme="minorHAnsi" w:cstheme="minorHAnsi"/>
          <w:color w:val="auto"/>
          <w:sz w:val="20"/>
          <w:szCs w:val="20"/>
        </w:rPr>
      </w:pPr>
      <w:bookmarkStart w:id="111" w:name="_Toc388621249"/>
      <w:bookmarkStart w:id="112" w:name="_Toc388622395"/>
      <w:r w:rsidRPr="007974AE">
        <w:rPr>
          <w:rFonts w:asciiTheme="minorHAnsi" w:hAnsiTheme="minorHAnsi" w:cstheme="minorHAnsi"/>
          <w:color w:val="auto"/>
          <w:sz w:val="20"/>
          <w:szCs w:val="20"/>
        </w:rPr>
        <w:t>Tussentijdse wijzigingen van cao</w:t>
      </w:r>
      <w:bookmarkEnd w:id="111"/>
      <w:bookmarkEnd w:id="112"/>
    </w:p>
    <w:p w14:paraId="735692B8" w14:textId="77777777" w:rsidR="004B25FD" w:rsidRPr="007974AE" w:rsidRDefault="00B8305A"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In geval van ingrijpende veranderingen in de algemene sociaaleconomische verhoudingen in Nederland, zijn partijen bevoegd ook tijdens de duur van deze cao wijzigingen in de salarisbepalingen aan de orde te stellen.</w:t>
      </w:r>
    </w:p>
    <w:p w14:paraId="5B478D9C" w14:textId="77777777" w:rsidR="00FF173E" w:rsidRPr="007974AE" w:rsidRDefault="00FF173E"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In geval tussen partijen verschil van mening bestaat over de vraag of er inderdaad sprake is van ingrijpende veranderingen in de algemene sociaaleconomische verhoudingen in Nederland, zal over deze vraag binnen 4 weken een advies aan de Stichting van de Arbeid worden gevraagd dat partijen zal binden.</w:t>
      </w:r>
    </w:p>
    <w:p w14:paraId="631081BF" w14:textId="77777777" w:rsidR="00FF173E" w:rsidRPr="007974AE" w:rsidRDefault="00FF173E" w:rsidP="00C37D30">
      <w:pPr>
        <w:framePr w:hSpace="0" w:wrap="auto" w:vAnchor="margin" w:yAlign="inline"/>
        <w:ind w:left="0"/>
        <w:suppressOverlap w:val="0"/>
        <w:rPr>
          <w:rFonts w:asciiTheme="minorHAnsi" w:hAnsiTheme="minorHAnsi" w:cstheme="minorHAnsi"/>
          <w:color w:val="auto"/>
        </w:rPr>
      </w:pPr>
    </w:p>
    <w:p w14:paraId="0B4E61B1" w14:textId="77777777" w:rsidR="004B25FD" w:rsidRPr="007974AE" w:rsidRDefault="004B25FD"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Indien over de voorgestelde wijzigingen binnen twee maanden nadat deze aan de orde zijn gesteld, geen overeenstemming wordt bereikt, is de partij welke de wijzigingen heeft voorgesteld gerechtigd deze cao met een termijn van een maand per aangetekend schrijven aan alle overige partijen op te zeggen.</w:t>
      </w:r>
    </w:p>
    <w:p w14:paraId="59068CF4" w14:textId="77777777" w:rsidR="004B25FD" w:rsidRPr="007974AE" w:rsidRDefault="004B25FD" w:rsidP="00C37D30">
      <w:pPr>
        <w:framePr w:hSpace="0" w:wrap="auto" w:vAnchor="margin" w:yAlign="inline"/>
        <w:ind w:left="0"/>
        <w:suppressOverlap w:val="0"/>
        <w:rPr>
          <w:rFonts w:asciiTheme="minorHAnsi" w:hAnsiTheme="minorHAnsi" w:cstheme="minorHAnsi"/>
          <w:color w:val="auto"/>
        </w:rPr>
      </w:pPr>
    </w:p>
    <w:p w14:paraId="6B5A5BAF" w14:textId="77777777" w:rsidR="004B25FD" w:rsidRPr="007974AE" w:rsidRDefault="004B25FD" w:rsidP="00C37D30">
      <w:pPr>
        <w:framePr w:hSpace="0" w:wrap="auto" w:vAnchor="margin" w:yAlign="inline"/>
        <w:ind w:left="0"/>
        <w:suppressOverlap w:val="0"/>
        <w:rPr>
          <w:rFonts w:asciiTheme="minorHAnsi" w:hAnsiTheme="minorHAnsi" w:cstheme="minorHAnsi"/>
          <w:b/>
          <w:color w:val="auto"/>
        </w:rPr>
      </w:pPr>
      <w:bookmarkStart w:id="113" w:name="_Toc388621250"/>
      <w:bookmarkStart w:id="114" w:name="_Toc388622396"/>
      <w:r w:rsidRPr="007974AE">
        <w:rPr>
          <w:rFonts w:asciiTheme="minorHAnsi" w:hAnsiTheme="minorHAnsi" w:cstheme="minorHAnsi"/>
          <w:b/>
          <w:color w:val="auto"/>
        </w:rPr>
        <w:t>Regeling werkgeversbijdrage</w:t>
      </w:r>
      <w:bookmarkEnd w:id="113"/>
      <w:bookmarkEnd w:id="114"/>
    </w:p>
    <w:p w14:paraId="6F3EB8CE" w14:textId="77777777" w:rsidR="0006451D" w:rsidRDefault="004B25FD"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werkgever verklaart zich voor de cao met looptijd van 1 april 201</w:t>
      </w:r>
      <w:r w:rsidR="00F95533">
        <w:rPr>
          <w:rFonts w:asciiTheme="minorHAnsi" w:hAnsiTheme="minorHAnsi" w:cstheme="minorHAnsi"/>
          <w:color w:val="auto"/>
        </w:rPr>
        <w:t>6</w:t>
      </w:r>
      <w:r w:rsidRPr="007974AE">
        <w:rPr>
          <w:rFonts w:asciiTheme="minorHAnsi" w:hAnsiTheme="minorHAnsi" w:cstheme="minorHAnsi"/>
          <w:color w:val="auto"/>
        </w:rPr>
        <w:t xml:space="preserve"> tot 1 april 201</w:t>
      </w:r>
      <w:r w:rsidR="00F95533">
        <w:rPr>
          <w:rFonts w:asciiTheme="minorHAnsi" w:hAnsiTheme="minorHAnsi" w:cstheme="minorHAnsi"/>
          <w:color w:val="auto"/>
        </w:rPr>
        <w:t>7</w:t>
      </w:r>
      <w:r w:rsidRPr="007974AE">
        <w:rPr>
          <w:rFonts w:asciiTheme="minorHAnsi" w:hAnsiTheme="minorHAnsi" w:cstheme="minorHAnsi"/>
          <w:color w:val="auto"/>
        </w:rPr>
        <w:t xml:space="preserve"> bereid tot het verstrekken van een bijdrage overeenkomstig de tussen AWVN, FNV-bondgenoten, CNV-Vakmensen en</w:t>
      </w:r>
    </w:p>
    <w:p w14:paraId="047C29C3" w14:textId="54449CE3" w:rsidR="004B25FD" w:rsidRPr="007974AE" w:rsidRDefault="004B25FD"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De Unie gesloten overeen</w:t>
      </w:r>
      <w:r w:rsidRPr="007974AE">
        <w:rPr>
          <w:rFonts w:asciiTheme="minorHAnsi" w:hAnsiTheme="minorHAnsi" w:cstheme="minorHAnsi"/>
          <w:color w:val="auto"/>
        </w:rPr>
        <w:softHyphen/>
        <w:t>komst met betrekking tot de bijdrageregeling aan de vakverenigingen.</w:t>
      </w:r>
    </w:p>
    <w:p w14:paraId="2A5AC195" w14:textId="77777777" w:rsidR="004B25FD" w:rsidRPr="007974AE" w:rsidRDefault="004B25FD" w:rsidP="00C37D30">
      <w:pPr>
        <w:framePr w:hSpace="0" w:wrap="auto" w:vAnchor="margin" w:yAlign="inline"/>
        <w:ind w:left="0"/>
        <w:suppressOverlap w:val="0"/>
        <w:rPr>
          <w:rFonts w:asciiTheme="minorHAnsi" w:hAnsiTheme="minorHAnsi" w:cstheme="minorHAnsi"/>
          <w:color w:val="auto"/>
        </w:rPr>
      </w:pPr>
    </w:p>
    <w:p w14:paraId="76C13D41" w14:textId="77777777" w:rsidR="004B25FD" w:rsidRPr="007974AE" w:rsidRDefault="004B25FD"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rPr>
        <w:t>Het aantal werknemers zal overeenkomstig de bovengenoemde overeenkomst worden vastgesteld.</w:t>
      </w:r>
    </w:p>
    <w:p w14:paraId="2DCC3E51" w14:textId="77777777" w:rsidR="00A63321" w:rsidRDefault="00A63321" w:rsidP="00C37D30">
      <w:pPr>
        <w:framePr w:hSpace="0" w:wrap="auto" w:vAnchor="margin" w:yAlign="inline"/>
        <w:ind w:left="0"/>
        <w:suppressOverlap w:val="0"/>
        <w:rPr>
          <w:rFonts w:asciiTheme="minorHAnsi" w:hAnsiTheme="minorHAnsi" w:cstheme="minorHAnsi"/>
          <w:color w:val="auto"/>
        </w:rPr>
      </w:pPr>
    </w:p>
    <w:p w14:paraId="24B4046C" w14:textId="77777777" w:rsidR="005D0CAE" w:rsidRPr="007974AE" w:rsidRDefault="005D0CAE" w:rsidP="00C37D30">
      <w:pPr>
        <w:framePr w:hSpace="0" w:wrap="auto" w:vAnchor="margin" w:yAlign="inline"/>
        <w:ind w:left="0"/>
        <w:suppressOverlap w:val="0"/>
        <w:rPr>
          <w:rFonts w:asciiTheme="minorHAnsi" w:hAnsiTheme="minorHAnsi" w:cstheme="minorHAnsi"/>
          <w:color w:val="auto"/>
        </w:rPr>
      </w:pPr>
    </w:p>
    <w:p w14:paraId="3AA3CFAD" w14:textId="77777777" w:rsidR="004B25FD" w:rsidRPr="007974AE" w:rsidRDefault="004B25FD"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Aldus overeengekomen en getekend:</w:t>
      </w:r>
    </w:p>
    <w:p w14:paraId="3962FD49" w14:textId="77777777" w:rsidR="004B25FD" w:rsidRPr="007974AE" w:rsidRDefault="004B25FD" w:rsidP="00C37D30">
      <w:pPr>
        <w:framePr w:hSpace="0" w:wrap="auto" w:vAnchor="margin" w:yAlign="inline"/>
        <w:ind w:left="0"/>
        <w:suppressOverlap w:val="0"/>
        <w:rPr>
          <w:rFonts w:asciiTheme="minorHAnsi" w:hAnsiTheme="minorHAnsi" w:cstheme="minorHAnsi"/>
          <w:color w:val="auto"/>
          <w:lang w:eastAsia="nl-NL"/>
        </w:rPr>
      </w:pPr>
    </w:p>
    <w:p w14:paraId="259BA067" w14:textId="77777777" w:rsidR="004B25FD" w:rsidRPr="007974AE" w:rsidRDefault="004B25FD"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 xml:space="preserve">Partij ter ene zijde        </w:t>
      </w:r>
      <w:r w:rsidRPr="007974AE">
        <w:rPr>
          <w:rFonts w:asciiTheme="minorHAnsi" w:hAnsiTheme="minorHAnsi" w:cstheme="minorHAnsi"/>
          <w:color w:val="auto"/>
          <w:lang w:eastAsia="nl-NL"/>
        </w:rPr>
        <w:tab/>
      </w:r>
      <w:r w:rsidRPr="007974AE">
        <w:rPr>
          <w:rFonts w:asciiTheme="minorHAnsi" w:hAnsiTheme="minorHAnsi" w:cstheme="minorHAnsi"/>
          <w:color w:val="auto"/>
          <w:lang w:eastAsia="nl-NL"/>
        </w:rPr>
        <w:tab/>
      </w:r>
      <w:r w:rsidRPr="007974AE">
        <w:rPr>
          <w:rFonts w:asciiTheme="minorHAnsi" w:hAnsiTheme="minorHAnsi" w:cstheme="minorHAnsi"/>
          <w:color w:val="auto"/>
          <w:lang w:eastAsia="nl-NL"/>
        </w:rPr>
        <w:tab/>
      </w:r>
      <w:r w:rsidRPr="007974AE">
        <w:rPr>
          <w:rFonts w:asciiTheme="minorHAnsi" w:hAnsiTheme="minorHAnsi" w:cstheme="minorHAnsi"/>
          <w:color w:val="auto"/>
          <w:lang w:eastAsia="nl-NL"/>
        </w:rPr>
        <w:tab/>
        <w:t>Partij ter andere zijde</w:t>
      </w:r>
    </w:p>
    <w:p w14:paraId="5E6562D0" w14:textId="77777777" w:rsidR="004B25FD" w:rsidRPr="007974AE" w:rsidRDefault="004B25FD" w:rsidP="00C37D30">
      <w:pPr>
        <w:framePr w:hSpace="0" w:wrap="auto" w:vAnchor="margin" w:yAlign="inline"/>
        <w:ind w:left="0"/>
        <w:suppressOverlap w:val="0"/>
        <w:rPr>
          <w:rFonts w:asciiTheme="minorHAnsi" w:hAnsiTheme="minorHAnsi" w:cstheme="minorHAnsi"/>
          <w:color w:val="auto"/>
        </w:rPr>
      </w:pPr>
    </w:p>
    <w:p w14:paraId="728CA5C5" w14:textId="77777777" w:rsidR="004B25FD" w:rsidRPr="007974AE" w:rsidRDefault="004B25FD" w:rsidP="00C37D30">
      <w:pPr>
        <w:framePr w:hSpace="0" w:wrap="auto" w:vAnchor="margin" w:yAlign="inline"/>
        <w:ind w:left="0"/>
        <w:suppressOverlap w:val="0"/>
        <w:rPr>
          <w:rFonts w:asciiTheme="minorHAnsi" w:hAnsiTheme="minorHAnsi" w:cstheme="minorHAnsi"/>
          <w:color w:val="auto"/>
          <w:lang w:eastAsia="nl-NL"/>
        </w:rPr>
      </w:pPr>
      <w:r w:rsidRPr="007974AE">
        <w:rPr>
          <w:rFonts w:asciiTheme="minorHAnsi" w:hAnsiTheme="minorHAnsi" w:cstheme="minorHAnsi"/>
          <w:color w:val="auto"/>
          <w:lang w:eastAsia="nl-NL"/>
        </w:rPr>
        <w:t xml:space="preserve">Apotex Nederland B.V.                     </w:t>
      </w:r>
      <w:r w:rsidRPr="007974AE">
        <w:rPr>
          <w:rFonts w:asciiTheme="minorHAnsi" w:hAnsiTheme="minorHAnsi" w:cstheme="minorHAnsi"/>
          <w:color w:val="auto"/>
          <w:lang w:eastAsia="nl-NL"/>
        </w:rPr>
        <w:tab/>
      </w:r>
      <w:r w:rsidRPr="007974AE">
        <w:rPr>
          <w:rFonts w:asciiTheme="minorHAnsi" w:hAnsiTheme="minorHAnsi" w:cstheme="minorHAnsi"/>
          <w:color w:val="auto"/>
          <w:lang w:eastAsia="nl-NL"/>
        </w:rPr>
        <w:tab/>
      </w:r>
      <w:r w:rsidRPr="007974AE">
        <w:rPr>
          <w:rFonts w:asciiTheme="minorHAnsi" w:hAnsiTheme="minorHAnsi" w:cstheme="minorHAnsi"/>
          <w:color w:val="auto"/>
          <w:lang w:eastAsia="nl-NL"/>
        </w:rPr>
        <w:tab/>
        <w:t>CNV Vakmensen</w:t>
      </w:r>
    </w:p>
    <w:p w14:paraId="18C0591A" w14:textId="77777777" w:rsidR="004B25FD" w:rsidRPr="007974AE" w:rsidRDefault="004B25FD" w:rsidP="00C37D30">
      <w:pPr>
        <w:framePr w:hSpace="0" w:wrap="auto" w:vAnchor="margin" w:yAlign="inline"/>
        <w:ind w:left="0"/>
        <w:suppressOverlap w:val="0"/>
        <w:rPr>
          <w:rFonts w:asciiTheme="minorHAnsi" w:hAnsiTheme="minorHAnsi" w:cstheme="minorHAnsi"/>
          <w:color w:val="auto"/>
          <w:lang w:eastAsia="nl-NL"/>
        </w:rPr>
      </w:pPr>
    </w:p>
    <w:p w14:paraId="2626E887" w14:textId="77777777" w:rsidR="004B25FD" w:rsidRPr="007974AE" w:rsidRDefault="004B25FD" w:rsidP="00C37D30">
      <w:pPr>
        <w:framePr w:hSpace="0" w:wrap="auto" w:vAnchor="margin" w:yAlign="inline"/>
        <w:ind w:left="0"/>
        <w:suppressOverlap w:val="0"/>
        <w:rPr>
          <w:rFonts w:asciiTheme="minorHAnsi" w:hAnsiTheme="minorHAnsi" w:cstheme="minorHAnsi"/>
          <w:color w:val="auto"/>
        </w:rPr>
      </w:pPr>
      <w:r w:rsidRPr="007974AE">
        <w:rPr>
          <w:rFonts w:asciiTheme="minorHAnsi" w:hAnsiTheme="minorHAnsi" w:cstheme="minorHAnsi"/>
          <w:color w:val="auto"/>
          <w:lang w:eastAsia="nl-NL"/>
        </w:rPr>
        <w:t>Leiden</w:t>
      </w:r>
      <w:r w:rsidRPr="007974AE">
        <w:rPr>
          <w:rFonts w:asciiTheme="minorHAnsi" w:hAnsiTheme="minorHAnsi" w:cstheme="minorHAnsi"/>
          <w:color w:val="auto"/>
          <w:lang w:eastAsia="nl-NL"/>
        </w:rPr>
        <w:tab/>
      </w:r>
      <w:r w:rsidRPr="007974AE">
        <w:rPr>
          <w:rFonts w:asciiTheme="minorHAnsi" w:hAnsiTheme="minorHAnsi" w:cstheme="minorHAnsi"/>
          <w:color w:val="auto"/>
          <w:lang w:eastAsia="nl-NL"/>
        </w:rPr>
        <w:tab/>
        <w:t xml:space="preserve">                           </w:t>
      </w:r>
      <w:r w:rsidRPr="007974AE">
        <w:rPr>
          <w:rFonts w:asciiTheme="minorHAnsi" w:hAnsiTheme="minorHAnsi" w:cstheme="minorHAnsi"/>
          <w:color w:val="auto"/>
          <w:lang w:eastAsia="nl-NL"/>
        </w:rPr>
        <w:tab/>
      </w:r>
      <w:r w:rsidRPr="007974AE">
        <w:rPr>
          <w:rFonts w:asciiTheme="minorHAnsi" w:hAnsiTheme="minorHAnsi" w:cstheme="minorHAnsi"/>
          <w:color w:val="auto"/>
          <w:lang w:eastAsia="nl-NL"/>
        </w:rPr>
        <w:tab/>
      </w:r>
      <w:r w:rsidRPr="007974AE">
        <w:rPr>
          <w:rFonts w:asciiTheme="minorHAnsi" w:hAnsiTheme="minorHAnsi" w:cstheme="minorHAnsi"/>
          <w:color w:val="auto"/>
          <w:lang w:eastAsia="nl-NL"/>
        </w:rPr>
        <w:tab/>
        <w:t>Utrecht</w:t>
      </w:r>
    </w:p>
    <w:p w14:paraId="3DB351B8" w14:textId="77777777" w:rsidR="00EF3FF8" w:rsidRPr="007974AE" w:rsidRDefault="00EF3FF8" w:rsidP="00C37D30">
      <w:pPr>
        <w:framePr w:hSpace="0" w:wrap="auto" w:vAnchor="margin" w:yAlign="inline"/>
        <w:ind w:left="0"/>
        <w:suppressOverlap w:val="0"/>
        <w:rPr>
          <w:rFonts w:asciiTheme="minorHAnsi" w:hAnsiTheme="minorHAnsi" w:cstheme="minorHAnsi"/>
          <w:color w:val="auto"/>
        </w:rPr>
      </w:pPr>
    </w:p>
    <w:p w14:paraId="2352CF0C" w14:textId="77777777" w:rsidR="007974AE" w:rsidRPr="007974AE" w:rsidRDefault="007974AE" w:rsidP="00C37D30">
      <w:pPr>
        <w:framePr w:hSpace="0" w:wrap="auto" w:vAnchor="margin" w:yAlign="inline"/>
        <w:ind w:left="0"/>
        <w:suppressOverlap w:val="0"/>
        <w:rPr>
          <w:rFonts w:asciiTheme="minorHAnsi" w:hAnsiTheme="minorHAnsi" w:cstheme="minorHAnsi"/>
          <w:color w:val="auto"/>
        </w:rPr>
      </w:pPr>
    </w:p>
    <w:p w14:paraId="3ADDB29C" w14:textId="77777777" w:rsidR="007974AE" w:rsidRPr="007974AE" w:rsidRDefault="007974AE" w:rsidP="00C37D30">
      <w:pPr>
        <w:framePr w:hSpace="0" w:wrap="auto" w:vAnchor="margin" w:yAlign="inline"/>
        <w:ind w:left="0"/>
        <w:suppressOverlap w:val="0"/>
        <w:rPr>
          <w:rFonts w:asciiTheme="minorHAnsi" w:hAnsiTheme="minorHAnsi" w:cstheme="minorHAnsi"/>
          <w:color w:val="auto"/>
        </w:rPr>
      </w:pPr>
    </w:p>
    <w:p w14:paraId="6619EDCD" w14:textId="77777777" w:rsidR="007974AE" w:rsidRPr="007974AE" w:rsidRDefault="007974AE" w:rsidP="00C37D30">
      <w:pPr>
        <w:framePr w:hSpace="0" w:wrap="auto" w:vAnchor="margin" w:yAlign="inline"/>
        <w:ind w:left="0"/>
        <w:suppressOverlap w:val="0"/>
        <w:rPr>
          <w:rFonts w:asciiTheme="minorHAnsi" w:hAnsiTheme="minorHAnsi" w:cstheme="minorHAnsi"/>
          <w:color w:val="auto"/>
        </w:rPr>
      </w:pPr>
    </w:p>
    <w:p w14:paraId="0BC4B73B" w14:textId="77777777" w:rsidR="007974AE" w:rsidRPr="007974AE" w:rsidRDefault="007974AE" w:rsidP="00C37D30">
      <w:pPr>
        <w:framePr w:hSpace="0" w:wrap="auto" w:vAnchor="margin" w:yAlign="inline"/>
        <w:ind w:left="0"/>
        <w:suppressOverlap w:val="0"/>
        <w:rPr>
          <w:rFonts w:asciiTheme="minorHAnsi" w:hAnsiTheme="minorHAnsi" w:cstheme="minorHAnsi"/>
          <w:color w:val="auto"/>
        </w:rPr>
      </w:pPr>
    </w:p>
    <w:p w14:paraId="14B5F92D" w14:textId="77777777" w:rsidR="007974AE" w:rsidRPr="007974AE" w:rsidRDefault="007974AE" w:rsidP="00C37D30">
      <w:pPr>
        <w:framePr w:hSpace="0" w:wrap="auto" w:vAnchor="margin" w:yAlign="inline"/>
        <w:ind w:left="0"/>
        <w:suppressOverlap w:val="0"/>
        <w:rPr>
          <w:rFonts w:asciiTheme="minorHAnsi" w:hAnsiTheme="minorHAnsi" w:cstheme="minorHAnsi"/>
          <w:color w:val="auto"/>
        </w:rPr>
      </w:pPr>
    </w:p>
    <w:p w14:paraId="2424E34E" w14:textId="77777777" w:rsidR="007974AE" w:rsidRPr="007974AE" w:rsidRDefault="007974AE" w:rsidP="00C37D30">
      <w:pPr>
        <w:framePr w:hSpace="0" w:wrap="auto" w:vAnchor="margin" w:yAlign="inline"/>
        <w:ind w:left="0"/>
        <w:suppressOverlap w:val="0"/>
        <w:rPr>
          <w:rFonts w:asciiTheme="minorHAnsi" w:hAnsiTheme="minorHAnsi" w:cstheme="minorHAnsi"/>
          <w:color w:val="auto"/>
        </w:rPr>
      </w:pPr>
    </w:p>
    <w:p w14:paraId="3630E467" w14:textId="77777777" w:rsidR="007974AE" w:rsidRPr="007974AE" w:rsidRDefault="007974AE" w:rsidP="00C37D30">
      <w:pPr>
        <w:framePr w:hSpace="0" w:wrap="auto" w:vAnchor="margin" w:yAlign="inline"/>
        <w:ind w:left="0"/>
        <w:suppressOverlap w:val="0"/>
        <w:rPr>
          <w:rFonts w:asciiTheme="minorHAnsi" w:hAnsiTheme="minorHAnsi" w:cstheme="minorHAnsi"/>
          <w:color w:val="auto"/>
        </w:rPr>
      </w:pPr>
    </w:p>
    <w:p w14:paraId="0CB71EAF" w14:textId="77777777" w:rsidR="007974AE" w:rsidRPr="007974AE" w:rsidRDefault="007974AE" w:rsidP="00C37D30">
      <w:pPr>
        <w:framePr w:hSpace="0" w:wrap="auto" w:vAnchor="margin" w:yAlign="inline"/>
        <w:ind w:left="0"/>
        <w:suppressOverlap w:val="0"/>
        <w:rPr>
          <w:rFonts w:asciiTheme="minorHAnsi" w:hAnsiTheme="minorHAnsi" w:cstheme="minorHAnsi"/>
          <w:color w:val="auto"/>
        </w:rPr>
      </w:pPr>
    </w:p>
    <w:p w14:paraId="6820DC30" w14:textId="77777777" w:rsidR="007974AE" w:rsidRPr="007974AE" w:rsidRDefault="007974AE" w:rsidP="00C37D30">
      <w:pPr>
        <w:framePr w:hSpace="0" w:wrap="auto" w:vAnchor="margin" w:yAlign="inline"/>
        <w:ind w:left="0"/>
        <w:suppressOverlap w:val="0"/>
        <w:rPr>
          <w:rFonts w:asciiTheme="minorHAnsi" w:hAnsiTheme="minorHAnsi" w:cstheme="minorHAnsi"/>
          <w:color w:val="auto"/>
        </w:rPr>
      </w:pPr>
    </w:p>
    <w:p w14:paraId="4FAC1B9E" w14:textId="77777777" w:rsidR="007974AE" w:rsidRPr="007974AE" w:rsidRDefault="007974AE" w:rsidP="00C37D30">
      <w:pPr>
        <w:framePr w:hSpace="0" w:wrap="auto" w:vAnchor="margin" w:yAlign="inline"/>
        <w:ind w:left="0"/>
        <w:suppressOverlap w:val="0"/>
        <w:rPr>
          <w:rFonts w:asciiTheme="minorHAnsi" w:hAnsiTheme="minorHAnsi" w:cstheme="minorHAnsi"/>
          <w:color w:val="auto"/>
        </w:rPr>
      </w:pPr>
    </w:p>
    <w:p w14:paraId="18AC51BF" w14:textId="77777777" w:rsidR="007974AE" w:rsidRPr="007974AE" w:rsidRDefault="007974AE" w:rsidP="00C37D30">
      <w:pPr>
        <w:framePr w:hSpace="0" w:wrap="auto" w:vAnchor="margin" w:yAlign="inline"/>
        <w:ind w:left="0"/>
        <w:suppressOverlap w:val="0"/>
        <w:rPr>
          <w:rFonts w:asciiTheme="minorHAnsi" w:hAnsiTheme="minorHAnsi" w:cstheme="minorHAnsi"/>
          <w:color w:val="auto"/>
        </w:rPr>
      </w:pPr>
    </w:p>
    <w:p w14:paraId="205534A8" w14:textId="22E508F9" w:rsidR="007974AE" w:rsidRPr="00700F0D" w:rsidRDefault="00A63321" w:rsidP="00C37D30">
      <w:pPr>
        <w:framePr w:hSpace="0" w:wrap="auto" w:vAnchor="margin" w:yAlign="inline"/>
        <w:ind w:left="0"/>
        <w:suppressOverlap w:val="0"/>
        <w:rPr>
          <w:color w:val="auto"/>
        </w:rPr>
      </w:pPr>
      <w:r>
        <w:rPr>
          <w:color w:val="auto"/>
        </w:rPr>
        <w:br w:type="page"/>
      </w:r>
    </w:p>
    <w:p w14:paraId="20D17A55" w14:textId="77777777" w:rsidR="004B25FD" w:rsidRPr="00365193" w:rsidRDefault="004B25FD" w:rsidP="00E3089F">
      <w:pPr>
        <w:pStyle w:val="Kop1"/>
        <w:framePr w:wrap="around"/>
        <w:rPr>
          <w:color w:val="auto"/>
          <w:sz w:val="24"/>
          <w:szCs w:val="24"/>
        </w:rPr>
      </w:pPr>
      <w:bookmarkStart w:id="115" w:name="_Toc388622397"/>
      <w:bookmarkStart w:id="116" w:name="_Toc414970399"/>
      <w:r w:rsidRPr="00365193">
        <w:rPr>
          <w:color w:val="auto"/>
          <w:sz w:val="24"/>
          <w:szCs w:val="24"/>
        </w:rPr>
        <w:lastRenderedPageBreak/>
        <w:t>Bijlagen</w:t>
      </w:r>
      <w:bookmarkEnd w:id="115"/>
      <w:bookmarkEnd w:id="116"/>
    </w:p>
    <w:p w14:paraId="1F4EC6A1" w14:textId="77777777" w:rsidR="00EF3FF8" w:rsidRPr="00365193" w:rsidRDefault="00EF3FF8" w:rsidP="00C37D30">
      <w:pPr>
        <w:framePr w:hSpace="0" w:wrap="auto" w:vAnchor="margin" w:yAlign="inline"/>
        <w:ind w:left="0"/>
        <w:suppressOverlap w:val="0"/>
        <w:rPr>
          <w:color w:val="auto"/>
        </w:rPr>
      </w:pPr>
    </w:p>
    <w:p w14:paraId="2C26C75C" w14:textId="77777777" w:rsidR="00EF3FF8" w:rsidRPr="00365193" w:rsidRDefault="00EF3FF8" w:rsidP="00C37D30">
      <w:pPr>
        <w:framePr w:hSpace="0" w:wrap="auto" w:vAnchor="margin" w:yAlign="inline"/>
        <w:ind w:left="0"/>
        <w:suppressOverlap w:val="0"/>
        <w:rPr>
          <w:color w:val="auto"/>
        </w:rPr>
      </w:pPr>
    </w:p>
    <w:p w14:paraId="66BAE917" w14:textId="77777777" w:rsidR="00EF3FF8" w:rsidRPr="00365193" w:rsidRDefault="00EF3FF8" w:rsidP="00C37D30">
      <w:pPr>
        <w:framePr w:hSpace="0" w:wrap="auto" w:vAnchor="margin" w:yAlign="inline"/>
        <w:ind w:left="0"/>
        <w:suppressOverlap w:val="0"/>
        <w:rPr>
          <w:color w:val="auto"/>
        </w:rPr>
      </w:pPr>
    </w:p>
    <w:p w14:paraId="2B8CFAF0" w14:textId="77777777" w:rsidR="003B645C" w:rsidRPr="00365193" w:rsidRDefault="003B645C" w:rsidP="003B645C">
      <w:pPr>
        <w:pStyle w:val="Kop2"/>
        <w:framePr w:wrap="around"/>
        <w:rPr>
          <w:rFonts w:asciiTheme="minorHAnsi" w:eastAsia="Times New Roman" w:hAnsiTheme="minorHAnsi" w:cstheme="minorHAnsi"/>
          <w:snapToGrid w:val="0"/>
          <w:color w:val="auto"/>
          <w:sz w:val="22"/>
          <w:szCs w:val="22"/>
          <w:lang w:eastAsia="nl-NL"/>
        </w:rPr>
      </w:pPr>
      <w:r w:rsidRPr="00365193">
        <w:rPr>
          <w:rFonts w:asciiTheme="minorHAnsi" w:eastAsia="Times New Roman" w:hAnsiTheme="minorHAnsi" w:cstheme="minorHAnsi"/>
          <w:snapToGrid w:val="0"/>
          <w:color w:val="auto"/>
          <w:sz w:val="22"/>
          <w:szCs w:val="22"/>
          <w:lang w:eastAsia="nl-NL"/>
        </w:rPr>
        <w:t>BIJLAGE I</w:t>
      </w:r>
      <w:r w:rsidRPr="00365193">
        <w:rPr>
          <w:rFonts w:asciiTheme="minorHAnsi" w:eastAsia="Times New Roman" w:hAnsiTheme="minorHAnsi" w:cstheme="minorHAnsi"/>
          <w:snapToGrid w:val="0"/>
          <w:color w:val="auto"/>
          <w:sz w:val="22"/>
          <w:szCs w:val="22"/>
          <w:lang w:eastAsia="nl-NL"/>
        </w:rPr>
        <w:tab/>
      </w:r>
      <w:r w:rsidR="00616C68">
        <w:rPr>
          <w:rFonts w:asciiTheme="minorHAnsi" w:eastAsia="Times New Roman" w:hAnsiTheme="minorHAnsi" w:cstheme="minorHAnsi"/>
          <w:snapToGrid w:val="0"/>
          <w:color w:val="auto"/>
          <w:sz w:val="22"/>
          <w:szCs w:val="22"/>
          <w:lang w:eastAsia="nl-NL"/>
        </w:rPr>
        <w:tab/>
      </w:r>
      <w:r w:rsidRPr="00365193">
        <w:rPr>
          <w:rFonts w:asciiTheme="minorHAnsi" w:eastAsia="Times New Roman" w:hAnsiTheme="minorHAnsi" w:cstheme="minorHAnsi"/>
          <w:snapToGrid w:val="0"/>
          <w:color w:val="auto"/>
          <w:sz w:val="22"/>
          <w:szCs w:val="22"/>
          <w:lang w:eastAsia="nl-NL"/>
        </w:rPr>
        <w:tab/>
        <w:t xml:space="preserve">Functielijst Apotex Nederland B.V. </w:t>
      </w:r>
    </w:p>
    <w:p w14:paraId="5A838C06" w14:textId="77777777" w:rsidR="003B645C" w:rsidRPr="00365193" w:rsidRDefault="003B645C" w:rsidP="003B645C">
      <w:pPr>
        <w:framePr w:hSpace="0" w:wrap="auto" w:vAnchor="margin" w:yAlign="inline"/>
        <w:widowControl w:val="0"/>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1320" w:hanging="1320"/>
        <w:suppressOverlap w:val="0"/>
        <w:rPr>
          <w:rFonts w:ascii="Arial" w:eastAsia="Times New Roman" w:hAnsi="Arial" w:cs="Times New Roman"/>
          <w:snapToGrid w:val="0"/>
          <w:color w:val="auto"/>
          <w:u w:val="single"/>
          <w:lang w:eastAsia="nl-NL"/>
        </w:rPr>
      </w:pPr>
      <w:r w:rsidRPr="00365193">
        <w:rPr>
          <w:rFonts w:ascii="Arial" w:eastAsia="Times New Roman" w:hAnsi="Arial" w:cs="Arial"/>
          <w:snapToGrid w:val="0"/>
          <w:color w:val="auto"/>
          <w:u w:val="single"/>
          <w:lang w:eastAsia="nl-NL"/>
        </w:rPr>
        <w:t xml:space="preserve"> </w:t>
      </w:r>
    </w:p>
    <w:p w14:paraId="039F9CEC" w14:textId="77777777" w:rsidR="003B645C" w:rsidRPr="00365193" w:rsidRDefault="003B645C" w:rsidP="003B645C">
      <w:pPr>
        <w:keepNext/>
        <w:framePr w:hSpace="0" w:wrap="auto" w:vAnchor="margin" w:yAlign="inline"/>
        <w:widowControl w:val="0"/>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suppressOverlap w:val="0"/>
        <w:outlineLvl w:val="0"/>
        <w:rPr>
          <w:rFonts w:ascii="Arial" w:eastAsia="Times New Roman" w:hAnsi="Arial" w:cs="Arial"/>
          <w:b/>
          <w:snapToGrid w:val="0"/>
          <w:color w:val="auto"/>
          <w:u w:val="single"/>
          <w:lang w:eastAsia="nl-NL"/>
        </w:rPr>
      </w:pPr>
    </w:p>
    <w:p w14:paraId="1D53BBF0" w14:textId="77777777" w:rsidR="003B645C" w:rsidRPr="00365193" w:rsidRDefault="003B645C" w:rsidP="003B645C">
      <w:pPr>
        <w:keepNext/>
        <w:framePr w:hSpace="0" w:wrap="auto" w:vAnchor="margin" w:yAlign="inline"/>
        <w:widowControl w:val="0"/>
        <w:tabs>
          <w:tab w:val="left" w:pos="360"/>
          <w:tab w:val="left" w:pos="720"/>
          <w:tab w:val="left" w:pos="960"/>
          <w:tab w:val="left" w:pos="2040"/>
          <w:tab w:val="left" w:pos="2880"/>
          <w:tab w:val="left" w:pos="3120"/>
          <w:tab w:val="left" w:pos="3720"/>
          <w:tab w:val="left" w:pos="3960"/>
          <w:tab w:val="left" w:pos="4560"/>
          <w:tab w:val="left" w:pos="5400"/>
          <w:tab w:val="left" w:pos="6240"/>
          <w:tab w:val="left" w:pos="7080"/>
        </w:tabs>
        <w:ind w:left="3960" w:hanging="3960"/>
        <w:suppressOverlap w:val="0"/>
        <w:outlineLvl w:val="0"/>
        <w:rPr>
          <w:rFonts w:ascii="Arial" w:eastAsia="Times New Roman" w:hAnsi="Arial" w:cs="Arial"/>
          <w:b/>
          <w:snapToGrid w:val="0"/>
          <w:color w:val="auto"/>
          <w:u w:val="single"/>
          <w:lang w:eastAsia="nl-NL"/>
        </w:rPr>
      </w:pPr>
    </w:p>
    <w:p w14:paraId="305DB47D" w14:textId="77777777" w:rsidR="003B645C" w:rsidRPr="00365193" w:rsidRDefault="003B645C" w:rsidP="003B645C">
      <w:pPr>
        <w:framePr w:hSpace="0" w:wrap="auto" w:vAnchor="margin" w:yAlign="inline"/>
        <w:widowControl w:val="0"/>
        <w:suppressOverlap w:val="0"/>
        <w:rPr>
          <w:rFonts w:asciiTheme="minorHAnsi" w:eastAsia="Times New Roman" w:hAnsiTheme="minorHAnsi" w:cstheme="minorHAnsi"/>
          <w:snapToGrid w:val="0"/>
          <w:color w:val="auto"/>
          <w:lang w:eastAsia="nl-NL"/>
        </w:rPr>
      </w:pPr>
      <w:r w:rsidRPr="00365193">
        <w:rPr>
          <w:rFonts w:asciiTheme="minorHAnsi" w:eastAsia="Times New Roman" w:hAnsiTheme="minorHAnsi" w:cstheme="minorHAnsi"/>
          <w:snapToGrid w:val="0"/>
          <w:color w:val="auto"/>
          <w:lang w:eastAsia="nl-NL"/>
        </w:rPr>
        <w:t>Engelse functienamen (tussen haakjes: de oude Nederlandse functienamen)</w:t>
      </w:r>
    </w:p>
    <w:p w14:paraId="15E1F222" w14:textId="77777777" w:rsidR="003B645C" w:rsidRPr="00365193" w:rsidRDefault="003B645C" w:rsidP="003B645C">
      <w:pPr>
        <w:framePr w:hSpace="0" w:wrap="auto" w:vAnchor="margin" w:yAlign="inline"/>
        <w:widowControl w:val="0"/>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suppressOverlap w:val="0"/>
        <w:rPr>
          <w:rFonts w:asciiTheme="minorHAnsi" w:eastAsia="Times New Roman" w:hAnsiTheme="minorHAnsi" w:cstheme="minorHAnsi"/>
          <w:snapToGrid w:val="0"/>
          <w:color w:val="auto"/>
          <w:lang w:eastAsia="nl-NL"/>
        </w:rPr>
      </w:pPr>
    </w:p>
    <w:p w14:paraId="1812CA36" w14:textId="77777777" w:rsidR="003B645C" w:rsidRPr="00365193" w:rsidRDefault="003B645C" w:rsidP="003B645C">
      <w:pPr>
        <w:keepNext/>
        <w:framePr w:hSpace="0" w:wrap="auto" w:vAnchor="margin" w:yAlign="inline"/>
        <w:widowControl w:val="0"/>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suppressOverlap w:val="0"/>
        <w:outlineLvl w:val="4"/>
        <w:rPr>
          <w:rFonts w:asciiTheme="minorHAnsi" w:eastAsia="Times New Roman" w:hAnsiTheme="minorHAnsi" w:cstheme="minorHAnsi"/>
          <w:snapToGrid w:val="0"/>
          <w:color w:val="auto"/>
          <w:u w:val="single"/>
          <w:lang w:eastAsia="nl-NL"/>
        </w:rPr>
      </w:pPr>
      <w:r w:rsidRPr="00365193">
        <w:rPr>
          <w:rFonts w:asciiTheme="minorHAnsi" w:eastAsia="Times New Roman" w:hAnsiTheme="minorHAnsi" w:cstheme="minorHAnsi"/>
          <w:snapToGrid w:val="0"/>
          <w:color w:val="auto"/>
          <w:u w:val="single"/>
          <w:lang w:eastAsia="nl-NL"/>
        </w:rPr>
        <w:t>Groepsgrenzen punten ORBA</w:t>
      </w:r>
    </w:p>
    <w:p w14:paraId="23E43483" w14:textId="77777777" w:rsidR="003B645C" w:rsidRPr="00365193" w:rsidRDefault="003B645C" w:rsidP="003B645C">
      <w:pPr>
        <w:framePr w:hSpace="0" w:wrap="auto" w:vAnchor="margin" w:yAlign="inline"/>
        <w:widowControl w:val="0"/>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suppressOverlap w:val="0"/>
        <w:rPr>
          <w:rFonts w:asciiTheme="minorHAnsi" w:eastAsia="Times New Roman" w:hAnsiTheme="minorHAnsi" w:cstheme="minorHAnsi"/>
          <w:snapToGrid w:val="0"/>
          <w:color w:val="auto"/>
          <w:lang w:eastAsia="nl-NL"/>
        </w:rPr>
      </w:pPr>
    </w:p>
    <w:p w14:paraId="04BF5697" w14:textId="77777777" w:rsidR="003B645C" w:rsidRPr="00365193" w:rsidRDefault="003B645C" w:rsidP="003B645C">
      <w:pPr>
        <w:framePr w:hSpace="0" w:wrap="auto" w:vAnchor="margin" w:yAlign="inline"/>
        <w:widowControl w:val="0"/>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suppressOverlap w:val="0"/>
        <w:rPr>
          <w:rFonts w:asciiTheme="minorHAnsi" w:eastAsia="Times New Roman" w:hAnsiTheme="minorHAnsi" w:cstheme="minorHAnsi"/>
          <w:snapToGrid w:val="0"/>
          <w:color w:val="auto"/>
          <w:lang w:eastAsia="nl-NL"/>
        </w:rPr>
      </w:pPr>
      <w:r w:rsidRPr="00365193">
        <w:rPr>
          <w:rFonts w:asciiTheme="minorHAnsi" w:eastAsia="Times New Roman" w:hAnsiTheme="minorHAnsi" w:cstheme="minorHAnsi"/>
          <w:snapToGrid w:val="0"/>
          <w:color w:val="auto"/>
          <w:lang w:eastAsia="nl-NL"/>
        </w:rPr>
        <w:t>Groep A1 &amp; A2 ( 0 t/m 22,5):</w:t>
      </w:r>
      <w:r w:rsidRPr="00365193">
        <w:rPr>
          <w:rFonts w:asciiTheme="minorHAnsi" w:eastAsia="Times New Roman" w:hAnsiTheme="minorHAnsi" w:cstheme="minorHAnsi"/>
          <w:snapToGrid w:val="0"/>
          <w:color w:val="auto"/>
          <w:lang w:eastAsia="nl-NL"/>
        </w:rPr>
        <w:tab/>
        <w:t xml:space="preserve">-  </w:t>
      </w:r>
    </w:p>
    <w:p w14:paraId="3B699FE5" w14:textId="77777777" w:rsidR="003B645C" w:rsidRPr="00365193" w:rsidRDefault="003B645C" w:rsidP="003B645C">
      <w:pPr>
        <w:framePr w:hSpace="0" w:wrap="auto" w:vAnchor="margin" w:yAlign="inline"/>
        <w:widowControl w:val="0"/>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suppressOverlap w:val="0"/>
        <w:rPr>
          <w:rFonts w:asciiTheme="minorHAnsi" w:eastAsia="Times New Roman" w:hAnsiTheme="minorHAnsi" w:cstheme="minorHAnsi"/>
          <w:snapToGrid w:val="0"/>
          <w:color w:val="auto"/>
          <w:lang w:eastAsia="nl-NL"/>
        </w:rPr>
      </w:pPr>
    </w:p>
    <w:p w14:paraId="5E27E124" w14:textId="77777777" w:rsidR="003B645C" w:rsidRPr="00365193" w:rsidRDefault="003B645C" w:rsidP="003B645C">
      <w:pPr>
        <w:framePr w:hSpace="0" w:wrap="auto" w:vAnchor="margin" w:yAlign="inline"/>
        <w:ind w:right="-144"/>
        <w:suppressOverlap w:val="0"/>
        <w:rPr>
          <w:rFonts w:asciiTheme="minorHAnsi" w:eastAsia="Times New Roman" w:hAnsiTheme="minorHAnsi" w:cstheme="minorHAnsi"/>
          <w:i/>
          <w:color w:val="auto"/>
          <w:lang w:eastAsia="nl-NL"/>
        </w:rPr>
      </w:pPr>
      <w:r w:rsidRPr="00365193">
        <w:rPr>
          <w:rFonts w:asciiTheme="minorHAnsi" w:eastAsia="Times New Roman" w:hAnsiTheme="minorHAnsi" w:cstheme="minorHAnsi"/>
          <w:snapToGrid w:val="0"/>
          <w:color w:val="auto"/>
          <w:lang w:eastAsia="nl-NL"/>
        </w:rPr>
        <w:t>Groep B  ( 23 t/m 47,5):</w:t>
      </w:r>
      <w:r w:rsidRPr="00365193">
        <w:rPr>
          <w:rFonts w:asciiTheme="minorHAnsi" w:eastAsia="Times New Roman" w:hAnsiTheme="minorHAnsi" w:cstheme="minorHAnsi"/>
          <w:snapToGrid w:val="0"/>
          <w:color w:val="auto"/>
          <w:lang w:eastAsia="nl-NL"/>
        </w:rPr>
        <w:tab/>
      </w:r>
      <w:r w:rsidRPr="00365193">
        <w:rPr>
          <w:rFonts w:asciiTheme="minorHAnsi" w:eastAsia="Times New Roman" w:hAnsiTheme="minorHAnsi" w:cstheme="minorHAnsi"/>
          <w:snapToGrid w:val="0"/>
          <w:color w:val="auto"/>
          <w:lang w:eastAsia="nl-NL"/>
        </w:rPr>
        <w:tab/>
      </w:r>
      <w:r w:rsidRPr="00365193">
        <w:rPr>
          <w:rFonts w:asciiTheme="minorHAnsi" w:eastAsia="Times New Roman" w:hAnsiTheme="minorHAnsi" w:cstheme="minorHAnsi"/>
          <w:color w:val="auto"/>
          <w:lang w:eastAsia="nl-NL"/>
        </w:rPr>
        <w:t xml:space="preserve">Production VP Operator Packaging </w:t>
      </w:r>
      <w:r w:rsidRPr="00365193">
        <w:rPr>
          <w:rFonts w:asciiTheme="minorHAnsi" w:eastAsia="Times New Roman" w:hAnsiTheme="minorHAnsi" w:cstheme="minorHAnsi"/>
          <w:i/>
          <w:color w:val="auto"/>
          <w:lang w:eastAsia="nl-NL"/>
        </w:rPr>
        <w:t>(Inpakster bruistablettenafdeling)</w:t>
      </w:r>
    </w:p>
    <w:p w14:paraId="3AF510D3" w14:textId="77777777" w:rsidR="003B645C" w:rsidRPr="00365193" w:rsidRDefault="003B645C" w:rsidP="003B645C">
      <w:pPr>
        <w:framePr w:hSpace="0" w:wrap="auto" w:vAnchor="margin" w:yAlign="inline"/>
        <w:ind w:left="2152" w:right="-144" w:firstLine="680"/>
        <w:suppressOverlap w:val="0"/>
        <w:rPr>
          <w:rFonts w:asciiTheme="minorHAnsi" w:eastAsia="Times New Roman" w:hAnsiTheme="minorHAnsi" w:cstheme="minorHAnsi"/>
          <w:i/>
          <w:color w:val="auto"/>
          <w:lang w:eastAsia="nl-NL"/>
        </w:rPr>
      </w:pPr>
      <w:r w:rsidRPr="00365193">
        <w:rPr>
          <w:rFonts w:asciiTheme="minorHAnsi" w:eastAsia="Times New Roman" w:hAnsiTheme="minorHAnsi" w:cstheme="minorHAnsi"/>
          <w:color w:val="auto"/>
          <w:lang w:eastAsia="nl-NL"/>
        </w:rPr>
        <w:t xml:space="preserve">QC Assistant </w:t>
      </w:r>
      <w:r w:rsidRPr="00365193">
        <w:rPr>
          <w:rFonts w:asciiTheme="minorHAnsi" w:eastAsia="Times New Roman" w:hAnsiTheme="minorHAnsi" w:cstheme="minorHAnsi"/>
          <w:i/>
          <w:color w:val="auto"/>
          <w:lang w:eastAsia="nl-NL"/>
        </w:rPr>
        <w:t>(Laboratoriumschoonmaakster)</w:t>
      </w:r>
    </w:p>
    <w:p w14:paraId="669333F6" w14:textId="77777777" w:rsidR="003B645C" w:rsidRPr="00365193" w:rsidRDefault="003B645C" w:rsidP="003B645C">
      <w:pPr>
        <w:framePr w:hSpace="0" w:wrap="auto" w:vAnchor="margin" w:yAlign="inline"/>
        <w:ind w:left="2152" w:right="-144" w:firstLine="680"/>
        <w:suppressOverlap w:val="0"/>
        <w:rPr>
          <w:rFonts w:asciiTheme="minorHAnsi" w:eastAsia="Times New Roman" w:hAnsiTheme="minorHAnsi" w:cstheme="minorHAnsi"/>
          <w:color w:val="auto"/>
          <w:lang w:eastAsia="nl-NL"/>
        </w:rPr>
      </w:pPr>
      <w:r w:rsidRPr="00365193">
        <w:rPr>
          <w:rFonts w:asciiTheme="minorHAnsi" w:eastAsia="Times New Roman" w:hAnsiTheme="minorHAnsi" w:cstheme="minorHAnsi"/>
          <w:color w:val="auto"/>
          <w:lang w:eastAsia="nl-NL"/>
        </w:rPr>
        <w:t xml:space="preserve">Operator Cleaning </w:t>
      </w:r>
      <w:r w:rsidRPr="00365193">
        <w:rPr>
          <w:rFonts w:asciiTheme="minorHAnsi" w:eastAsia="Times New Roman" w:hAnsiTheme="minorHAnsi" w:cstheme="minorHAnsi"/>
          <w:i/>
          <w:color w:val="auto"/>
          <w:lang w:eastAsia="nl-NL"/>
        </w:rPr>
        <w:t>(Schoonmaker)</w:t>
      </w:r>
    </w:p>
    <w:p w14:paraId="383D3EE2" w14:textId="77777777" w:rsidR="003B645C" w:rsidRPr="00365193" w:rsidRDefault="003B645C" w:rsidP="003B645C">
      <w:pPr>
        <w:framePr w:hSpace="0" w:wrap="auto" w:vAnchor="margin" w:yAlign="inline"/>
        <w:ind w:left="2380" w:right="-144" w:firstLine="452"/>
        <w:suppressOverlap w:val="0"/>
        <w:rPr>
          <w:rFonts w:asciiTheme="minorHAnsi" w:eastAsia="Times New Roman" w:hAnsiTheme="minorHAnsi" w:cstheme="minorHAnsi"/>
          <w:color w:val="auto"/>
          <w:lang w:eastAsia="nl-NL"/>
        </w:rPr>
      </w:pPr>
      <w:r w:rsidRPr="00365193">
        <w:rPr>
          <w:rFonts w:asciiTheme="minorHAnsi" w:eastAsia="Times New Roman" w:hAnsiTheme="minorHAnsi" w:cstheme="minorHAnsi"/>
          <w:color w:val="auto"/>
          <w:lang w:eastAsia="nl-NL"/>
        </w:rPr>
        <w:t xml:space="preserve">Production Operator Cleaning </w:t>
      </w:r>
      <w:r w:rsidRPr="00365193">
        <w:rPr>
          <w:rFonts w:asciiTheme="minorHAnsi" w:eastAsia="Times New Roman" w:hAnsiTheme="minorHAnsi" w:cstheme="minorHAnsi"/>
          <w:i/>
          <w:color w:val="auto"/>
          <w:lang w:eastAsia="nl-NL"/>
        </w:rPr>
        <w:t>(Productieschoonmaker)</w:t>
      </w:r>
    </w:p>
    <w:p w14:paraId="20A227C4"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i/>
          <w:color w:val="auto"/>
          <w:lang w:eastAsia="nl-NL"/>
        </w:rPr>
      </w:pPr>
      <w:r w:rsidRPr="00365193">
        <w:rPr>
          <w:rFonts w:asciiTheme="minorHAnsi" w:eastAsia="Times New Roman" w:hAnsiTheme="minorHAnsi" w:cstheme="minorHAnsi"/>
          <w:color w:val="auto"/>
          <w:lang w:eastAsia="nl-NL"/>
        </w:rPr>
        <w:t xml:space="preserve">Packaging Operator I </w:t>
      </w:r>
      <w:r w:rsidRPr="00365193">
        <w:rPr>
          <w:rFonts w:asciiTheme="minorHAnsi" w:eastAsia="Times New Roman" w:hAnsiTheme="minorHAnsi" w:cstheme="minorHAnsi"/>
          <w:i/>
          <w:color w:val="auto"/>
          <w:lang w:eastAsia="nl-NL"/>
        </w:rPr>
        <w:t>(Verpakster)</w:t>
      </w:r>
    </w:p>
    <w:p w14:paraId="07DC3E82" w14:textId="77777777" w:rsidR="003B645C" w:rsidRPr="00365193" w:rsidRDefault="003B645C" w:rsidP="003B645C">
      <w:pPr>
        <w:framePr w:hSpace="0" w:wrap="auto" w:vAnchor="margin" w:yAlign="inline"/>
        <w:widowControl w:val="0"/>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suppressOverlap w:val="0"/>
        <w:rPr>
          <w:rFonts w:asciiTheme="minorHAnsi" w:eastAsia="Times New Roman" w:hAnsiTheme="minorHAnsi" w:cstheme="minorHAnsi"/>
          <w:snapToGrid w:val="0"/>
          <w:color w:val="auto"/>
          <w:lang w:eastAsia="nl-NL"/>
        </w:rPr>
      </w:pPr>
    </w:p>
    <w:p w14:paraId="2756AC76" w14:textId="77777777" w:rsidR="003B645C" w:rsidRPr="00365193" w:rsidRDefault="003B645C" w:rsidP="003B645C">
      <w:pPr>
        <w:framePr w:hSpace="0" w:wrap="auto" w:vAnchor="margin" w:yAlign="inline"/>
        <w:suppressOverlap w:val="0"/>
        <w:rPr>
          <w:rFonts w:asciiTheme="minorHAnsi" w:eastAsia="Times New Roman" w:hAnsiTheme="minorHAnsi" w:cstheme="minorHAnsi"/>
          <w:i/>
          <w:color w:val="auto"/>
          <w:lang w:eastAsia="nl-NL"/>
        </w:rPr>
      </w:pPr>
      <w:r w:rsidRPr="00365193">
        <w:rPr>
          <w:rFonts w:asciiTheme="minorHAnsi" w:eastAsia="Times New Roman" w:hAnsiTheme="minorHAnsi" w:cstheme="minorHAnsi"/>
          <w:snapToGrid w:val="0"/>
          <w:color w:val="auto"/>
          <w:lang w:eastAsia="nl-NL"/>
        </w:rPr>
        <w:t>Groep C  ( 48 t/m 72,5):</w:t>
      </w:r>
      <w:r w:rsidRPr="00365193">
        <w:rPr>
          <w:rFonts w:asciiTheme="minorHAnsi" w:eastAsia="Times New Roman" w:hAnsiTheme="minorHAnsi" w:cstheme="minorHAnsi"/>
          <w:snapToGrid w:val="0"/>
          <w:color w:val="auto"/>
          <w:lang w:eastAsia="nl-NL"/>
        </w:rPr>
        <w:tab/>
      </w:r>
      <w:r w:rsidRPr="00365193">
        <w:rPr>
          <w:rFonts w:asciiTheme="minorHAnsi" w:eastAsia="Times New Roman" w:hAnsiTheme="minorHAnsi" w:cstheme="minorHAnsi"/>
          <w:snapToGrid w:val="0"/>
          <w:color w:val="auto"/>
          <w:lang w:eastAsia="nl-NL"/>
        </w:rPr>
        <w:tab/>
      </w:r>
      <w:r w:rsidRPr="00365193">
        <w:rPr>
          <w:rFonts w:asciiTheme="minorHAnsi" w:eastAsia="Times New Roman" w:hAnsiTheme="minorHAnsi" w:cstheme="minorHAnsi"/>
          <w:color w:val="auto"/>
          <w:lang w:eastAsia="nl-NL"/>
        </w:rPr>
        <w:t xml:space="preserve">Packaging Operator II </w:t>
      </w:r>
      <w:r w:rsidRPr="00365193">
        <w:rPr>
          <w:rFonts w:asciiTheme="minorHAnsi" w:eastAsia="Times New Roman" w:hAnsiTheme="minorHAnsi" w:cstheme="minorHAnsi"/>
          <w:i/>
          <w:color w:val="auto"/>
          <w:lang w:eastAsia="nl-NL"/>
        </w:rPr>
        <w:t>(Blisterlijn-assistente)</w:t>
      </w:r>
    </w:p>
    <w:p w14:paraId="4322FD4A"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eastAsia="nl-NL"/>
        </w:rPr>
      </w:pPr>
      <w:r w:rsidRPr="00365193">
        <w:rPr>
          <w:rFonts w:asciiTheme="minorHAnsi" w:eastAsia="Times New Roman" w:hAnsiTheme="minorHAnsi" w:cstheme="minorHAnsi"/>
          <w:color w:val="auto"/>
          <w:lang w:eastAsia="nl-NL"/>
        </w:rPr>
        <w:t xml:space="preserve">Warehouse Operator </w:t>
      </w:r>
      <w:r w:rsidRPr="00365193">
        <w:rPr>
          <w:rFonts w:asciiTheme="minorHAnsi" w:eastAsia="Times New Roman" w:hAnsiTheme="minorHAnsi" w:cstheme="minorHAnsi"/>
          <w:i/>
          <w:color w:val="auto"/>
          <w:lang w:eastAsia="nl-NL"/>
        </w:rPr>
        <w:t>(Medewerker magazijn)</w:t>
      </w:r>
    </w:p>
    <w:p w14:paraId="305BD23B"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eastAsia="nl-NL"/>
        </w:rPr>
      </w:pPr>
      <w:r w:rsidRPr="00365193">
        <w:rPr>
          <w:rFonts w:asciiTheme="minorHAnsi" w:eastAsia="Times New Roman" w:hAnsiTheme="minorHAnsi" w:cstheme="minorHAnsi"/>
          <w:color w:val="auto"/>
          <w:lang w:eastAsia="nl-NL"/>
        </w:rPr>
        <w:t xml:space="preserve">Production Operator Weighing </w:t>
      </w:r>
      <w:r w:rsidRPr="00365193">
        <w:rPr>
          <w:rFonts w:asciiTheme="minorHAnsi" w:eastAsia="Times New Roman" w:hAnsiTheme="minorHAnsi" w:cstheme="minorHAnsi"/>
          <w:i/>
          <w:color w:val="auto"/>
          <w:lang w:eastAsia="nl-NL"/>
        </w:rPr>
        <w:t>(Weger)</w:t>
      </w:r>
    </w:p>
    <w:p w14:paraId="4D9CECD0"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eastAsia="nl-NL"/>
        </w:rPr>
      </w:pPr>
      <w:r w:rsidRPr="00365193">
        <w:rPr>
          <w:rFonts w:asciiTheme="minorHAnsi" w:eastAsia="Times New Roman" w:hAnsiTheme="minorHAnsi" w:cstheme="minorHAnsi"/>
          <w:color w:val="auto"/>
          <w:lang w:eastAsia="nl-NL"/>
        </w:rPr>
        <w:t xml:space="preserve">Production VP Operator  Weighing </w:t>
      </w:r>
      <w:r w:rsidRPr="00365193">
        <w:rPr>
          <w:rFonts w:asciiTheme="minorHAnsi" w:eastAsia="Times New Roman" w:hAnsiTheme="minorHAnsi" w:cstheme="minorHAnsi"/>
          <w:i/>
          <w:color w:val="auto"/>
          <w:lang w:eastAsia="nl-NL"/>
        </w:rPr>
        <w:t>(Weger bruis)</w:t>
      </w:r>
    </w:p>
    <w:p w14:paraId="1835B710" w14:textId="77777777" w:rsidR="003B645C" w:rsidRPr="00365193" w:rsidRDefault="003B645C" w:rsidP="003B645C">
      <w:pPr>
        <w:framePr w:hSpace="0" w:wrap="auto" w:vAnchor="margin" w:yAlign="inline"/>
        <w:widowControl w:val="0"/>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suppressOverlap w:val="0"/>
        <w:rPr>
          <w:rFonts w:asciiTheme="minorHAnsi" w:eastAsia="Times New Roman" w:hAnsiTheme="minorHAnsi" w:cstheme="minorHAnsi"/>
          <w:snapToGrid w:val="0"/>
          <w:color w:val="auto"/>
          <w:lang w:eastAsia="nl-NL"/>
        </w:rPr>
      </w:pPr>
    </w:p>
    <w:p w14:paraId="5FBCAFEF" w14:textId="77777777" w:rsidR="003B645C" w:rsidRPr="00365193" w:rsidRDefault="003B645C" w:rsidP="003B645C">
      <w:pPr>
        <w:framePr w:hSpace="0" w:wrap="auto" w:vAnchor="margin" w:yAlign="inline"/>
        <w:widowControl w:val="0"/>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suppressOverlap w:val="0"/>
        <w:rPr>
          <w:rFonts w:asciiTheme="minorHAnsi" w:eastAsia="Times New Roman" w:hAnsiTheme="minorHAnsi" w:cstheme="minorHAnsi"/>
          <w:snapToGrid w:val="0"/>
          <w:color w:val="auto"/>
          <w:lang w:eastAsia="nl-NL"/>
        </w:rPr>
      </w:pPr>
    </w:p>
    <w:p w14:paraId="64B65CD5" w14:textId="77777777" w:rsidR="003B645C" w:rsidRPr="00365193" w:rsidRDefault="003B645C" w:rsidP="003B645C">
      <w:pPr>
        <w:framePr w:hSpace="0" w:wrap="auto" w:vAnchor="margin" w:yAlign="inline"/>
        <w:suppressOverlap w:val="0"/>
        <w:rPr>
          <w:rFonts w:asciiTheme="minorHAnsi" w:eastAsia="Times New Roman" w:hAnsiTheme="minorHAnsi" w:cstheme="minorHAnsi"/>
          <w:color w:val="auto"/>
          <w:lang w:eastAsia="nl-NL"/>
        </w:rPr>
      </w:pPr>
      <w:r w:rsidRPr="00365193">
        <w:rPr>
          <w:rFonts w:asciiTheme="minorHAnsi" w:eastAsia="Times New Roman" w:hAnsiTheme="minorHAnsi" w:cstheme="minorHAnsi"/>
          <w:snapToGrid w:val="0"/>
          <w:color w:val="auto"/>
          <w:lang w:eastAsia="nl-NL"/>
        </w:rPr>
        <w:t xml:space="preserve">Groep D  ( 73 t/m 97,5): </w:t>
      </w:r>
      <w:r w:rsidRPr="00365193">
        <w:rPr>
          <w:rFonts w:asciiTheme="minorHAnsi" w:eastAsia="Times New Roman" w:hAnsiTheme="minorHAnsi" w:cstheme="minorHAnsi"/>
          <w:snapToGrid w:val="0"/>
          <w:color w:val="auto"/>
          <w:lang w:eastAsia="nl-NL"/>
        </w:rPr>
        <w:tab/>
      </w:r>
      <w:r w:rsidR="00F27DC6" w:rsidRPr="00365193">
        <w:rPr>
          <w:rFonts w:asciiTheme="minorHAnsi" w:eastAsia="Times New Roman" w:hAnsiTheme="minorHAnsi" w:cstheme="minorHAnsi"/>
          <w:snapToGrid w:val="0"/>
          <w:color w:val="auto"/>
          <w:lang w:eastAsia="nl-NL"/>
        </w:rPr>
        <w:tab/>
      </w:r>
      <w:r w:rsidRPr="00365193">
        <w:rPr>
          <w:rFonts w:asciiTheme="minorHAnsi" w:eastAsia="Times New Roman" w:hAnsiTheme="minorHAnsi" w:cstheme="minorHAnsi"/>
          <w:color w:val="auto"/>
          <w:lang w:eastAsia="nl-NL"/>
        </w:rPr>
        <w:t xml:space="preserve">Packaging Operator III </w:t>
      </w:r>
      <w:r w:rsidRPr="00365193">
        <w:rPr>
          <w:rFonts w:asciiTheme="minorHAnsi" w:eastAsia="Times New Roman" w:hAnsiTheme="minorHAnsi" w:cstheme="minorHAnsi"/>
          <w:i/>
          <w:color w:val="auto"/>
          <w:lang w:eastAsia="nl-NL"/>
        </w:rPr>
        <w:t>(Assistent blisteroperator)</w:t>
      </w:r>
    </w:p>
    <w:p w14:paraId="43143EA1"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eastAsia="nl-NL"/>
        </w:rPr>
      </w:pPr>
      <w:r w:rsidRPr="00365193">
        <w:rPr>
          <w:rFonts w:asciiTheme="minorHAnsi" w:eastAsia="Times New Roman" w:hAnsiTheme="minorHAnsi" w:cstheme="minorHAnsi"/>
          <w:color w:val="auto"/>
          <w:lang w:eastAsia="nl-NL"/>
        </w:rPr>
        <w:t xml:space="preserve">Production Operator Coating </w:t>
      </w:r>
      <w:r w:rsidRPr="00365193">
        <w:rPr>
          <w:rFonts w:asciiTheme="minorHAnsi" w:eastAsia="Times New Roman" w:hAnsiTheme="minorHAnsi" w:cstheme="minorHAnsi"/>
          <w:i/>
          <w:color w:val="auto"/>
          <w:lang w:eastAsia="nl-NL"/>
        </w:rPr>
        <w:t>(Drageerder)</w:t>
      </w:r>
    </w:p>
    <w:p w14:paraId="7AB38BDD"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eastAsia="nl-NL"/>
        </w:rPr>
      </w:pPr>
      <w:r w:rsidRPr="00365193">
        <w:rPr>
          <w:rFonts w:asciiTheme="minorHAnsi" w:eastAsia="Times New Roman" w:hAnsiTheme="minorHAnsi" w:cstheme="minorHAnsi"/>
          <w:color w:val="auto"/>
          <w:lang w:eastAsia="nl-NL"/>
        </w:rPr>
        <w:t xml:space="preserve">Production Operator Tabletting </w:t>
      </w:r>
      <w:r w:rsidRPr="00365193">
        <w:rPr>
          <w:rFonts w:asciiTheme="minorHAnsi" w:eastAsia="Times New Roman" w:hAnsiTheme="minorHAnsi" w:cstheme="minorHAnsi"/>
          <w:i/>
          <w:color w:val="auto"/>
          <w:lang w:eastAsia="nl-NL"/>
        </w:rPr>
        <w:t>(Tabletteerder)</w:t>
      </w:r>
    </w:p>
    <w:p w14:paraId="55099445"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i/>
          <w:color w:val="auto"/>
          <w:lang w:val="en-US" w:eastAsia="nl-NL"/>
        </w:rPr>
      </w:pPr>
      <w:r w:rsidRPr="00365193">
        <w:rPr>
          <w:rFonts w:asciiTheme="minorHAnsi" w:eastAsia="Times New Roman" w:hAnsiTheme="minorHAnsi" w:cstheme="minorHAnsi"/>
          <w:color w:val="auto"/>
          <w:lang w:val="en-US" w:eastAsia="nl-NL"/>
        </w:rPr>
        <w:t xml:space="preserve">Production Operator Granulation </w:t>
      </w:r>
      <w:r w:rsidRPr="00365193">
        <w:rPr>
          <w:rFonts w:asciiTheme="minorHAnsi" w:eastAsia="Times New Roman" w:hAnsiTheme="minorHAnsi" w:cstheme="minorHAnsi"/>
          <w:i/>
          <w:color w:val="auto"/>
          <w:lang w:val="en-US" w:eastAsia="nl-NL"/>
        </w:rPr>
        <w:t>(Granuleerder)</w:t>
      </w:r>
    </w:p>
    <w:p w14:paraId="6B8A05FD"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val="en-US" w:eastAsia="nl-NL"/>
        </w:rPr>
      </w:pPr>
      <w:r w:rsidRPr="00365193">
        <w:rPr>
          <w:rFonts w:asciiTheme="minorHAnsi" w:eastAsia="Times New Roman" w:hAnsiTheme="minorHAnsi" w:cstheme="minorHAnsi"/>
          <w:color w:val="auto"/>
          <w:lang w:val="en-US" w:eastAsia="nl-NL"/>
        </w:rPr>
        <w:t>Customer Service junior Assistant </w:t>
      </w:r>
    </w:p>
    <w:p w14:paraId="29149C78"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val="en-US" w:eastAsia="nl-NL"/>
        </w:rPr>
      </w:pPr>
      <w:r w:rsidRPr="00365193">
        <w:rPr>
          <w:rFonts w:asciiTheme="minorHAnsi" w:eastAsia="Times New Roman" w:hAnsiTheme="minorHAnsi" w:cstheme="minorHAnsi"/>
          <w:color w:val="auto"/>
          <w:lang w:val="en-US" w:eastAsia="nl-NL"/>
        </w:rPr>
        <w:t>Receptionist/Telephonist </w:t>
      </w:r>
    </w:p>
    <w:p w14:paraId="16C36E41"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val="en-US" w:eastAsia="nl-NL"/>
        </w:rPr>
      </w:pPr>
      <w:r w:rsidRPr="00365193">
        <w:rPr>
          <w:rFonts w:asciiTheme="minorHAnsi" w:eastAsia="Times New Roman" w:hAnsiTheme="minorHAnsi" w:cstheme="minorHAnsi"/>
          <w:color w:val="auto"/>
          <w:lang w:val="en-US" w:eastAsia="nl-NL"/>
        </w:rPr>
        <w:t xml:space="preserve">QC Assistant Technician </w:t>
      </w:r>
      <w:r w:rsidRPr="00365193">
        <w:rPr>
          <w:rFonts w:asciiTheme="minorHAnsi" w:eastAsia="Times New Roman" w:hAnsiTheme="minorHAnsi" w:cstheme="minorHAnsi"/>
          <w:i/>
          <w:color w:val="auto"/>
          <w:lang w:val="en-US" w:eastAsia="nl-NL"/>
        </w:rPr>
        <w:t>(Assistent analist)</w:t>
      </w:r>
    </w:p>
    <w:p w14:paraId="6269721A" w14:textId="77777777" w:rsidR="003B645C" w:rsidRPr="00365193" w:rsidRDefault="003B645C" w:rsidP="003B645C">
      <w:pPr>
        <w:framePr w:hSpace="0" w:wrap="auto" w:vAnchor="margin" w:yAlign="inline"/>
        <w:widowControl w:val="0"/>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suppressOverlap w:val="0"/>
        <w:rPr>
          <w:rFonts w:asciiTheme="minorHAnsi" w:eastAsia="Times New Roman" w:hAnsiTheme="minorHAnsi" w:cstheme="minorHAnsi"/>
          <w:snapToGrid w:val="0"/>
          <w:color w:val="auto"/>
          <w:lang w:val="en-US" w:eastAsia="nl-NL"/>
        </w:rPr>
      </w:pPr>
    </w:p>
    <w:p w14:paraId="024B3C05" w14:textId="77777777" w:rsidR="003B645C" w:rsidRPr="00365193" w:rsidRDefault="003B645C" w:rsidP="003B645C">
      <w:pPr>
        <w:framePr w:hSpace="0" w:wrap="auto" w:vAnchor="margin" w:yAlign="inline"/>
        <w:suppressOverlap w:val="0"/>
        <w:rPr>
          <w:rFonts w:asciiTheme="minorHAnsi" w:eastAsia="Times New Roman" w:hAnsiTheme="minorHAnsi" w:cstheme="minorHAnsi"/>
          <w:color w:val="auto"/>
          <w:lang w:eastAsia="nl-NL"/>
        </w:rPr>
      </w:pPr>
      <w:r w:rsidRPr="00365193">
        <w:rPr>
          <w:rFonts w:asciiTheme="minorHAnsi" w:eastAsia="Times New Roman" w:hAnsiTheme="minorHAnsi" w:cstheme="minorHAnsi"/>
          <w:snapToGrid w:val="0"/>
          <w:color w:val="auto"/>
          <w:lang w:eastAsia="nl-NL"/>
        </w:rPr>
        <w:t>Groep E  ( 98 t/m 121,5):</w:t>
      </w:r>
      <w:r w:rsidRPr="00365193">
        <w:rPr>
          <w:rFonts w:asciiTheme="minorHAnsi" w:eastAsia="Times New Roman" w:hAnsiTheme="minorHAnsi" w:cstheme="minorHAnsi"/>
          <w:snapToGrid w:val="0"/>
          <w:color w:val="auto"/>
          <w:lang w:eastAsia="nl-NL"/>
        </w:rPr>
        <w:tab/>
      </w:r>
      <w:r w:rsidR="00F27DC6" w:rsidRPr="00365193">
        <w:rPr>
          <w:rFonts w:asciiTheme="minorHAnsi" w:eastAsia="Times New Roman" w:hAnsiTheme="minorHAnsi" w:cstheme="minorHAnsi"/>
          <w:snapToGrid w:val="0"/>
          <w:color w:val="auto"/>
          <w:lang w:eastAsia="nl-NL"/>
        </w:rPr>
        <w:tab/>
      </w:r>
      <w:r w:rsidRPr="00365193">
        <w:rPr>
          <w:rFonts w:asciiTheme="minorHAnsi" w:eastAsia="Times New Roman" w:hAnsiTheme="minorHAnsi" w:cstheme="minorHAnsi"/>
          <w:color w:val="auto"/>
          <w:lang w:eastAsia="nl-NL"/>
        </w:rPr>
        <w:t xml:space="preserve">Packaging Operator IV </w:t>
      </w:r>
      <w:r w:rsidRPr="00365193">
        <w:rPr>
          <w:rFonts w:asciiTheme="minorHAnsi" w:eastAsia="Times New Roman" w:hAnsiTheme="minorHAnsi" w:cstheme="minorHAnsi"/>
          <w:i/>
          <w:color w:val="auto"/>
          <w:lang w:eastAsia="nl-NL"/>
        </w:rPr>
        <w:t>(Blisteroperator)</w:t>
      </w:r>
    </w:p>
    <w:p w14:paraId="1B4A46DD"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i/>
          <w:color w:val="auto"/>
          <w:lang w:eastAsia="nl-NL"/>
        </w:rPr>
      </w:pPr>
      <w:r w:rsidRPr="00365193">
        <w:rPr>
          <w:rFonts w:asciiTheme="minorHAnsi" w:eastAsia="Times New Roman" w:hAnsiTheme="minorHAnsi" w:cstheme="minorHAnsi"/>
          <w:color w:val="auto"/>
          <w:lang w:eastAsia="nl-NL"/>
        </w:rPr>
        <w:t xml:space="preserve">Warehouse Coordinator </w:t>
      </w:r>
      <w:r w:rsidRPr="00365193">
        <w:rPr>
          <w:rFonts w:asciiTheme="minorHAnsi" w:eastAsia="Times New Roman" w:hAnsiTheme="minorHAnsi" w:cstheme="minorHAnsi"/>
          <w:i/>
          <w:color w:val="auto"/>
          <w:lang w:eastAsia="nl-NL"/>
        </w:rPr>
        <w:t>(Administratief medewerker magazijn)</w:t>
      </w:r>
    </w:p>
    <w:p w14:paraId="0B8D44DD"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eastAsia="nl-NL"/>
        </w:rPr>
      </w:pPr>
      <w:r w:rsidRPr="00365193">
        <w:rPr>
          <w:rFonts w:asciiTheme="minorHAnsi" w:eastAsia="Times New Roman" w:hAnsiTheme="minorHAnsi" w:cstheme="minorHAnsi"/>
          <w:color w:val="auto"/>
          <w:lang w:eastAsia="nl-NL"/>
        </w:rPr>
        <w:t xml:space="preserve">Production VP Operator </w:t>
      </w:r>
      <w:r w:rsidRPr="00365193">
        <w:rPr>
          <w:rFonts w:asciiTheme="minorHAnsi" w:eastAsia="Times New Roman" w:hAnsiTheme="minorHAnsi" w:cstheme="minorHAnsi"/>
          <w:i/>
          <w:color w:val="auto"/>
          <w:lang w:eastAsia="nl-NL"/>
        </w:rPr>
        <w:t>(Operator Bruistablettenafdeling)</w:t>
      </w:r>
    </w:p>
    <w:p w14:paraId="45977BB8"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eastAsia="nl-NL"/>
        </w:rPr>
      </w:pPr>
      <w:r w:rsidRPr="00365193">
        <w:rPr>
          <w:rFonts w:asciiTheme="minorHAnsi" w:eastAsia="Times New Roman" w:hAnsiTheme="minorHAnsi" w:cstheme="minorHAnsi"/>
          <w:color w:val="auto"/>
          <w:lang w:eastAsia="nl-NL"/>
        </w:rPr>
        <w:t xml:space="preserve">Development Junior Assistant </w:t>
      </w:r>
      <w:r w:rsidRPr="00365193">
        <w:rPr>
          <w:rFonts w:asciiTheme="minorHAnsi" w:eastAsia="Times New Roman" w:hAnsiTheme="minorHAnsi" w:cstheme="minorHAnsi"/>
          <w:i/>
          <w:color w:val="auto"/>
          <w:lang w:eastAsia="nl-NL"/>
        </w:rPr>
        <w:t>(medewerker ontwikkeling)</w:t>
      </w:r>
    </w:p>
    <w:p w14:paraId="5F722CD7"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eastAsia="nl-NL"/>
        </w:rPr>
      </w:pPr>
      <w:r w:rsidRPr="00365193">
        <w:rPr>
          <w:rFonts w:asciiTheme="minorHAnsi" w:eastAsia="Times New Roman" w:hAnsiTheme="minorHAnsi" w:cstheme="minorHAnsi"/>
          <w:color w:val="auto"/>
          <w:lang w:eastAsia="nl-NL"/>
        </w:rPr>
        <w:t xml:space="preserve">QC Technician I </w:t>
      </w:r>
      <w:r w:rsidRPr="00365193">
        <w:rPr>
          <w:rFonts w:asciiTheme="minorHAnsi" w:eastAsia="Times New Roman" w:hAnsiTheme="minorHAnsi" w:cstheme="minorHAnsi"/>
          <w:i/>
          <w:color w:val="auto"/>
          <w:lang w:eastAsia="nl-NL"/>
        </w:rPr>
        <w:t>(Analist A)</w:t>
      </w:r>
    </w:p>
    <w:p w14:paraId="3A2F1CA2"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i/>
          <w:color w:val="auto"/>
          <w:lang w:eastAsia="nl-NL"/>
        </w:rPr>
      </w:pPr>
      <w:r w:rsidRPr="00365193">
        <w:rPr>
          <w:rFonts w:asciiTheme="minorHAnsi" w:eastAsia="Times New Roman" w:hAnsiTheme="minorHAnsi" w:cstheme="minorHAnsi"/>
          <w:color w:val="auto"/>
          <w:lang w:eastAsia="nl-NL"/>
        </w:rPr>
        <w:t xml:space="preserve">Logistics Officer </w:t>
      </w:r>
      <w:r w:rsidRPr="00365193">
        <w:rPr>
          <w:rFonts w:asciiTheme="minorHAnsi" w:eastAsia="Times New Roman" w:hAnsiTheme="minorHAnsi" w:cstheme="minorHAnsi"/>
          <w:i/>
          <w:color w:val="auto"/>
          <w:lang w:eastAsia="nl-NL"/>
        </w:rPr>
        <w:t>(medewerker bedrijfsbureau)</w:t>
      </w:r>
    </w:p>
    <w:p w14:paraId="3C6A353D"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eastAsia="nl-NL"/>
        </w:rPr>
      </w:pPr>
      <w:r w:rsidRPr="00365193">
        <w:rPr>
          <w:rFonts w:asciiTheme="minorHAnsi" w:eastAsia="Times New Roman" w:hAnsiTheme="minorHAnsi" w:cstheme="minorHAnsi"/>
          <w:color w:val="auto"/>
          <w:lang w:eastAsia="nl-NL"/>
        </w:rPr>
        <w:t>Customer Service Assistant</w:t>
      </w:r>
    </w:p>
    <w:p w14:paraId="51893C73"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i/>
          <w:color w:val="auto"/>
          <w:lang w:val="en-US" w:eastAsia="nl-NL"/>
        </w:rPr>
      </w:pPr>
      <w:r w:rsidRPr="00365193">
        <w:rPr>
          <w:rFonts w:asciiTheme="minorHAnsi" w:eastAsia="Times New Roman" w:hAnsiTheme="minorHAnsi" w:cstheme="minorHAnsi"/>
          <w:color w:val="auto"/>
          <w:lang w:val="en-US" w:eastAsia="nl-NL"/>
        </w:rPr>
        <w:t xml:space="preserve">Junior Secretary </w:t>
      </w:r>
      <w:r w:rsidRPr="00365193">
        <w:rPr>
          <w:rFonts w:asciiTheme="minorHAnsi" w:eastAsia="Times New Roman" w:hAnsiTheme="minorHAnsi" w:cstheme="minorHAnsi"/>
          <w:i/>
          <w:color w:val="auto"/>
          <w:lang w:val="en-US" w:eastAsia="nl-NL"/>
        </w:rPr>
        <w:t>(Secretariaatsmedewerker)</w:t>
      </w:r>
    </w:p>
    <w:p w14:paraId="18E0F912" w14:textId="77777777" w:rsidR="003B645C" w:rsidRPr="00365193" w:rsidRDefault="003B645C" w:rsidP="003B645C">
      <w:pPr>
        <w:framePr w:hSpace="0" w:wrap="auto" w:vAnchor="margin" w:yAlign="inline"/>
        <w:ind w:left="2832"/>
        <w:suppressOverlap w:val="0"/>
        <w:rPr>
          <w:rFonts w:asciiTheme="minorHAnsi" w:eastAsia="Times New Roman" w:hAnsiTheme="minorHAnsi" w:cstheme="minorHAnsi"/>
          <w:i/>
          <w:color w:val="auto"/>
          <w:lang w:val="en-US" w:eastAsia="nl-NL"/>
        </w:rPr>
      </w:pPr>
      <w:r w:rsidRPr="00365193">
        <w:rPr>
          <w:rFonts w:asciiTheme="minorHAnsi" w:eastAsia="Times New Roman" w:hAnsiTheme="minorHAnsi" w:cstheme="minorHAnsi"/>
          <w:color w:val="auto"/>
          <w:lang w:val="en-US" w:eastAsia="nl-NL"/>
        </w:rPr>
        <w:t xml:space="preserve">Purchasing Assistant </w:t>
      </w:r>
      <w:r w:rsidRPr="00365193">
        <w:rPr>
          <w:rFonts w:asciiTheme="minorHAnsi" w:eastAsia="Times New Roman" w:hAnsiTheme="minorHAnsi" w:cstheme="minorHAnsi"/>
          <w:i/>
          <w:color w:val="auto"/>
          <w:lang w:val="en-US" w:eastAsia="nl-NL"/>
        </w:rPr>
        <w:t>(Assistent inkoop)</w:t>
      </w:r>
    </w:p>
    <w:p w14:paraId="09BFF398"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val="en-US" w:eastAsia="nl-NL"/>
        </w:rPr>
      </w:pPr>
      <w:r w:rsidRPr="00365193">
        <w:rPr>
          <w:rFonts w:asciiTheme="minorHAnsi" w:eastAsia="Times New Roman" w:hAnsiTheme="minorHAnsi" w:cstheme="minorHAnsi"/>
          <w:color w:val="auto"/>
          <w:lang w:val="en-US" w:eastAsia="nl-NL"/>
        </w:rPr>
        <w:t xml:space="preserve">Finance Junior Officer </w:t>
      </w:r>
      <w:r w:rsidRPr="00365193">
        <w:rPr>
          <w:rFonts w:asciiTheme="minorHAnsi" w:eastAsia="Times New Roman" w:hAnsiTheme="minorHAnsi" w:cstheme="minorHAnsi"/>
          <w:i/>
          <w:color w:val="auto"/>
          <w:lang w:val="en-US" w:eastAsia="nl-NL"/>
        </w:rPr>
        <w:t>(Medewerker financiele afdeling)</w:t>
      </w:r>
    </w:p>
    <w:p w14:paraId="23F0CFB5"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val="en-US" w:eastAsia="nl-NL"/>
        </w:rPr>
      </w:pPr>
      <w:r w:rsidRPr="00365193">
        <w:rPr>
          <w:rFonts w:asciiTheme="minorHAnsi" w:eastAsia="Times New Roman" w:hAnsiTheme="minorHAnsi" w:cstheme="minorHAnsi"/>
          <w:color w:val="auto"/>
          <w:lang w:val="en-US" w:eastAsia="nl-NL"/>
        </w:rPr>
        <w:t xml:space="preserve">Regulatory Affairs Assistant </w:t>
      </w:r>
      <w:r w:rsidRPr="00365193">
        <w:rPr>
          <w:rFonts w:asciiTheme="minorHAnsi" w:eastAsia="Times New Roman" w:hAnsiTheme="minorHAnsi" w:cstheme="minorHAnsi"/>
          <w:i/>
          <w:color w:val="auto"/>
          <w:lang w:val="en-US" w:eastAsia="nl-NL"/>
        </w:rPr>
        <w:t>(Administratief medewerker registratie)</w:t>
      </w:r>
    </w:p>
    <w:p w14:paraId="685D2326"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val="en-US" w:eastAsia="nl-NL"/>
        </w:rPr>
      </w:pPr>
      <w:r w:rsidRPr="00365193">
        <w:rPr>
          <w:rFonts w:asciiTheme="minorHAnsi" w:eastAsia="Times New Roman" w:hAnsiTheme="minorHAnsi" w:cstheme="minorHAnsi"/>
          <w:color w:val="auto"/>
          <w:lang w:val="en-US" w:eastAsia="nl-NL"/>
        </w:rPr>
        <w:t>Quality Inspector</w:t>
      </w:r>
    </w:p>
    <w:p w14:paraId="581A652F" w14:textId="77777777" w:rsidR="003B645C" w:rsidRPr="00365193" w:rsidRDefault="003B645C" w:rsidP="003B645C">
      <w:pPr>
        <w:framePr w:hSpace="0" w:wrap="auto" w:vAnchor="margin" w:yAlign="inline"/>
        <w:widowControl w:val="0"/>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4560" w:hanging="4560"/>
        <w:suppressOverlap w:val="0"/>
        <w:rPr>
          <w:rFonts w:asciiTheme="minorHAnsi" w:eastAsia="Times New Roman" w:hAnsiTheme="minorHAnsi" w:cstheme="minorHAnsi"/>
          <w:snapToGrid w:val="0"/>
          <w:color w:val="auto"/>
          <w:lang w:val="en-US" w:eastAsia="nl-NL"/>
        </w:rPr>
      </w:pPr>
    </w:p>
    <w:p w14:paraId="07A8A9FF" w14:textId="77777777" w:rsidR="003B645C" w:rsidRPr="00365193" w:rsidRDefault="003B645C" w:rsidP="003B645C">
      <w:pPr>
        <w:framePr w:hSpace="0" w:wrap="auto" w:vAnchor="margin" w:yAlign="inline"/>
        <w:suppressOverlap w:val="0"/>
        <w:rPr>
          <w:rFonts w:asciiTheme="minorHAnsi" w:eastAsia="Times New Roman" w:hAnsiTheme="minorHAnsi" w:cstheme="minorHAnsi"/>
          <w:color w:val="auto"/>
          <w:lang w:val="en-US" w:eastAsia="nl-NL"/>
        </w:rPr>
      </w:pPr>
      <w:r w:rsidRPr="00365193">
        <w:rPr>
          <w:rFonts w:asciiTheme="minorHAnsi" w:eastAsia="Times New Roman" w:hAnsiTheme="minorHAnsi" w:cstheme="minorHAnsi"/>
          <w:snapToGrid w:val="0"/>
          <w:color w:val="auto"/>
          <w:lang w:val="en-US" w:eastAsia="nl-NL"/>
        </w:rPr>
        <w:t>Groep F  (122 t/m 145):</w:t>
      </w:r>
      <w:r w:rsidRPr="00365193">
        <w:rPr>
          <w:rFonts w:asciiTheme="minorHAnsi" w:eastAsia="Times New Roman" w:hAnsiTheme="minorHAnsi" w:cstheme="minorHAnsi"/>
          <w:snapToGrid w:val="0"/>
          <w:color w:val="auto"/>
          <w:lang w:val="en-US" w:eastAsia="nl-NL"/>
        </w:rPr>
        <w:tab/>
      </w:r>
      <w:r w:rsidRPr="00365193">
        <w:rPr>
          <w:rFonts w:asciiTheme="minorHAnsi" w:eastAsia="Times New Roman" w:hAnsiTheme="minorHAnsi" w:cstheme="minorHAnsi"/>
          <w:snapToGrid w:val="0"/>
          <w:color w:val="auto"/>
          <w:lang w:val="en-US" w:eastAsia="nl-NL"/>
        </w:rPr>
        <w:tab/>
      </w:r>
      <w:r w:rsidRPr="00365193">
        <w:rPr>
          <w:rFonts w:asciiTheme="minorHAnsi" w:eastAsia="Times New Roman" w:hAnsiTheme="minorHAnsi" w:cstheme="minorHAnsi"/>
          <w:color w:val="auto"/>
          <w:lang w:val="en-US" w:eastAsia="nl-NL"/>
        </w:rPr>
        <w:t>Packaging Coordinator</w:t>
      </w:r>
    </w:p>
    <w:p w14:paraId="6C8E6105"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eastAsia="nl-NL"/>
        </w:rPr>
      </w:pPr>
      <w:r w:rsidRPr="00365193">
        <w:rPr>
          <w:rFonts w:asciiTheme="minorHAnsi" w:eastAsia="Times New Roman" w:hAnsiTheme="minorHAnsi" w:cstheme="minorHAnsi"/>
          <w:color w:val="auto"/>
          <w:lang w:eastAsia="nl-NL"/>
        </w:rPr>
        <w:t xml:space="preserve">Development Assistant </w:t>
      </w:r>
      <w:r w:rsidRPr="00365193">
        <w:rPr>
          <w:rFonts w:asciiTheme="minorHAnsi" w:eastAsia="Times New Roman" w:hAnsiTheme="minorHAnsi" w:cstheme="minorHAnsi"/>
          <w:i/>
          <w:color w:val="auto"/>
          <w:lang w:eastAsia="nl-NL"/>
        </w:rPr>
        <w:t>(medewerker ontwikkeling allround)</w:t>
      </w:r>
    </w:p>
    <w:p w14:paraId="2D2CDE4D"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val="en-US" w:eastAsia="nl-NL"/>
        </w:rPr>
      </w:pPr>
      <w:r w:rsidRPr="00365193">
        <w:rPr>
          <w:rFonts w:asciiTheme="minorHAnsi" w:eastAsia="Times New Roman" w:hAnsiTheme="minorHAnsi" w:cstheme="minorHAnsi"/>
          <w:color w:val="auto"/>
          <w:lang w:val="en-US" w:eastAsia="nl-NL"/>
        </w:rPr>
        <w:t>Customer Service Sr. Assistant </w:t>
      </w:r>
    </w:p>
    <w:p w14:paraId="2D58EF97"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i/>
          <w:color w:val="auto"/>
          <w:lang w:val="en-US" w:eastAsia="nl-NL"/>
        </w:rPr>
      </w:pPr>
      <w:r w:rsidRPr="00365193">
        <w:rPr>
          <w:rFonts w:asciiTheme="minorHAnsi" w:eastAsia="Times New Roman" w:hAnsiTheme="minorHAnsi" w:cstheme="minorHAnsi"/>
          <w:color w:val="auto"/>
          <w:lang w:val="en-US" w:eastAsia="nl-NL"/>
        </w:rPr>
        <w:t xml:space="preserve">Finance Officer </w:t>
      </w:r>
      <w:r w:rsidRPr="00365193">
        <w:rPr>
          <w:rFonts w:asciiTheme="minorHAnsi" w:eastAsia="Times New Roman" w:hAnsiTheme="minorHAnsi" w:cstheme="minorHAnsi"/>
          <w:i/>
          <w:color w:val="auto"/>
          <w:lang w:val="en-US" w:eastAsia="nl-NL"/>
        </w:rPr>
        <w:t>(Boekhouder)</w:t>
      </w:r>
    </w:p>
    <w:p w14:paraId="47EC2F80"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val="en-US" w:eastAsia="nl-NL"/>
        </w:rPr>
      </w:pPr>
      <w:r w:rsidRPr="00365193">
        <w:rPr>
          <w:rFonts w:asciiTheme="minorHAnsi" w:eastAsia="Times New Roman" w:hAnsiTheme="minorHAnsi" w:cstheme="minorHAnsi"/>
          <w:color w:val="auto"/>
          <w:lang w:val="en-US" w:eastAsia="nl-NL"/>
        </w:rPr>
        <w:t xml:space="preserve">QC Technician II </w:t>
      </w:r>
      <w:r w:rsidRPr="00365193">
        <w:rPr>
          <w:rFonts w:asciiTheme="minorHAnsi" w:eastAsia="Times New Roman" w:hAnsiTheme="minorHAnsi" w:cstheme="minorHAnsi"/>
          <w:i/>
          <w:color w:val="auto"/>
          <w:lang w:val="en-US" w:eastAsia="nl-NL"/>
        </w:rPr>
        <w:t>(Analist B)</w:t>
      </w:r>
    </w:p>
    <w:p w14:paraId="4AE70B74"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val="en-US" w:eastAsia="nl-NL"/>
        </w:rPr>
      </w:pPr>
      <w:r w:rsidRPr="00365193">
        <w:rPr>
          <w:rFonts w:asciiTheme="minorHAnsi" w:eastAsia="Times New Roman" w:hAnsiTheme="minorHAnsi" w:cstheme="minorHAnsi"/>
          <w:color w:val="auto"/>
          <w:lang w:val="en-US" w:eastAsia="nl-NL"/>
        </w:rPr>
        <w:t xml:space="preserve">D&amp;V Technician II </w:t>
      </w:r>
      <w:r w:rsidRPr="00365193">
        <w:rPr>
          <w:rFonts w:asciiTheme="minorHAnsi" w:eastAsia="Times New Roman" w:hAnsiTheme="minorHAnsi" w:cstheme="minorHAnsi"/>
          <w:i/>
          <w:color w:val="auto"/>
          <w:lang w:val="en-US" w:eastAsia="nl-NL"/>
        </w:rPr>
        <w:t>(Analist B)</w:t>
      </w:r>
    </w:p>
    <w:p w14:paraId="1CAF45B2"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val="en-US" w:eastAsia="nl-NL"/>
        </w:rPr>
      </w:pPr>
      <w:r w:rsidRPr="00365193">
        <w:rPr>
          <w:rFonts w:asciiTheme="minorHAnsi" w:eastAsia="Times New Roman" w:hAnsiTheme="minorHAnsi" w:cstheme="minorHAnsi"/>
          <w:color w:val="auto"/>
          <w:lang w:val="en-US" w:eastAsia="nl-NL"/>
        </w:rPr>
        <w:t>Packaging Development Officer</w:t>
      </w:r>
    </w:p>
    <w:p w14:paraId="0B118E5E" w14:textId="77777777" w:rsidR="003B645C" w:rsidRPr="00365193" w:rsidRDefault="003B645C" w:rsidP="003B645C">
      <w:pPr>
        <w:framePr w:hSpace="0" w:wrap="auto" w:vAnchor="margin" w:yAlign="inline"/>
        <w:ind w:left="2380" w:firstLine="452"/>
        <w:suppressOverlap w:val="0"/>
        <w:rPr>
          <w:rFonts w:asciiTheme="minorHAnsi" w:eastAsia="Times New Roman" w:hAnsiTheme="minorHAnsi" w:cstheme="minorHAnsi"/>
          <w:color w:val="auto"/>
          <w:lang w:val="en-US" w:eastAsia="nl-NL"/>
        </w:rPr>
      </w:pPr>
      <w:r w:rsidRPr="00365193">
        <w:rPr>
          <w:rFonts w:asciiTheme="minorHAnsi" w:eastAsia="Times New Roman" w:hAnsiTheme="minorHAnsi" w:cstheme="minorHAnsi"/>
          <w:color w:val="auto"/>
          <w:lang w:val="en-US" w:eastAsia="nl-NL"/>
        </w:rPr>
        <w:t>Quality Inspector allround</w:t>
      </w:r>
    </w:p>
    <w:p w14:paraId="3B8F5150" w14:textId="77777777" w:rsidR="003B645C" w:rsidRDefault="003B645C" w:rsidP="003B645C">
      <w:pPr>
        <w:framePr w:hSpace="0" w:wrap="auto" w:vAnchor="margin" w:yAlign="inline"/>
        <w:ind w:left="2380" w:firstLine="452"/>
        <w:suppressOverlap w:val="0"/>
        <w:rPr>
          <w:rFonts w:asciiTheme="minorHAnsi" w:eastAsia="Times New Roman" w:hAnsiTheme="minorHAnsi" w:cstheme="minorHAnsi"/>
          <w:i/>
          <w:color w:val="auto"/>
          <w:lang w:eastAsia="nl-NL"/>
        </w:rPr>
      </w:pPr>
      <w:r w:rsidRPr="00365193">
        <w:rPr>
          <w:rFonts w:asciiTheme="minorHAnsi" w:eastAsia="Times New Roman" w:hAnsiTheme="minorHAnsi" w:cstheme="minorHAnsi"/>
          <w:color w:val="auto"/>
          <w:lang w:eastAsia="nl-NL"/>
        </w:rPr>
        <w:t xml:space="preserve">Technical Services Technician </w:t>
      </w:r>
      <w:r w:rsidRPr="00365193">
        <w:rPr>
          <w:rFonts w:asciiTheme="minorHAnsi" w:eastAsia="Times New Roman" w:hAnsiTheme="minorHAnsi" w:cstheme="minorHAnsi"/>
          <w:i/>
          <w:color w:val="auto"/>
          <w:lang w:eastAsia="nl-NL"/>
        </w:rPr>
        <w:t>(Technische Dienstmedewerker)</w:t>
      </w:r>
    </w:p>
    <w:p w14:paraId="042F4781" w14:textId="77777777" w:rsidR="0080166F" w:rsidRDefault="0080166F" w:rsidP="003B645C">
      <w:pPr>
        <w:framePr w:hSpace="0" w:wrap="auto" w:vAnchor="margin" w:yAlign="inline"/>
        <w:ind w:left="2380" w:firstLine="452"/>
        <w:suppressOverlap w:val="0"/>
        <w:rPr>
          <w:rFonts w:asciiTheme="minorHAnsi" w:eastAsia="Times New Roman" w:hAnsiTheme="minorHAnsi" w:cstheme="minorHAnsi"/>
          <w:i/>
          <w:color w:val="auto"/>
          <w:lang w:eastAsia="nl-NL"/>
        </w:rPr>
      </w:pPr>
    </w:p>
    <w:p w14:paraId="24D6C062" w14:textId="77777777" w:rsidR="0080166F" w:rsidRDefault="0080166F" w:rsidP="003B645C">
      <w:pPr>
        <w:framePr w:hSpace="0" w:wrap="auto" w:vAnchor="margin" w:yAlign="inline"/>
        <w:ind w:left="2380" w:firstLine="452"/>
        <w:suppressOverlap w:val="0"/>
        <w:rPr>
          <w:rFonts w:asciiTheme="minorHAnsi" w:eastAsia="Times New Roman" w:hAnsiTheme="minorHAnsi" w:cstheme="minorHAnsi"/>
          <w:i/>
          <w:color w:val="auto"/>
          <w:lang w:eastAsia="nl-NL"/>
        </w:rPr>
      </w:pPr>
    </w:p>
    <w:p w14:paraId="5D9F42FF" w14:textId="77777777" w:rsidR="0080166F" w:rsidRDefault="0080166F" w:rsidP="003B645C">
      <w:pPr>
        <w:framePr w:hSpace="0" w:wrap="auto" w:vAnchor="margin" w:yAlign="inline"/>
        <w:ind w:left="2380" w:firstLine="452"/>
        <w:suppressOverlap w:val="0"/>
        <w:rPr>
          <w:rFonts w:asciiTheme="minorHAnsi" w:eastAsia="Times New Roman" w:hAnsiTheme="minorHAnsi" w:cstheme="minorHAnsi"/>
          <w:i/>
          <w:color w:val="auto"/>
          <w:lang w:eastAsia="nl-NL"/>
        </w:rPr>
      </w:pPr>
    </w:p>
    <w:p w14:paraId="41DA10D8" w14:textId="77777777" w:rsidR="0080166F" w:rsidRPr="0006451D" w:rsidRDefault="0080166F" w:rsidP="0080166F">
      <w:pPr>
        <w:framePr w:w="3133" w:h="316" w:hRule="exact" w:wrap="around" w:hAnchor="page" w:x="1300" w:y="31"/>
        <w:widowControl w:val="0"/>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ind w:left="1320" w:right="-188" w:hanging="1320"/>
        <w:rPr>
          <w:rFonts w:asciiTheme="minorHAnsi" w:eastAsia="Times New Roman" w:hAnsiTheme="minorHAnsi" w:cstheme="minorHAnsi"/>
          <w:b/>
          <w:snapToGrid w:val="0"/>
          <w:color w:val="auto"/>
          <w:sz w:val="22"/>
          <w:szCs w:val="22"/>
          <w:lang w:eastAsia="nl-NL"/>
        </w:rPr>
      </w:pPr>
      <w:r w:rsidRPr="0006451D">
        <w:rPr>
          <w:rFonts w:asciiTheme="minorHAnsi" w:eastAsia="Times New Roman" w:hAnsiTheme="minorHAnsi" w:cstheme="minorHAnsi"/>
          <w:b/>
          <w:snapToGrid w:val="0"/>
          <w:color w:val="auto"/>
          <w:sz w:val="22"/>
          <w:szCs w:val="22"/>
          <w:lang w:eastAsia="nl-NL"/>
        </w:rPr>
        <w:lastRenderedPageBreak/>
        <w:t>BIJLAGE II</w:t>
      </w:r>
      <w:r w:rsidRPr="0006451D">
        <w:rPr>
          <w:rFonts w:asciiTheme="minorHAnsi" w:eastAsia="Times New Roman" w:hAnsiTheme="minorHAnsi" w:cstheme="minorHAnsi"/>
          <w:b/>
          <w:snapToGrid w:val="0"/>
          <w:color w:val="auto"/>
          <w:sz w:val="22"/>
          <w:szCs w:val="22"/>
          <w:lang w:eastAsia="nl-NL"/>
        </w:rPr>
        <w:tab/>
      </w:r>
      <w:r w:rsidRPr="0006451D">
        <w:rPr>
          <w:rFonts w:asciiTheme="minorHAnsi" w:eastAsia="Times New Roman" w:hAnsiTheme="minorHAnsi" w:cstheme="minorHAnsi"/>
          <w:b/>
          <w:snapToGrid w:val="0"/>
          <w:color w:val="auto"/>
          <w:sz w:val="22"/>
          <w:szCs w:val="22"/>
          <w:lang w:eastAsia="nl-NL"/>
        </w:rPr>
        <w:tab/>
        <w:t>Schaalsalarissen</w:t>
      </w:r>
    </w:p>
    <w:p w14:paraId="65C510FF" w14:textId="77777777" w:rsidR="0080166F" w:rsidRPr="00365193" w:rsidRDefault="0080166F" w:rsidP="0080166F">
      <w:pPr>
        <w:pStyle w:val="Kop2"/>
        <w:framePr w:w="3133" w:h="316" w:hRule="exact" w:wrap="around" w:hAnchor="page" w:x="1300" w:y="31"/>
        <w:rPr>
          <w:color w:val="auto"/>
        </w:rPr>
      </w:pPr>
    </w:p>
    <w:p w14:paraId="542A015E" w14:textId="77777777" w:rsidR="0080166F" w:rsidRPr="00365193" w:rsidRDefault="0080166F" w:rsidP="003B645C">
      <w:pPr>
        <w:framePr w:hSpace="0" w:wrap="auto" w:vAnchor="margin" w:yAlign="inline"/>
        <w:ind w:left="2380" w:firstLine="452"/>
        <w:suppressOverlap w:val="0"/>
        <w:rPr>
          <w:rFonts w:asciiTheme="minorHAnsi" w:eastAsia="Times New Roman" w:hAnsiTheme="minorHAnsi" w:cstheme="minorHAnsi"/>
          <w:i/>
          <w:snapToGrid w:val="0"/>
          <w:color w:val="auto"/>
          <w:lang w:eastAsia="nl-NL"/>
        </w:rPr>
      </w:pPr>
    </w:p>
    <w:p w14:paraId="348FE9D6" w14:textId="05205C56" w:rsidR="007E74FD" w:rsidRDefault="007E74FD" w:rsidP="00C37D30">
      <w:pPr>
        <w:framePr w:hSpace="0" w:wrap="auto" w:vAnchor="margin" w:yAlign="inline"/>
        <w:ind w:left="0"/>
        <w:suppressOverlap w:val="0"/>
        <w:rPr>
          <w:rFonts w:asciiTheme="minorHAnsi" w:eastAsia="Times New Roman" w:hAnsiTheme="minorHAnsi" w:cstheme="minorHAnsi"/>
          <w:snapToGrid w:val="0"/>
          <w:color w:val="auto"/>
          <w:u w:val="single"/>
          <w:lang w:eastAsia="nl-NL"/>
        </w:rPr>
      </w:pPr>
    </w:p>
    <w:p w14:paraId="100A83C6" w14:textId="7C3B4D0B" w:rsidR="007E74FD" w:rsidRDefault="007E74FD" w:rsidP="00C37D30">
      <w:pPr>
        <w:framePr w:hSpace="0" w:wrap="auto" w:vAnchor="margin" w:yAlign="inline"/>
        <w:ind w:left="0"/>
        <w:suppressOverlap w:val="0"/>
        <w:rPr>
          <w:rFonts w:asciiTheme="minorHAnsi" w:hAnsiTheme="minorHAnsi" w:cstheme="minorHAnsi"/>
          <w:color w:val="auto"/>
        </w:rPr>
      </w:pPr>
      <w:r w:rsidRPr="007E74FD">
        <w:rPr>
          <w:noProof/>
          <w:lang w:eastAsia="nl-NL"/>
        </w:rPr>
        <w:drawing>
          <wp:inline distT="0" distB="0" distL="0" distR="0" wp14:anchorId="7CC412AF" wp14:editId="40496057">
            <wp:extent cx="5731510" cy="2241528"/>
            <wp:effectExtent l="0" t="0" r="254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241528"/>
                    </a:xfrm>
                    <a:prstGeom prst="rect">
                      <a:avLst/>
                    </a:prstGeom>
                    <a:noFill/>
                    <a:ln>
                      <a:noFill/>
                    </a:ln>
                  </pic:spPr>
                </pic:pic>
              </a:graphicData>
            </a:graphic>
          </wp:inline>
        </w:drawing>
      </w:r>
    </w:p>
    <w:p w14:paraId="0EDF332B" w14:textId="77777777" w:rsidR="007E74FD" w:rsidRDefault="007E74FD" w:rsidP="00C37D30">
      <w:pPr>
        <w:framePr w:hSpace="0" w:wrap="auto" w:vAnchor="margin" w:yAlign="inline"/>
        <w:ind w:left="0"/>
        <w:suppressOverlap w:val="0"/>
        <w:rPr>
          <w:rFonts w:asciiTheme="minorHAnsi" w:hAnsiTheme="minorHAnsi" w:cstheme="minorHAnsi"/>
          <w:color w:val="auto"/>
        </w:rPr>
      </w:pPr>
    </w:p>
    <w:p w14:paraId="68CF6546" w14:textId="6DE38EE8" w:rsidR="007E74FD" w:rsidRPr="007E74FD" w:rsidRDefault="007E74FD" w:rsidP="007E74FD">
      <w:pPr>
        <w:framePr w:hSpace="0" w:wrap="auto" w:vAnchor="margin" w:yAlign="inline"/>
        <w:ind w:left="0"/>
        <w:suppressOverlap w:val="0"/>
        <w:rPr>
          <w:rFonts w:asciiTheme="minorHAnsi" w:hAnsiTheme="minorHAnsi" w:cstheme="minorHAnsi"/>
          <w:color w:val="auto"/>
          <w:u w:val="single"/>
        </w:rPr>
      </w:pPr>
      <w:r w:rsidRPr="007E74FD">
        <w:rPr>
          <w:rFonts w:asciiTheme="minorHAnsi" w:hAnsiTheme="minorHAnsi" w:cstheme="minorHAnsi"/>
          <w:color w:val="auto"/>
          <w:u w:val="single"/>
        </w:rPr>
        <w:t>Minim</w:t>
      </w:r>
      <w:r>
        <w:rPr>
          <w:rFonts w:asciiTheme="minorHAnsi" w:hAnsiTheme="minorHAnsi" w:cstheme="minorHAnsi"/>
          <w:color w:val="auto"/>
          <w:u w:val="single"/>
        </w:rPr>
        <w:t>ale vakantietoeslag (vloer) 2015 € 1.868</w:t>
      </w:r>
      <w:r w:rsidRPr="007E74FD">
        <w:rPr>
          <w:rFonts w:asciiTheme="minorHAnsi" w:hAnsiTheme="minorHAnsi" w:cstheme="minorHAnsi"/>
          <w:color w:val="auto"/>
          <w:u w:val="single"/>
        </w:rPr>
        <w:t>,00</w:t>
      </w:r>
    </w:p>
    <w:p w14:paraId="18F824F1" w14:textId="77777777" w:rsidR="008A40ED" w:rsidRDefault="008A40ED" w:rsidP="00C37D30">
      <w:pPr>
        <w:framePr w:hSpace="0" w:wrap="auto" w:vAnchor="margin" w:yAlign="inline"/>
        <w:ind w:left="0"/>
        <w:suppressOverlap w:val="0"/>
        <w:rPr>
          <w:rFonts w:asciiTheme="minorHAnsi" w:hAnsiTheme="minorHAnsi" w:cstheme="minorHAnsi"/>
          <w:color w:val="auto"/>
        </w:rPr>
      </w:pPr>
    </w:p>
    <w:p w14:paraId="50D780B4" w14:textId="240939A8" w:rsidR="00EF3FF8" w:rsidRPr="0006451D" w:rsidRDefault="008A40ED" w:rsidP="00C37D30">
      <w:pPr>
        <w:framePr w:hSpace="0" w:wrap="auto" w:vAnchor="margin" w:yAlign="inline"/>
        <w:ind w:left="0"/>
        <w:suppressOverlap w:val="0"/>
        <w:rPr>
          <w:rFonts w:asciiTheme="minorHAnsi" w:hAnsiTheme="minorHAnsi" w:cstheme="minorHAnsi"/>
          <w:color w:val="auto"/>
        </w:rPr>
      </w:pPr>
      <w:r w:rsidRPr="008A40ED">
        <w:rPr>
          <w:rFonts w:asciiTheme="minorHAnsi" w:hAnsiTheme="minorHAnsi" w:cstheme="minorHAnsi"/>
          <w:color w:val="auto"/>
        </w:rPr>
        <w:t xml:space="preserve">In december 2015 wordt een éénmalige uitkering van 0,25% van het bruto jaarsalaris (= 12 maal het maandinkomen van december 2015) aan medewerkers uitgekeerd. Indien Apotex B.V. aan het einde van het kalenderjaar 2015 voldoende ruimte heeft in de vrije ruimte van de werkkostenregeling (WKR) zal deze bruto uitkering netto aan medewerkers worden uitbetaald. </w:t>
      </w:r>
      <w:r w:rsidR="00A63321">
        <w:rPr>
          <w:rFonts w:asciiTheme="minorHAnsi" w:hAnsiTheme="minorHAnsi" w:cstheme="minorHAnsi"/>
          <w:color w:val="auto"/>
        </w:rPr>
        <w:br w:type="page"/>
      </w:r>
    </w:p>
    <w:p w14:paraId="76715E9E" w14:textId="77777777" w:rsidR="00EF3FF8" w:rsidRPr="00365193" w:rsidRDefault="00453094" w:rsidP="00453094">
      <w:pPr>
        <w:pStyle w:val="Kop2"/>
        <w:framePr w:wrap="around"/>
        <w:rPr>
          <w:rFonts w:asciiTheme="minorHAnsi" w:hAnsiTheme="minorHAnsi" w:cstheme="minorHAnsi"/>
          <w:color w:val="auto"/>
          <w:sz w:val="22"/>
          <w:szCs w:val="22"/>
        </w:rPr>
      </w:pPr>
      <w:r w:rsidRPr="00365193">
        <w:rPr>
          <w:rFonts w:asciiTheme="minorHAnsi" w:eastAsia="Times New Roman" w:hAnsiTheme="minorHAnsi" w:cstheme="minorHAnsi"/>
          <w:snapToGrid w:val="0"/>
          <w:color w:val="auto"/>
          <w:sz w:val="22"/>
          <w:szCs w:val="22"/>
          <w:lang w:eastAsia="nl-NL"/>
        </w:rPr>
        <w:lastRenderedPageBreak/>
        <w:t>BIJLAGE III</w:t>
      </w:r>
      <w:r w:rsidRPr="00365193">
        <w:rPr>
          <w:rFonts w:asciiTheme="minorHAnsi" w:eastAsia="Times New Roman" w:hAnsiTheme="minorHAnsi" w:cstheme="minorHAnsi"/>
          <w:snapToGrid w:val="0"/>
          <w:color w:val="auto"/>
          <w:sz w:val="22"/>
          <w:szCs w:val="22"/>
          <w:lang w:eastAsia="nl-NL"/>
        </w:rPr>
        <w:tab/>
      </w:r>
      <w:r w:rsidR="00616C68">
        <w:rPr>
          <w:rFonts w:asciiTheme="minorHAnsi" w:eastAsia="Times New Roman" w:hAnsiTheme="minorHAnsi" w:cstheme="minorHAnsi"/>
          <w:snapToGrid w:val="0"/>
          <w:color w:val="auto"/>
          <w:sz w:val="22"/>
          <w:szCs w:val="22"/>
          <w:lang w:eastAsia="nl-NL"/>
        </w:rPr>
        <w:tab/>
      </w:r>
      <w:r w:rsidR="00616C68">
        <w:rPr>
          <w:rFonts w:asciiTheme="minorHAnsi" w:eastAsia="Times New Roman" w:hAnsiTheme="minorHAnsi" w:cstheme="minorHAnsi"/>
          <w:snapToGrid w:val="0"/>
          <w:color w:val="auto"/>
          <w:sz w:val="22"/>
          <w:szCs w:val="22"/>
          <w:lang w:eastAsia="nl-NL"/>
        </w:rPr>
        <w:tab/>
      </w:r>
      <w:r w:rsidRPr="00365193">
        <w:rPr>
          <w:rFonts w:asciiTheme="minorHAnsi" w:eastAsia="Times New Roman" w:hAnsiTheme="minorHAnsi" w:cstheme="minorHAnsi"/>
          <w:snapToGrid w:val="0"/>
          <w:color w:val="auto"/>
          <w:sz w:val="22"/>
          <w:szCs w:val="22"/>
          <w:lang w:eastAsia="nl-NL"/>
        </w:rPr>
        <w:t>Regeling partieel leerplichtigen</w:t>
      </w:r>
    </w:p>
    <w:p w14:paraId="7647BC72" w14:textId="77777777" w:rsidR="00EF3FF8" w:rsidRPr="00365193" w:rsidRDefault="00EF3FF8" w:rsidP="00C37D30">
      <w:pPr>
        <w:framePr w:hSpace="0" w:wrap="auto" w:vAnchor="margin" w:yAlign="inline"/>
        <w:ind w:left="0"/>
        <w:suppressOverlap w:val="0"/>
        <w:rPr>
          <w:color w:val="auto"/>
        </w:rPr>
      </w:pPr>
    </w:p>
    <w:p w14:paraId="391554BB" w14:textId="77777777" w:rsidR="00EF3FF8" w:rsidRPr="00365193" w:rsidRDefault="00EF3FF8" w:rsidP="00C37D30">
      <w:pPr>
        <w:framePr w:hSpace="0" w:wrap="auto" w:vAnchor="margin" w:yAlign="inline"/>
        <w:ind w:left="0"/>
        <w:suppressOverlap w:val="0"/>
        <w:rPr>
          <w:color w:val="auto"/>
        </w:rPr>
      </w:pPr>
    </w:p>
    <w:p w14:paraId="02605265" w14:textId="77777777" w:rsidR="00EF3FF8" w:rsidRPr="00365193" w:rsidRDefault="00EF3FF8" w:rsidP="00C37D30">
      <w:pPr>
        <w:framePr w:hSpace="0" w:wrap="auto" w:vAnchor="margin" w:yAlign="inline"/>
        <w:ind w:left="0"/>
        <w:suppressOverlap w:val="0"/>
        <w:rPr>
          <w:color w:val="auto"/>
        </w:rPr>
      </w:pPr>
    </w:p>
    <w:p w14:paraId="4445929B" w14:textId="77777777" w:rsidR="00EF3FF8" w:rsidRPr="00365193" w:rsidRDefault="00EF3FF8" w:rsidP="00C37D30">
      <w:pPr>
        <w:framePr w:hSpace="0" w:wrap="auto" w:vAnchor="margin" w:yAlign="inline"/>
        <w:ind w:left="0"/>
        <w:suppressOverlap w:val="0"/>
        <w:rPr>
          <w:color w:val="auto"/>
        </w:rPr>
      </w:pPr>
    </w:p>
    <w:p w14:paraId="3C161AB4" w14:textId="77777777" w:rsidR="00EF3FF8" w:rsidRPr="00365193" w:rsidRDefault="00453094" w:rsidP="00453094">
      <w:pPr>
        <w:framePr w:hSpace="0" w:wrap="auto" w:vAnchor="margin" w:yAlign="inline"/>
        <w:ind w:left="705" w:hanging="705"/>
        <w:suppressOverlap w:val="0"/>
        <w:rPr>
          <w:rFonts w:asciiTheme="minorHAnsi" w:eastAsia="Times New Roman" w:hAnsiTheme="minorHAnsi" w:cstheme="minorHAnsi"/>
          <w:snapToGrid w:val="0"/>
          <w:color w:val="auto"/>
          <w:lang w:eastAsia="nl-NL"/>
        </w:rPr>
      </w:pPr>
      <w:r w:rsidRPr="00365193">
        <w:rPr>
          <w:rFonts w:asciiTheme="minorHAnsi" w:eastAsia="Times New Roman" w:hAnsiTheme="minorHAnsi" w:cstheme="minorHAnsi"/>
          <w:snapToGrid w:val="0"/>
          <w:color w:val="auto"/>
          <w:lang w:eastAsia="nl-NL"/>
        </w:rPr>
        <w:t>a.</w:t>
      </w:r>
      <w:r w:rsidRPr="00365193">
        <w:rPr>
          <w:rFonts w:asciiTheme="minorHAnsi" w:eastAsia="Times New Roman" w:hAnsiTheme="minorHAnsi" w:cstheme="minorHAnsi"/>
          <w:snapToGrid w:val="0"/>
          <w:color w:val="auto"/>
          <w:lang w:eastAsia="nl-NL"/>
        </w:rPr>
        <w:tab/>
        <w:t>Voor een werknemer, die partieel leerplichtig is, geldt dat de in de cao vastgestelde normale werktijd voor hem naar evenredigheid wordt verminderd met het aantal uren, waarop hij aan de verplichtingen van de leerplicht voldoet.</w:t>
      </w:r>
    </w:p>
    <w:p w14:paraId="370B466E" w14:textId="77777777" w:rsidR="00453094" w:rsidRPr="00365193" w:rsidRDefault="00453094" w:rsidP="00453094">
      <w:pPr>
        <w:framePr w:hSpace="0" w:wrap="auto" w:vAnchor="margin" w:yAlign="inline"/>
        <w:ind w:left="705" w:hanging="705"/>
        <w:suppressOverlap w:val="0"/>
        <w:rPr>
          <w:rFonts w:asciiTheme="minorHAnsi" w:eastAsia="Times New Roman" w:hAnsiTheme="minorHAnsi" w:cstheme="minorHAnsi"/>
          <w:snapToGrid w:val="0"/>
          <w:color w:val="auto"/>
          <w:lang w:eastAsia="nl-NL"/>
        </w:rPr>
      </w:pPr>
    </w:p>
    <w:p w14:paraId="4699B809" w14:textId="77777777" w:rsidR="00453094" w:rsidRPr="00365193" w:rsidRDefault="00453094" w:rsidP="00453094">
      <w:pPr>
        <w:framePr w:hSpace="0" w:wrap="auto" w:vAnchor="margin" w:yAlign="inline"/>
        <w:ind w:left="705" w:hanging="705"/>
        <w:suppressOverlap w:val="0"/>
        <w:rPr>
          <w:rFonts w:asciiTheme="minorHAnsi" w:eastAsia="Times New Roman" w:hAnsiTheme="minorHAnsi" w:cstheme="minorHAnsi"/>
          <w:snapToGrid w:val="0"/>
          <w:color w:val="auto"/>
          <w:lang w:eastAsia="nl-NL"/>
        </w:rPr>
      </w:pPr>
      <w:r w:rsidRPr="00365193">
        <w:rPr>
          <w:rFonts w:asciiTheme="minorHAnsi" w:eastAsia="Times New Roman" w:hAnsiTheme="minorHAnsi" w:cstheme="minorHAnsi"/>
          <w:snapToGrid w:val="0"/>
          <w:color w:val="auto"/>
          <w:lang w:eastAsia="nl-NL"/>
        </w:rPr>
        <w:t>b.</w:t>
      </w:r>
      <w:r w:rsidRPr="00365193">
        <w:rPr>
          <w:rFonts w:asciiTheme="minorHAnsi" w:eastAsia="Times New Roman" w:hAnsiTheme="minorHAnsi" w:cstheme="minorHAnsi"/>
          <w:snapToGrid w:val="0"/>
          <w:color w:val="auto"/>
          <w:lang w:eastAsia="nl-NL"/>
        </w:rPr>
        <w:tab/>
        <w:t>Over de tijd waarop een werknemer ter vervulling van zijn wettelijke leer</w:t>
      </w:r>
      <w:r w:rsidRPr="00365193">
        <w:rPr>
          <w:rFonts w:asciiTheme="minorHAnsi" w:eastAsia="Times New Roman" w:hAnsiTheme="minorHAnsi" w:cstheme="minorHAnsi"/>
          <w:snapToGrid w:val="0"/>
          <w:color w:val="auto"/>
          <w:lang w:eastAsia="nl-NL"/>
        </w:rPr>
        <w:softHyphen/>
        <w:t>plicht een onderwijs-instelling moet bezoeken, is geen salaris verschul</w:t>
      </w:r>
      <w:r w:rsidRPr="00365193">
        <w:rPr>
          <w:rFonts w:asciiTheme="minorHAnsi" w:eastAsia="Times New Roman" w:hAnsiTheme="minorHAnsi" w:cstheme="minorHAnsi"/>
          <w:snapToGrid w:val="0"/>
          <w:color w:val="auto"/>
          <w:lang w:eastAsia="nl-NL"/>
        </w:rPr>
        <w:softHyphen/>
        <w:t>digd en geldt dat het in de cao vastgestelde salaris voor hem naar evenredig</w:t>
      </w:r>
      <w:r w:rsidRPr="00365193">
        <w:rPr>
          <w:rFonts w:asciiTheme="minorHAnsi" w:eastAsia="Times New Roman" w:hAnsiTheme="minorHAnsi" w:cstheme="minorHAnsi"/>
          <w:snapToGrid w:val="0"/>
          <w:color w:val="auto"/>
          <w:lang w:eastAsia="nl-NL"/>
        </w:rPr>
        <w:softHyphen/>
        <w:t>heid wordt verminderd.</w:t>
      </w:r>
    </w:p>
    <w:p w14:paraId="12361574" w14:textId="77777777" w:rsidR="00453094" w:rsidRPr="00365193" w:rsidRDefault="00453094" w:rsidP="00453094">
      <w:pPr>
        <w:framePr w:hSpace="0" w:wrap="auto" w:vAnchor="margin" w:yAlign="inline"/>
        <w:ind w:left="705" w:hanging="705"/>
        <w:suppressOverlap w:val="0"/>
        <w:rPr>
          <w:rFonts w:asciiTheme="minorHAnsi" w:eastAsia="Times New Roman" w:hAnsiTheme="minorHAnsi" w:cstheme="minorHAnsi"/>
          <w:snapToGrid w:val="0"/>
          <w:color w:val="auto"/>
          <w:lang w:eastAsia="nl-NL"/>
        </w:rPr>
      </w:pPr>
    </w:p>
    <w:p w14:paraId="3FE1B0FF" w14:textId="77777777" w:rsidR="00453094" w:rsidRPr="00365193" w:rsidRDefault="00453094" w:rsidP="00453094">
      <w:pPr>
        <w:framePr w:hSpace="0" w:wrap="auto" w:vAnchor="margin" w:yAlign="inline"/>
        <w:ind w:left="705" w:hanging="705"/>
        <w:suppressOverlap w:val="0"/>
        <w:rPr>
          <w:rFonts w:asciiTheme="minorHAnsi" w:eastAsia="Times New Roman" w:hAnsiTheme="minorHAnsi" w:cstheme="minorHAnsi"/>
          <w:snapToGrid w:val="0"/>
          <w:color w:val="auto"/>
          <w:lang w:eastAsia="nl-NL"/>
        </w:rPr>
      </w:pPr>
      <w:r w:rsidRPr="00365193">
        <w:rPr>
          <w:rFonts w:asciiTheme="minorHAnsi" w:eastAsia="Times New Roman" w:hAnsiTheme="minorHAnsi" w:cstheme="minorHAnsi"/>
          <w:snapToGrid w:val="0"/>
          <w:color w:val="auto"/>
          <w:lang w:eastAsia="nl-NL"/>
        </w:rPr>
        <w:t>c.</w:t>
      </w:r>
      <w:r w:rsidRPr="00365193">
        <w:rPr>
          <w:rFonts w:asciiTheme="minorHAnsi" w:eastAsia="Times New Roman" w:hAnsiTheme="minorHAnsi" w:cstheme="minorHAnsi"/>
          <w:snapToGrid w:val="0"/>
          <w:color w:val="auto"/>
          <w:lang w:eastAsia="nl-NL"/>
        </w:rPr>
        <w:tab/>
      </w:r>
      <w:r w:rsidRPr="00365193">
        <w:rPr>
          <w:rFonts w:asciiTheme="minorHAnsi" w:eastAsia="Times New Roman" w:hAnsiTheme="minorHAnsi" w:cstheme="minorHAnsi"/>
          <w:snapToGrid w:val="0"/>
          <w:color w:val="auto"/>
          <w:lang w:eastAsia="nl-NL"/>
        </w:rPr>
        <w:tab/>
        <w:t>Het aantal in de cao bepaalde basisvakantiedagen zal met inachtneming van de relatie, die bestaat tot de normale werktijd van betrokkene, in evenredigheid voor hem worden verminderd.</w:t>
      </w:r>
    </w:p>
    <w:p w14:paraId="505006C5" w14:textId="77777777" w:rsidR="00453094" w:rsidRPr="00365193" w:rsidRDefault="00453094" w:rsidP="00453094">
      <w:pPr>
        <w:framePr w:hSpace="0" w:wrap="auto" w:vAnchor="margin" w:yAlign="inline"/>
        <w:ind w:left="705" w:hanging="705"/>
        <w:suppressOverlap w:val="0"/>
        <w:rPr>
          <w:rFonts w:asciiTheme="minorHAnsi" w:eastAsia="Times New Roman" w:hAnsiTheme="minorHAnsi" w:cstheme="minorHAnsi"/>
          <w:snapToGrid w:val="0"/>
          <w:color w:val="auto"/>
          <w:lang w:eastAsia="nl-NL"/>
        </w:rPr>
      </w:pPr>
    </w:p>
    <w:p w14:paraId="29208F21" w14:textId="77777777" w:rsidR="00453094" w:rsidRPr="00365193" w:rsidRDefault="00453094" w:rsidP="00453094">
      <w:pPr>
        <w:framePr w:hSpace="0" w:wrap="auto" w:vAnchor="margin" w:yAlign="inline"/>
        <w:ind w:left="705" w:hanging="705"/>
        <w:suppressOverlap w:val="0"/>
        <w:rPr>
          <w:rFonts w:asciiTheme="minorHAnsi" w:eastAsia="Times New Roman" w:hAnsiTheme="minorHAnsi" w:cstheme="minorHAnsi"/>
          <w:snapToGrid w:val="0"/>
          <w:color w:val="auto"/>
          <w:lang w:eastAsia="nl-NL"/>
        </w:rPr>
      </w:pPr>
      <w:r w:rsidRPr="00365193">
        <w:rPr>
          <w:rFonts w:asciiTheme="minorHAnsi" w:eastAsia="Times New Roman" w:hAnsiTheme="minorHAnsi" w:cstheme="minorHAnsi"/>
          <w:snapToGrid w:val="0"/>
          <w:color w:val="auto"/>
          <w:lang w:eastAsia="nl-NL"/>
        </w:rPr>
        <w:t>d.</w:t>
      </w:r>
      <w:r w:rsidRPr="00365193">
        <w:rPr>
          <w:rFonts w:asciiTheme="minorHAnsi" w:eastAsia="Times New Roman" w:hAnsiTheme="minorHAnsi" w:cstheme="minorHAnsi"/>
          <w:snapToGrid w:val="0"/>
          <w:color w:val="auto"/>
          <w:lang w:eastAsia="nl-NL"/>
        </w:rPr>
        <w:tab/>
        <w:t>Op de dag waarop een werknemer een onderwijsinstelling bezoekt of zou hebben moeten bezoeken of van die instelling vakantie geniet, kan hij niet verplicht worden in de onderneming werkzaam te zijn.</w:t>
      </w:r>
    </w:p>
    <w:p w14:paraId="611FBD7A" w14:textId="77777777" w:rsidR="00453094" w:rsidRPr="00365193" w:rsidRDefault="00453094" w:rsidP="00453094">
      <w:pPr>
        <w:framePr w:hSpace="0" w:wrap="auto" w:vAnchor="margin" w:yAlign="inline"/>
        <w:ind w:left="705" w:hanging="705"/>
        <w:suppressOverlap w:val="0"/>
        <w:rPr>
          <w:rFonts w:asciiTheme="minorHAnsi" w:eastAsia="Times New Roman" w:hAnsiTheme="minorHAnsi" w:cstheme="minorHAnsi"/>
          <w:snapToGrid w:val="0"/>
          <w:color w:val="auto"/>
          <w:lang w:eastAsia="nl-NL"/>
        </w:rPr>
      </w:pPr>
    </w:p>
    <w:p w14:paraId="19B4DF05" w14:textId="77777777" w:rsidR="00453094" w:rsidRPr="00365193" w:rsidRDefault="00453094" w:rsidP="00453094">
      <w:pPr>
        <w:framePr w:hSpace="0" w:wrap="auto" w:vAnchor="margin" w:yAlign="inline"/>
        <w:ind w:left="705" w:hanging="705"/>
        <w:suppressOverlap w:val="0"/>
        <w:rPr>
          <w:rFonts w:asciiTheme="minorHAnsi" w:eastAsia="Times New Roman" w:hAnsiTheme="minorHAnsi" w:cstheme="minorHAnsi"/>
          <w:snapToGrid w:val="0"/>
          <w:color w:val="auto"/>
          <w:lang w:eastAsia="nl-NL"/>
        </w:rPr>
      </w:pPr>
      <w:r w:rsidRPr="00365193">
        <w:rPr>
          <w:rFonts w:asciiTheme="minorHAnsi" w:eastAsia="Times New Roman" w:hAnsiTheme="minorHAnsi" w:cstheme="minorHAnsi"/>
          <w:snapToGrid w:val="0"/>
          <w:color w:val="auto"/>
          <w:lang w:eastAsia="nl-NL"/>
        </w:rPr>
        <w:t>e.</w:t>
      </w:r>
      <w:r w:rsidRPr="00365193">
        <w:rPr>
          <w:rFonts w:asciiTheme="minorHAnsi" w:eastAsia="Times New Roman" w:hAnsiTheme="minorHAnsi" w:cstheme="minorHAnsi"/>
          <w:snapToGrid w:val="0"/>
          <w:color w:val="auto"/>
          <w:lang w:eastAsia="nl-NL"/>
        </w:rPr>
        <w:tab/>
        <w:t>In geval een werknemer toch op een van de in d. bedoelde dagen vrijwillig arbeid verricht, zal hij daarvoor het normale voor een dag geldende salaris ontvangen (zonder overwerktoeslag). Pas als de voor die dag in de onderne</w:t>
      </w:r>
      <w:r w:rsidRPr="00365193">
        <w:rPr>
          <w:rFonts w:asciiTheme="minorHAnsi" w:eastAsia="Times New Roman" w:hAnsiTheme="minorHAnsi" w:cstheme="minorHAnsi"/>
          <w:snapToGrid w:val="0"/>
          <w:color w:val="auto"/>
          <w:lang w:eastAsia="nl-NL"/>
        </w:rPr>
        <w:softHyphen/>
        <w:t>ming volgens dienstrooster geldende arbeidstijd wordt overschre</w:t>
      </w:r>
      <w:r w:rsidRPr="00365193">
        <w:rPr>
          <w:rFonts w:asciiTheme="minorHAnsi" w:eastAsia="Times New Roman" w:hAnsiTheme="minorHAnsi" w:cstheme="minorHAnsi"/>
          <w:snapToGrid w:val="0"/>
          <w:color w:val="auto"/>
          <w:lang w:eastAsia="nl-NL"/>
        </w:rPr>
        <w:softHyphen/>
        <w:t>den, gaat de dan geldende overwerktoeslag in.</w:t>
      </w:r>
    </w:p>
    <w:p w14:paraId="4ADC734B" w14:textId="77777777" w:rsidR="00453094" w:rsidRPr="00365193" w:rsidRDefault="00453094" w:rsidP="00453094">
      <w:pPr>
        <w:framePr w:hSpace="0" w:wrap="auto" w:vAnchor="margin" w:yAlign="inline"/>
        <w:ind w:left="705" w:hanging="705"/>
        <w:suppressOverlap w:val="0"/>
        <w:rPr>
          <w:rFonts w:asciiTheme="minorHAnsi" w:eastAsia="Times New Roman" w:hAnsiTheme="minorHAnsi" w:cstheme="minorHAnsi"/>
          <w:snapToGrid w:val="0"/>
          <w:color w:val="auto"/>
          <w:lang w:eastAsia="nl-NL"/>
        </w:rPr>
      </w:pPr>
    </w:p>
    <w:p w14:paraId="063FF218" w14:textId="77777777" w:rsidR="00453094" w:rsidRPr="00365193" w:rsidRDefault="00453094" w:rsidP="00453094">
      <w:pPr>
        <w:framePr w:hSpace="0" w:wrap="auto" w:vAnchor="margin" w:yAlign="inline"/>
        <w:ind w:left="0"/>
        <w:suppressOverlap w:val="0"/>
        <w:rPr>
          <w:rFonts w:asciiTheme="minorHAnsi" w:eastAsia="Times New Roman" w:hAnsiTheme="minorHAnsi" w:cstheme="minorHAnsi"/>
          <w:snapToGrid w:val="0"/>
          <w:color w:val="auto"/>
          <w:lang w:eastAsia="nl-NL"/>
        </w:rPr>
      </w:pPr>
      <w:r w:rsidRPr="00365193">
        <w:rPr>
          <w:rFonts w:asciiTheme="minorHAnsi" w:eastAsia="Times New Roman" w:hAnsiTheme="minorHAnsi" w:cstheme="minorHAnsi"/>
          <w:snapToGrid w:val="0"/>
          <w:color w:val="auto"/>
          <w:lang w:eastAsia="nl-NL"/>
        </w:rPr>
        <w:t>Het werken op een zogenaamde schooldag of een schoolvakantiedag brengt geen wijziging in het berekende aantal vakantiedagen, zoals bepaald in c.</w:t>
      </w:r>
    </w:p>
    <w:p w14:paraId="5E374122" w14:textId="77777777" w:rsidR="00F27DC6" w:rsidRPr="00365193" w:rsidRDefault="00F27DC6" w:rsidP="00453094">
      <w:pPr>
        <w:framePr w:hSpace="0" w:wrap="auto" w:vAnchor="margin" w:yAlign="inline"/>
        <w:ind w:left="0"/>
        <w:suppressOverlap w:val="0"/>
        <w:rPr>
          <w:rFonts w:asciiTheme="minorHAnsi" w:eastAsia="Times New Roman" w:hAnsiTheme="minorHAnsi" w:cstheme="minorHAnsi"/>
          <w:snapToGrid w:val="0"/>
          <w:color w:val="auto"/>
          <w:lang w:eastAsia="nl-NL"/>
        </w:rPr>
      </w:pPr>
    </w:p>
    <w:p w14:paraId="08CA9AF5" w14:textId="77777777" w:rsidR="00F27DC6" w:rsidRPr="00365193" w:rsidRDefault="00F27DC6" w:rsidP="00453094">
      <w:pPr>
        <w:framePr w:hSpace="0" w:wrap="auto" w:vAnchor="margin" w:yAlign="inline"/>
        <w:ind w:left="0"/>
        <w:suppressOverlap w:val="0"/>
        <w:rPr>
          <w:rFonts w:asciiTheme="minorHAnsi" w:eastAsia="Times New Roman" w:hAnsiTheme="minorHAnsi" w:cstheme="minorHAnsi"/>
          <w:snapToGrid w:val="0"/>
          <w:color w:val="auto"/>
          <w:lang w:eastAsia="nl-NL"/>
        </w:rPr>
      </w:pPr>
    </w:p>
    <w:p w14:paraId="5FA7682B" w14:textId="77777777" w:rsidR="00365193" w:rsidRPr="00365193" w:rsidRDefault="00365193" w:rsidP="00453094">
      <w:pPr>
        <w:framePr w:hSpace="0" w:wrap="auto" w:vAnchor="margin" w:yAlign="inline"/>
        <w:ind w:left="0"/>
        <w:suppressOverlap w:val="0"/>
        <w:rPr>
          <w:rFonts w:asciiTheme="minorHAnsi" w:eastAsia="Times New Roman" w:hAnsiTheme="minorHAnsi" w:cstheme="minorHAnsi"/>
          <w:snapToGrid w:val="0"/>
          <w:color w:val="auto"/>
          <w:lang w:eastAsia="nl-NL"/>
        </w:rPr>
      </w:pPr>
    </w:p>
    <w:p w14:paraId="3454182E" w14:textId="77777777" w:rsidR="00365193" w:rsidRPr="00365193" w:rsidRDefault="00365193" w:rsidP="00453094">
      <w:pPr>
        <w:framePr w:hSpace="0" w:wrap="auto" w:vAnchor="margin" w:yAlign="inline"/>
        <w:ind w:left="0"/>
        <w:suppressOverlap w:val="0"/>
        <w:rPr>
          <w:rFonts w:asciiTheme="minorHAnsi" w:eastAsia="Times New Roman" w:hAnsiTheme="minorHAnsi" w:cstheme="minorHAnsi"/>
          <w:snapToGrid w:val="0"/>
          <w:color w:val="auto"/>
          <w:lang w:eastAsia="nl-NL"/>
        </w:rPr>
      </w:pPr>
    </w:p>
    <w:p w14:paraId="19307F65" w14:textId="77777777" w:rsidR="00F27DC6" w:rsidRPr="00365193" w:rsidRDefault="00F27DC6" w:rsidP="00453094">
      <w:pPr>
        <w:framePr w:hSpace="0" w:wrap="auto" w:vAnchor="margin" w:yAlign="inline"/>
        <w:ind w:left="0"/>
        <w:suppressOverlap w:val="0"/>
        <w:rPr>
          <w:rFonts w:asciiTheme="minorHAnsi" w:eastAsia="Times New Roman" w:hAnsiTheme="minorHAnsi" w:cstheme="minorHAnsi"/>
          <w:snapToGrid w:val="0"/>
          <w:color w:val="auto"/>
          <w:sz w:val="22"/>
          <w:szCs w:val="22"/>
          <w:lang w:eastAsia="nl-NL"/>
        </w:rPr>
      </w:pPr>
    </w:p>
    <w:p w14:paraId="749401A2" w14:textId="77777777" w:rsidR="00F27DC6" w:rsidRPr="00365193" w:rsidRDefault="00F27DC6" w:rsidP="00453094">
      <w:pPr>
        <w:framePr w:hSpace="0" w:wrap="auto" w:vAnchor="margin" w:yAlign="inline"/>
        <w:ind w:left="0"/>
        <w:suppressOverlap w:val="0"/>
        <w:rPr>
          <w:rFonts w:asciiTheme="minorHAnsi" w:eastAsia="Times New Roman" w:hAnsiTheme="minorHAnsi" w:cstheme="minorHAnsi"/>
          <w:snapToGrid w:val="0"/>
          <w:color w:val="auto"/>
          <w:sz w:val="22"/>
          <w:szCs w:val="22"/>
          <w:lang w:eastAsia="nl-NL"/>
        </w:rPr>
      </w:pPr>
    </w:p>
    <w:p w14:paraId="6D0F89AD" w14:textId="77777777" w:rsidR="00F27DC6" w:rsidRPr="00365193" w:rsidRDefault="00F27DC6" w:rsidP="00453094">
      <w:pPr>
        <w:framePr w:hSpace="0" w:wrap="auto" w:vAnchor="margin" w:yAlign="inline"/>
        <w:ind w:left="0"/>
        <w:suppressOverlap w:val="0"/>
        <w:rPr>
          <w:rFonts w:asciiTheme="minorHAnsi" w:eastAsia="Times New Roman" w:hAnsiTheme="minorHAnsi" w:cstheme="minorHAnsi"/>
          <w:snapToGrid w:val="0"/>
          <w:color w:val="auto"/>
          <w:sz w:val="22"/>
          <w:szCs w:val="22"/>
          <w:lang w:eastAsia="nl-NL"/>
        </w:rPr>
      </w:pPr>
    </w:p>
    <w:p w14:paraId="3C1BDCD8" w14:textId="43E33932" w:rsidR="00F27DC6" w:rsidRPr="00365193" w:rsidRDefault="00A63321" w:rsidP="00453094">
      <w:pPr>
        <w:framePr w:hSpace="0" w:wrap="auto" w:vAnchor="margin" w:yAlign="inline"/>
        <w:ind w:left="0"/>
        <w:suppressOverlap w:val="0"/>
        <w:rPr>
          <w:rFonts w:asciiTheme="minorHAnsi" w:eastAsia="Times New Roman" w:hAnsiTheme="minorHAnsi" w:cstheme="minorHAnsi"/>
          <w:snapToGrid w:val="0"/>
          <w:color w:val="auto"/>
          <w:sz w:val="22"/>
          <w:szCs w:val="22"/>
          <w:lang w:eastAsia="nl-NL"/>
        </w:rPr>
      </w:pPr>
      <w:r>
        <w:rPr>
          <w:rFonts w:asciiTheme="minorHAnsi" w:eastAsia="Times New Roman" w:hAnsiTheme="minorHAnsi" w:cstheme="minorHAnsi"/>
          <w:snapToGrid w:val="0"/>
          <w:color w:val="auto"/>
          <w:sz w:val="22"/>
          <w:szCs w:val="22"/>
          <w:lang w:eastAsia="nl-NL"/>
        </w:rPr>
        <w:br w:type="page"/>
      </w:r>
    </w:p>
    <w:p w14:paraId="0EDDF84D" w14:textId="77777777" w:rsidR="00453094" w:rsidRPr="00365193" w:rsidRDefault="00453094" w:rsidP="00453094">
      <w:pPr>
        <w:framePr w:hSpace="0" w:wrap="auto" w:vAnchor="margin" w:yAlign="inline"/>
        <w:ind w:left="0"/>
        <w:suppressOverlap w:val="0"/>
        <w:rPr>
          <w:rFonts w:asciiTheme="minorHAnsi" w:eastAsia="Times New Roman" w:hAnsiTheme="minorHAnsi" w:cstheme="minorHAnsi"/>
          <w:snapToGrid w:val="0"/>
          <w:color w:val="auto"/>
          <w:sz w:val="22"/>
          <w:szCs w:val="22"/>
          <w:lang w:eastAsia="nl-NL"/>
        </w:rPr>
      </w:pPr>
    </w:p>
    <w:p w14:paraId="748B6242" w14:textId="77777777" w:rsidR="00453094" w:rsidRPr="001065C6" w:rsidRDefault="00453094" w:rsidP="00453094">
      <w:pPr>
        <w:framePr w:hSpace="0" w:wrap="auto" w:vAnchor="margin" w:yAlign="inline"/>
        <w:ind w:left="0"/>
        <w:suppressOverlap w:val="0"/>
        <w:rPr>
          <w:rFonts w:asciiTheme="minorHAnsi" w:hAnsiTheme="minorHAnsi" w:cstheme="minorHAnsi"/>
          <w:color w:val="auto"/>
        </w:rPr>
      </w:pPr>
    </w:p>
    <w:p w14:paraId="22457856" w14:textId="77777777" w:rsidR="0080166F" w:rsidRPr="00365193" w:rsidRDefault="0080166F" w:rsidP="0080166F">
      <w:pPr>
        <w:pStyle w:val="Kop2"/>
        <w:framePr w:wrap="around" w:hAnchor="page" w:x="1435" w:y="-438"/>
        <w:rPr>
          <w:rFonts w:asciiTheme="minorHAnsi" w:eastAsia="Times New Roman" w:hAnsiTheme="minorHAnsi" w:cstheme="minorHAnsi"/>
          <w:snapToGrid w:val="0"/>
          <w:color w:val="auto"/>
          <w:sz w:val="22"/>
          <w:szCs w:val="22"/>
          <w:lang w:eastAsia="nl-NL"/>
        </w:rPr>
      </w:pPr>
      <w:r w:rsidRPr="00365193">
        <w:rPr>
          <w:rFonts w:asciiTheme="minorHAnsi" w:eastAsia="Times New Roman" w:hAnsiTheme="minorHAnsi" w:cstheme="minorHAnsi"/>
          <w:snapToGrid w:val="0"/>
          <w:color w:val="auto"/>
          <w:sz w:val="22"/>
          <w:szCs w:val="22"/>
          <w:lang w:eastAsia="nl-NL"/>
        </w:rPr>
        <w:t>BIJLAGE IV</w:t>
      </w:r>
      <w:r w:rsidRPr="00365193">
        <w:rPr>
          <w:rFonts w:asciiTheme="minorHAnsi" w:eastAsia="Times New Roman" w:hAnsiTheme="minorHAnsi" w:cstheme="minorHAnsi"/>
          <w:snapToGrid w:val="0"/>
          <w:color w:val="auto"/>
          <w:sz w:val="22"/>
          <w:szCs w:val="22"/>
          <w:lang w:eastAsia="nl-NL"/>
        </w:rPr>
        <w:tab/>
      </w:r>
      <w:r w:rsidRPr="00365193">
        <w:rPr>
          <w:rFonts w:asciiTheme="minorHAnsi" w:eastAsia="Times New Roman" w:hAnsiTheme="minorHAnsi" w:cstheme="minorHAnsi"/>
          <w:snapToGrid w:val="0"/>
          <w:color w:val="auto"/>
          <w:sz w:val="22"/>
          <w:szCs w:val="22"/>
          <w:lang w:eastAsia="nl-NL"/>
        </w:rPr>
        <w:tab/>
      </w:r>
      <w:r w:rsidRPr="00365193">
        <w:rPr>
          <w:rFonts w:asciiTheme="minorHAnsi" w:eastAsia="Times New Roman" w:hAnsiTheme="minorHAnsi" w:cstheme="minorHAnsi"/>
          <w:snapToGrid w:val="0"/>
          <w:color w:val="auto"/>
          <w:sz w:val="22"/>
          <w:szCs w:val="22"/>
          <w:lang w:eastAsia="nl-NL"/>
        </w:rPr>
        <w:tab/>
        <w:t>Reglement functiewaardering</w:t>
      </w:r>
    </w:p>
    <w:p w14:paraId="5E26468B" w14:textId="77777777" w:rsidR="00EF3FF8" w:rsidRPr="001065C6" w:rsidRDefault="00EF3FF8" w:rsidP="00C37D30">
      <w:pPr>
        <w:framePr w:hSpace="0" w:wrap="auto" w:vAnchor="margin" w:yAlign="inline"/>
        <w:ind w:left="0"/>
        <w:suppressOverlap w:val="0"/>
        <w:rPr>
          <w:color w:val="auto"/>
        </w:rPr>
      </w:pPr>
    </w:p>
    <w:p w14:paraId="7D6D3163" w14:textId="77777777" w:rsidR="00EF3FF8" w:rsidRPr="001065C6" w:rsidRDefault="00EF3FF8" w:rsidP="00C37D30">
      <w:pPr>
        <w:framePr w:hSpace="0" w:wrap="auto" w:vAnchor="margin" w:yAlign="inline"/>
        <w:ind w:left="0"/>
        <w:suppressOverlap w:val="0"/>
        <w:rPr>
          <w:color w:val="auto"/>
        </w:rPr>
      </w:pPr>
    </w:p>
    <w:p w14:paraId="610C9C92" w14:textId="77777777" w:rsidR="00F27DC6" w:rsidRPr="00616C68" w:rsidRDefault="00F27DC6" w:rsidP="004220A0">
      <w:pPr>
        <w:framePr w:wrap="around"/>
        <w:rPr>
          <w:rFonts w:asciiTheme="minorHAnsi" w:eastAsia="Times New Roman" w:hAnsiTheme="minorHAnsi" w:cstheme="minorHAnsi"/>
          <w:snapToGrid w:val="0"/>
          <w:color w:val="auto"/>
          <w:u w:val="single"/>
          <w:lang w:eastAsia="nl-NL"/>
        </w:rPr>
      </w:pPr>
      <w:bookmarkStart w:id="117" w:name="_Toc313624038"/>
      <w:r w:rsidRPr="00616C68">
        <w:rPr>
          <w:rFonts w:asciiTheme="minorHAnsi" w:eastAsia="Times New Roman" w:hAnsiTheme="minorHAnsi" w:cstheme="minorHAnsi"/>
          <w:b/>
          <w:snapToGrid w:val="0"/>
          <w:color w:val="auto"/>
          <w:u w:val="single"/>
          <w:lang w:eastAsia="nl-NL"/>
        </w:rPr>
        <w:t>Artikel 1: Definities</w:t>
      </w:r>
      <w:bookmarkEnd w:id="117"/>
    </w:p>
    <w:p w14:paraId="3BDF85C0" w14:textId="77777777" w:rsidR="00EF3FF8" w:rsidRDefault="00EF3FF8" w:rsidP="00C37D30">
      <w:pPr>
        <w:framePr w:hSpace="0" w:wrap="auto" w:vAnchor="margin" w:yAlign="inline"/>
        <w:ind w:left="0"/>
        <w:suppressOverlap w:val="0"/>
        <w:rPr>
          <w:rFonts w:asciiTheme="minorHAnsi" w:hAnsiTheme="minorHAnsi" w:cstheme="minorHAnsi"/>
          <w:color w:val="auto"/>
        </w:rPr>
      </w:pPr>
    </w:p>
    <w:p w14:paraId="091AE222" w14:textId="77777777" w:rsidR="004220A0" w:rsidRPr="00616C68" w:rsidRDefault="004220A0" w:rsidP="00C37D30">
      <w:pPr>
        <w:framePr w:hSpace="0" w:wrap="auto" w:vAnchor="margin" w:yAlign="inline"/>
        <w:ind w:left="0"/>
        <w:suppressOverlap w:val="0"/>
        <w:rPr>
          <w:rFonts w:asciiTheme="minorHAnsi" w:hAnsiTheme="minorHAnsi" w:cstheme="minorHAnsi"/>
          <w:color w:val="auto"/>
        </w:rPr>
      </w:pPr>
    </w:p>
    <w:p w14:paraId="6761DB7C" w14:textId="77777777" w:rsidR="00F27DC6" w:rsidRPr="00616C68" w:rsidRDefault="00F27DC6" w:rsidP="00F27DC6">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u w:val="single"/>
          <w:lang w:eastAsia="nl-NL"/>
        </w:rPr>
        <w:t>lid 1</w:t>
      </w:r>
      <w:r w:rsidRPr="00616C68">
        <w:rPr>
          <w:rFonts w:asciiTheme="minorHAnsi" w:eastAsia="Times New Roman" w:hAnsiTheme="minorHAnsi" w:cstheme="minorHAnsi"/>
          <w:snapToGrid w:val="0"/>
          <w:color w:val="auto"/>
          <w:lang w:eastAsia="nl-NL"/>
        </w:rPr>
        <w:t xml:space="preserve"> </w:t>
      </w:r>
    </w:p>
    <w:p w14:paraId="302E1989" w14:textId="77777777" w:rsidR="00EF3FF8" w:rsidRPr="00616C68" w:rsidRDefault="00F27DC6" w:rsidP="00F27DC6">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De definities en bepalingen van de collectieve arbeidsovereenkomst zijn van overeenkomstige toepassing voor dit reglement.</w:t>
      </w:r>
    </w:p>
    <w:p w14:paraId="73966F6A" w14:textId="77777777" w:rsidR="00365193" w:rsidRPr="00616C68" w:rsidRDefault="00365193" w:rsidP="00F27DC6">
      <w:pPr>
        <w:framePr w:hSpace="0" w:wrap="auto" w:vAnchor="margin" w:yAlign="inline"/>
        <w:ind w:left="0"/>
        <w:suppressOverlap w:val="0"/>
        <w:rPr>
          <w:rFonts w:asciiTheme="minorHAnsi" w:hAnsiTheme="minorHAnsi" w:cstheme="minorHAnsi"/>
          <w:color w:val="auto"/>
        </w:rPr>
      </w:pPr>
    </w:p>
    <w:p w14:paraId="6D3D1CC2" w14:textId="77777777" w:rsidR="00EF3FF8" w:rsidRPr="00616C68" w:rsidRDefault="00F27DC6" w:rsidP="00C37D30">
      <w:pPr>
        <w:framePr w:hSpace="0" w:wrap="auto" w:vAnchor="margin" w:yAlign="inline"/>
        <w:ind w:left="0"/>
        <w:suppressOverlap w:val="0"/>
        <w:rPr>
          <w:rFonts w:asciiTheme="minorHAnsi" w:hAnsiTheme="minorHAnsi" w:cstheme="minorHAnsi"/>
          <w:color w:val="auto"/>
          <w:u w:val="single"/>
        </w:rPr>
      </w:pPr>
      <w:r w:rsidRPr="00616C68">
        <w:rPr>
          <w:rFonts w:asciiTheme="minorHAnsi" w:hAnsiTheme="minorHAnsi" w:cstheme="minorHAnsi"/>
          <w:color w:val="auto"/>
          <w:u w:val="single"/>
        </w:rPr>
        <w:t xml:space="preserve">Lid </w:t>
      </w:r>
      <w:r w:rsidR="00365193" w:rsidRPr="00616C68">
        <w:rPr>
          <w:rFonts w:asciiTheme="minorHAnsi" w:hAnsiTheme="minorHAnsi" w:cstheme="minorHAnsi"/>
          <w:color w:val="auto"/>
          <w:u w:val="single"/>
        </w:rPr>
        <w:t>2</w:t>
      </w:r>
    </w:p>
    <w:p w14:paraId="5C852401" w14:textId="77777777" w:rsidR="00EF3FF8" w:rsidRPr="00616C68" w:rsidRDefault="00F27DC6" w:rsidP="00F27DC6">
      <w:pPr>
        <w:framePr w:hSpace="0" w:wrap="auto" w:vAnchor="margin" w:yAlign="inline"/>
        <w:ind w:left="0"/>
        <w:suppressOverlap w:val="0"/>
        <w:rPr>
          <w:rFonts w:asciiTheme="minorHAnsi" w:hAnsiTheme="minorHAnsi" w:cstheme="minorHAnsi"/>
          <w:color w:val="auto"/>
        </w:rPr>
      </w:pPr>
      <w:r w:rsidRPr="00616C68">
        <w:rPr>
          <w:rFonts w:asciiTheme="minorHAnsi" w:eastAsia="Times New Roman" w:hAnsiTheme="minorHAnsi" w:cstheme="minorHAnsi"/>
          <w:snapToGrid w:val="0"/>
          <w:color w:val="auto"/>
          <w:lang w:eastAsia="nl-NL"/>
        </w:rPr>
        <w:t>Waar in dit reglement, in de cao, of in enig ander verband sprake is van het systeem of de methode van functiewaardering, wordt daarmee bedoeld de integraal toepasbare methode van analyse en functiewaardering ORBA. De systeemhouder is de AWVN</w:t>
      </w:r>
      <w:r w:rsidR="009E0205" w:rsidRPr="00616C68">
        <w:rPr>
          <w:rFonts w:asciiTheme="minorHAnsi" w:eastAsia="Times New Roman" w:hAnsiTheme="minorHAnsi" w:cstheme="minorHAnsi"/>
          <w:snapToGrid w:val="0"/>
          <w:color w:val="auto"/>
          <w:lang w:eastAsia="nl-NL"/>
        </w:rPr>
        <w:t>.</w:t>
      </w:r>
    </w:p>
    <w:p w14:paraId="7AC318FF" w14:textId="77777777" w:rsidR="00EF3FF8" w:rsidRPr="00616C68" w:rsidRDefault="00EF3FF8" w:rsidP="00C37D30">
      <w:pPr>
        <w:framePr w:hSpace="0" w:wrap="auto" w:vAnchor="margin" w:yAlign="inline"/>
        <w:ind w:left="0"/>
        <w:suppressOverlap w:val="0"/>
        <w:rPr>
          <w:rFonts w:asciiTheme="minorHAnsi" w:hAnsiTheme="minorHAnsi" w:cstheme="minorHAnsi"/>
          <w:color w:val="auto"/>
        </w:rPr>
      </w:pPr>
    </w:p>
    <w:p w14:paraId="29A2D84A"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Dit reglement stelt de belangrijkste regels voor toepassing en onderhoud van functiewaardering.</w:t>
      </w:r>
    </w:p>
    <w:p w14:paraId="675046DA"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p>
    <w:p w14:paraId="0DBB0D56"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b/>
          <w:snapToGrid w:val="0"/>
          <w:color w:val="auto"/>
          <w:u w:val="single"/>
          <w:lang w:eastAsia="nl-NL"/>
        </w:rPr>
      </w:pPr>
      <w:bookmarkStart w:id="118" w:name="_Toc313624039"/>
      <w:r w:rsidRPr="00616C68">
        <w:rPr>
          <w:rFonts w:asciiTheme="minorHAnsi" w:eastAsia="Times New Roman" w:hAnsiTheme="minorHAnsi" w:cstheme="minorHAnsi"/>
          <w:b/>
          <w:snapToGrid w:val="0"/>
          <w:color w:val="auto"/>
          <w:u w:val="single"/>
          <w:lang w:eastAsia="nl-NL"/>
        </w:rPr>
        <w:t>Artikel 2: Commissie</w:t>
      </w:r>
      <w:bookmarkEnd w:id="118"/>
    </w:p>
    <w:p w14:paraId="5BFB648C"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b/>
          <w:snapToGrid w:val="0"/>
          <w:color w:val="auto"/>
          <w:u w:val="single"/>
          <w:lang w:eastAsia="nl-NL"/>
        </w:rPr>
      </w:pPr>
    </w:p>
    <w:p w14:paraId="564D3390" w14:textId="77777777" w:rsidR="00A33815" w:rsidRPr="00616C68" w:rsidRDefault="00A33815" w:rsidP="00C37D30">
      <w:pPr>
        <w:framePr w:hSpace="0" w:wrap="auto" w:vAnchor="margin" w:yAlign="inline"/>
        <w:ind w:left="0"/>
        <w:suppressOverlap w:val="0"/>
        <w:rPr>
          <w:rFonts w:asciiTheme="minorHAnsi" w:eastAsia="Times New Roman" w:hAnsiTheme="minorHAnsi" w:cstheme="minorHAnsi"/>
          <w:snapToGrid w:val="0"/>
          <w:color w:val="auto"/>
          <w:u w:val="single"/>
          <w:lang w:eastAsia="nl-NL"/>
        </w:rPr>
      </w:pPr>
      <w:r w:rsidRPr="00616C68">
        <w:rPr>
          <w:rFonts w:asciiTheme="minorHAnsi" w:eastAsia="Times New Roman" w:hAnsiTheme="minorHAnsi" w:cstheme="minorHAnsi"/>
          <w:snapToGrid w:val="0"/>
          <w:color w:val="auto"/>
          <w:u w:val="single"/>
          <w:lang w:eastAsia="nl-NL"/>
        </w:rPr>
        <w:t>Lid 1</w:t>
      </w:r>
    </w:p>
    <w:p w14:paraId="6ABFF9F2"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Er is een functiewaarderingscommissie, die bestaat uit twee leden namelijk een medewerker HR HR en een door de Ondernemingsraad uit haar midden aan te wijzen vertegenwoordig(st)er. De namen van de leden worden in het bedrijf bekend gemaakt</w:t>
      </w:r>
      <w:r w:rsidR="00A33815" w:rsidRPr="00616C68">
        <w:rPr>
          <w:rFonts w:asciiTheme="minorHAnsi" w:eastAsia="Times New Roman" w:hAnsiTheme="minorHAnsi" w:cstheme="minorHAnsi"/>
          <w:snapToGrid w:val="0"/>
          <w:color w:val="auto"/>
          <w:lang w:eastAsia="nl-NL"/>
        </w:rPr>
        <w:t>.</w:t>
      </w:r>
    </w:p>
    <w:p w14:paraId="61E4A290"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p>
    <w:p w14:paraId="1B3D4C80" w14:textId="77777777" w:rsidR="00A33815" w:rsidRPr="00616C68" w:rsidRDefault="00A33815" w:rsidP="00C37D30">
      <w:pPr>
        <w:framePr w:hSpace="0" w:wrap="auto" w:vAnchor="margin" w:yAlign="inline"/>
        <w:ind w:left="0"/>
        <w:suppressOverlap w:val="0"/>
        <w:rPr>
          <w:rFonts w:asciiTheme="minorHAnsi" w:eastAsia="Times New Roman" w:hAnsiTheme="minorHAnsi" w:cstheme="minorHAnsi"/>
          <w:snapToGrid w:val="0"/>
          <w:color w:val="auto"/>
          <w:u w:val="single"/>
          <w:lang w:eastAsia="nl-NL"/>
        </w:rPr>
      </w:pPr>
      <w:r w:rsidRPr="00616C68">
        <w:rPr>
          <w:rFonts w:asciiTheme="minorHAnsi" w:eastAsia="Times New Roman" w:hAnsiTheme="minorHAnsi" w:cstheme="minorHAnsi"/>
          <w:snapToGrid w:val="0"/>
          <w:color w:val="auto"/>
          <w:u w:val="single"/>
          <w:lang w:eastAsia="nl-NL"/>
        </w:rPr>
        <w:t>Lid 2</w:t>
      </w:r>
    </w:p>
    <w:p w14:paraId="19AC8A57"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De taak van de functiewaarderingscommissie is het bezien of de gevolgde procedures bij de in artikel 3. genoemde situaties op de juiste wijze zijn toegepast en te beslissen of verzoeken, c.q. bezwaren al of niet in behandelingen zullen worden genomen</w:t>
      </w:r>
      <w:r w:rsidR="00A33815" w:rsidRPr="00616C68">
        <w:rPr>
          <w:rFonts w:asciiTheme="minorHAnsi" w:eastAsia="Times New Roman" w:hAnsiTheme="minorHAnsi" w:cstheme="minorHAnsi"/>
          <w:snapToGrid w:val="0"/>
          <w:color w:val="auto"/>
          <w:lang w:eastAsia="nl-NL"/>
        </w:rPr>
        <w:t>.</w:t>
      </w:r>
    </w:p>
    <w:p w14:paraId="0B43FC28"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p>
    <w:p w14:paraId="4A2D481F" w14:textId="77777777" w:rsidR="00A33815" w:rsidRPr="00616C68" w:rsidRDefault="00A33815" w:rsidP="00C37D30">
      <w:pPr>
        <w:framePr w:hSpace="0" w:wrap="auto" w:vAnchor="margin" w:yAlign="inline"/>
        <w:ind w:left="0"/>
        <w:suppressOverlap w:val="0"/>
        <w:rPr>
          <w:rFonts w:asciiTheme="minorHAnsi" w:eastAsia="Times New Roman" w:hAnsiTheme="minorHAnsi" w:cstheme="minorHAnsi"/>
          <w:snapToGrid w:val="0"/>
          <w:color w:val="auto"/>
          <w:u w:val="single"/>
          <w:lang w:eastAsia="nl-NL"/>
        </w:rPr>
      </w:pPr>
      <w:r w:rsidRPr="00616C68">
        <w:rPr>
          <w:rFonts w:asciiTheme="minorHAnsi" w:eastAsia="Times New Roman" w:hAnsiTheme="minorHAnsi" w:cstheme="minorHAnsi"/>
          <w:snapToGrid w:val="0"/>
          <w:color w:val="auto"/>
          <w:u w:val="single"/>
          <w:lang w:eastAsia="nl-NL"/>
        </w:rPr>
        <w:t>Lid 3</w:t>
      </w:r>
    </w:p>
    <w:p w14:paraId="4634B2F0"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De besluiten en adviezen van de functiewaarderingscommissie kunnen alleen eensluidend worden vastgesteld. Indien de commissie niet tot een eensluidend besluit kan komen, wordt dit met de argumentatie aan de Managing Director voorgelegd, die dan een beslissing neemt</w:t>
      </w:r>
      <w:r w:rsidR="00A33815" w:rsidRPr="00616C68">
        <w:rPr>
          <w:rFonts w:asciiTheme="minorHAnsi" w:eastAsia="Times New Roman" w:hAnsiTheme="minorHAnsi" w:cstheme="minorHAnsi"/>
          <w:snapToGrid w:val="0"/>
          <w:color w:val="auto"/>
          <w:lang w:eastAsia="nl-NL"/>
        </w:rPr>
        <w:t>.</w:t>
      </w:r>
    </w:p>
    <w:p w14:paraId="6EC18DAE"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p>
    <w:p w14:paraId="12654D04" w14:textId="77777777" w:rsidR="00A33815" w:rsidRPr="00616C68" w:rsidRDefault="00A33815" w:rsidP="00C37D30">
      <w:pPr>
        <w:framePr w:hSpace="0" w:wrap="auto" w:vAnchor="margin" w:yAlign="inline"/>
        <w:ind w:left="0"/>
        <w:suppressOverlap w:val="0"/>
        <w:rPr>
          <w:rFonts w:asciiTheme="minorHAnsi" w:eastAsia="Times New Roman" w:hAnsiTheme="minorHAnsi" w:cstheme="minorHAnsi"/>
          <w:snapToGrid w:val="0"/>
          <w:color w:val="auto"/>
          <w:u w:val="single"/>
          <w:lang w:eastAsia="nl-NL"/>
        </w:rPr>
      </w:pPr>
      <w:r w:rsidRPr="00616C68">
        <w:rPr>
          <w:rFonts w:asciiTheme="minorHAnsi" w:eastAsia="Times New Roman" w:hAnsiTheme="minorHAnsi" w:cstheme="minorHAnsi"/>
          <w:snapToGrid w:val="0"/>
          <w:color w:val="auto"/>
          <w:u w:val="single"/>
          <w:lang w:eastAsia="nl-NL"/>
        </w:rPr>
        <w:t>Lid 4</w:t>
      </w:r>
    </w:p>
    <w:p w14:paraId="53484F38" w14:textId="77777777" w:rsidR="00365193"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De functiewaarderingscommissie kan bij haar werkzaamheden overleg voeren met medewerk(st)ers en leidinggevenden. Ook kan de commissie advies vragen aan de systeemhouder</w:t>
      </w:r>
      <w:r w:rsidR="00A33815" w:rsidRPr="00616C68">
        <w:rPr>
          <w:rFonts w:asciiTheme="minorHAnsi" w:eastAsia="Times New Roman" w:hAnsiTheme="minorHAnsi" w:cstheme="minorHAnsi"/>
          <w:snapToGrid w:val="0"/>
          <w:color w:val="auto"/>
          <w:lang w:eastAsia="nl-NL"/>
        </w:rPr>
        <w:t>.</w:t>
      </w:r>
    </w:p>
    <w:p w14:paraId="1813FD19" w14:textId="77777777" w:rsidR="004220A0" w:rsidRPr="00616C68" w:rsidRDefault="004220A0" w:rsidP="00C37D30">
      <w:pPr>
        <w:framePr w:hSpace="0" w:wrap="auto" w:vAnchor="margin" w:yAlign="inline"/>
        <w:ind w:left="0"/>
        <w:suppressOverlap w:val="0"/>
        <w:rPr>
          <w:rFonts w:asciiTheme="minorHAnsi" w:eastAsia="Times New Roman" w:hAnsiTheme="minorHAnsi" w:cstheme="minorHAnsi"/>
          <w:snapToGrid w:val="0"/>
          <w:color w:val="auto"/>
          <w:lang w:eastAsia="nl-NL"/>
        </w:rPr>
      </w:pPr>
    </w:p>
    <w:p w14:paraId="51E1752F" w14:textId="77777777" w:rsidR="004220A0" w:rsidRDefault="004220A0" w:rsidP="004220A0">
      <w:pPr>
        <w:framePr w:wrap="around"/>
        <w:rPr>
          <w:rFonts w:asciiTheme="minorHAnsi" w:eastAsia="Times New Roman" w:hAnsiTheme="minorHAnsi" w:cstheme="minorHAnsi"/>
          <w:b/>
          <w:snapToGrid w:val="0"/>
          <w:color w:val="auto"/>
          <w:u w:val="single"/>
          <w:lang w:eastAsia="nl-NL"/>
        </w:rPr>
      </w:pPr>
      <w:bookmarkStart w:id="119" w:name="_Toc313624040"/>
      <w:r w:rsidRPr="00616C68">
        <w:rPr>
          <w:rFonts w:asciiTheme="minorHAnsi" w:eastAsia="Times New Roman" w:hAnsiTheme="minorHAnsi" w:cstheme="minorHAnsi"/>
          <w:b/>
          <w:snapToGrid w:val="0"/>
          <w:color w:val="auto"/>
          <w:u w:val="single"/>
          <w:lang w:eastAsia="nl-NL"/>
        </w:rPr>
        <w:t>Artikel 3: Verandering functie</w:t>
      </w:r>
      <w:bookmarkEnd w:id="119"/>
    </w:p>
    <w:p w14:paraId="51596264" w14:textId="77777777" w:rsidR="004220A0" w:rsidRDefault="004220A0" w:rsidP="004220A0">
      <w:pPr>
        <w:framePr w:hSpace="0" w:wrap="auto" w:vAnchor="margin" w:yAlign="inline"/>
        <w:widowControl w:val="0"/>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suppressOverlap w:val="0"/>
        <w:outlineLvl w:val="0"/>
        <w:rPr>
          <w:rFonts w:asciiTheme="minorHAnsi" w:eastAsia="Times New Roman" w:hAnsiTheme="minorHAnsi" w:cstheme="minorHAnsi"/>
          <w:snapToGrid w:val="0"/>
          <w:color w:val="auto"/>
          <w:lang w:eastAsia="nl-NL"/>
        </w:rPr>
      </w:pPr>
    </w:p>
    <w:p w14:paraId="6D2079C1" w14:textId="77777777" w:rsidR="004220A0" w:rsidRPr="00616C68" w:rsidRDefault="004220A0" w:rsidP="004220A0">
      <w:pPr>
        <w:framePr w:hSpace="0" w:wrap="auto" w:vAnchor="margin" w:yAlign="inline"/>
        <w:widowControl w:val="0"/>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suppressOverlap w:val="0"/>
        <w:outlineLvl w:val="0"/>
        <w:rPr>
          <w:rFonts w:asciiTheme="minorHAnsi" w:eastAsia="Times New Roman" w:hAnsiTheme="minorHAnsi" w:cstheme="minorHAnsi"/>
          <w:snapToGrid w:val="0"/>
          <w:color w:val="auto"/>
          <w:lang w:eastAsia="nl-NL"/>
        </w:rPr>
      </w:pPr>
    </w:p>
    <w:p w14:paraId="11EBE2BE" w14:textId="77777777" w:rsidR="00A33815" w:rsidRPr="00616C68" w:rsidRDefault="00A33815" w:rsidP="00C37D30">
      <w:pPr>
        <w:framePr w:hSpace="0" w:wrap="auto" w:vAnchor="margin" w:yAlign="inline"/>
        <w:ind w:left="0"/>
        <w:suppressOverlap w:val="0"/>
        <w:rPr>
          <w:rFonts w:asciiTheme="minorHAnsi" w:hAnsiTheme="minorHAnsi" w:cstheme="minorHAnsi"/>
          <w:color w:val="auto"/>
          <w:u w:val="single"/>
        </w:rPr>
      </w:pPr>
      <w:r w:rsidRPr="00616C68">
        <w:rPr>
          <w:rFonts w:asciiTheme="minorHAnsi" w:hAnsiTheme="minorHAnsi" w:cstheme="minorHAnsi"/>
          <w:color w:val="auto"/>
          <w:u w:val="single"/>
        </w:rPr>
        <w:t>Lid 1</w:t>
      </w:r>
    </w:p>
    <w:p w14:paraId="21664FCB"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Indien door ingrijpende veranderingen in de functie bestaande functieomschrijvingen niet meer in overeenstemming zijn met de functie, kan de werkne(e)m(st)er schriftelijk een verzoek tot heronderzoek van de bestaande functieomschrijving bij de afdeling HR indienen</w:t>
      </w:r>
      <w:r w:rsidR="00A33815" w:rsidRPr="00616C68">
        <w:rPr>
          <w:rFonts w:asciiTheme="minorHAnsi" w:eastAsia="Times New Roman" w:hAnsiTheme="minorHAnsi" w:cstheme="minorHAnsi"/>
          <w:snapToGrid w:val="0"/>
          <w:color w:val="auto"/>
          <w:lang w:eastAsia="nl-NL"/>
        </w:rPr>
        <w:t>.</w:t>
      </w:r>
    </w:p>
    <w:p w14:paraId="6D0FDE22"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p>
    <w:p w14:paraId="14C9B1D2" w14:textId="77777777" w:rsidR="00A33815" w:rsidRPr="00616C68" w:rsidRDefault="00A33815" w:rsidP="00C37D30">
      <w:pPr>
        <w:framePr w:hSpace="0" w:wrap="auto" w:vAnchor="margin" w:yAlign="inline"/>
        <w:ind w:left="0"/>
        <w:suppressOverlap w:val="0"/>
        <w:rPr>
          <w:rFonts w:asciiTheme="minorHAnsi" w:eastAsia="Times New Roman" w:hAnsiTheme="minorHAnsi" w:cstheme="minorHAnsi"/>
          <w:snapToGrid w:val="0"/>
          <w:color w:val="auto"/>
          <w:u w:val="single"/>
          <w:lang w:eastAsia="nl-NL"/>
        </w:rPr>
      </w:pPr>
      <w:r w:rsidRPr="00616C68">
        <w:rPr>
          <w:rFonts w:asciiTheme="minorHAnsi" w:eastAsia="Times New Roman" w:hAnsiTheme="minorHAnsi" w:cstheme="minorHAnsi"/>
          <w:snapToGrid w:val="0"/>
          <w:color w:val="auto"/>
          <w:u w:val="single"/>
          <w:lang w:eastAsia="nl-NL"/>
        </w:rPr>
        <w:t>Lid 2</w:t>
      </w:r>
    </w:p>
    <w:p w14:paraId="18B77552"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Het in lid 1 van dit artikel bedoelde heronderzoek van bestaande functieomschrijvingen zal in de regel tweemaal per jaar plaatsvinden, nl. in het eerste en derde kwartaal van een kalenderjaar</w:t>
      </w:r>
      <w:r w:rsidR="00A33815" w:rsidRPr="00616C68">
        <w:rPr>
          <w:rFonts w:asciiTheme="minorHAnsi" w:eastAsia="Times New Roman" w:hAnsiTheme="minorHAnsi" w:cstheme="minorHAnsi"/>
          <w:snapToGrid w:val="0"/>
          <w:color w:val="auto"/>
          <w:lang w:eastAsia="nl-NL"/>
        </w:rPr>
        <w:t>.</w:t>
      </w:r>
    </w:p>
    <w:p w14:paraId="511C8ED3"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p>
    <w:p w14:paraId="4FA00BCB" w14:textId="77777777" w:rsidR="00A33815" w:rsidRPr="00616C68" w:rsidRDefault="00A33815" w:rsidP="00C37D30">
      <w:pPr>
        <w:framePr w:hSpace="0" w:wrap="auto" w:vAnchor="margin" w:yAlign="inline"/>
        <w:ind w:left="0"/>
        <w:suppressOverlap w:val="0"/>
        <w:rPr>
          <w:rFonts w:asciiTheme="minorHAnsi" w:eastAsia="Times New Roman" w:hAnsiTheme="minorHAnsi" w:cstheme="minorHAnsi"/>
          <w:snapToGrid w:val="0"/>
          <w:color w:val="auto"/>
          <w:u w:val="single"/>
          <w:lang w:eastAsia="nl-NL"/>
        </w:rPr>
      </w:pPr>
      <w:r w:rsidRPr="00616C68">
        <w:rPr>
          <w:rFonts w:asciiTheme="minorHAnsi" w:eastAsia="Times New Roman" w:hAnsiTheme="minorHAnsi" w:cstheme="minorHAnsi"/>
          <w:snapToGrid w:val="0"/>
          <w:color w:val="auto"/>
          <w:u w:val="single"/>
          <w:lang w:eastAsia="nl-NL"/>
        </w:rPr>
        <w:t>Lid 3</w:t>
      </w:r>
    </w:p>
    <w:p w14:paraId="49F14E1A" w14:textId="77777777" w:rsidR="00365193"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Telkens na vijf jaren, of zoveel eerder als volgens werkgever noodzakelijk is, te beginnen in 1996, zal de werkgever beoordelen of alle functieomschrijvingen nog in grote mate in overeenstemming zijn met de functie, zoals die op dat moment wordt uitgeoefend. Dit onderzoek zal in de maanden september/oktober van een kalenderjaar plaatsvinden</w:t>
      </w:r>
      <w:r w:rsidR="00A33815" w:rsidRPr="00616C68">
        <w:rPr>
          <w:rFonts w:asciiTheme="minorHAnsi" w:eastAsia="Times New Roman" w:hAnsiTheme="minorHAnsi" w:cstheme="minorHAnsi"/>
          <w:snapToGrid w:val="0"/>
          <w:color w:val="auto"/>
          <w:lang w:eastAsia="nl-NL"/>
        </w:rPr>
        <w:t>.</w:t>
      </w:r>
    </w:p>
    <w:p w14:paraId="494E0FBD" w14:textId="77777777" w:rsidR="0080166F" w:rsidRDefault="0080166F" w:rsidP="00C37D30">
      <w:pPr>
        <w:framePr w:hSpace="0" w:wrap="auto" w:vAnchor="margin" w:yAlign="inline"/>
        <w:ind w:left="0"/>
        <w:suppressOverlap w:val="0"/>
        <w:rPr>
          <w:rFonts w:asciiTheme="minorHAnsi" w:eastAsia="Times New Roman" w:hAnsiTheme="minorHAnsi" w:cstheme="minorHAnsi"/>
          <w:snapToGrid w:val="0"/>
          <w:color w:val="auto"/>
          <w:lang w:eastAsia="nl-NL"/>
        </w:rPr>
      </w:pPr>
    </w:p>
    <w:p w14:paraId="52BEACC3" w14:textId="77777777" w:rsidR="0080166F" w:rsidRDefault="0080166F" w:rsidP="00C37D30">
      <w:pPr>
        <w:framePr w:hSpace="0" w:wrap="auto" w:vAnchor="margin" w:yAlign="inline"/>
        <w:ind w:left="0"/>
        <w:suppressOverlap w:val="0"/>
        <w:rPr>
          <w:rFonts w:asciiTheme="minorHAnsi" w:eastAsia="Times New Roman" w:hAnsiTheme="minorHAnsi" w:cstheme="minorHAnsi"/>
          <w:snapToGrid w:val="0"/>
          <w:color w:val="auto"/>
          <w:lang w:eastAsia="nl-NL"/>
        </w:rPr>
      </w:pPr>
    </w:p>
    <w:p w14:paraId="77F68C47" w14:textId="77777777" w:rsidR="0080166F" w:rsidRPr="00616C68" w:rsidRDefault="0080166F" w:rsidP="00C37D30">
      <w:pPr>
        <w:framePr w:hSpace="0" w:wrap="auto" w:vAnchor="margin" w:yAlign="inline"/>
        <w:ind w:left="0"/>
        <w:suppressOverlap w:val="0"/>
        <w:rPr>
          <w:rFonts w:asciiTheme="minorHAnsi" w:eastAsia="Times New Roman" w:hAnsiTheme="minorHAnsi" w:cstheme="minorHAnsi"/>
          <w:snapToGrid w:val="0"/>
          <w:color w:val="auto"/>
          <w:lang w:eastAsia="nl-NL"/>
        </w:rPr>
      </w:pPr>
    </w:p>
    <w:p w14:paraId="48707F05" w14:textId="77777777" w:rsidR="00365193" w:rsidRPr="00616C68" w:rsidRDefault="00365193" w:rsidP="00C37D30">
      <w:pPr>
        <w:framePr w:hSpace="0" w:wrap="auto" w:vAnchor="margin" w:yAlign="inline"/>
        <w:ind w:left="0"/>
        <w:suppressOverlap w:val="0"/>
        <w:rPr>
          <w:rFonts w:asciiTheme="minorHAnsi" w:hAnsiTheme="minorHAnsi" w:cstheme="minorHAnsi"/>
          <w:color w:val="auto"/>
        </w:rPr>
      </w:pPr>
    </w:p>
    <w:p w14:paraId="1EC5CD24" w14:textId="77777777" w:rsidR="00A33815" w:rsidRDefault="004220A0" w:rsidP="004220A0">
      <w:pPr>
        <w:framePr w:wrap="around"/>
        <w:rPr>
          <w:rFonts w:asciiTheme="minorHAnsi" w:eastAsia="Times New Roman" w:hAnsiTheme="minorHAnsi" w:cstheme="minorHAnsi"/>
          <w:b/>
          <w:snapToGrid w:val="0"/>
          <w:color w:val="auto"/>
          <w:u w:val="single"/>
          <w:lang w:eastAsia="nl-NL"/>
        </w:rPr>
      </w:pPr>
      <w:r w:rsidRPr="00616C68">
        <w:rPr>
          <w:rFonts w:asciiTheme="minorHAnsi" w:eastAsia="Times New Roman" w:hAnsiTheme="minorHAnsi" w:cstheme="minorHAnsi"/>
          <w:b/>
          <w:snapToGrid w:val="0"/>
          <w:color w:val="auto"/>
          <w:u w:val="single"/>
          <w:lang w:eastAsia="nl-NL"/>
        </w:rPr>
        <w:t>Artikel 4: werkwijze commissi</w:t>
      </w:r>
      <w:r>
        <w:rPr>
          <w:rFonts w:asciiTheme="minorHAnsi" w:eastAsia="Times New Roman" w:hAnsiTheme="minorHAnsi" w:cstheme="minorHAnsi"/>
          <w:b/>
          <w:snapToGrid w:val="0"/>
          <w:color w:val="auto"/>
          <w:u w:val="single"/>
          <w:lang w:eastAsia="nl-NL"/>
        </w:rPr>
        <w:t>e</w:t>
      </w:r>
    </w:p>
    <w:p w14:paraId="255BAE41" w14:textId="77777777" w:rsidR="004220A0" w:rsidRDefault="004220A0" w:rsidP="00C37D30">
      <w:pPr>
        <w:framePr w:hSpace="0" w:wrap="auto" w:vAnchor="margin" w:yAlign="inline"/>
        <w:ind w:left="0"/>
        <w:suppressOverlap w:val="0"/>
        <w:rPr>
          <w:rFonts w:asciiTheme="minorHAnsi" w:hAnsiTheme="minorHAnsi" w:cstheme="minorHAnsi"/>
          <w:color w:val="auto"/>
        </w:rPr>
      </w:pPr>
    </w:p>
    <w:p w14:paraId="4938B4BA" w14:textId="77777777" w:rsidR="004220A0" w:rsidRPr="00616C68" w:rsidRDefault="004220A0" w:rsidP="00C37D30">
      <w:pPr>
        <w:framePr w:hSpace="0" w:wrap="auto" w:vAnchor="margin" w:yAlign="inline"/>
        <w:ind w:left="0"/>
        <w:suppressOverlap w:val="0"/>
        <w:rPr>
          <w:rFonts w:asciiTheme="minorHAnsi" w:hAnsiTheme="minorHAnsi" w:cstheme="minorHAnsi"/>
          <w:color w:val="auto"/>
        </w:rPr>
      </w:pPr>
    </w:p>
    <w:p w14:paraId="1F7A177E" w14:textId="77777777" w:rsidR="00A33815" w:rsidRPr="00616C68" w:rsidRDefault="001065C6" w:rsidP="00C37D30">
      <w:pPr>
        <w:framePr w:hSpace="0" w:wrap="auto" w:vAnchor="margin" w:yAlign="inline"/>
        <w:ind w:left="0"/>
        <w:suppressOverlap w:val="0"/>
        <w:rPr>
          <w:rFonts w:asciiTheme="minorHAnsi" w:hAnsiTheme="minorHAnsi" w:cstheme="minorHAnsi"/>
          <w:color w:val="auto"/>
          <w:u w:val="single"/>
        </w:rPr>
      </w:pPr>
      <w:r w:rsidRPr="00616C68">
        <w:rPr>
          <w:rFonts w:asciiTheme="minorHAnsi" w:hAnsiTheme="minorHAnsi" w:cstheme="minorHAnsi"/>
          <w:color w:val="auto"/>
          <w:u w:val="single"/>
        </w:rPr>
        <w:t>Lid 1</w:t>
      </w:r>
    </w:p>
    <w:p w14:paraId="29E40109"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De functiewaarderingscommissie komt tweemaal per jaar, in het eerste en in het derde kwartaal van een jaar, op geruime tijd tevoren in het bedrijf bekend gemaakte datum bijeen om door individuele werkne(e)m(st)ers, door de ondernemingsraad of door de werkgever onder de aandacht gebrachte punten te bespreken</w:t>
      </w:r>
      <w:r w:rsidR="00A33815" w:rsidRPr="00616C68">
        <w:rPr>
          <w:rFonts w:asciiTheme="minorHAnsi" w:eastAsia="Times New Roman" w:hAnsiTheme="minorHAnsi" w:cstheme="minorHAnsi"/>
          <w:snapToGrid w:val="0"/>
          <w:color w:val="auto"/>
          <w:lang w:eastAsia="nl-NL"/>
        </w:rPr>
        <w:t>.</w:t>
      </w:r>
    </w:p>
    <w:p w14:paraId="2B087BF4"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p>
    <w:p w14:paraId="7F8816A1" w14:textId="77777777" w:rsidR="001065C6" w:rsidRPr="00616C68" w:rsidRDefault="001065C6" w:rsidP="00C37D30">
      <w:pPr>
        <w:framePr w:hSpace="0" w:wrap="auto" w:vAnchor="margin" w:yAlign="inline"/>
        <w:ind w:left="0"/>
        <w:suppressOverlap w:val="0"/>
        <w:rPr>
          <w:rFonts w:asciiTheme="minorHAnsi" w:eastAsia="Times New Roman" w:hAnsiTheme="minorHAnsi" w:cstheme="minorHAnsi"/>
          <w:snapToGrid w:val="0"/>
          <w:color w:val="auto"/>
          <w:u w:val="single"/>
          <w:lang w:eastAsia="nl-NL"/>
        </w:rPr>
      </w:pPr>
      <w:r w:rsidRPr="00616C68">
        <w:rPr>
          <w:rFonts w:asciiTheme="minorHAnsi" w:eastAsia="Times New Roman" w:hAnsiTheme="minorHAnsi" w:cstheme="minorHAnsi"/>
          <w:snapToGrid w:val="0"/>
          <w:color w:val="auto"/>
          <w:u w:val="single"/>
          <w:lang w:eastAsia="nl-NL"/>
        </w:rPr>
        <w:t>Lid 2</w:t>
      </w:r>
    </w:p>
    <w:p w14:paraId="22D91A46" w14:textId="77777777" w:rsidR="00365193" w:rsidRPr="00616C68" w:rsidRDefault="00365193" w:rsidP="00C37D30">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Ten aanzien van die punten besluit de commissie of de systeemhouder moet worden opgedragen de betreffende functieomschrijving(en) en bijbehorende waardering(en) te herzien</w:t>
      </w:r>
    </w:p>
    <w:p w14:paraId="7DD1A599" w14:textId="77777777" w:rsidR="00365193" w:rsidRPr="00616C68" w:rsidRDefault="00365193" w:rsidP="00365193">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Indien een functie voor het eerst moet worden omschreven en gewaardeerd, gelden mutatis mutandis dezelfde procedures.</w:t>
      </w:r>
    </w:p>
    <w:p w14:paraId="6ECAEB4B" w14:textId="77777777" w:rsidR="00365193" w:rsidRPr="00616C68" w:rsidRDefault="00365193" w:rsidP="00365193">
      <w:pPr>
        <w:framePr w:hSpace="0" w:wrap="auto" w:vAnchor="margin" w:yAlign="inline"/>
        <w:ind w:left="0"/>
        <w:suppressOverlap w:val="0"/>
        <w:rPr>
          <w:rFonts w:asciiTheme="minorHAnsi" w:eastAsia="Times New Roman" w:hAnsiTheme="minorHAnsi" w:cstheme="minorHAnsi"/>
          <w:snapToGrid w:val="0"/>
          <w:color w:val="auto"/>
          <w:lang w:eastAsia="nl-NL"/>
        </w:rPr>
      </w:pPr>
    </w:p>
    <w:p w14:paraId="79B1A13E" w14:textId="77777777" w:rsidR="001065C6" w:rsidRPr="00616C68" w:rsidRDefault="001065C6" w:rsidP="00365193">
      <w:pPr>
        <w:framePr w:hSpace="0" w:wrap="auto" w:vAnchor="margin" w:yAlign="inline"/>
        <w:ind w:left="0"/>
        <w:suppressOverlap w:val="0"/>
        <w:rPr>
          <w:rFonts w:asciiTheme="minorHAnsi" w:eastAsia="Times New Roman" w:hAnsiTheme="minorHAnsi" w:cstheme="minorHAnsi"/>
          <w:snapToGrid w:val="0"/>
          <w:color w:val="auto"/>
          <w:u w:val="single"/>
          <w:lang w:eastAsia="nl-NL"/>
        </w:rPr>
      </w:pPr>
      <w:r w:rsidRPr="00616C68">
        <w:rPr>
          <w:rFonts w:asciiTheme="minorHAnsi" w:eastAsia="Times New Roman" w:hAnsiTheme="minorHAnsi" w:cstheme="minorHAnsi"/>
          <w:snapToGrid w:val="0"/>
          <w:color w:val="auto"/>
          <w:u w:val="single"/>
          <w:lang w:eastAsia="nl-NL"/>
        </w:rPr>
        <w:t>Lid 3</w:t>
      </w:r>
    </w:p>
    <w:p w14:paraId="2E83B140" w14:textId="77777777" w:rsidR="00A33815" w:rsidRPr="00616C68" w:rsidRDefault="00A33815" w:rsidP="00365193">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Indien de commissie besluit, dat (her)onderzoek door de systeemhouder niet dient plaats te vinden, geeft zij daarvan schriftelijk gemotiveerd bericht aan de indien(st)er van het betreffende punt.</w:t>
      </w:r>
    </w:p>
    <w:p w14:paraId="0D33A31E" w14:textId="77777777" w:rsidR="00365193" w:rsidRPr="00616C68" w:rsidRDefault="00365193" w:rsidP="00365193">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De indien(st)er kan binnen 4 weken na ontvangst van dat bericht hierover beklag doen bij de Managing Director, dan wel zijn of haar vakvereniging</w:t>
      </w:r>
      <w:r w:rsidR="00A33815" w:rsidRPr="00616C68">
        <w:rPr>
          <w:rFonts w:asciiTheme="minorHAnsi" w:eastAsia="Times New Roman" w:hAnsiTheme="minorHAnsi" w:cstheme="minorHAnsi"/>
          <w:snapToGrid w:val="0"/>
          <w:color w:val="auto"/>
          <w:lang w:eastAsia="nl-NL"/>
        </w:rPr>
        <w:t>.</w:t>
      </w:r>
    </w:p>
    <w:p w14:paraId="11057896" w14:textId="77777777" w:rsidR="00365193" w:rsidRPr="00616C68" w:rsidRDefault="00365193" w:rsidP="00365193">
      <w:pPr>
        <w:framePr w:hSpace="0" w:wrap="auto" w:vAnchor="margin" w:yAlign="inline"/>
        <w:ind w:left="0"/>
        <w:suppressOverlap w:val="0"/>
        <w:rPr>
          <w:rFonts w:asciiTheme="minorHAnsi" w:eastAsia="Times New Roman" w:hAnsiTheme="minorHAnsi" w:cstheme="minorHAnsi"/>
          <w:snapToGrid w:val="0"/>
          <w:color w:val="auto"/>
          <w:lang w:eastAsia="nl-NL"/>
        </w:rPr>
      </w:pPr>
    </w:p>
    <w:p w14:paraId="19EFDF4C" w14:textId="77777777" w:rsidR="001065C6" w:rsidRPr="00616C68" w:rsidRDefault="001065C6" w:rsidP="00365193">
      <w:pPr>
        <w:framePr w:hSpace="0" w:wrap="auto" w:vAnchor="margin" w:yAlign="inline"/>
        <w:ind w:left="0"/>
        <w:suppressOverlap w:val="0"/>
        <w:rPr>
          <w:rFonts w:asciiTheme="minorHAnsi" w:eastAsia="Times New Roman" w:hAnsiTheme="minorHAnsi" w:cstheme="minorHAnsi"/>
          <w:snapToGrid w:val="0"/>
          <w:color w:val="auto"/>
          <w:u w:val="single"/>
          <w:lang w:eastAsia="nl-NL"/>
        </w:rPr>
      </w:pPr>
      <w:r w:rsidRPr="00616C68">
        <w:rPr>
          <w:rFonts w:asciiTheme="minorHAnsi" w:eastAsia="Times New Roman" w:hAnsiTheme="minorHAnsi" w:cstheme="minorHAnsi"/>
          <w:snapToGrid w:val="0"/>
          <w:color w:val="auto"/>
          <w:u w:val="single"/>
          <w:lang w:eastAsia="nl-NL"/>
        </w:rPr>
        <w:t>Lid 4</w:t>
      </w:r>
    </w:p>
    <w:p w14:paraId="2256210E" w14:textId="77777777" w:rsidR="00365193" w:rsidRPr="00616C68" w:rsidRDefault="00365193" w:rsidP="00365193">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Indien de commissie aan de systeemhouder opdracht geeft om een (bepaald punt van een) functieomschrijving (opnieuw) te bezien, worden alle werkne(e)m(st)ers in die functie en de werkgever daarover geïnformeerd</w:t>
      </w:r>
      <w:r w:rsidR="00A33815" w:rsidRPr="00616C68">
        <w:rPr>
          <w:rFonts w:asciiTheme="minorHAnsi" w:eastAsia="Times New Roman" w:hAnsiTheme="minorHAnsi" w:cstheme="minorHAnsi"/>
          <w:snapToGrid w:val="0"/>
          <w:color w:val="auto"/>
          <w:lang w:eastAsia="nl-NL"/>
        </w:rPr>
        <w:t>.</w:t>
      </w:r>
    </w:p>
    <w:p w14:paraId="5D3EE3A3" w14:textId="77777777" w:rsidR="00365193" w:rsidRPr="00616C68" w:rsidRDefault="00365193" w:rsidP="00365193">
      <w:pPr>
        <w:framePr w:hSpace="0" w:wrap="auto" w:vAnchor="margin" w:yAlign="inline"/>
        <w:ind w:left="0"/>
        <w:suppressOverlap w:val="0"/>
        <w:rPr>
          <w:rFonts w:asciiTheme="minorHAnsi" w:eastAsia="Times New Roman" w:hAnsiTheme="minorHAnsi" w:cstheme="minorHAnsi"/>
          <w:snapToGrid w:val="0"/>
          <w:color w:val="auto"/>
          <w:lang w:eastAsia="nl-NL"/>
        </w:rPr>
      </w:pPr>
    </w:p>
    <w:p w14:paraId="50AFBDFA" w14:textId="77777777" w:rsidR="001065C6" w:rsidRPr="00616C68" w:rsidRDefault="004220A0" w:rsidP="004220A0">
      <w:pPr>
        <w:framePr w:wrap="around"/>
        <w:rPr>
          <w:rFonts w:asciiTheme="minorHAnsi" w:hAnsiTheme="minorHAnsi" w:cstheme="minorHAnsi"/>
          <w:color w:val="auto"/>
        </w:rPr>
      </w:pPr>
      <w:r w:rsidRPr="00616C68">
        <w:rPr>
          <w:rFonts w:asciiTheme="minorHAnsi" w:eastAsia="Times New Roman" w:hAnsiTheme="minorHAnsi" w:cstheme="minorHAnsi"/>
          <w:b/>
          <w:snapToGrid w:val="0"/>
          <w:color w:val="auto"/>
          <w:u w:val="single"/>
          <w:lang w:eastAsia="nl-NL"/>
        </w:rPr>
        <w:t>Artikel 5: Werkwijze Systeemhoude</w:t>
      </w:r>
      <w:r>
        <w:rPr>
          <w:rFonts w:asciiTheme="minorHAnsi" w:eastAsia="Times New Roman" w:hAnsiTheme="minorHAnsi" w:cstheme="minorHAnsi"/>
          <w:b/>
          <w:snapToGrid w:val="0"/>
          <w:color w:val="auto"/>
          <w:u w:val="single"/>
          <w:lang w:eastAsia="nl-NL"/>
        </w:rPr>
        <w:t>r</w:t>
      </w:r>
    </w:p>
    <w:p w14:paraId="011810E4" w14:textId="77777777" w:rsidR="004220A0" w:rsidRDefault="004220A0" w:rsidP="00365193">
      <w:pPr>
        <w:framePr w:hSpace="0" w:wrap="auto" w:vAnchor="margin" w:yAlign="inline"/>
        <w:ind w:left="0"/>
        <w:suppressOverlap w:val="0"/>
        <w:rPr>
          <w:rFonts w:asciiTheme="minorHAnsi" w:hAnsiTheme="minorHAnsi" w:cstheme="minorHAnsi"/>
          <w:color w:val="auto"/>
          <w:u w:val="single"/>
        </w:rPr>
      </w:pPr>
    </w:p>
    <w:p w14:paraId="134CB1FA" w14:textId="77777777" w:rsidR="004220A0" w:rsidRDefault="004220A0" w:rsidP="00365193">
      <w:pPr>
        <w:framePr w:hSpace="0" w:wrap="auto" w:vAnchor="margin" w:yAlign="inline"/>
        <w:ind w:left="0"/>
        <w:suppressOverlap w:val="0"/>
        <w:rPr>
          <w:rFonts w:asciiTheme="minorHAnsi" w:hAnsiTheme="minorHAnsi" w:cstheme="minorHAnsi"/>
          <w:color w:val="auto"/>
          <w:u w:val="single"/>
        </w:rPr>
      </w:pPr>
    </w:p>
    <w:p w14:paraId="005491AD" w14:textId="77777777" w:rsidR="00365193" w:rsidRPr="00616C68" w:rsidRDefault="001065C6" w:rsidP="00365193">
      <w:pPr>
        <w:framePr w:hSpace="0" w:wrap="auto" w:vAnchor="margin" w:yAlign="inline"/>
        <w:ind w:left="0"/>
        <w:suppressOverlap w:val="0"/>
        <w:rPr>
          <w:rFonts w:asciiTheme="minorHAnsi" w:hAnsiTheme="minorHAnsi" w:cstheme="minorHAnsi"/>
          <w:color w:val="auto"/>
          <w:u w:val="single"/>
        </w:rPr>
      </w:pPr>
      <w:r w:rsidRPr="00616C68">
        <w:rPr>
          <w:rFonts w:asciiTheme="minorHAnsi" w:hAnsiTheme="minorHAnsi" w:cstheme="minorHAnsi"/>
          <w:color w:val="auto"/>
          <w:u w:val="single"/>
        </w:rPr>
        <w:t>Lid 1</w:t>
      </w:r>
    </w:p>
    <w:p w14:paraId="47654E43" w14:textId="77777777" w:rsidR="00365193" w:rsidRPr="00616C68" w:rsidRDefault="00365193" w:rsidP="00365193">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De systeemhouder kan in het kader van de opdracht gegevens verzamelen middels vragenlijsten en/of interviews. Eventueel kan ook volstaan worden met de bij de opdracht verstrekte informatie</w:t>
      </w:r>
      <w:r w:rsidR="00A33815" w:rsidRPr="00616C68">
        <w:rPr>
          <w:rFonts w:asciiTheme="minorHAnsi" w:eastAsia="Times New Roman" w:hAnsiTheme="minorHAnsi" w:cstheme="minorHAnsi"/>
          <w:snapToGrid w:val="0"/>
          <w:color w:val="auto"/>
          <w:lang w:eastAsia="nl-NL"/>
        </w:rPr>
        <w:t>.</w:t>
      </w:r>
    </w:p>
    <w:p w14:paraId="14782936" w14:textId="77777777" w:rsidR="00365193" w:rsidRPr="00616C68" w:rsidRDefault="00365193" w:rsidP="00365193">
      <w:pPr>
        <w:framePr w:hSpace="0" w:wrap="auto" w:vAnchor="margin" w:yAlign="inline"/>
        <w:ind w:left="0"/>
        <w:suppressOverlap w:val="0"/>
        <w:rPr>
          <w:rFonts w:asciiTheme="minorHAnsi" w:eastAsia="Times New Roman" w:hAnsiTheme="minorHAnsi" w:cstheme="minorHAnsi"/>
          <w:snapToGrid w:val="0"/>
          <w:color w:val="auto"/>
          <w:lang w:eastAsia="nl-NL"/>
        </w:rPr>
      </w:pPr>
    </w:p>
    <w:p w14:paraId="60D1C406" w14:textId="77777777" w:rsidR="001065C6" w:rsidRPr="00616C68" w:rsidRDefault="001065C6" w:rsidP="00365193">
      <w:pPr>
        <w:framePr w:hSpace="0" w:wrap="auto" w:vAnchor="margin" w:yAlign="inline"/>
        <w:ind w:left="0"/>
        <w:suppressOverlap w:val="0"/>
        <w:rPr>
          <w:rFonts w:asciiTheme="minorHAnsi" w:eastAsia="Times New Roman" w:hAnsiTheme="minorHAnsi" w:cstheme="minorHAnsi"/>
          <w:snapToGrid w:val="0"/>
          <w:color w:val="auto"/>
          <w:u w:val="single"/>
          <w:lang w:eastAsia="nl-NL"/>
        </w:rPr>
      </w:pPr>
      <w:r w:rsidRPr="00616C68">
        <w:rPr>
          <w:rFonts w:asciiTheme="minorHAnsi" w:eastAsia="Times New Roman" w:hAnsiTheme="minorHAnsi" w:cstheme="minorHAnsi"/>
          <w:snapToGrid w:val="0"/>
          <w:color w:val="auto"/>
          <w:u w:val="single"/>
          <w:lang w:eastAsia="nl-NL"/>
        </w:rPr>
        <w:t>Lid 2</w:t>
      </w:r>
    </w:p>
    <w:p w14:paraId="6A59F7FD" w14:textId="77777777" w:rsidR="00365193" w:rsidRPr="00616C68" w:rsidRDefault="00365193" w:rsidP="00365193">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In ieder geval ontvangt iedere werkne(e)m(st)er in de betreffende functie een concept van de (gewijzigde) functieomschrijving.</w:t>
      </w:r>
      <w:r w:rsidR="00A33815" w:rsidRPr="00616C68">
        <w:rPr>
          <w:rFonts w:asciiTheme="minorHAnsi" w:eastAsia="Times New Roman" w:hAnsiTheme="minorHAnsi" w:cstheme="minorHAnsi"/>
          <w:snapToGrid w:val="0"/>
          <w:color w:val="auto"/>
          <w:lang w:eastAsia="nl-NL"/>
        </w:rPr>
        <w:t xml:space="preserve"> Daarop kan hij/zij gedurende vier weken commentaar leveren.</w:t>
      </w:r>
    </w:p>
    <w:p w14:paraId="188B8EA3" w14:textId="77777777" w:rsidR="00A33815" w:rsidRPr="00616C68" w:rsidRDefault="00A33815" w:rsidP="00365193">
      <w:pPr>
        <w:framePr w:hSpace="0" w:wrap="auto" w:vAnchor="margin" w:yAlign="inline"/>
        <w:ind w:left="0"/>
        <w:suppressOverlap w:val="0"/>
        <w:rPr>
          <w:rFonts w:asciiTheme="minorHAnsi" w:eastAsia="Times New Roman" w:hAnsiTheme="minorHAnsi" w:cstheme="minorHAnsi"/>
          <w:snapToGrid w:val="0"/>
          <w:color w:val="auto"/>
          <w:lang w:eastAsia="nl-NL"/>
        </w:rPr>
      </w:pPr>
    </w:p>
    <w:p w14:paraId="3CEBC201" w14:textId="77777777" w:rsidR="001065C6" w:rsidRPr="00616C68" w:rsidRDefault="001065C6" w:rsidP="00365193">
      <w:pPr>
        <w:framePr w:hSpace="0" w:wrap="auto" w:vAnchor="margin" w:yAlign="inline"/>
        <w:ind w:left="0"/>
        <w:suppressOverlap w:val="0"/>
        <w:rPr>
          <w:rFonts w:asciiTheme="minorHAnsi" w:eastAsia="Times New Roman" w:hAnsiTheme="minorHAnsi" w:cstheme="minorHAnsi"/>
          <w:snapToGrid w:val="0"/>
          <w:color w:val="auto"/>
          <w:u w:val="single"/>
          <w:lang w:eastAsia="nl-NL"/>
        </w:rPr>
      </w:pPr>
      <w:r w:rsidRPr="00616C68">
        <w:rPr>
          <w:rFonts w:asciiTheme="minorHAnsi" w:eastAsia="Times New Roman" w:hAnsiTheme="minorHAnsi" w:cstheme="minorHAnsi"/>
          <w:snapToGrid w:val="0"/>
          <w:color w:val="auto"/>
          <w:u w:val="single"/>
          <w:lang w:eastAsia="nl-NL"/>
        </w:rPr>
        <w:t>Lid 3</w:t>
      </w:r>
    </w:p>
    <w:p w14:paraId="3B7E8272" w14:textId="77777777" w:rsidR="00A33815" w:rsidRPr="00616C68" w:rsidRDefault="00A33815" w:rsidP="00365193">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De betreffende medewerk(st)ers wordt gevraagd de gewijzigde omschrijving voor "gezien" te tekenen, indien men het met de essentie van de inhoud eens is.</w:t>
      </w:r>
    </w:p>
    <w:p w14:paraId="7F5F2055" w14:textId="77777777" w:rsidR="00A33815" w:rsidRPr="00616C68" w:rsidRDefault="00A33815" w:rsidP="00365193">
      <w:pPr>
        <w:framePr w:hSpace="0" w:wrap="auto" w:vAnchor="margin" w:yAlign="inline"/>
        <w:ind w:left="0"/>
        <w:suppressOverlap w:val="0"/>
        <w:rPr>
          <w:rFonts w:asciiTheme="minorHAnsi" w:eastAsia="Times New Roman" w:hAnsiTheme="minorHAnsi" w:cstheme="minorHAnsi"/>
          <w:snapToGrid w:val="0"/>
          <w:color w:val="auto"/>
          <w:lang w:eastAsia="nl-NL"/>
        </w:rPr>
      </w:pPr>
    </w:p>
    <w:p w14:paraId="7F6863AC" w14:textId="77777777" w:rsidR="001065C6" w:rsidRPr="00616C68" w:rsidRDefault="001065C6" w:rsidP="00365193">
      <w:pPr>
        <w:framePr w:hSpace="0" w:wrap="auto" w:vAnchor="margin" w:yAlign="inline"/>
        <w:ind w:left="0"/>
        <w:suppressOverlap w:val="0"/>
        <w:rPr>
          <w:rFonts w:asciiTheme="minorHAnsi" w:eastAsia="Times New Roman" w:hAnsiTheme="minorHAnsi" w:cstheme="minorHAnsi"/>
          <w:snapToGrid w:val="0"/>
          <w:color w:val="auto"/>
          <w:u w:val="single"/>
          <w:lang w:eastAsia="nl-NL"/>
        </w:rPr>
      </w:pPr>
      <w:r w:rsidRPr="00616C68">
        <w:rPr>
          <w:rFonts w:asciiTheme="minorHAnsi" w:eastAsia="Times New Roman" w:hAnsiTheme="minorHAnsi" w:cstheme="minorHAnsi"/>
          <w:snapToGrid w:val="0"/>
          <w:color w:val="auto"/>
          <w:u w:val="single"/>
          <w:lang w:eastAsia="nl-NL"/>
        </w:rPr>
        <w:t>Lid 4</w:t>
      </w:r>
    </w:p>
    <w:p w14:paraId="62C4B4FE" w14:textId="77777777" w:rsidR="00A33815" w:rsidRPr="00616C68" w:rsidRDefault="00A33815" w:rsidP="00365193">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Eventuele verschillen van opvatting worden door de functiewaarderingscommissie besproken met zowel de systeemhouder (als de opsteller van het concept) als de werkne(e)m(st)er, als de chef van de werkne(e)m(st)er alvorens de commissie haar advies aan de Managing Director uitbrengt.</w:t>
      </w:r>
    </w:p>
    <w:p w14:paraId="2F6069B0" w14:textId="77777777" w:rsidR="00A33815" w:rsidRPr="00616C68" w:rsidRDefault="00A33815" w:rsidP="00365193">
      <w:pPr>
        <w:framePr w:hSpace="0" w:wrap="auto" w:vAnchor="margin" w:yAlign="inline"/>
        <w:ind w:left="0"/>
        <w:suppressOverlap w:val="0"/>
        <w:rPr>
          <w:rFonts w:asciiTheme="minorHAnsi" w:eastAsia="Times New Roman" w:hAnsiTheme="minorHAnsi" w:cstheme="minorHAnsi"/>
          <w:snapToGrid w:val="0"/>
          <w:color w:val="auto"/>
          <w:lang w:eastAsia="nl-NL"/>
        </w:rPr>
      </w:pPr>
    </w:p>
    <w:p w14:paraId="20C3509E" w14:textId="77777777" w:rsidR="001065C6" w:rsidRPr="00616C68" w:rsidRDefault="001065C6" w:rsidP="00365193">
      <w:pPr>
        <w:framePr w:hSpace="0" w:wrap="auto" w:vAnchor="margin" w:yAlign="inline"/>
        <w:ind w:left="0"/>
        <w:suppressOverlap w:val="0"/>
        <w:rPr>
          <w:rFonts w:asciiTheme="minorHAnsi" w:eastAsia="Times New Roman" w:hAnsiTheme="minorHAnsi" w:cstheme="minorHAnsi"/>
          <w:snapToGrid w:val="0"/>
          <w:color w:val="auto"/>
          <w:u w:val="single"/>
          <w:lang w:eastAsia="nl-NL"/>
        </w:rPr>
      </w:pPr>
      <w:r w:rsidRPr="00616C68">
        <w:rPr>
          <w:rFonts w:asciiTheme="minorHAnsi" w:eastAsia="Times New Roman" w:hAnsiTheme="minorHAnsi" w:cstheme="minorHAnsi"/>
          <w:snapToGrid w:val="0"/>
          <w:color w:val="auto"/>
          <w:u w:val="single"/>
          <w:lang w:eastAsia="nl-NL"/>
        </w:rPr>
        <w:t>Lid 5</w:t>
      </w:r>
    </w:p>
    <w:p w14:paraId="7FF88267" w14:textId="77777777" w:rsidR="00A33815" w:rsidRDefault="00A33815" w:rsidP="00365193">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Functieomschrijvingen worden door de Managing Director vastgesteld nadat de functiewaarderingscommissie daarover advies heeft uitgebracht. Een concept functieomschrijving maakt altijd deel uit van een dergelijk advies.</w:t>
      </w:r>
    </w:p>
    <w:p w14:paraId="7BAFB4C8" w14:textId="77777777" w:rsidR="00A33815" w:rsidRPr="00616C68" w:rsidRDefault="00A33815" w:rsidP="00365193">
      <w:pPr>
        <w:framePr w:hSpace="0" w:wrap="auto" w:vAnchor="margin" w:yAlign="inline"/>
        <w:ind w:left="0"/>
        <w:suppressOverlap w:val="0"/>
        <w:rPr>
          <w:rFonts w:asciiTheme="minorHAnsi" w:eastAsia="Times New Roman" w:hAnsiTheme="minorHAnsi" w:cstheme="minorHAnsi"/>
          <w:snapToGrid w:val="0"/>
          <w:color w:val="auto"/>
          <w:lang w:eastAsia="nl-NL"/>
        </w:rPr>
      </w:pPr>
    </w:p>
    <w:p w14:paraId="1EB7572B" w14:textId="77777777" w:rsidR="00A33815" w:rsidRPr="00616C68" w:rsidRDefault="00A33815" w:rsidP="00365193">
      <w:pPr>
        <w:framePr w:hSpace="0" w:wrap="auto" w:vAnchor="margin" w:yAlign="inline"/>
        <w:ind w:left="0"/>
        <w:suppressOverlap w:val="0"/>
        <w:rPr>
          <w:rFonts w:asciiTheme="minorHAnsi" w:eastAsia="Times New Roman" w:hAnsiTheme="minorHAnsi" w:cstheme="minorHAnsi"/>
          <w:b/>
          <w:snapToGrid w:val="0"/>
          <w:color w:val="auto"/>
          <w:u w:val="single"/>
          <w:lang w:eastAsia="nl-NL"/>
        </w:rPr>
      </w:pPr>
      <w:bookmarkStart w:id="120" w:name="_Toc313624043"/>
      <w:r w:rsidRPr="00616C68">
        <w:rPr>
          <w:rFonts w:asciiTheme="minorHAnsi" w:eastAsia="Times New Roman" w:hAnsiTheme="minorHAnsi" w:cstheme="minorHAnsi"/>
          <w:b/>
          <w:snapToGrid w:val="0"/>
          <w:color w:val="auto"/>
          <w:u w:val="single"/>
          <w:lang w:eastAsia="nl-NL"/>
        </w:rPr>
        <w:t>Artikel 6: Waardering functie</w:t>
      </w:r>
      <w:bookmarkEnd w:id="120"/>
    </w:p>
    <w:p w14:paraId="7A97BF7F" w14:textId="77777777" w:rsidR="001065C6" w:rsidRPr="00616C68" w:rsidRDefault="001065C6" w:rsidP="00365193">
      <w:pPr>
        <w:framePr w:hSpace="0" w:wrap="auto" w:vAnchor="margin" w:yAlign="inline"/>
        <w:ind w:left="0"/>
        <w:suppressOverlap w:val="0"/>
        <w:rPr>
          <w:rFonts w:asciiTheme="minorHAnsi" w:eastAsia="Times New Roman" w:hAnsiTheme="minorHAnsi" w:cstheme="minorHAnsi"/>
          <w:b/>
          <w:snapToGrid w:val="0"/>
          <w:color w:val="auto"/>
          <w:u w:val="single"/>
          <w:lang w:eastAsia="nl-NL"/>
        </w:rPr>
      </w:pPr>
    </w:p>
    <w:p w14:paraId="2A9A51CA" w14:textId="77777777" w:rsidR="00A33815" w:rsidRDefault="00A33815" w:rsidP="00365193">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Door de Managing Director vastgestelde functieomschrijvingen worden door de systeemhouder gewaardeerd en aan de hand van de aldus verkregen ORBA-puntenscore wordt de functielijst (met de indeling in functiegroepen) gewijzigd.</w:t>
      </w:r>
    </w:p>
    <w:p w14:paraId="7D408686" w14:textId="77777777" w:rsidR="0080166F" w:rsidRDefault="0080166F" w:rsidP="00365193">
      <w:pPr>
        <w:framePr w:hSpace="0" w:wrap="auto" w:vAnchor="margin" w:yAlign="inline"/>
        <w:ind w:left="0"/>
        <w:suppressOverlap w:val="0"/>
        <w:rPr>
          <w:rFonts w:asciiTheme="minorHAnsi" w:eastAsia="Times New Roman" w:hAnsiTheme="minorHAnsi" w:cstheme="minorHAnsi"/>
          <w:snapToGrid w:val="0"/>
          <w:color w:val="auto"/>
          <w:lang w:eastAsia="nl-NL"/>
        </w:rPr>
      </w:pPr>
    </w:p>
    <w:p w14:paraId="2F75C236" w14:textId="77777777" w:rsidR="0080166F" w:rsidRDefault="0080166F" w:rsidP="00365193">
      <w:pPr>
        <w:framePr w:hSpace="0" w:wrap="auto" w:vAnchor="margin" w:yAlign="inline"/>
        <w:ind w:left="0"/>
        <w:suppressOverlap w:val="0"/>
        <w:rPr>
          <w:rFonts w:asciiTheme="minorHAnsi" w:eastAsia="Times New Roman" w:hAnsiTheme="minorHAnsi" w:cstheme="minorHAnsi"/>
          <w:snapToGrid w:val="0"/>
          <w:color w:val="auto"/>
          <w:lang w:eastAsia="nl-NL"/>
        </w:rPr>
      </w:pPr>
    </w:p>
    <w:p w14:paraId="53A84B16" w14:textId="77777777" w:rsidR="0080166F" w:rsidRPr="00616C68" w:rsidRDefault="0080166F" w:rsidP="00365193">
      <w:pPr>
        <w:framePr w:hSpace="0" w:wrap="auto" w:vAnchor="margin" w:yAlign="inline"/>
        <w:ind w:left="0"/>
        <w:suppressOverlap w:val="0"/>
        <w:rPr>
          <w:rFonts w:asciiTheme="minorHAnsi" w:eastAsia="Times New Roman" w:hAnsiTheme="minorHAnsi" w:cstheme="minorHAnsi"/>
          <w:snapToGrid w:val="0"/>
          <w:color w:val="auto"/>
          <w:lang w:eastAsia="nl-NL"/>
        </w:rPr>
      </w:pPr>
    </w:p>
    <w:p w14:paraId="7A55710B" w14:textId="77777777" w:rsidR="00A33815" w:rsidRPr="00616C68" w:rsidRDefault="00A33815" w:rsidP="00365193">
      <w:pPr>
        <w:framePr w:hSpace="0" w:wrap="auto" w:vAnchor="margin" w:yAlign="inline"/>
        <w:ind w:left="0"/>
        <w:suppressOverlap w:val="0"/>
        <w:rPr>
          <w:rFonts w:asciiTheme="minorHAnsi" w:eastAsia="Times New Roman" w:hAnsiTheme="minorHAnsi" w:cstheme="minorHAnsi"/>
          <w:snapToGrid w:val="0"/>
          <w:color w:val="auto"/>
          <w:lang w:eastAsia="nl-NL"/>
        </w:rPr>
      </w:pPr>
    </w:p>
    <w:p w14:paraId="3ADE9BF9" w14:textId="77777777" w:rsidR="001065C6" w:rsidRDefault="004220A0" w:rsidP="00365193">
      <w:pPr>
        <w:framePr w:hSpace="0" w:wrap="auto" w:vAnchor="margin" w:yAlign="inline"/>
        <w:ind w:left="0"/>
        <w:suppressOverlap w:val="0"/>
        <w:rPr>
          <w:rFonts w:asciiTheme="minorHAnsi" w:eastAsia="Times New Roman" w:hAnsiTheme="minorHAnsi" w:cstheme="minorHAnsi"/>
          <w:b/>
          <w:snapToGrid w:val="0"/>
          <w:color w:val="auto"/>
          <w:u w:val="single"/>
          <w:lang w:eastAsia="nl-NL"/>
        </w:rPr>
      </w:pPr>
      <w:r w:rsidRPr="00616C68">
        <w:rPr>
          <w:rFonts w:asciiTheme="minorHAnsi" w:eastAsia="Times New Roman" w:hAnsiTheme="minorHAnsi" w:cstheme="minorHAnsi"/>
          <w:b/>
          <w:snapToGrid w:val="0"/>
          <w:color w:val="auto"/>
          <w:u w:val="single"/>
          <w:lang w:eastAsia="nl-NL"/>
        </w:rPr>
        <w:t>Artikel 7: Beroepsprocedure tegen indelin</w:t>
      </w:r>
      <w:r>
        <w:rPr>
          <w:rFonts w:asciiTheme="minorHAnsi" w:eastAsia="Times New Roman" w:hAnsiTheme="minorHAnsi" w:cstheme="minorHAnsi"/>
          <w:b/>
          <w:snapToGrid w:val="0"/>
          <w:color w:val="auto"/>
          <w:u w:val="single"/>
          <w:lang w:eastAsia="nl-NL"/>
        </w:rPr>
        <w:t>3</w:t>
      </w:r>
    </w:p>
    <w:p w14:paraId="0912655E" w14:textId="77777777" w:rsidR="004220A0" w:rsidRPr="00616C68" w:rsidRDefault="004220A0" w:rsidP="00365193">
      <w:pPr>
        <w:framePr w:hSpace="0" w:wrap="auto" w:vAnchor="margin" w:yAlign="inline"/>
        <w:ind w:left="0"/>
        <w:suppressOverlap w:val="0"/>
        <w:rPr>
          <w:rFonts w:asciiTheme="minorHAnsi" w:hAnsiTheme="minorHAnsi" w:cstheme="minorHAnsi"/>
          <w:color w:val="auto"/>
        </w:rPr>
      </w:pPr>
    </w:p>
    <w:p w14:paraId="21C78CAF" w14:textId="77777777" w:rsidR="00A33815" w:rsidRPr="00616C68" w:rsidRDefault="001065C6" w:rsidP="00365193">
      <w:pPr>
        <w:framePr w:hSpace="0" w:wrap="auto" w:vAnchor="margin" w:yAlign="inline"/>
        <w:ind w:left="0"/>
        <w:suppressOverlap w:val="0"/>
        <w:rPr>
          <w:rFonts w:asciiTheme="minorHAnsi" w:hAnsiTheme="minorHAnsi" w:cstheme="minorHAnsi"/>
          <w:color w:val="auto"/>
          <w:u w:val="single"/>
        </w:rPr>
      </w:pPr>
      <w:r w:rsidRPr="00616C68">
        <w:rPr>
          <w:rFonts w:asciiTheme="minorHAnsi" w:hAnsiTheme="minorHAnsi" w:cstheme="minorHAnsi"/>
          <w:color w:val="auto"/>
          <w:u w:val="single"/>
        </w:rPr>
        <w:t>Lid 1</w:t>
      </w:r>
    </w:p>
    <w:p w14:paraId="7F6CDEA0" w14:textId="77777777" w:rsidR="00A33815" w:rsidRPr="00616C68" w:rsidRDefault="00A33815" w:rsidP="00A33815">
      <w:pPr>
        <w:framePr w:hSpace="0" w:wrap="auto" w:vAnchor="margin" w:yAlign="inline"/>
        <w:widowControl w:val="0"/>
        <w:tabs>
          <w:tab w:val="left" w:pos="360"/>
          <w:tab w:val="left" w:pos="720"/>
          <w:tab w:val="left" w:pos="960"/>
          <w:tab w:val="left" w:pos="1080"/>
          <w:tab w:val="left" w:pos="1320"/>
          <w:tab w:val="left" w:pos="2040"/>
          <w:tab w:val="left" w:pos="2880"/>
          <w:tab w:val="left" w:pos="3120"/>
          <w:tab w:val="left" w:pos="3720"/>
          <w:tab w:val="left" w:pos="3960"/>
          <w:tab w:val="left" w:pos="4560"/>
          <w:tab w:val="left" w:pos="5400"/>
          <w:tab w:val="left" w:pos="6240"/>
          <w:tab w:val="left" w:pos="7080"/>
        </w:tabs>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 xml:space="preserve">Indien de werkne(e)m(st)er bezwaar heeft tegen de ORBA-score van zijn functie, kan hij - nadat hij hierover overleg heeft gepleegd met zijn naaste chef - schriftelijk binnen 4 weken na bekendmaking van de ORBA-score een bezwaarschrift indienen bij de afd. HR. </w:t>
      </w:r>
    </w:p>
    <w:p w14:paraId="0EA5A427" w14:textId="77777777" w:rsidR="00A33815" w:rsidRPr="00616C68" w:rsidRDefault="00A3381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De bezwaren dienen zoveel mogelijk door argumenten te worden ondersteundDe werkgever bevestigt de ontvangst van het bezwaar van de werkne(e)m(st)er.</w:t>
      </w:r>
    </w:p>
    <w:p w14:paraId="039721BF" w14:textId="77777777" w:rsidR="00A33815" w:rsidRPr="00616C68" w:rsidRDefault="00A3381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57F64AFE" w14:textId="77777777" w:rsidR="001065C6" w:rsidRPr="00616C68" w:rsidRDefault="001065C6" w:rsidP="00A33815">
      <w:pPr>
        <w:framePr w:hSpace="0" w:wrap="auto" w:vAnchor="margin" w:yAlign="inline"/>
        <w:ind w:left="0"/>
        <w:suppressOverlap w:val="0"/>
        <w:rPr>
          <w:rFonts w:asciiTheme="minorHAnsi" w:eastAsia="Times New Roman" w:hAnsiTheme="minorHAnsi" w:cstheme="minorHAnsi"/>
          <w:snapToGrid w:val="0"/>
          <w:color w:val="auto"/>
          <w:u w:val="single"/>
          <w:lang w:eastAsia="nl-NL"/>
        </w:rPr>
      </w:pPr>
      <w:r w:rsidRPr="00616C68">
        <w:rPr>
          <w:rFonts w:asciiTheme="minorHAnsi" w:eastAsia="Times New Roman" w:hAnsiTheme="minorHAnsi" w:cstheme="minorHAnsi"/>
          <w:snapToGrid w:val="0"/>
          <w:color w:val="auto"/>
          <w:u w:val="single"/>
          <w:lang w:eastAsia="nl-NL"/>
        </w:rPr>
        <w:t>Lid 2</w:t>
      </w:r>
    </w:p>
    <w:p w14:paraId="1EA7CB5E" w14:textId="77777777" w:rsidR="00A33815" w:rsidRPr="00616C68" w:rsidRDefault="00A3381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Indien het volgens lid 1 van dit artikel ingediende bezwaar niet binnen drie maanden na ontvangst van het bezwaarschrift leidt tot een bevredigende oplossing, kan de werkne(e)m(st)er zijn bezwaar voorleggen aan de vakvereniging, waarbij hij is aangesloten. In overleg met de betrokken werkne(e)m(st)er kan het bezwaar worden voorgelegd aan de functiewaarderingsdeskundigen van de vakvereniging. Deze nemen het bezwaar in behandeling en stellen een onderzoek in, waarbij ook de functiewaarderingsdeskundigen van de werkgever aanwezig zijn. De externe functiewaarderingsdeskundigen van de werkgever en de functiewaarderingsdeskundigen van de vakvereniging overleggen gezamenlijk met de betrokken werkne(e)m(st)er en de werkgever en doen daarna een bindende uitspraak.</w:t>
      </w:r>
    </w:p>
    <w:p w14:paraId="26318781" w14:textId="77777777" w:rsidR="00A33815" w:rsidRPr="00616C68" w:rsidRDefault="00A3381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552815BC" w14:textId="77777777" w:rsidR="001065C6" w:rsidRPr="00616C68" w:rsidRDefault="001065C6" w:rsidP="00A33815">
      <w:pPr>
        <w:framePr w:hSpace="0" w:wrap="auto" w:vAnchor="margin" w:yAlign="inline"/>
        <w:ind w:left="0"/>
        <w:suppressOverlap w:val="0"/>
        <w:rPr>
          <w:rFonts w:asciiTheme="minorHAnsi" w:eastAsia="Times New Roman" w:hAnsiTheme="minorHAnsi" w:cstheme="minorHAnsi"/>
          <w:snapToGrid w:val="0"/>
          <w:color w:val="auto"/>
          <w:u w:val="single"/>
          <w:lang w:eastAsia="nl-NL"/>
        </w:rPr>
      </w:pPr>
      <w:r w:rsidRPr="00616C68">
        <w:rPr>
          <w:rFonts w:asciiTheme="minorHAnsi" w:eastAsia="Times New Roman" w:hAnsiTheme="minorHAnsi" w:cstheme="minorHAnsi"/>
          <w:snapToGrid w:val="0"/>
          <w:color w:val="auto"/>
          <w:u w:val="single"/>
          <w:lang w:eastAsia="nl-NL"/>
        </w:rPr>
        <w:t>Lid 3</w:t>
      </w:r>
    </w:p>
    <w:p w14:paraId="7DD6BE23" w14:textId="77777777" w:rsidR="00A33815" w:rsidRPr="00616C68" w:rsidRDefault="00A3381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De in lid 1 en 2 van dit artikel genoemde procedure geldt voor georganiseerde werkne(e)m(st)ers. Voor niet georganiseerde werkne(e)m(st)ers geldt dezelfde procedure, met dien verstande dat het bezwaar, vermeld in lid 2, wordt ingediend bij de Managing Director van de onderneming. De Managing Director kan zich bij de behandeling van het betrokken bezwaar laten adviseren door een externe functiewaarderingsdeskundige.</w:t>
      </w:r>
    </w:p>
    <w:p w14:paraId="324933AF" w14:textId="77777777" w:rsidR="00A33815" w:rsidRPr="00616C68" w:rsidRDefault="00A33815" w:rsidP="00A33815">
      <w:pPr>
        <w:framePr w:hSpace="0" w:wrap="auto" w:vAnchor="margin" w:yAlign="inline"/>
        <w:ind w:left="0"/>
        <w:suppressOverlap w:val="0"/>
        <w:rPr>
          <w:rFonts w:asciiTheme="minorHAnsi" w:eastAsia="Times New Roman" w:hAnsiTheme="minorHAnsi" w:cstheme="minorHAnsi"/>
          <w:b/>
          <w:snapToGrid w:val="0"/>
          <w:color w:val="auto"/>
          <w:u w:val="single"/>
          <w:lang w:eastAsia="nl-NL"/>
        </w:rPr>
      </w:pPr>
      <w:bookmarkStart w:id="121" w:name="_Toc313624045"/>
    </w:p>
    <w:p w14:paraId="3D509ADD" w14:textId="77777777" w:rsidR="00A33815" w:rsidRPr="00616C68" w:rsidRDefault="00A33815" w:rsidP="00A33815">
      <w:pPr>
        <w:framePr w:hSpace="0" w:wrap="auto" w:vAnchor="margin" w:yAlign="inline"/>
        <w:ind w:left="0"/>
        <w:suppressOverlap w:val="0"/>
        <w:rPr>
          <w:rFonts w:asciiTheme="minorHAnsi" w:eastAsia="Times New Roman" w:hAnsiTheme="minorHAnsi" w:cstheme="minorHAnsi"/>
          <w:b/>
          <w:snapToGrid w:val="0"/>
          <w:color w:val="auto"/>
          <w:u w:val="single"/>
          <w:lang w:eastAsia="nl-NL"/>
        </w:rPr>
      </w:pPr>
      <w:r w:rsidRPr="00616C68">
        <w:rPr>
          <w:rFonts w:asciiTheme="minorHAnsi" w:eastAsia="Times New Roman" w:hAnsiTheme="minorHAnsi" w:cstheme="minorHAnsi"/>
          <w:b/>
          <w:snapToGrid w:val="0"/>
          <w:color w:val="auto"/>
          <w:u w:val="single"/>
          <w:lang w:eastAsia="nl-NL"/>
        </w:rPr>
        <w:t>Artikel 8: Inschaling</w:t>
      </w:r>
      <w:bookmarkEnd w:id="121"/>
    </w:p>
    <w:p w14:paraId="5851E567" w14:textId="77777777" w:rsidR="00A33815" w:rsidRPr="00616C68" w:rsidRDefault="00A33815" w:rsidP="00A33815">
      <w:pPr>
        <w:framePr w:hSpace="0" w:wrap="auto" w:vAnchor="margin" w:yAlign="inline"/>
        <w:ind w:left="0"/>
        <w:suppressOverlap w:val="0"/>
        <w:rPr>
          <w:rFonts w:asciiTheme="minorHAnsi" w:eastAsia="Times New Roman" w:hAnsiTheme="minorHAnsi" w:cstheme="minorHAnsi"/>
          <w:b/>
          <w:snapToGrid w:val="0"/>
          <w:color w:val="auto"/>
          <w:u w:val="single"/>
          <w:lang w:eastAsia="nl-NL"/>
        </w:rPr>
      </w:pPr>
    </w:p>
    <w:p w14:paraId="58DA8771" w14:textId="77777777" w:rsidR="00A33815" w:rsidRPr="00616C68" w:rsidRDefault="00A33815" w:rsidP="00A33815">
      <w:pPr>
        <w:framePr w:hSpace="0" w:wrap="auto" w:vAnchor="margin" w:yAlign="inline"/>
        <w:ind w:left="0"/>
        <w:suppressOverlap w:val="0"/>
        <w:rPr>
          <w:rFonts w:asciiTheme="minorHAnsi" w:eastAsia="Times New Roman" w:hAnsiTheme="minorHAnsi" w:cstheme="minorHAnsi"/>
          <w:b/>
          <w:snapToGrid w:val="0"/>
          <w:color w:val="auto"/>
          <w:u w:val="single"/>
          <w:lang w:eastAsia="nl-NL"/>
        </w:rPr>
      </w:pPr>
      <w:r w:rsidRPr="00616C68">
        <w:rPr>
          <w:rFonts w:asciiTheme="minorHAnsi" w:eastAsia="Times New Roman" w:hAnsiTheme="minorHAnsi" w:cstheme="minorHAnsi"/>
          <w:snapToGrid w:val="0"/>
          <w:color w:val="auto"/>
          <w:lang w:eastAsia="nl-NL"/>
        </w:rPr>
        <w:t>Indien de (gewijzigde) functieomschrijving voor de werkne(e)m(st)er plaatsing in een andere salarisgroep tot gevolg heeft, zal dit met ingang van de 1e april resp. 1e oktober volgend op de datum van indiening plaatsvinden.</w:t>
      </w:r>
    </w:p>
    <w:p w14:paraId="528AF0E3" w14:textId="77777777" w:rsidR="00A33815" w:rsidRPr="00616C68" w:rsidRDefault="00A3381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Indien plaatsing in een andere salarisgroep tot gevolg heeft dat werkne(e)m(st)er in een lagere salarisschaal wordt geplaatst, geldt voor hem/haar met ingang van de 1e april resp. 1e oktober volgend op de datum van indiening de afbouwregeling voor het verschil, zoals vermeld in de cao, art. 7 lid 6b ("als gevolg van bedrijfsomstandigheden").</w:t>
      </w:r>
    </w:p>
    <w:p w14:paraId="37481174" w14:textId="77777777" w:rsidR="00A33815" w:rsidRPr="00616C68" w:rsidRDefault="00A3381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62D25293" w14:textId="77777777" w:rsidR="00A33815" w:rsidRPr="00616C68" w:rsidRDefault="004220A0" w:rsidP="00A33815">
      <w:pPr>
        <w:framePr w:hSpace="0" w:wrap="auto" w:vAnchor="margin" w:yAlign="inline"/>
        <w:ind w:left="0"/>
        <w:suppressOverlap w:val="0"/>
        <w:rPr>
          <w:rFonts w:asciiTheme="minorHAnsi" w:hAnsiTheme="minorHAnsi" w:cstheme="minorHAnsi"/>
          <w:color w:val="auto"/>
        </w:rPr>
      </w:pPr>
      <w:bookmarkStart w:id="122" w:name="_Toc313624046"/>
      <w:r w:rsidRPr="00616C68">
        <w:rPr>
          <w:rFonts w:asciiTheme="minorHAnsi" w:eastAsia="Times New Roman" w:hAnsiTheme="minorHAnsi" w:cstheme="minorHAnsi"/>
          <w:b/>
          <w:snapToGrid w:val="0"/>
          <w:color w:val="auto"/>
          <w:u w:val="single"/>
          <w:lang w:eastAsia="nl-NL"/>
        </w:rPr>
        <w:t>Artikel 9</w:t>
      </w:r>
      <w:bookmarkEnd w:id="122"/>
    </w:p>
    <w:p w14:paraId="39B6BD86" w14:textId="77777777" w:rsidR="00A33815" w:rsidRPr="00616C68" w:rsidRDefault="00A3381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r w:rsidRPr="00616C68">
        <w:rPr>
          <w:rFonts w:asciiTheme="minorHAnsi" w:eastAsia="Times New Roman" w:hAnsiTheme="minorHAnsi" w:cstheme="minorHAnsi"/>
          <w:snapToGrid w:val="0"/>
          <w:color w:val="auto"/>
          <w:lang w:eastAsia="nl-NL"/>
        </w:rPr>
        <w:t>Indien dit reglement in zaken betreffende Functiewaardering niet voorziet, bepaalt de Managing Director ter zake</w:t>
      </w:r>
      <w:r w:rsidR="009E0205" w:rsidRPr="00616C68">
        <w:rPr>
          <w:rFonts w:asciiTheme="minorHAnsi" w:eastAsia="Times New Roman" w:hAnsiTheme="minorHAnsi" w:cstheme="minorHAnsi"/>
          <w:snapToGrid w:val="0"/>
          <w:color w:val="auto"/>
          <w:lang w:eastAsia="nl-NL"/>
        </w:rPr>
        <w:t>.</w:t>
      </w:r>
    </w:p>
    <w:p w14:paraId="32919BA4" w14:textId="77777777" w:rsidR="009E0205" w:rsidRDefault="009E020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170CB3E1" w14:textId="77777777" w:rsidR="009E0205" w:rsidRDefault="009E020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5D5D7549" w14:textId="77777777" w:rsidR="009E0205" w:rsidRDefault="009E020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65695459" w14:textId="77777777" w:rsidR="009E0205" w:rsidRDefault="009E020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14D5CA94" w14:textId="77777777" w:rsidR="009E0205" w:rsidRDefault="009E020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68C946FC" w14:textId="77777777" w:rsidR="009E0205" w:rsidRDefault="009E020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0CB52CBC" w14:textId="77777777" w:rsidR="009E0205" w:rsidRDefault="009E020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1D81CD17" w14:textId="77777777" w:rsidR="009E0205" w:rsidRDefault="009E020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17A5A5F4" w14:textId="77777777" w:rsidR="009E0205" w:rsidRDefault="009E020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48DC36C4" w14:textId="77777777" w:rsidR="009E0205" w:rsidRDefault="009E020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432DCEBA" w14:textId="77777777" w:rsidR="009E0205" w:rsidRDefault="009E020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4F608106" w14:textId="77777777" w:rsidR="0080166F" w:rsidRDefault="0080166F"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444299A6" w14:textId="77777777" w:rsidR="0080166F" w:rsidRDefault="0080166F"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4A0D404F" w14:textId="77777777" w:rsidR="0080166F" w:rsidRDefault="0080166F"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7968E9B7" w14:textId="77777777" w:rsidR="0080166F" w:rsidRDefault="0080166F"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48DB1B93" w14:textId="77777777" w:rsidR="0080166F" w:rsidRDefault="0080166F"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18BDA741" w14:textId="77777777" w:rsidR="0080166F" w:rsidRDefault="0080166F"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3EC61BB7" w14:textId="77777777" w:rsidR="009E0205" w:rsidRDefault="009E0205" w:rsidP="00A33815">
      <w:pPr>
        <w:framePr w:hSpace="0" w:wrap="auto" w:vAnchor="margin" w:yAlign="inline"/>
        <w:ind w:left="0"/>
        <w:suppressOverlap w:val="0"/>
        <w:rPr>
          <w:rFonts w:asciiTheme="minorHAnsi" w:eastAsia="Times New Roman" w:hAnsiTheme="minorHAnsi" w:cstheme="minorHAnsi"/>
          <w:snapToGrid w:val="0"/>
          <w:color w:val="auto"/>
          <w:lang w:eastAsia="nl-NL"/>
        </w:rPr>
      </w:pPr>
    </w:p>
    <w:p w14:paraId="512210AC" w14:textId="77777777" w:rsidR="00CC0E80" w:rsidRP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22E6847B" w14:textId="1E89A65D" w:rsidR="002B5433" w:rsidRPr="00CC0E80" w:rsidRDefault="002B5433" w:rsidP="002B5433">
      <w:pPr>
        <w:pStyle w:val="Kop2"/>
        <w:framePr w:wrap="around" w:hAnchor="page" w:x="1390" w:y="-194"/>
        <w:rPr>
          <w:rFonts w:asciiTheme="minorHAnsi" w:eastAsia="Times New Roman" w:hAnsiTheme="minorHAnsi" w:cstheme="minorHAnsi"/>
          <w:snapToGrid w:val="0"/>
          <w:color w:val="auto"/>
          <w:sz w:val="22"/>
          <w:szCs w:val="22"/>
          <w:lang w:eastAsia="nl-NL"/>
        </w:rPr>
      </w:pPr>
      <w:r w:rsidRPr="00CC0E80">
        <w:rPr>
          <w:rFonts w:asciiTheme="minorHAnsi" w:eastAsia="Times New Roman" w:hAnsiTheme="minorHAnsi" w:cstheme="minorHAnsi"/>
          <w:snapToGrid w:val="0"/>
          <w:color w:val="auto"/>
          <w:sz w:val="22"/>
          <w:szCs w:val="22"/>
          <w:lang w:eastAsia="nl-NL"/>
        </w:rPr>
        <w:t>BIJLAGE V</w:t>
      </w:r>
      <w:r w:rsidRPr="00CC0E80">
        <w:rPr>
          <w:rFonts w:asciiTheme="minorHAnsi" w:eastAsia="Times New Roman" w:hAnsiTheme="minorHAnsi" w:cstheme="minorHAnsi"/>
          <w:snapToGrid w:val="0"/>
          <w:color w:val="auto"/>
          <w:sz w:val="22"/>
          <w:szCs w:val="22"/>
          <w:lang w:eastAsia="nl-NL"/>
        </w:rPr>
        <w:tab/>
      </w:r>
      <w:r>
        <w:rPr>
          <w:rFonts w:asciiTheme="minorHAnsi" w:eastAsia="Times New Roman" w:hAnsiTheme="minorHAnsi" w:cstheme="minorHAnsi"/>
          <w:snapToGrid w:val="0"/>
          <w:color w:val="auto"/>
          <w:sz w:val="22"/>
          <w:szCs w:val="22"/>
          <w:lang w:eastAsia="nl-NL"/>
        </w:rPr>
        <w:tab/>
      </w:r>
      <w:r w:rsidRPr="00CC0E80">
        <w:rPr>
          <w:rFonts w:asciiTheme="minorHAnsi" w:eastAsia="Times New Roman" w:hAnsiTheme="minorHAnsi" w:cstheme="minorHAnsi"/>
          <w:snapToGrid w:val="0"/>
          <w:color w:val="auto"/>
          <w:sz w:val="22"/>
          <w:szCs w:val="22"/>
          <w:lang w:eastAsia="nl-NL"/>
        </w:rPr>
        <w:tab/>
        <w:t>Protocolafspraken Cao 1 april 201</w:t>
      </w:r>
      <w:r w:rsidR="00466F94">
        <w:rPr>
          <w:rFonts w:asciiTheme="minorHAnsi" w:eastAsia="Times New Roman" w:hAnsiTheme="minorHAnsi" w:cstheme="minorHAnsi"/>
          <w:snapToGrid w:val="0"/>
          <w:color w:val="auto"/>
          <w:sz w:val="22"/>
          <w:szCs w:val="22"/>
          <w:lang w:eastAsia="nl-NL"/>
        </w:rPr>
        <w:t>6</w:t>
      </w:r>
      <w:r w:rsidRPr="00CC0E80">
        <w:rPr>
          <w:rFonts w:asciiTheme="minorHAnsi" w:eastAsia="Times New Roman" w:hAnsiTheme="minorHAnsi" w:cstheme="minorHAnsi"/>
          <w:snapToGrid w:val="0"/>
          <w:color w:val="auto"/>
          <w:sz w:val="22"/>
          <w:szCs w:val="22"/>
          <w:lang w:eastAsia="nl-NL"/>
        </w:rPr>
        <w:t xml:space="preserve"> tot 1 april 201</w:t>
      </w:r>
      <w:r w:rsidR="00466F94">
        <w:rPr>
          <w:rFonts w:asciiTheme="minorHAnsi" w:eastAsia="Times New Roman" w:hAnsiTheme="minorHAnsi" w:cstheme="minorHAnsi"/>
          <w:snapToGrid w:val="0"/>
          <w:color w:val="auto"/>
          <w:sz w:val="22"/>
          <w:szCs w:val="22"/>
          <w:lang w:eastAsia="nl-NL"/>
        </w:rPr>
        <w:t>7</w:t>
      </w:r>
    </w:p>
    <w:p w14:paraId="00752F0A"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2A9A49A2" w14:textId="77777777" w:rsidR="002B5433" w:rsidRDefault="002B5433" w:rsidP="00CC0E80">
      <w:pPr>
        <w:framePr w:hSpace="0" w:wrap="auto" w:vAnchor="margin" w:yAlign="inline"/>
        <w:suppressOverlap w:val="0"/>
        <w:rPr>
          <w:rFonts w:asciiTheme="minorHAnsi" w:eastAsia="Times New Roman" w:hAnsiTheme="minorHAnsi" w:cstheme="minorHAnsi"/>
          <w:b/>
          <w:snapToGrid w:val="0"/>
          <w:color w:val="auto"/>
          <w:lang w:eastAsia="nl-NL"/>
        </w:rPr>
      </w:pPr>
    </w:p>
    <w:p w14:paraId="7C078BC3" w14:textId="77777777" w:rsidR="00CC0E80" w:rsidRPr="00CC0E80" w:rsidRDefault="00CC0E80" w:rsidP="00CC0E80">
      <w:pPr>
        <w:framePr w:hSpace="0" w:wrap="auto" w:vAnchor="margin" w:yAlign="inline"/>
        <w:suppressOverlap w:val="0"/>
        <w:rPr>
          <w:rFonts w:asciiTheme="minorHAnsi" w:eastAsia="Times New Roman" w:hAnsiTheme="minorHAnsi" w:cstheme="minorHAnsi"/>
          <w:b/>
          <w:snapToGrid w:val="0"/>
          <w:color w:val="auto"/>
          <w:lang w:eastAsia="nl-NL"/>
        </w:rPr>
      </w:pPr>
      <w:r w:rsidRPr="00CC0E80">
        <w:rPr>
          <w:rFonts w:asciiTheme="minorHAnsi" w:eastAsia="Times New Roman" w:hAnsiTheme="minorHAnsi" w:cstheme="minorHAnsi"/>
          <w:b/>
          <w:snapToGrid w:val="0"/>
          <w:color w:val="auto"/>
          <w:lang w:eastAsia="nl-NL"/>
        </w:rPr>
        <w:t>Protocolafspraken</w:t>
      </w:r>
    </w:p>
    <w:p w14:paraId="4889C138" w14:textId="70D9FC14" w:rsidR="00CC0E80" w:rsidRP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r w:rsidRPr="00CC0E80">
        <w:rPr>
          <w:rFonts w:asciiTheme="minorHAnsi" w:eastAsia="Times New Roman" w:hAnsiTheme="minorHAnsi" w:cstheme="minorHAnsi"/>
          <w:snapToGrid w:val="0"/>
          <w:color w:val="auto"/>
          <w:lang w:eastAsia="nl-NL"/>
        </w:rPr>
        <w:t>Voor de cao van 1 april 201</w:t>
      </w:r>
      <w:r w:rsidR="00C27E3D">
        <w:rPr>
          <w:rFonts w:asciiTheme="minorHAnsi" w:eastAsia="Times New Roman" w:hAnsiTheme="minorHAnsi" w:cstheme="minorHAnsi"/>
          <w:snapToGrid w:val="0"/>
          <w:color w:val="auto"/>
          <w:lang w:eastAsia="nl-NL"/>
        </w:rPr>
        <w:t>6</w:t>
      </w:r>
      <w:r w:rsidRPr="00CC0E80">
        <w:rPr>
          <w:rFonts w:asciiTheme="minorHAnsi" w:eastAsia="Times New Roman" w:hAnsiTheme="minorHAnsi" w:cstheme="minorHAnsi"/>
          <w:snapToGrid w:val="0"/>
          <w:color w:val="auto"/>
          <w:lang w:eastAsia="nl-NL"/>
        </w:rPr>
        <w:t xml:space="preserve"> tot 1 april 201</w:t>
      </w:r>
      <w:r w:rsidR="00C27E3D">
        <w:rPr>
          <w:rFonts w:asciiTheme="minorHAnsi" w:eastAsia="Times New Roman" w:hAnsiTheme="minorHAnsi" w:cstheme="minorHAnsi"/>
          <w:snapToGrid w:val="0"/>
          <w:color w:val="auto"/>
          <w:lang w:eastAsia="nl-NL"/>
        </w:rPr>
        <w:t xml:space="preserve">7 </w:t>
      </w:r>
      <w:r w:rsidRPr="00CC0E80">
        <w:rPr>
          <w:rFonts w:asciiTheme="minorHAnsi" w:eastAsia="Times New Roman" w:hAnsiTheme="minorHAnsi" w:cstheme="minorHAnsi"/>
          <w:snapToGrid w:val="0"/>
          <w:color w:val="auto"/>
          <w:lang w:eastAsia="nl-NL"/>
        </w:rPr>
        <w:t>zijn</w:t>
      </w:r>
      <w:r w:rsidR="0006451D">
        <w:rPr>
          <w:rFonts w:asciiTheme="minorHAnsi" w:eastAsia="Times New Roman" w:hAnsiTheme="minorHAnsi" w:cstheme="minorHAnsi"/>
          <w:snapToGrid w:val="0"/>
          <w:color w:val="auto"/>
          <w:lang w:eastAsia="nl-NL"/>
        </w:rPr>
        <w:t xml:space="preserve"> </w:t>
      </w:r>
      <w:r w:rsidRPr="00CC0E80">
        <w:rPr>
          <w:rFonts w:asciiTheme="minorHAnsi" w:eastAsia="Times New Roman" w:hAnsiTheme="minorHAnsi" w:cstheme="minorHAnsi"/>
          <w:snapToGrid w:val="0"/>
          <w:color w:val="auto"/>
          <w:lang w:eastAsia="nl-NL"/>
        </w:rPr>
        <w:t>de volgende protocolafspraken gemaakt:</w:t>
      </w:r>
    </w:p>
    <w:p w14:paraId="67C66FDC"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2CD85B03" w14:textId="77777777" w:rsidR="007E74FD" w:rsidRPr="007E74FD" w:rsidRDefault="007E74FD" w:rsidP="007E74FD">
      <w:pPr>
        <w:framePr w:hSpace="0" w:wrap="auto" w:vAnchor="margin" w:yAlign="inline"/>
        <w:suppressOverlap w:val="0"/>
        <w:rPr>
          <w:rFonts w:asciiTheme="minorHAnsi" w:eastAsia="Times New Roman" w:hAnsiTheme="minorHAnsi" w:cstheme="minorHAnsi"/>
          <w:b/>
          <w:snapToGrid w:val="0"/>
          <w:color w:val="auto"/>
          <w:lang w:eastAsia="nl-NL"/>
        </w:rPr>
      </w:pPr>
      <w:r w:rsidRPr="007E74FD">
        <w:rPr>
          <w:rFonts w:asciiTheme="minorHAnsi" w:eastAsia="Times New Roman" w:hAnsiTheme="minorHAnsi" w:cstheme="minorHAnsi"/>
          <w:b/>
          <w:snapToGrid w:val="0"/>
          <w:color w:val="auto"/>
          <w:lang w:eastAsia="nl-NL"/>
        </w:rPr>
        <w:t>Looptijd</w:t>
      </w:r>
    </w:p>
    <w:p w14:paraId="03284022" w14:textId="1D9793B3" w:rsidR="007E74FD" w:rsidRPr="007E74FD" w:rsidRDefault="007E74FD" w:rsidP="007E74FD">
      <w:pPr>
        <w:framePr w:hSpace="0" w:wrap="auto" w:vAnchor="margin" w:yAlign="inline"/>
        <w:suppressOverlap w:val="0"/>
        <w:rPr>
          <w:rFonts w:asciiTheme="minorHAnsi" w:eastAsia="Times New Roman" w:hAnsiTheme="minorHAnsi" w:cstheme="minorHAnsi"/>
          <w:snapToGrid w:val="0"/>
          <w:color w:val="auto"/>
          <w:lang w:eastAsia="nl-NL"/>
        </w:rPr>
      </w:pPr>
      <w:r w:rsidRPr="007E74FD">
        <w:rPr>
          <w:rFonts w:asciiTheme="minorHAnsi" w:eastAsia="Times New Roman" w:hAnsiTheme="minorHAnsi" w:cstheme="minorHAnsi"/>
          <w:snapToGrid w:val="0"/>
          <w:color w:val="auto"/>
          <w:lang w:eastAsia="nl-NL"/>
        </w:rPr>
        <w:t>Er is een</w:t>
      </w:r>
      <w:r w:rsidR="00466F94">
        <w:rPr>
          <w:rFonts w:asciiTheme="minorHAnsi" w:eastAsia="Times New Roman" w:hAnsiTheme="minorHAnsi" w:cstheme="minorHAnsi"/>
          <w:snapToGrid w:val="0"/>
          <w:color w:val="auto"/>
          <w:lang w:eastAsia="nl-NL"/>
        </w:rPr>
        <w:t xml:space="preserve"> verlenging van de</w:t>
      </w:r>
      <w:r w:rsidRPr="007E74FD">
        <w:rPr>
          <w:rFonts w:asciiTheme="minorHAnsi" w:eastAsia="Times New Roman" w:hAnsiTheme="minorHAnsi" w:cstheme="minorHAnsi"/>
          <w:snapToGrid w:val="0"/>
          <w:color w:val="auto"/>
          <w:lang w:eastAsia="nl-NL"/>
        </w:rPr>
        <w:t xml:space="preserve"> looptijd van één jaar afgesproken (van 1 april 201</w:t>
      </w:r>
      <w:r w:rsidR="00466F94">
        <w:rPr>
          <w:rFonts w:asciiTheme="minorHAnsi" w:eastAsia="Times New Roman" w:hAnsiTheme="minorHAnsi" w:cstheme="minorHAnsi"/>
          <w:snapToGrid w:val="0"/>
          <w:color w:val="auto"/>
          <w:lang w:eastAsia="nl-NL"/>
        </w:rPr>
        <w:t>6</w:t>
      </w:r>
      <w:r w:rsidRPr="007E74FD">
        <w:rPr>
          <w:rFonts w:asciiTheme="minorHAnsi" w:eastAsia="Times New Roman" w:hAnsiTheme="minorHAnsi" w:cstheme="minorHAnsi"/>
          <w:snapToGrid w:val="0"/>
          <w:color w:val="auto"/>
          <w:lang w:eastAsia="nl-NL"/>
        </w:rPr>
        <w:t xml:space="preserve"> tot 1 april 201</w:t>
      </w:r>
      <w:r w:rsidR="00466F94">
        <w:rPr>
          <w:rFonts w:asciiTheme="minorHAnsi" w:eastAsia="Times New Roman" w:hAnsiTheme="minorHAnsi" w:cstheme="minorHAnsi"/>
          <w:snapToGrid w:val="0"/>
          <w:color w:val="auto"/>
          <w:lang w:eastAsia="nl-NL"/>
        </w:rPr>
        <w:t>7</w:t>
      </w:r>
      <w:r w:rsidRPr="007E74FD">
        <w:rPr>
          <w:rFonts w:asciiTheme="minorHAnsi" w:eastAsia="Times New Roman" w:hAnsiTheme="minorHAnsi" w:cstheme="minorHAnsi"/>
          <w:snapToGrid w:val="0"/>
          <w:color w:val="auto"/>
          <w:lang w:eastAsia="nl-NL"/>
        </w:rPr>
        <w:t>).</w:t>
      </w:r>
    </w:p>
    <w:p w14:paraId="3A311B1D" w14:textId="77777777" w:rsidR="007E74FD" w:rsidRPr="007E74FD" w:rsidRDefault="007E74FD" w:rsidP="007E74FD">
      <w:pPr>
        <w:framePr w:hSpace="0" w:wrap="auto" w:vAnchor="margin" w:yAlign="inline"/>
        <w:suppressOverlap w:val="0"/>
        <w:rPr>
          <w:rFonts w:asciiTheme="minorHAnsi" w:eastAsia="Times New Roman" w:hAnsiTheme="minorHAnsi" w:cstheme="minorHAnsi"/>
          <w:snapToGrid w:val="0"/>
          <w:color w:val="auto"/>
          <w:lang w:eastAsia="nl-NL"/>
        </w:rPr>
      </w:pPr>
    </w:p>
    <w:p w14:paraId="2E4307AB" w14:textId="77777777" w:rsidR="007E74FD" w:rsidRPr="007E74FD" w:rsidRDefault="007E74FD" w:rsidP="007E74FD">
      <w:pPr>
        <w:framePr w:hSpace="0" w:wrap="auto" w:vAnchor="margin" w:yAlign="inline"/>
        <w:suppressOverlap w:val="0"/>
        <w:rPr>
          <w:rFonts w:asciiTheme="minorHAnsi" w:eastAsia="Times New Roman" w:hAnsiTheme="minorHAnsi" w:cstheme="minorHAnsi"/>
          <w:b/>
          <w:snapToGrid w:val="0"/>
          <w:color w:val="auto"/>
          <w:lang w:eastAsia="nl-NL"/>
        </w:rPr>
      </w:pPr>
    </w:p>
    <w:p w14:paraId="5C89E869" w14:textId="77777777" w:rsidR="007E74FD" w:rsidRPr="007E74FD" w:rsidRDefault="007E74FD" w:rsidP="007E74FD">
      <w:pPr>
        <w:framePr w:hSpace="0" w:wrap="auto" w:vAnchor="margin" w:yAlign="inline"/>
        <w:suppressOverlap w:val="0"/>
        <w:rPr>
          <w:rFonts w:asciiTheme="minorHAnsi" w:eastAsia="Times New Roman" w:hAnsiTheme="minorHAnsi" w:cstheme="minorHAnsi"/>
          <w:b/>
          <w:snapToGrid w:val="0"/>
          <w:color w:val="auto"/>
          <w:lang w:eastAsia="nl-NL"/>
        </w:rPr>
      </w:pPr>
      <w:r w:rsidRPr="007E74FD">
        <w:rPr>
          <w:rFonts w:asciiTheme="minorHAnsi" w:eastAsia="Times New Roman" w:hAnsiTheme="minorHAnsi" w:cstheme="minorHAnsi"/>
          <w:b/>
          <w:snapToGrid w:val="0"/>
          <w:color w:val="auto"/>
          <w:lang w:eastAsia="nl-NL"/>
        </w:rPr>
        <w:t xml:space="preserve">Vacatures </w:t>
      </w:r>
    </w:p>
    <w:p w14:paraId="31A5F450" w14:textId="77777777" w:rsidR="007E74FD" w:rsidRPr="007E74FD" w:rsidRDefault="007E74FD" w:rsidP="007E74FD">
      <w:pPr>
        <w:framePr w:hSpace="0" w:wrap="auto" w:vAnchor="margin" w:yAlign="inline"/>
        <w:suppressOverlap w:val="0"/>
        <w:rPr>
          <w:rFonts w:asciiTheme="minorHAnsi" w:eastAsia="Times New Roman" w:hAnsiTheme="minorHAnsi" w:cstheme="minorHAnsi"/>
          <w:snapToGrid w:val="0"/>
          <w:color w:val="auto"/>
          <w:lang w:eastAsia="nl-NL"/>
        </w:rPr>
      </w:pPr>
      <w:r w:rsidRPr="007E74FD">
        <w:rPr>
          <w:rFonts w:asciiTheme="minorHAnsi" w:eastAsia="Times New Roman" w:hAnsiTheme="minorHAnsi" w:cstheme="minorHAnsi"/>
          <w:snapToGrid w:val="0"/>
          <w:color w:val="auto"/>
          <w:lang w:eastAsia="nl-NL"/>
        </w:rPr>
        <w:t>Cao-partijen hebben afgesproken dat Apotex tijdens de looptijd van deze cao in de tekst van openstaande vacatures zal vermelden dat</w:t>
      </w:r>
      <w:r w:rsidRPr="007E74FD">
        <w:rPr>
          <w:rFonts w:asciiTheme="minorHAnsi" w:eastAsia="Times New Roman" w:hAnsiTheme="minorHAnsi" w:cstheme="minorHAnsi"/>
          <w:i/>
          <w:snapToGrid w:val="0"/>
          <w:color w:val="auto"/>
          <w:lang w:eastAsia="nl-NL"/>
        </w:rPr>
        <w:t xml:space="preserve"> ‘’bij gelijke geschiktheid de voorkeur uit gaat naar iemand vanuit de doelgroep van de Participatiewet’’.</w:t>
      </w:r>
    </w:p>
    <w:p w14:paraId="469A77AE" w14:textId="77777777" w:rsidR="007E74FD" w:rsidRPr="007E74FD" w:rsidRDefault="007E74FD" w:rsidP="007E74FD">
      <w:pPr>
        <w:framePr w:hSpace="0" w:wrap="auto" w:vAnchor="margin" w:yAlign="inline"/>
        <w:suppressOverlap w:val="0"/>
        <w:rPr>
          <w:rFonts w:asciiTheme="minorHAnsi" w:eastAsia="Times New Roman" w:hAnsiTheme="minorHAnsi" w:cstheme="minorHAnsi"/>
          <w:snapToGrid w:val="0"/>
          <w:color w:val="auto"/>
          <w:lang w:eastAsia="nl-NL"/>
        </w:rPr>
      </w:pPr>
    </w:p>
    <w:p w14:paraId="2EEE2727" w14:textId="77777777" w:rsidR="007E74FD" w:rsidRPr="007E74FD" w:rsidRDefault="007E74FD" w:rsidP="007E74FD">
      <w:pPr>
        <w:framePr w:hSpace="0" w:wrap="auto" w:vAnchor="margin" w:yAlign="inline"/>
        <w:suppressOverlap w:val="0"/>
        <w:rPr>
          <w:rFonts w:asciiTheme="minorHAnsi" w:eastAsia="Times New Roman" w:hAnsiTheme="minorHAnsi" w:cstheme="minorHAnsi"/>
          <w:b/>
          <w:snapToGrid w:val="0"/>
          <w:color w:val="auto"/>
          <w:lang w:eastAsia="nl-NL"/>
        </w:rPr>
      </w:pPr>
      <w:r w:rsidRPr="007E74FD">
        <w:rPr>
          <w:rFonts w:asciiTheme="minorHAnsi" w:eastAsia="Times New Roman" w:hAnsiTheme="minorHAnsi" w:cstheme="minorHAnsi"/>
          <w:b/>
          <w:snapToGrid w:val="0"/>
          <w:color w:val="auto"/>
          <w:lang w:eastAsia="nl-NL"/>
        </w:rPr>
        <w:t>Loopbaanontwikkeling</w:t>
      </w:r>
    </w:p>
    <w:p w14:paraId="0160CDF3" w14:textId="77777777" w:rsidR="007E74FD" w:rsidRPr="007E74FD" w:rsidRDefault="007E74FD" w:rsidP="007E74FD">
      <w:pPr>
        <w:framePr w:hSpace="0" w:wrap="auto" w:vAnchor="margin" w:yAlign="inline"/>
        <w:suppressOverlap w:val="0"/>
        <w:rPr>
          <w:rFonts w:asciiTheme="minorHAnsi" w:eastAsia="Times New Roman" w:hAnsiTheme="minorHAnsi" w:cstheme="minorHAnsi"/>
          <w:snapToGrid w:val="0"/>
          <w:color w:val="auto"/>
          <w:lang w:eastAsia="nl-NL"/>
        </w:rPr>
      </w:pPr>
      <w:r w:rsidRPr="007E74FD">
        <w:rPr>
          <w:rFonts w:asciiTheme="minorHAnsi" w:eastAsia="Times New Roman" w:hAnsiTheme="minorHAnsi" w:cstheme="minorHAnsi"/>
          <w:snapToGrid w:val="0"/>
          <w:color w:val="auto"/>
          <w:lang w:eastAsia="nl-NL"/>
        </w:rPr>
        <w:t>Apotex zal middels een pilot vóór 1 juli 2015 aan medewerkers –bij voldoende interesse– de mogelijkheid in het bedrijf bieden van maximaal 2 workshops (met max. 10 deelnemers)</w:t>
      </w:r>
      <w:r w:rsidRPr="007E74FD">
        <w:rPr>
          <w:rFonts w:asciiTheme="minorHAnsi" w:eastAsia="Times New Roman" w:hAnsiTheme="minorHAnsi" w:cstheme="minorHAnsi"/>
          <w:i/>
          <w:snapToGrid w:val="0"/>
          <w:color w:val="auto"/>
          <w:lang w:eastAsia="nl-NL"/>
        </w:rPr>
        <w:t xml:space="preserve"> </w:t>
      </w:r>
      <w:r w:rsidRPr="007E74FD">
        <w:rPr>
          <w:rFonts w:asciiTheme="minorHAnsi" w:eastAsia="Times New Roman" w:hAnsiTheme="minorHAnsi" w:cstheme="minorHAnsi"/>
          <w:snapToGrid w:val="0"/>
          <w:color w:val="auto"/>
          <w:lang w:eastAsia="nl-NL"/>
        </w:rPr>
        <w:t xml:space="preserve">om hen bewuster te maken van de eigen loopbaan. Op verzoek van CNV Vakmensen zal Apotex hiervoor </w:t>
      </w:r>
      <w:r w:rsidRPr="007E74FD">
        <w:rPr>
          <w:rFonts w:asciiTheme="minorHAnsi" w:eastAsia="Times New Roman" w:hAnsiTheme="minorHAnsi" w:cstheme="minorHAnsi"/>
          <w:i/>
          <w:snapToGrid w:val="0"/>
          <w:color w:val="auto"/>
          <w:lang w:eastAsia="nl-NL"/>
        </w:rPr>
        <w:t xml:space="preserve">‘James; jouw loonbaanexpert’ </w:t>
      </w:r>
      <w:r w:rsidRPr="007E74FD">
        <w:rPr>
          <w:rFonts w:asciiTheme="minorHAnsi" w:eastAsia="Times New Roman" w:hAnsiTheme="minorHAnsi" w:cstheme="minorHAnsi"/>
          <w:snapToGrid w:val="0"/>
          <w:color w:val="auto"/>
          <w:lang w:eastAsia="nl-NL"/>
        </w:rPr>
        <w:t xml:space="preserve">benaderen. </w:t>
      </w:r>
    </w:p>
    <w:p w14:paraId="79C9A164" w14:textId="77777777" w:rsidR="007E74FD" w:rsidRPr="007E74FD" w:rsidRDefault="007E74FD" w:rsidP="007E74FD">
      <w:pPr>
        <w:framePr w:hSpace="0" w:wrap="auto" w:vAnchor="margin" w:yAlign="inline"/>
        <w:suppressOverlap w:val="0"/>
        <w:rPr>
          <w:rFonts w:asciiTheme="minorHAnsi" w:eastAsia="Times New Roman" w:hAnsiTheme="minorHAnsi" w:cstheme="minorHAnsi"/>
          <w:snapToGrid w:val="0"/>
          <w:color w:val="auto"/>
          <w:lang w:eastAsia="nl-NL"/>
        </w:rPr>
      </w:pPr>
    </w:p>
    <w:p w14:paraId="4741696C" w14:textId="77777777" w:rsidR="007E74FD" w:rsidRPr="007E74FD" w:rsidRDefault="007E74FD" w:rsidP="007E74FD">
      <w:pPr>
        <w:framePr w:hSpace="0" w:wrap="auto" w:vAnchor="margin" w:yAlign="inline"/>
        <w:suppressOverlap w:val="0"/>
        <w:rPr>
          <w:rFonts w:asciiTheme="minorHAnsi" w:eastAsia="Times New Roman" w:hAnsiTheme="minorHAnsi" w:cstheme="minorHAnsi"/>
          <w:b/>
          <w:snapToGrid w:val="0"/>
          <w:color w:val="auto"/>
          <w:lang w:eastAsia="nl-NL"/>
        </w:rPr>
      </w:pPr>
      <w:r w:rsidRPr="007E74FD">
        <w:rPr>
          <w:rFonts w:asciiTheme="minorHAnsi" w:eastAsia="Times New Roman" w:hAnsiTheme="minorHAnsi" w:cstheme="minorHAnsi"/>
          <w:b/>
          <w:snapToGrid w:val="0"/>
          <w:color w:val="auto"/>
          <w:lang w:eastAsia="nl-NL"/>
        </w:rPr>
        <w:t>ADV dagen</w:t>
      </w:r>
    </w:p>
    <w:p w14:paraId="33762F6C" w14:textId="77777777" w:rsidR="007E74FD" w:rsidRPr="007E74FD" w:rsidRDefault="007E74FD" w:rsidP="007E74FD">
      <w:pPr>
        <w:framePr w:hSpace="0" w:wrap="auto" w:vAnchor="margin" w:yAlign="inline"/>
        <w:suppressOverlap w:val="0"/>
        <w:rPr>
          <w:rFonts w:asciiTheme="minorHAnsi" w:eastAsia="Times New Roman" w:hAnsiTheme="minorHAnsi" w:cstheme="minorHAnsi"/>
          <w:snapToGrid w:val="0"/>
          <w:color w:val="auto"/>
          <w:lang w:eastAsia="nl-NL"/>
        </w:rPr>
      </w:pPr>
      <w:r w:rsidRPr="007E74FD">
        <w:rPr>
          <w:rFonts w:asciiTheme="minorHAnsi" w:eastAsia="Times New Roman" w:hAnsiTheme="minorHAnsi" w:cstheme="minorHAnsi"/>
          <w:snapToGrid w:val="0"/>
          <w:color w:val="auto"/>
          <w:lang w:eastAsia="nl-NL"/>
        </w:rPr>
        <w:t>In de CAO is een lege PKB opgenomen. In de looptijd van deze CAO zullen partijen verder onderzoeken hoe deze eventuele PKB gevuld kan worden en tegen welke voorwaarden. De partijen hebben de intentie om tijdens de looptijd van deze cao een pilot te starten betreffende ADV dagen.</w:t>
      </w:r>
    </w:p>
    <w:p w14:paraId="58061E3F" w14:textId="77777777" w:rsidR="007E74FD" w:rsidRPr="007E74FD" w:rsidRDefault="007E74FD" w:rsidP="007E74FD">
      <w:pPr>
        <w:framePr w:hSpace="0" w:wrap="auto" w:vAnchor="margin" w:yAlign="inline"/>
        <w:suppressOverlap w:val="0"/>
        <w:rPr>
          <w:rFonts w:asciiTheme="minorHAnsi" w:eastAsia="Times New Roman" w:hAnsiTheme="minorHAnsi" w:cstheme="minorHAnsi"/>
          <w:snapToGrid w:val="0"/>
          <w:color w:val="auto"/>
          <w:lang w:eastAsia="nl-NL"/>
        </w:rPr>
      </w:pPr>
    </w:p>
    <w:p w14:paraId="7DC332D2" w14:textId="77777777" w:rsidR="007E74FD" w:rsidRPr="007E74FD" w:rsidRDefault="007E74FD" w:rsidP="007E74FD">
      <w:pPr>
        <w:framePr w:hSpace="0" w:wrap="auto" w:vAnchor="margin" w:yAlign="inline"/>
        <w:suppressOverlap w:val="0"/>
        <w:rPr>
          <w:rFonts w:asciiTheme="minorHAnsi" w:eastAsia="Times New Roman" w:hAnsiTheme="minorHAnsi" w:cstheme="minorHAnsi"/>
          <w:b/>
          <w:snapToGrid w:val="0"/>
          <w:color w:val="auto"/>
          <w:lang w:eastAsia="nl-NL"/>
        </w:rPr>
      </w:pPr>
      <w:r w:rsidRPr="007E74FD">
        <w:rPr>
          <w:rFonts w:asciiTheme="minorHAnsi" w:eastAsia="Times New Roman" w:hAnsiTheme="minorHAnsi" w:cstheme="minorHAnsi"/>
          <w:b/>
          <w:snapToGrid w:val="0"/>
          <w:color w:val="auto"/>
          <w:lang w:eastAsia="nl-NL"/>
        </w:rPr>
        <w:t>Ouderen en de 3-ploegendienst</w:t>
      </w:r>
    </w:p>
    <w:p w14:paraId="44819D9F" w14:textId="77777777" w:rsidR="007E74FD" w:rsidRPr="007E74FD" w:rsidRDefault="007E74FD" w:rsidP="007E74FD">
      <w:pPr>
        <w:framePr w:hSpace="0" w:wrap="auto" w:vAnchor="margin" w:yAlign="inline"/>
        <w:suppressOverlap w:val="0"/>
        <w:rPr>
          <w:rFonts w:asciiTheme="minorHAnsi" w:eastAsia="Times New Roman" w:hAnsiTheme="minorHAnsi" w:cstheme="minorHAnsi"/>
          <w:i/>
          <w:snapToGrid w:val="0"/>
          <w:color w:val="auto"/>
          <w:lang w:eastAsia="nl-NL"/>
        </w:rPr>
      </w:pPr>
      <w:r w:rsidRPr="007E74FD">
        <w:rPr>
          <w:rFonts w:asciiTheme="minorHAnsi" w:eastAsia="Times New Roman" w:hAnsiTheme="minorHAnsi" w:cstheme="minorHAnsi"/>
          <w:snapToGrid w:val="0"/>
          <w:color w:val="auto"/>
          <w:lang w:eastAsia="nl-NL"/>
        </w:rPr>
        <w:t>Medewerkers kunnen vanaf de 57</w:t>
      </w:r>
      <w:r w:rsidRPr="007E74FD">
        <w:rPr>
          <w:rFonts w:asciiTheme="minorHAnsi" w:eastAsia="Times New Roman" w:hAnsiTheme="minorHAnsi" w:cstheme="minorHAnsi"/>
          <w:snapToGrid w:val="0"/>
          <w:color w:val="auto"/>
          <w:vertAlign w:val="superscript"/>
          <w:lang w:eastAsia="nl-NL"/>
        </w:rPr>
        <w:t>e</w:t>
      </w:r>
      <w:r w:rsidRPr="007E74FD">
        <w:rPr>
          <w:rFonts w:asciiTheme="minorHAnsi" w:eastAsia="Times New Roman" w:hAnsiTheme="minorHAnsi" w:cstheme="minorHAnsi"/>
          <w:snapToGrid w:val="0"/>
          <w:color w:val="auto"/>
          <w:lang w:eastAsia="nl-NL"/>
        </w:rPr>
        <w:t xml:space="preserve"> leeftijd niet worden verplicht om in nachtdienst te werken. Binnen Apotex wordt gewerkt in een dag- 2- en een 3 ploegendienst. Indien binnen Apotex behoefte ontstaat aan een ander ploegenrooster, zullen partijen in overleg treden op welke manier aan bovengenoemde afspraak invulling wordt gegeven. Indien een medewerker hiervan gebruik wenst te maken, moet men hiervoor bij de werkgever een aanvraag doen. </w:t>
      </w:r>
    </w:p>
    <w:p w14:paraId="3B88B600" w14:textId="77777777" w:rsidR="007E74FD" w:rsidRPr="007E74FD" w:rsidRDefault="007E74FD" w:rsidP="007E74FD">
      <w:pPr>
        <w:framePr w:hSpace="0" w:wrap="auto" w:vAnchor="margin" w:yAlign="inline"/>
        <w:suppressOverlap w:val="0"/>
        <w:rPr>
          <w:rFonts w:asciiTheme="minorHAnsi" w:eastAsia="Times New Roman" w:hAnsiTheme="minorHAnsi" w:cstheme="minorHAnsi"/>
          <w:snapToGrid w:val="0"/>
          <w:color w:val="auto"/>
          <w:lang w:eastAsia="nl-NL"/>
        </w:rPr>
      </w:pPr>
    </w:p>
    <w:p w14:paraId="06BB04A8" w14:textId="77777777" w:rsidR="007E74FD" w:rsidRPr="007E74FD" w:rsidRDefault="007E74FD" w:rsidP="007E74FD">
      <w:pPr>
        <w:framePr w:hSpace="0" w:wrap="auto" w:vAnchor="margin" w:yAlign="inline"/>
        <w:suppressOverlap w:val="0"/>
        <w:rPr>
          <w:rFonts w:asciiTheme="minorHAnsi" w:eastAsia="Times New Roman" w:hAnsiTheme="minorHAnsi" w:cstheme="minorHAnsi"/>
          <w:b/>
          <w:snapToGrid w:val="0"/>
          <w:color w:val="auto"/>
          <w:lang w:eastAsia="nl-NL"/>
        </w:rPr>
      </w:pPr>
      <w:r w:rsidRPr="007E74FD">
        <w:rPr>
          <w:rFonts w:asciiTheme="minorHAnsi" w:eastAsia="Times New Roman" w:hAnsiTheme="minorHAnsi" w:cstheme="minorHAnsi"/>
          <w:b/>
          <w:snapToGrid w:val="0"/>
          <w:color w:val="auto"/>
          <w:lang w:eastAsia="nl-NL"/>
        </w:rPr>
        <w:t>Doorbetaling bij arbeidsongeschiktheid na 2</w:t>
      </w:r>
      <w:r w:rsidRPr="007E74FD">
        <w:rPr>
          <w:rFonts w:asciiTheme="minorHAnsi" w:eastAsia="Times New Roman" w:hAnsiTheme="minorHAnsi" w:cstheme="minorHAnsi"/>
          <w:b/>
          <w:snapToGrid w:val="0"/>
          <w:color w:val="auto"/>
          <w:vertAlign w:val="superscript"/>
          <w:lang w:eastAsia="nl-NL"/>
        </w:rPr>
        <w:t>de</w:t>
      </w:r>
      <w:r w:rsidRPr="007E74FD">
        <w:rPr>
          <w:rFonts w:asciiTheme="minorHAnsi" w:eastAsia="Times New Roman" w:hAnsiTheme="minorHAnsi" w:cstheme="minorHAnsi"/>
          <w:b/>
          <w:snapToGrid w:val="0"/>
          <w:color w:val="auto"/>
          <w:lang w:eastAsia="nl-NL"/>
        </w:rPr>
        <w:t xml:space="preserve"> ziektejaar</w:t>
      </w:r>
    </w:p>
    <w:p w14:paraId="4FAE4EA9" w14:textId="77777777" w:rsidR="007E74FD" w:rsidRPr="007E74FD" w:rsidRDefault="007E74FD" w:rsidP="007E74FD">
      <w:pPr>
        <w:framePr w:hSpace="0" w:wrap="auto" w:vAnchor="margin" w:yAlign="inline"/>
        <w:suppressOverlap w:val="0"/>
        <w:rPr>
          <w:rFonts w:asciiTheme="minorHAnsi" w:eastAsia="Times New Roman" w:hAnsiTheme="minorHAnsi" w:cstheme="minorHAnsi"/>
          <w:snapToGrid w:val="0"/>
          <w:color w:val="auto"/>
          <w:lang w:eastAsia="nl-NL"/>
        </w:rPr>
      </w:pPr>
      <w:r w:rsidRPr="007E74FD">
        <w:rPr>
          <w:rFonts w:asciiTheme="minorHAnsi" w:eastAsia="Times New Roman" w:hAnsiTheme="minorHAnsi" w:cstheme="minorHAnsi"/>
          <w:snapToGrid w:val="0"/>
          <w:color w:val="auto"/>
          <w:lang w:eastAsia="nl-NL"/>
        </w:rPr>
        <w:t>Partijen zullen tijdens de looptijd van deze cao verder onderzoeken wat de eventuele mogelijkheden zijn.</w:t>
      </w:r>
    </w:p>
    <w:p w14:paraId="6D0C9AFC" w14:textId="77777777" w:rsidR="007E74FD" w:rsidRPr="007E74FD" w:rsidRDefault="007E74FD" w:rsidP="007E74FD">
      <w:pPr>
        <w:framePr w:hSpace="0" w:wrap="auto" w:vAnchor="margin" w:yAlign="inline"/>
        <w:suppressOverlap w:val="0"/>
        <w:rPr>
          <w:rFonts w:asciiTheme="minorHAnsi" w:eastAsia="Times New Roman" w:hAnsiTheme="minorHAnsi" w:cstheme="minorHAnsi"/>
          <w:b/>
          <w:snapToGrid w:val="0"/>
          <w:color w:val="auto"/>
          <w:lang w:eastAsia="nl-NL"/>
        </w:rPr>
      </w:pPr>
    </w:p>
    <w:p w14:paraId="17A29D7A" w14:textId="77777777" w:rsidR="007E74FD" w:rsidRPr="007E74FD" w:rsidRDefault="007E74FD" w:rsidP="007E74FD">
      <w:pPr>
        <w:framePr w:hSpace="0" w:wrap="auto" w:vAnchor="margin" w:yAlign="inline"/>
        <w:suppressOverlap w:val="0"/>
        <w:rPr>
          <w:rFonts w:asciiTheme="minorHAnsi" w:eastAsia="Times New Roman" w:hAnsiTheme="minorHAnsi" w:cstheme="minorHAnsi"/>
          <w:b/>
          <w:snapToGrid w:val="0"/>
          <w:color w:val="auto"/>
          <w:lang w:eastAsia="nl-NL"/>
        </w:rPr>
      </w:pPr>
      <w:r w:rsidRPr="007E74FD">
        <w:rPr>
          <w:rFonts w:asciiTheme="minorHAnsi" w:eastAsia="Times New Roman" w:hAnsiTheme="minorHAnsi" w:cstheme="minorHAnsi"/>
          <w:b/>
          <w:snapToGrid w:val="0"/>
          <w:color w:val="auto"/>
          <w:lang w:eastAsia="nl-NL"/>
        </w:rPr>
        <w:t>Vakbondscontributie</w:t>
      </w:r>
    </w:p>
    <w:p w14:paraId="54800266" w14:textId="77777777" w:rsidR="007E74FD" w:rsidRPr="007E74FD" w:rsidRDefault="007E74FD" w:rsidP="007E74FD">
      <w:pPr>
        <w:framePr w:hSpace="0" w:wrap="auto" w:vAnchor="margin" w:yAlign="inline"/>
        <w:suppressOverlap w:val="0"/>
        <w:rPr>
          <w:rFonts w:asciiTheme="minorHAnsi" w:eastAsia="Times New Roman" w:hAnsiTheme="minorHAnsi" w:cstheme="minorHAnsi"/>
          <w:snapToGrid w:val="0"/>
          <w:color w:val="auto"/>
          <w:lang w:eastAsia="nl-NL"/>
        </w:rPr>
      </w:pPr>
      <w:r w:rsidRPr="007E74FD">
        <w:rPr>
          <w:rFonts w:asciiTheme="minorHAnsi" w:eastAsia="Times New Roman" w:hAnsiTheme="minorHAnsi" w:cstheme="minorHAnsi"/>
          <w:snapToGrid w:val="0"/>
          <w:color w:val="auto"/>
          <w:lang w:eastAsia="nl-NL"/>
        </w:rPr>
        <w:t xml:space="preserve">Partijen hebben afgesproken dat de vakbondscontributie niet fiscaal vriendelijk zal worden verrekend. </w:t>
      </w:r>
    </w:p>
    <w:p w14:paraId="5A049CD0" w14:textId="77777777" w:rsidR="007E74FD" w:rsidRPr="007E74FD" w:rsidRDefault="007E74FD" w:rsidP="0006451D">
      <w:pPr>
        <w:framePr w:hSpace="0" w:wrap="auto" w:vAnchor="margin" w:yAlign="inline"/>
        <w:ind w:left="0"/>
        <w:suppressOverlap w:val="0"/>
        <w:rPr>
          <w:rFonts w:asciiTheme="minorHAnsi" w:eastAsia="Times New Roman" w:hAnsiTheme="minorHAnsi" w:cstheme="minorHAnsi"/>
          <w:b/>
          <w:snapToGrid w:val="0"/>
          <w:color w:val="auto"/>
          <w:lang w:eastAsia="nl-NL"/>
        </w:rPr>
      </w:pPr>
    </w:p>
    <w:p w14:paraId="7949B08B" w14:textId="77777777" w:rsidR="007E74FD" w:rsidRPr="007E74FD" w:rsidRDefault="007E74FD" w:rsidP="007E74FD">
      <w:pPr>
        <w:framePr w:hSpace="0" w:wrap="auto" w:vAnchor="margin" w:yAlign="inline"/>
        <w:suppressOverlap w:val="0"/>
        <w:rPr>
          <w:rFonts w:asciiTheme="minorHAnsi" w:eastAsia="Times New Roman" w:hAnsiTheme="minorHAnsi" w:cstheme="minorHAnsi"/>
          <w:b/>
          <w:snapToGrid w:val="0"/>
          <w:color w:val="auto"/>
          <w:lang w:eastAsia="nl-NL"/>
        </w:rPr>
      </w:pPr>
      <w:r w:rsidRPr="007E74FD">
        <w:rPr>
          <w:rFonts w:asciiTheme="minorHAnsi" w:eastAsia="Times New Roman" w:hAnsiTheme="minorHAnsi" w:cstheme="minorHAnsi"/>
          <w:b/>
          <w:snapToGrid w:val="0"/>
          <w:color w:val="auto"/>
          <w:lang w:eastAsia="nl-NL"/>
        </w:rPr>
        <w:t>Reparatie 3</w:t>
      </w:r>
      <w:r w:rsidRPr="007E74FD">
        <w:rPr>
          <w:rFonts w:asciiTheme="minorHAnsi" w:eastAsia="Times New Roman" w:hAnsiTheme="minorHAnsi" w:cstheme="minorHAnsi"/>
          <w:b/>
          <w:snapToGrid w:val="0"/>
          <w:color w:val="auto"/>
          <w:vertAlign w:val="superscript"/>
          <w:lang w:eastAsia="nl-NL"/>
        </w:rPr>
        <w:t>e</w:t>
      </w:r>
      <w:r w:rsidRPr="007E74FD">
        <w:rPr>
          <w:rFonts w:asciiTheme="minorHAnsi" w:eastAsia="Times New Roman" w:hAnsiTheme="minorHAnsi" w:cstheme="minorHAnsi"/>
          <w:b/>
          <w:snapToGrid w:val="0"/>
          <w:color w:val="auto"/>
          <w:lang w:eastAsia="nl-NL"/>
        </w:rPr>
        <w:t xml:space="preserve"> WW-jaar</w:t>
      </w:r>
    </w:p>
    <w:p w14:paraId="75A88758" w14:textId="77777777" w:rsidR="0006451D" w:rsidRDefault="007E74FD" w:rsidP="007E74FD">
      <w:pPr>
        <w:framePr w:hSpace="0" w:wrap="auto" w:vAnchor="margin" w:yAlign="inline"/>
        <w:suppressOverlap w:val="0"/>
        <w:rPr>
          <w:rFonts w:asciiTheme="minorHAnsi" w:eastAsia="Times New Roman" w:hAnsiTheme="minorHAnsi" w:cstheme="minorHAnsi"/>
          <w:snapToGrid w:val="0"/>
          <w:color w:val="auto"/>
          <w:lang w:eastAsia="nl-NL"/>
        </w:rPr>
      </w:pPr>
      <w:r w:rsidRPr="007E74FD">
        <w:rPr>
          <w:rFonts w:asciiTheme="minorHAnsi" w:eastAsia="Times New Roman" w:hAnsiTheme="minorHAnsi" w:cstheme="minorHAnsi"/>
          <w:snapToGrid w:val="0"/>
          <w:color w:val="auto"/>
          <w:lang w:eastAsia="nl-NL"/>
        </w:rPr>
        <w:t xml:space="preserve">Cao-partijen spreken af dat zij, met inachtneming van het SER advies en de StvdA-aanbevelingen van </w:t>
      </w:r>
    </w:p>
    <w:p w14:paraId="1B06AD19" w14:textId="5D5D3361" w:rsidR="007E74FD" w:rsidRPr="007E74FD" w:rsidRDefault="00E34459" w:rsidP="007E74FD">
      <w:pPr>
        <w:framePr w:hSpace="0" w:wrap="auto" w:vAnchor="margin" w:yAlign="inline"/>
        <w:suppressOverlap w:val="0"/>
        <w:rPr>
          <w:rFonts w:asciiTheme="minorHAnsi" w:eastAsia="Times New Roman" w:hAnsiTheme="minorHAnsi" w:cstheme="minorHAnsi"/>
          <w:snapToGrid w:val="0"/>
          <w:color w:val="auto"/>
          <w:lang w:eastAsia="nl-NL"/>
        </w:rPr>
      </w:pPr>
      <w:hyperlink r:id="rId13" w:history="1">
        <w:r w:rsidR="007E74FD" w:rsidRPr="00C32031">
          <w:rPr>
            <w:rStyle w:val="Hyperlink"/>
            <w:rFonts w:asciiTheme="minorHAnsi" w:eastAsia="Times New Roman" w:hAnsiTheme="minorHAnsi" w:cstheme="minorHAnsi"/>
            <w:snapToGrid w:val="0"/>
            <w:color w:val="auto"/>
            <w:lang w:eastAsia="nl-NL"/>
          </w:rPr>
          <w:t>24 december 2013</w:t>
        </w:r>
      </w:hyperlink>
      <w:r w:rsidR="007E74FD" w:rsidRPr="00C32031">
        <w:rPr>
          <w:rFonts w:asciiTheme="minorHAnsi" w:eastAsia="Times New Roman" w:hAnsiTheme="minorHAnsi" w:cstheme="minorHAnsi"/>
          <w:snapToGrid w:val="0"/>
          <w:color w:val="auto"/>
          <w:lang w:eastAsia="nl-NL"/>
        </w:rPr>
        <w:t xml:space="preserve"> en </w:t>
      </w:r>
      <w:hyperlink r:id="rId14" w:history="1">
        <w:r w:rsidR="007E74FD" w:rsidRPr="00C32031">
          <w:rPr>
            <w:rStyle w:val="Hyperlink"/>
            <w:rFonts w:asciiTheme="minorHAnsi" w:eastAsia="Times New Roman" w:hAnsiTheme="minorHAnsi" w:cstheme="minorHAnsi"/>
            <w:snapToGrid w:val="0"/>
            <w:color w:val="auto"/>
            <w:lang w:eastAsia="nl-NL"/>
          </w:rPr>
          <w:t>11 juli 2014</w:t>
        </w:r>
      </w:hyperlink>
      <w:r w:rsidR="007E74FD" w:rsidRPr="00C32031">
        <w:rPr>
          <w:rFonts w:asciiTheme="minorHAnsi" w:eastAsia="Times New Roman" w:hAnsiTheme="minorHAnsi" w:cstheme="minorHAnsi"/>
          <w:snapToGrid w:val="0"/>
          <w:color w:val="auto"/>
          <w:lang w:eastAsia="nl-NL"/>
        </w:rPr>
        <w:t>, tijdens de looptijd van de cao overleg zullen voeren om inhoudelijk af</w:t>
      </w:r>
      <w:r w:rsidR="007E74FD" w:rsidRPr="007E74FD">
        <w:rPr>
          <w:rFonts w:asciiTheme="minorHAnsi" w:eastAsia="Times New Roman" w:hAnsiTheme="minorHAnsi" w:cstheme="minorHAnsi"/>
          <w:snapToGrid w:val="0"/>
          <w:color w:val="auto"/>
          <w:lang w:eastAsia="nl-NL"/>
        </w:rPr>
        <w:t>spraken te maken. Zo nodig wordt de cao opengebroken.</w:t>
      </w:r>
      <w:bookmarkStart w:id="123" w:name="_MailEndCompose"/>
      <w:bookmarkEnd w:id="123"/>
    </w:p>
    <w:p w14:paraId="6A2B616F" w14:textId="77777777" w:rsidR="007E74FD" w:rsidRPr="007E74FD" w:rsidRDefault="007E74FD" w:rsidP="007E74FD">
      <w:pPr>
        <w:framePr w:hSpace="0" w:wrap="auto" w:vAnchor="margin" w:yAlign="inline"/>
        <w:suppressOverlap w:val="0"/>
        <w:rPr>
          <w:rFonts w:asciiTheme="minorHAnsi" w:eastAsia="Times New Roman" w:hAnsiTheme="minorHAnsi" w:cstheme="minorHAnsi"/>
          <w:snapToGrid w:val="0"/>
          <w:color w:val="auto"/>
          <w:lang w:eastAsia="nl-NL"/>
        </w:rPr>
      </w:pPr>
    </w:p>
    <w:p w14:paraId="1D45D8DC" w14:textId="77777777" w:rsidR="007E74FD" w:rsidRPr="007E74FD" w:rsidRDefault="007E74FD" w:rsidP="007E74FD">
      <w:pPr>
        <w:framePr w:hSpace="0" w:wrap="auto" w:vAnchor="margin" w:yAlign="inline"/>
        <w:suppressOverlap w:val="0"/>
        <w:rPr>
          <w:rFonts w:asciiTheme="minorHAnsi" w:eastAsia="Times New Roman" w:hAnsiTheme="minorHAnsi" w:cstheme="minorHAnsi"/>
          <w:b/>
          <w:snapToGrid w:val="0"/>
          <w:color w:val="auto"/>
          <w:lang w:eastAsia="nl-NL"/>
        </w:rPr>
      </w:pPr>
      <w:r w:rsidRPr="007E74FD">
        <w:rPr>
          <w:rFonts w:asciiTheme="minorHAnsi" w:eastAsia="Times New Roman" w:hAnsiTheme="minorHAnsi" w:cstheme="minorHAnsi"/>
          <w:b/>
          <w:snapToGrid w:val="0"/>
          <w:color w:val="auto"/>
          <w:lang w:eastAsia="nl-NL"/>
        </w:rPr>
        <w:t>Periodiek overleg</w:t>
      </w:r>
    </w:p>
    <w:p w14:paraId="1B9D3B3A" w14:textId="27D41A78" w:rsidR="007E74FD" w:rsidRPr="007E74FD" w:rsidRDefault="007E74FD" w:rsidP="007E74FD">
      <w:pPr>
        <w:framePr w:hSpace="0" w:wrap="auto" w:vAnchor="margin" w:yAlign="inline"/>
        <w:suppressOverlap w:val="0"/>
        <w:rPr>
          <w:rFonts w:asciiTheme="minorHAnsi" w:eastAsia="Times New Roman" w:hAnsiTheme="minorHAnsi" w:cstheme="minorHAnsi"/>
          <w:snapToGrid w:val="0"/>
          <w:color w:val="auto"/>
          <w:lang w:eastAsia="nl-NL"/>
        </w:rPr>
      </w:pPr>
      <w:r w:rsidRPr="007E74FD">
        <w:rPr>
          <w:rFonts w:asciiTheme="minorHAnsi" w:eastAsia="Times New Roman" w:hAnsiTheme="minorHAnsi" w:cstheme="minorHAnsi"/>
          <w:snapToGrid w:val="0"/>
          <w:color w:val="auto"/>
          <w:lang w:eastAsia="nl-NL"/>
        </w:rPr>
        <w:t>In oktober/november 201</w:t>
      </w:r>
      <w:r w:rsidR="00466F94">
        <w:rPr>
          <w:rFonts w:asciiTheme="minorHAnsi" w:eastAsia="Times New Roman" w:hAnsiTheme="minorHAnsi" w:cstheme="minorHAnsi"/>
          <w:snapToGrid w:val="0"/>
          <w:color w:val="auto"/>
          <w:lang w:eastAsia="nl-NL"/>
        </w:rPr>
        <w:t>6</w:t>
      </w:r>
      <w:r w:rsidRPr="007E74FD">
        <w:rPr>
          <w:rFonts w:asciiTheme="minorHAnsi" w:eastAsia="Times New Roman" w:hAnsiTheme="minorHAnsi" w:cstheme="minorHAnsi"/>
          <w:snapToGrid w:val="0"/>
          <w:color w:val="auto"/>
          <w:lang w:eastAsia="nl-NL"/>
        </w:rPr>
        <w:t xml:space="preserve"> zullen cao-partijen in het periodiek overleg de stand van zaken van de afspraken in deze cao met elkaar bespreken. </w:t>
      </w:r>
    </w:p>
    <w:p w14:paraId="79F5E899" w14:textId="77777777" w:rsidR="007E74FD" w:rsidRPr="007E74FD" w:rsidRDefault="007E74FD" w:rsidP="007E74FD">
      <w:pPr>
        <w:framePr w:hSpace="0" w:wrap="auto" w:vAnchor="margin" w:yAlign="inline"/>
        <w:suppressOverlap w:val="0"/>
        <w:rPr>
          <w:rFonts w:asciiTheme="minorHAnsi" w:eastAsia="Times New Roman" w:hAnsiTheme="minorHAnsi" w:cstheme="minorHAnsi"/>
          <w:b/>
          <w:snapToGrid w:val="0"/>
          <w:color w:val="auto"/>
          <w:lang w:eastAsia="nl-NL"/>
        </w:rPr>
      </w:pPr>
    </w:p>
    <w:p w14:paraId="69E92F30" w14:textId="77777777" w:rsidR="007E74FD" w:rsidRPr="007E74FD" w:rsidRDefault="007E74FD" w:rsidP="007E74FD">
      <w:pPr>
        <w:framePr w:hSpace="0" w:wrap="auto" w:vAnchor="margin" w:yAlign="inline"/>
        <w:suppressOverlap w:val="0"/>
        <w:rPr>
          <w:rFonts w:asciiTheme="minorHAnsi" w:eastAsia="Times New Roman" w:hAnsiTheme="minorHAnsi" w:cstheme="minorHAnsi"/>
          <w:b/>
          <w:snapToGrid w:val="0"/>
          <w:color w:val="auto"/>
          <w:lang w:eastAsia="nl-NL"/>
        </w:rPr>
      </w:pPr>
      <w:r w:rsidRPr="007E74FD">
        <w:rPr>
          <w:rFonts w:asciiTheme="minorHAnsi" w:eastAsia="Times New Roman" w:hAnsiTheme="minorHAnsi" w:cstheme="minorHAnsi"/>
          <w:b/>
          <w:snapToGrid w:val="0"/>
          <w:color w:val="auto"/>
          <w:lang w:eastAsia="nl-NL"/>
        </w:rPr>
        <w:t xml:space="preserve">AWVN-werkgeversbijdrageregeling </w:t>
      </w:r>
    </w:p>
    <w:p w14:paraId="31C43D26" w14:textId="77777777" w:rsidR="007E74FD" w:rsidRPr="007E74FD" w:rsidRDefault="007E74FD" w:rsidP="007E74FD">
      <w:pPr>
        <w:framePr w:hSpace="0" w:wrap="auto" w:vAnchor="margin" w:yAlign="inline"/>
        <w:suppressOverlap w:val="0"/>
        <w:rPr>
          <w:rFonts w:asciiTheme="minorHAnsi" w:eastAsia="Times New Roman" w:hAnsiTheme="minorHAnsi" w:cstheme="minorHAnsi"/>
          <w:snapToGrid w:val="0"/>
          <w:color w:val="auto"/>
          <w:lang w:eastAsia="nl-NL"/>
        </w:rPr>
      </w:pPr>
      <w:r w:rsidRPr="007E74FD">
        <w:rPr>
          <w:rFonts w:asciiTheme="minorHAnsi" w:eastAsia="Times New Roman" w:hAnsiTheme="minorHAnsi" w:cstheme="minorHAnsi"/>
          <w:snapToGrid w:val="0"/>
          <w:color w:val="auto"/>
          <w:lang w:eastAsia="nl-NL"/>
        </w:rPr>
        <w:t>Apotex zal de bijdrage, zoals overeengekomen tussen AWVN en de vakorganisaties, continueren.</w:t>
      </w:r>
    </w:p>
    <w:p w14:paraId="05DC5BFF" w14:textId="77777777" w:rsidR="007E74FD" w:rsidRDefault="007E74FD"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3C1C6113" w14:textId="77777777" w:rsidR="007E74FD" w:rsidRPr="00CC0E80" w:rsidRDefault="007E74FD" w:rsidP="00C32031">
      <w:pPr>
        <w:framePr w:hSpace="0" w:wrap="auto" w:vAnchor="margin" w:yAlign="inline"/>
        <w:ind w:left="0"/>
        <w:suppressOverlap w:val="0"/>
        <w:rPr>
          <w:rFonts w:asciiTheme="minorHAnsi" w:eastAsia="Times New Roman" w:hAnsiTheme="minorHAnsi" w:cstheme="minorHAnsi"/>
          <w:snapToGrid w:val="0"/>
          <w:color w:val="auto"/>
          <w:lang w:eastAsia="nl-NL"/>
        </w:rPr>
      </w:pPr>
    </w:p>
    <w:p w14:paraId="2996F54C"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1F4D2DF7"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6EE92FE6"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02DF7C3A"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52AD5F50"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602E5A47"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6D4A3AF2"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53C437FF"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29A502A3"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3A62E841"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7F74D290"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3FBECD0F"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15CD7DE9"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076415BC"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25A288B8"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6763AFE4"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765FAEBE"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4FBFA4F6"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0628479D"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52500822"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6354DFBC"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4A1811E7"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1873A642"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27BDF590"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3D826902"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4F034772"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4BD8B276"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53432EBC"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5364C247"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5B7E11C8"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0E7D0664"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084463FA" w14:textId="13907118" w:rsidR="00C32031" w:rsidRDefault="00C32031"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542E6974" w14:textId="77777777" w:rsidR="00C32031" w:rsidRDefault="00C32031"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662D58F3" w14:textId="77777777" w:rsidR="00C32031" w:rsidRDefault="00C32031"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46A2F3F8" w14:textId="77777777" w:rsidR="00C32031" w:rsidRDefault="00C32031"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63113AF0" w14:textId="77777777" w:rsidR="00C32031" w:rsidRDefault="00C32031"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154AA703" w14:textId="77777777" w:rsidR="00C32031" w:rsidRDefault="00C32031"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4AF8786E" w14:textId="77777777" w:rsidR="00C32031" w:rsidRDefault="00C32031"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6D6AF0E8"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3AA8F888"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7F5343CE" w14:textId="451DB5D7" w:rsidR="0006451D" w:rsidRDefault="0006451D">
      <w:pPr>
        <w:framePr w:hSpace="0" w:wrap="auto" w:vAnchor="margin" w:yAlign="inline"/>
        <w:ind w:left="0"/>
        <w:suppressOverlap w:val="0"/>
        <w:rPr>
          <w:rFonts w:asciiTheme="minorHAnsi" w:eastAsia="Times New Roman" w:hAnsiTheme="minorHAnsi" w:cstheme="minorHAnsi"/>
          <w:snapToGrid w:val="0"/>
          <w:color w:val="auto"/>
          <w:lang w:eastAsia="nl-NL"/>
        </w:rPr>
      </w:pPr>
      <w:r>
        <w:rPr>
          <w:rFonts w:asciiTheme="minorHAnsi" w:eastAsia="Times New Roman" w:hAnsiTheme="minorHAnsi" w:cstheme="minorHAnsi"/>
          <w:snapToGrid w:val="0"/>
          <w:color w:val="auto"/>
          <w:lang w:eastAsia="nl-NL"/>
        </w:rPr>
        <w:br w:type="page"/>
      </w:r>
    </w:p>
    <w:p w14:paraId="1FD5C263" w14:textId="77777777" w:rsidR="00CC0E80" w:rsidRDefault="00CC0E80" w:rsidP="00CC0E80">
      <w:pPr>
        <w:framePr w:hSpace="0" w:wrap="auto" w:vAnchor="margin" w:yAlign="inline"/>
        <w:suppressOverlap w:val="0"/>
        <w:rPr>
          <w:rFonts w:asciiTheme="minorHAnsi" w:eastAsia="Times New Roman" w:hAnsiTheme="minorHAnsi" w:cstheme="minorHAnsi"/>
          <w:snapToGrid w:val="0"/>
          <w:color w:val="auto"/>
          <w:lang w:eastAsia="nl-NL"/>
        </w:rPr>
      </w:pPr>
    </w:p>
    <w:p w14:paraId="0F151DB9" w14:textId="77777777" w:rsidR="0042153B" w:rsidRPr="00A63321" w:rsidRDefault="0042153B" w:rsidP="00A63321">
      <w:pPr>
        <w:pStyle w:val="Kop2"/>
        <w:framePr w:wrap="around"/>
        <w:rPr>
          <w:rFonts w:asciiTheme="minorHAnsi" w:eastAsia="Times New Roman" w:hAnsiTheme="minorHAnsi" w:cstheme="minorHAnsi"/>
          <w:snapToGrid w:val="0"/>
          <w:color w:val="auto"/>
          <w:sz w:val="22"/>
          <w:szCs w:val="22"/>
          <w:lang w:eastAsia="nl-NL"/>
        </w:rPr>
      </w:pPr>
      <w:r w:rsidRPr="00A63321">
        <w:rPr>
          <w:rFonts w:asciiTheme="minorHAnsi" w:eastAsia="Times New Roman" w:hAnsiTheme="minorHAnsi" w:cstheme="minorHAnsi"/>
          <w:snapToGrid w:val="0"/>
          <w:color w:val="auto"/>
          <w:sz w:val="22"/>
          <w:szCs w:val="22"/>
          <w:lang w:eastAsia="nl-NL"/>
        </w:rPr>
        <w:t>Bijlage VI</w:t>
      </w:r>
      <w:r w:rsidRPr="00A63321">
        <w:rPr>
          <w:rFonts w:asciiTheme="minorHAnsi" w:eastAsia="Times New Roman" w:hAnsiTheme="minorHAnsi" w:cstheme="minorHAnsi"/>
          <w:snapToGrid w:val="0"/>
          <w:color w:val="auto"/>
          <w:sz w:val="22"/>
          <w:szCs w:val="22"/>
          <w:lang w:eastAsia="nl-NL"/>
        </w:rPr>
        <w:tab/>
      </w:r>
      <w:r w:rsidR="002178AB" w:rsidRPr="00A63321">
        <w:rPr>
          <w:rFonts w:asciiTheme="minorHAnsi" w:eastAsia="Times New Roman" w:hAnsiTheme="minorHAnsi" w:cstheme="minorHAnsi"/>
          <w:snapToGrid w:val="0"/>
          <w:color w:val="auto"/>
          <w:sz w:val="22"/>
          <w:szCs w:val="22"/>
          <w:lang w:eastAsia="nl-NL"/>
        </w:rPr>
        <w:tab/>
      </w:r>
      <w:r w:rsidRPr="00A63321">
        <w:rPr>
          <w:rFonts w:asciiTheme="minorHAnsi" w:eastAsia="Times New Roman" w:hAnsiTheme="minorHAnsi" w:cstheme="minorHAnsi"/>
          <w:snapToGrid w:val="0"/>
          <w:color w:val="auto"/>
          <w:sz w:val="22"/>
          <w:szCs w:val="22"/>
          <w:lang w:eastAsia="nl-NL"/>
        </w:rPr>
        <w:tab/>
      </w:r>
      <w:r w:rsidRPr="00A63321">
        <w:rPr>
          <w:rFonts w:asciiTheme="minorHAnsi" w:eastAsia="Times New Roman" w:hAnsiTheme="minorHAnsi" w:cstheme="minorHAnsi"/>
          <w:snapToGrid w:val="0"/>
          <w:color w:val="auto"/>
          <w:sz w:val="22"/>
          <w:szCs w:val="22"/>
          <w:lang w:eastAsia="nl-NL"/>
        </w:rPr>
        <w:tab/>
        <w:t>Reglement Cao à la carte</w:t>
      </w:r>
    </w:p>
    <w:p w14:paraId="382202F2" w14:textId="77777777" w:rsidR="0042153B" w:rsidRPr="00A63321" w:rsidRDefault="0042153B" w:rsidP="00A63321">
      <w:pPr>
        <w:pStyle w:val="Kop2"/>
        <w:framePr w:hSpace="0" w:wrap="auto" w:vAnchor="margin" w:yAlign="inline"/>
        <w:suppressOverlap w:val="0"/>
        <w:rPr>
          <w:rFonts w:asciiTheme="minorHAnsi" w:eastAsia="Times New Roman" w:hAnsiTheme="minorHAnsi" w:cstheme="minorHAnsi"/>
          <w:snapToGrid w:val="0"/>
          <w:color w:val="auto"/>
          <w:sz w:val="22"/>
          <w:szCs w:val="22"/>
          <w:lang w:eastAsia="nl-NL"/>
        </w:rPr>
      </w:pPr>
    </w:p>
    <w:p w14:paraId="0BD7D55C" w14:textId="77777777" w:rsidR="0042153B" w:rsidRPr="00A63321" w:rsidRDefault="0042153B" w:rsidP="00CC0E80">
      <w:pPr>
        <w:framePr w:hSpace="0" w:wrap="auto" w:vAnchor="margin" w:yAlign="inline"/>
        <w:widowControl w:val="0"/>
        <w:spacing w:line="260" w:lineRule="exact"/>
        <w:ind w:left="0"/>
        <w:suppressOverlap w:val="0"/>
        <w:rPr>
          <w:rFonts w:ascii="Arial" w:eastAsia="Times New Roman" w:hAnsi="Arial" w:cs="Times New Roman"/>
          <w:b/>
          <w:snapToGrid w:val="0"/>
          <w:color w:val="auto"/>
          <w:lang w:eastAsia="nl-NL"/>
        </w:rPr>
      </w:pPr>
    </w:p>
    <w:p w14:paraId="7220DCEC" w14:textId="77777777" w:rsidR="0042153B" w:rsidRDefault="0042153B" w:rsidP="00CC0E80">
      <w:pPr>
        <w:framePr w:hSpace="0" w:wrap="auto" w:vAnchor="margin" w:yAlign="inline"/>
        <w:widowControl w:val="0"/>
        <w:spacing w:line="260" w:lineRule="exact"/>
        <w:ind w:left="0"/>
        <w:suppressOverlap w:val="0"/>
        <w:rPr>
          <w:rFonts w:asciiTheme="minorHAnsi" w:eastAsia="Times New Roman" w:hAnsiTheme="minorHAnsi" w:cstheme="minorHAnsi"/>
          <w:b/>
          <w:snapToGrid w:val="0"/>
          <w:color w:val="auto"/>
          <w:lang w:eastAsia="nl-NL"/>
        </w:rPr>
      </w:pPr>
    </w:p>
    <w:p w14:paraId="71C833E8" w14:textId="77777777" w:rsidR="002B5433" w:rsidRDefault="002B5433" w:rsidP="00CC0E80">
      <w:pPr>
        <w:framePr w:hSpace="0" w:wrap="auto" w:vAnchor="margin" w:yAlign="inline"/>
        <w:widowControl w:val="0"/>
        <w:spacing w:line="260" w:lineRule="exact"/>
        <w:ind w:left="0"/>
        <w:suppressOverlap w:val="0"/>
        <w:rPr>
          <w:rFonts w:asciiTheme="minorHAnsi" w:eastAsia="Times New Roman" w:hAnsiTheme="minorHAnsi" w:cstheme="minorHAnsi"/>
          <w:b/>
          <w:snapToGrid w:val="0"/>
          <w:color w:val="auto"/>
          <w:lang w:eastAsia="nl-NL"/>
        </w:rPr>
      </w:pPr>
      <w:r w:rsidRPr="00CC0E80">
        <w:rPr>
          <w:rFonts w:asciiTheme="minorHAnsi" w:eastAsia="Times New Roman" w:hAnsiTheme="minorHAnsi" w:cstheme="minorHAnsi"/>
          <w:b/>
          <w:snapToGrid w:val="0"/>
          <w:color w:val="auto"/>
          <w:lang w:eastAsia="nl-NL"/>
        </w:rPr>
        <w:t>Flexibele arbeidsvoorwaarden</w:t>
      </w:r>
    </w:p>
    <w:p w14:paraId="287C33F5" w14:textId="77777777" w:rsidR="002B5433" w:rsidRPr="00CC0E80" w:rsidRDefault="002B5433" w:rsidP="0006451D">
      <w:pPr>
        <w:framePr w:hSpace="0" w:wrap="auto" w:vAnchor="margin" w:yAlign="inline"/>
        <w:ind w:left="0"/>
        <w:suppressOverlap w:val="0"/>
        <w:rPr>
          <w:rFonts w:asciiTheme="minorHAnsi" w:eastAsia="Times New Roman" w:hAnsiTheme="minorHAnsi" w:cstheme="minorHAnsi"/>
          <w:snapToGrid w:val="0"/>
          <w:color w:val="auto"/>
          <w:lang w:eastAsia="nl-NL"/>
        </w:rPr>
      </w:pPr>
      <w:r w:rsidRPr="00CC0E80">
        <w:rPr>
          <w:rFonts w:asciiTheme="minorHAnsi" w:eastAsia="Times New Roman" w:hAnsiTheme="minorHAnsi" w:cstheme="minorHAnsi"/>
          <w:snapToGrid w:val="0"/>
          <w:color w:val="auto"/>
          <w:lang w:eastAsia="nl-NL"/>
        </w:rPr>
        <w:t xml:space="preserve">Geen twee mensen zijn hetzelfde. Dat geldt uiteraard ook voor werknemers. Geen wonder dus dat ieder zo zijn of haar eigen ideeën heeft over zaken als werktijden, salaris en vrije tijd. Zaken waarover bedrijven en vakbonden jaarlijks afspraken maken en vastleggen in de cao. Tot voor kort golden deze arbeidsvoorwaarden voor iedere werknemer precies hetzelfde. Of zij daar nu dezelfde belangen bij hadden of niet. </w:t>
      </w:r>
    </w:p>
    <w:p w14:paraId="3FE20E67" w14:textId="3860849E" w:rsidR="002B5433" w:rsidRDefault="002B5433" w:rsidP="002B5433">
      <w:pPr>
        <w:framePr w:hSpace="0" w:wrap="auto" w:vAnchor="margin" w:yAlign="inline"/>
        <w:widowControl w:val="0"/>
        <w:spacing w:line="260" w:lineRule="exact"/>
        <w:ind w:left="0"/>
        <w:suppressOverlap w:val="0"/>
        <w:rPr>
          <w:rFonts w:asciiTheme="minorHAnsi" w:eastAsia="Times New Roman" w:hAnsiTheme="minorHAnsi" w:cstheme="minorHAnsi"/>
          <w:snapToGrid w:val="0"/>
          <w:color w:val="auto"/>
          <w:lang w:eastAsia="nl-NL"/>
        </w:rPr>
      </w:pPr>
      <w:r w:rsidRPr="00CC0E80">
        <w:rPr>
          <w:rFonts w:asciiTheme="minorHAnsi" w:eastAsia="Times New Roman" w:hAnsiTheme="minorHAnsi" w:cstheme="minorHAnsi"/>
          <w:snapToGrid w:val="0"/>
          <w:color w:val="auto"/>
          <w:lang w:eastAsia="nl-NL"/>
        </w:rPr>
        <w:t xml:space="preserve">Sinds op 1 januari 2002 bij Apotex Nederland B.V. </w:t>
      </w:r>
      <w:r w:rsidR="00C32031">
        <w:rPr>
          <w:rFonts w:asciiTheme="minorHAnsi" w:eastAsia="Times New Roman" w:hAnsiTheme="minorHAnsi" w:cstheme="minorHAnsi"/>
          <w:snapToGrid w:val="0"/>
          <w:color w:val="auto"/>
          <w:lang w:eastAsia="nl-NL"/>
        </w:rPr>
        <w:t>c</w:t>
      </w:r>
      <w:r w:rsidRPr="00CC0E80">
        <w:rPr>
          <w:rFonts w:asciiTheme="minorHAnsi" w:eastAsia="Times New Roman" w:hAnsiTheme="minorHAnsi" w:cstheme="minorHAnsi"/>
          <w:snapToGrid w:val="0"/>
          <w:color w:val="auto"/>
          <w:lang w:eastAsia="nl-NL"/>
        </w:rPr>
        <w:t>ao à la carte in werking is getreden, is daarin verandering gekomen. Als werknemer kun je ervoor kiezen om bepaalde arbeidsvoorwaarden in te ruilen voor andere waarin jij meer interesse hebt. Bijvoorbeeld door verlofdagen om te ruilen voor een hoger salaris. Of omgekeerd: meer vrije tijd door salaris in te leveren. Hiermee biedt de werkgever jou meer flexibiliteit om die arbeidsvoorwaarden te benadrukken die jij belangrijk vindt. Bovendien profiteer je als werknemer van fiscale en wettelijke voordelen</w:t>
      </w:r>
      <w:r>
        <w:rPr>
          <w:rFonts w:asciiTheme="minorHAnsi" w:eastAsia="Times New Roman" w:hAnsiTheme="minorHAnsi" w:cstheme="minorHAnsi"/>
          <w:snapToGrid w:val="0"/>
          <w:color w:val="auto"/>
          <w:lang w:eastAsia="nl-NL"/>
        </w:rPr>
        <w:t>.</w:t>
      </w:r>
    </w:p>
    <w:p w14:paraId="5E4F5B6F" w14:textId="77777777" w:rsidR="002B5433" w:rsidRDefault="002B5433" w:rsidP="002B5433">
      <w:pPr>
        <w:framePr w:hSpace="0" w:wrap="auto" w:vAnchor="margin" w:yAlign="inline"/>
        <w:widowControl w:val="0"/>
        <w:spacing w:line="260" w:lineRule="exact"/>
        <w:ind w:left="0"/>
        <w:suppressOverlap w:val="0"/>
        <w:rPr>
          <w:rFonts w:asciiTheme="minorHAnsi" w:eastAsia="Times New Roman" w:hAnsiTheme="minorHAnsi" w:cstheme="minorHAnsi"/>
          <w:snapToGrid w:val="0"/>
          <w:color w:val="auto"/>
          <w:lang w:eastAsia="nl-NL"/>
        </w:rPr>
      </w:pPr>
    </w:p>
    <w:p w14:paraId="25739F3F" w14:textId="41CA333B"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CC0E80">
        <w:rPr>
          <w:rFonts w:asciiTheme="minorHAnsi" w:eastAsia="Times New Roman" w:hAnsiTheme="minorHAnsi" w:cstheme="minorHAnsi"/>
          <w:snapToGrid w:val="0"/>
          <w:color w:val="auto"/>
          <w:lang w:eastAsia="nl-NL"/>
        </w:rPr>
        <w:t xml:space="preserve">In deze brochure kun je kennisnemen van de mogelijkheden van </w:t>
      </w:r>
      <w:r w:rsidR="00A63321">
        <w:rPr>
          <w:rFonts w:asciiTheme="minorHAnsi" w:eastAsia="Times New Roman" w:hAnsiTheme="minorHAnsi" w:cstheme="minorHAnsi"/>
          <w:snapToGrid w:val="0"/>
          <w:color w:val="auto"/>
          <w:lang w:eastAsia="nl-NL"/>
        </w:rPr>
        <w:t>c</w:t>
      </w:r>
      <w:r w:rsidRPr="00CC0E80">
        <w:rPr>
          <w:rFonts w:asciiTheme="minorHAnsi" w:eastAsia="Times New Roman" w:hAnsiTheme="minorHAnsi" w:cstheme="minorHAnsi"/>
          <w:snapToGrid w:val="0"/>
          <w:color w:val="auto"/>
          <w:lang w:eastAsia="nl-NL"/>
        </w:rPr>
        <w:t>ao à la carte:</w:t>
      </w:r>
    </w:p>
    <w:p w14:paraId="5FB0F945" w14:textId="77777777"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CC0E80">
        <w:rPr>
          <w:rFonts w:asciiTheme="minorHAnsi" w:eastAsia="Times New Roman" w:hAnsiTheme="minorHAnsi" w:cstheme="minorHAnsi"/>
          <w:snapToGrid w:val="0"/>
          <w:color w:val="auto"/>
          <w:lang w:eastAsia="nl-NL"/>
        </w:rPr>
        <w:t>1</w:t>
      </w:r>
      <w:r w:rsidRPr="00CC0E80">
        <w:rPr>
          <w:rFonts w:asciiTheme="minorHAnsi" w:eastAsia="Times New Roman" w:hAnsiTheme="minorHAnsi" w:cstheme="minorHAnsi"/>
          <w:snapToGrid w:val="0"/>
          <w:color w:val="auto"/>
          <w:lang w:eastAsia="nl-NL"/>
        </w:rPr>
        <w:tab/>
        <w:t>Tijd inleveren voor geld</w:t>
      </w:r>
    </w:p>
    <w:p w14:paraId="2357AD8D" w14:textId="77777777"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CC0E80">
        <w:rPr>
          <w:rFonts w:asciiTheme="minorHAnsi" w:eastAsia="Times New Roman" w:hAnsiTheme="minorHAnsi" w:cstheme="minorHAnsi"/>
          <w:snapToGrid w:val="0"/>
          <w:color w:val="auto"/>
          <w:lang w:eastAsia="nl-NL"/>
        </w:rPr>
        <w:t>2</w:t>
      </w:r>
      <w:r w:rsidRPr="00CC0E80">
        <w:rPr>
          <w:rFonts w:asciiTheme="minorHAnsi" w:eastAsia="Times New Roman" w:hAnsiTheme="minorHAnsi" w:cstheme="minorHAnsi"/>
          <w:snapToGrid w:val="0"/>
          <w:color w:val="auto"/>
          <w:lang w:eastAsia="nl-NL"/>
        </w:rPr>
        <w:tab/>
        <w:t>Geld inleveren voor tijd</w:t>
      </w:r>
    </w:p>
    <w:p w14:paraId="75A9B9C2" w14:textId="77777777"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0B4848E2" w14:textId="6181757D"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CC0E80">
        <w:rPr>
          <w:rFonts w:asciiTheme="minorHAnsi" w:eastAsia="Times New Roman" w:hAnsiTheme="minorHAnsi" w:cstheme="minorHAnsi"/>
          <w:snapToGrid w:val="0"/>
          <w:color w:val="auto"/>
          <w:lang w:eastAsia="nl-NL"/>
        </w:rPr>
        <w:t xml:space="preserve">Aan het inleveren van tijd zijn maxima verbonden. Ten slotte liggen in de cao onder meer vast welke plichten maar ook welke rechten elke werknemer heeft. Om het welzijn van werknemers te vergroten, is een minimaal aantal verlofdagen per jaar vastgesteld. Het is natuurlijk niet de bedoeling dat </w:t>
      </w:r>
      <w:r w:rsidR="00A63321">
        <w:rPr>
          <w:rFonts w:asciiTheme="minorHAnsi" w:eastAsia="Times New Roman" w:hAnsiTheme="minorHAnsi" w:cstheme="minorHAnsi"/>
          <w:snapToGrid w:val="0"/>
          <w:color w:val="auto"/>
          <w:lang w:eastAsia="nl-NL"/>
        </w:rPr>
        <w:t>c</w:t>
      </w:r>
      <w:r w:rsidRPr="00CC0E80">
        <w:rPr>
          <w:rFonts w:asciiTheme="minorHAnsi" w:eastAsia="Times New Roman" w:hAnsiTheme="minorHAnsi" w:cstheme="minorHAnsi"/>
          <w:snapToGrid w:val="0"/>
          <w:color w:val="auto"/>
          <w:lang w:eastAsia="nl-NL"/>
        </w:rPr>
        <w:t>ao à la carte een te grote aanslag doet op de tijd voor ontspanning. Een vergelijkbaar uitgangspunt geldt bij het inleveren van geld.</w:t>
      </w:r>
    </w:p>
    <w:p w14:paraId="6F20ADE3" w14:textId="77777777"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53BBC89D" w14:textId="77777777"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r w:rsidRPr="00CC0E80">
        <w:rPr>
          <w:rFonts w:asciiTheme="minorHAnsi" w:eastAsia="Times New Roman" w:hAnsiTheme="minorHAnsi" w:cstheme="minorHAnsi"/>
          <w:snapToGrid w:val="0"/>
          <w:color w:val="auto"/>
          <w:u w:val="single"/>
          <w:lang w:eastAsia="nl-NL"/>
        </w:rPr>
        <w:t>1</w:t>
      </w:r>
      <w:r w:rsidRPr="00CC0E80">
        <w:rPr>
          <w:rFonts w:asciiTheme="minorHAnsi" w:eastAsia="Times New Roman" w:hAnsiTheme="minorHAnsi" w:cstheme="minorHAnsi"/>
          <w:snapToGrid w:val="0"/>
          <w:color w:val="auto"/>
          <w:u w:val="single"/>
          <w:lang w:eastAsia="nl-NL"/>
        </w:rPr>
        <w:tab/>
        <w:t>Tijd inleveren voor geld</w:t>
      </w:r>
    </w:p>
    <w:p w14:paraId="660BFF48" w14:textId="6A14BF25"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CC0E80">
        <w:rPr>
          <w:rFonts w:asciiTheme="minorHAnsi" w:eastAsia="Times New Roman" w:hAnsiTheme="minorHAnsi" w:cstheme="minorHAnsi"/>
          <w:snapToGrid w:val="0"/>
          <w:color w:val="auto"/>
          <w:lang w:eastAsia="nl-NL"/>
        </w:rPr>
        <w:t>Neem je je vrije dagen meestal niet allemaal op, of heb je liever een hoger salaris dan veel vrije dagen? Dan kun je ervoor kiezen om vrije tijd, dus vakantie- of ADV-dagen, in te ruilen voor extra salaris. Het maximumaantal dagen dat je daarvoor per jaar mag inleveren, is tien bij een fulltime dienstverband. Werk je parttime, dan is dit naar evenredigheid. De overige dagen moet je dus gewoon als vrije tijd opnemen. Het maximumaantal dagen (of minder, want dat mag natuurlijk ook), moet aan het eind van het jaar nog beschikbaar zijn als vrije dagen. Omruilen is daarom alleen toegestaan in januari van het volgende jaar. Is of wordt je arbeidsovereenkomst beëindigd op of vóór 1 februari van dat volgende jaar, dan is omruilen voor in het lopende jaar niet mogelijk. Als je kiest voor omruilen, dan ontvang je de bruto</w:t>
      </w:r>
      <w:r w:rsidR="00C32031">
        <w:rPr>
          <w:rFonts w:asciiTheme="minorHAnsi" w:eastAsia="Times New Roman" w:hAnsiTheme="minorHAnsi" w:cstheme="minorHAnsi"/>
          <w:snapToGrid w:val="0"/>
          <w:color w:val="auto"/>
          <w:lang w:eastAsia="nl-NL"/>
        </w:rPr>
        <w:t xml:space="preserve"> </w:t>
      </w:r>
      <w:r w:rsidRPr="00CC0E80">
        <w:rPr>
          <w:rFonts w:asciiTheme="minorHAnsi" w:eastAsia="Times New Roman" w:hAnsiTheme="minorHAnsi" w:cstheme="minorHAnsi"/>
          <w:snapToGrid w:val="0"/>
          <w:color w:val="auto"/>
          <w:lang w:eastAsia="nl-NL"/>
        </w:rPr>
        <w:t xml:space="preserve">verkoopprijs, zeg maar de waarde, van die dagen na wettelijke inhoudingen als eenmalige uitkering in februari van het volgende jaar. In het rekenvoorbeeld kun je zien hoe de waarde van een verlofdag wordt berekend. </w:t>
      </w:r>
    </w:p>
    <w:p w14:paraId="754D5B99" w14:textId="0DF00D47"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CC0E80">
        <w:rPr>
          <w:rFonts w:asciiTheme="minorHAnsi" w:eastAsia="Times New Roman" w:hAnsiTheme="minorHAnsi" w:cstheme="minorHAnsi"/>
          <w:snapToGrid w:val="0"/>
          <w:color w:val="auto"/>
          <w:lang w:eastAsia="nl-NL"/>
        </w:rPr>
        <w:t xml:space="preserve">De tijd, die je hebt ontvangen als compensatie voor overwerk (“Tijd voor Tijd”), en/of als zorgverlof (artikel 10:4) en/of als </w:t>
      </w:r>
      <w:r w:rsidR="007E74FD">
        <w:rPr>
          <w:rFonts w:asciiTheme="minorHAnsi" w:eastAsia="Times New Roman" w:hAnsiTheme="minorHAnsi" w:cstheme="minorHAnsi"/>
          <w:snapToGrid w:val="0"/>
          <w:color w:val="auto"/>
          <w:lang w:eastAsia="nl-NL"/>
        </w:rPr>
        <w:t>v</w:t>
      </w:r>
      <w:r w:rsidRPr="00CC0E80">
        <w:rPr>
          <w:rFonts w:asciiTheme="minorHAnsi" w:eastAsia="Times New Roman" w:hAnsiTheme="minorHAnsi" w:cstheme="minorHAnsi"/>
          <w:snapToGrid w:val="0"/>
          <w:color w:val="auto"/>
          <w:lang w:eastAsia="nl-NL"/>
        </w:rPr>
        <w:t xml:space="preserve">rije uren voor oudere werknemers (artikel 15) is van deze regeling nadrukkelijk uitgesloten. </w:t>
      </w:r>
    </w:p>
    <w:p w14:paraId="33BFF2BF" w14:textId="77777777"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p>
    <w:p w14:paraId="65D04E18" w14:textId="77777777"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r w:rsidRPr="00CC0E80">
        <w:rPr>
          <w:rFonts w:asciiTheme="minorHAnsi" w:eastAsia="Times New Roman" w:hAnsiTheme="minorHAnsi" w:cstheme="minorHAnsi"/>
          <w:snapToGrid w:val="0"/>
          <w:color w:val="auto"/>
          <w:u w:val="single"/>
          <w:lang w:eastAsia="nl-NL"/>
        </w:rPr>
        <w:t>2</w:t>
      </w:r>
      <w:r w:rsidRPr="00CC0E80">
        <w:rPr>
          <w:rFonts w:asciiTheme="minorHAnsi" w:eastAsia="Times New Roman" w:hAnsiTheme="minorHAnsi" w:cstheme="minorHAnsi"/>
          <w:snapToGrid w:val="0"/>
          <w:color w:val="auto"/>
          <w:u w:val="single"/>
          <w:lang w:eastAsia="nl-NL"/>
        </w:rPr>
        <w:tab/>
        <w:t>Geld inleveren voor tijd</w:t>
      </w:r>
    </w:p>
    <w:p w14:paraId="0350DE37" w14:textId="77777777" w:rsidR="002B5433" w:rsidRDefault="002B5433" w:rsidP="002B5433">
      <w:pPr>
        <w:framePr w:hSpace="0" w:wrap="auto" w:vAnchor="margin" w:yAlign="inline"/>
        <w:widowControl w:val="0"/>
        <w:spacing w:line="260" w:lineRule="exact"/>
        <w:ind w:left="0"/>
        <w:suppressOverlap w:val="0"/>
        <w:rPr>
          <w:rFonts w:asciiTheme="minorHAnsi" w:eastAsia="Times New Roman" w:hAnsiTheme="minorHAnsi" w:cstheme="minorHAnsi"/>
          <w:b/>
          <w:snapToGrid w:val="0"/>
          <w:color w:val="auto"/>
          <w:lang w:eastAsia="nl-NL"/>
        </w:rPr>
      </w:pPr>
      <w:r w:rsidRPr="00CC0E80">
        <w:rPr>
          <w:rFonts w:asciiTheme="minorHAnsi" w:eastAsia="Times New Roman" w:hAnsiTheme="minorHAnsi" w:cstheme="minorHAnsi"/>
          <w:snapToGrid w:val="0"/>
          <w:color w:val="auto"/>
          <w:lang w:eastAsia="nl-NL"/>
        </w:rPr>
        <w:t xml:space="preserve">Heb je interesse in meer vrije dagen en ben je bereid om daarvoor geld in te leveren, dan kan dat ook. Net als bij mogelijkheid 1 is hieraan een maximum verbonden. Je kunt maximaal tien extra vrije dagen per jaar 'kopen' bij een fulltime dienstverband. Bij een parttime dienstverband is dit naar evenredigheid. Een verlofdag vertegenwoordigt een bepaalde waarde. De berekening van die waarde kun je vinden in het rekenvoorbeeld. Het bedrag dat je inlevert voor extra vrije tijd, wordt ingehouden op je salaris. Als je gebruik wilt maken van deze mogelijkheid, dan moet je dat minimaal vijf weken van tevoren aanvragen. Je aanvraag wordt niet eerder dan vijf weken vooraf in behandeling genomen, ook al dien je hem eerder in. Je aanvraag geldt voor een of meer data die je meteen bij de aanvraag moet opgeven. Het is dus niet zo dat je de extra dagen aan je verlofsaldo kunt toevoegen voor vrije opname later in het jaar. Stel dat je voor november een extra vrije dag aanvraagt en die wordt toegestaan, dan wordt het corresponderende bedrag van je novembersalaris ingehouden. </w:t>
      </w:r>
      <w:r w:rsidRPr="00CC0E80">
        <w:rPr>
          <w:rFonts w:asciiTheme="minorHAnsi" w:eastAsia="Times New Roman" w:hAnsiTheme="minorHAnsi" w:cstheme="minorHAnsi"/>
          <w:snapToGrid w:val="0"/>
          <w:color w:val="auto"/>
          <w:lang w:eastAsia="nl-NL"/>
        </w:rPr>
        <w:br/>
      </w:r>
    </w:p>
    <w:p w14:paraId="668F1C2A" w14:textId="77777777" w:rsidR="0006451D" w:rsidRDefault="0006451D"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5069A23F" w14:textId="77777777"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CC0E80">
        <w:rPr>
          <w:rFonts w:asciiTheme="minorHAnsi" w:eastAsia="Times New Roman" w:hAnsiTheme="minorHAnsi" w:cstheme="minorHAnsi"/>
          <w:snapToGrid w:val="0"/>
          <w:color w:val="auto"/>
          <w:lang w:eastAsia="nl-NL"/>
        </w:rPr>
        <w:lastRenderedPageBreak/>
        <w:t>De toestemming om de vrije dag(en) op te nemen wordt uiterlijk twee weken na indienen van de aanvraag al dan niet verleend. Let wel: je krijgt alleen toestemming voor de extra vrije dag(en) als de minimale bezetting van de afdeling wordt gehaald. De toestemming kan later komen te vervallen als die bezetting niet wordt gehaald. In dat geval worden de extra gekochte dagen wél aan je verlofsaldo toegevoegd. Verlofdagen kopen kan alleen in het laatste kwartaal van een jaar.</w:t>
      </w:r>
    </w:p>
    <w:p w14:paraId="7F82228D" w14:textId="77777777"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3E747FFF" w14:textId="77777777"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CC0E80">
        <w:rPr>
          <w:rFonts w:asciiTheme="minorHAnsi" w:eastAsia="Times New Roman" w:hAnsiTheme="minorHAnsi" w:cstheme="minorHAnsi"/>
          <w:snapToGrid w:val="0"/>
          <w:color w:val="auto"/>
          <w:lang w:eastAsia="nl-NL"/>
        </w:rPr>
        <w:t xml:space="preserve">NB: In alle situaties geldt het maximum aantal van tien dagen per jaar bij een fulltime dienstverband! </w:t>
      </w:r>
    </w:p>
    <w:p w14:paraId="165F2E62" w14:textId="77777777" w:rsidR="002B5433"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5C8329C9"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r w:rsidRPr="0042153B">
        <w:rPr>
          <w:rFonts w:asciiTheme="minorHAnsi" w:eastAsia="Times New Roman" w:hAnsiTheme="minorHAnsi" w:cstheme="minorHAnsi"/>
          <w:snapToGrid w:val="0"/>
          <w:color w:val="auto"/>
          <w:u w:val="single"/>
          <w:lang w:eastAsia="nl-NL"/>
        </w:rPr>
        <w:t>Lager brutomaandsalaris: een waarschuwing</w:t>
      </w:r>
    </w:p>
    <w:p w14:paraId="2EE6E919"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Je kunt een deel van het salaris omzetten in extra vrije tijd of compensatie van de kosten van kinderopvang. Dat betekent dat je bruto maandsalaris lager wordt en dat heeft consequenties voor de berekening van een aantal andere zaken. Daarom is een waarschuwing op zijn plaats. Zo vormt het bruto maandsalaris de basis voor de berekening van uitkeringen voor werkloosheid en arbeidsongeschiktheid. Zou je moeten terugvallen op een WW- of WIA-uitkering, dan kan deze lager zijn door het lagere bruto maandsalaris. Ook zal de opbouw van vakantiegeld en gratificatie minder zijn. Werk je in ploegendienst, dan zal de ploegentoeslag ook lager worden.</w:t>
      </w:r>
    </w:p>
    <w:p w14:paraId="6B893F31"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Het is verstandig om dit punt mee te nemen voor je een keuze maakt. Vraag daarom eerst advies over de consequenties bij de afdeling HR.</w:t>
      </w:r>
    </w:p>
    <w:p w14:paraId="0B4A3636"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390E6F63" w14:textId="77777777" w:rsidR="002B5433" w:rsidRPr="0042153B" w:rsidRDefault="002B5433" w:rsidP="002B5433">
      <w:pPr>
        <w:framePr w:hSpace="0" w:wrap="auto" w:vAnchor="margin" w:yAlign="inline"/>
        <w:suppressOverlap w:val="0"/>
        <w:rPr>
          <w:rFonts w:asciiTheme="minorHAnsi" w:eastAsia="Times New Roman" w:hAnsiTheme="minorHAnsi" w:cstheme="minorHAnsi"/>
          <w:b/>
          <w:snapToGrid w:val="0"/>
          <w:color w:val="auto"/>
          <w:lang w:eastAsia="nl-NL"/>
        </w:rPr>
      </w:pPr>
      <w:r w:rsidRPr="0042153B">
        <w:rPr>
          <w:rFonts w:asciiTheme="minorHAnsi" w:eastAsia="Times New Roman" w:hAnsiTheme="minorHAnsi" w:cstheme="minorHAnsi"/>
          <w:b/>
          <w:snapToGrid w:val="0"/>
          <w:color w:val="auto"/>
          <w:lang w:eastAsia="nl-NL"/>
        </w:rPr>
        <w:t>Rekenvoorbeeld</w:t>
      </w:r>
    </w:p>
    <w:p w14:paraId="79D40486" w14:textId="77777777" w:rsidR="002B5433" w:rsidRPr="0042153B" w:rsidRDefault="002B5433" w:rsidP="002B5433">
      <w:pPr>
        <w:framePr w:hSpace="0" w:wrap="auto" w:vAnchor="margin" w:yAlign="inline"/>
        <w:suppressOverlap w:val="0"/>
        <w:rPr>
          <w:rFonts w:asciiTheme="minorHAnsi" w:eastAsia="Times New Roman" w:hAnsiTheme="minorHAnsi" w:cstheme="minorHAnsi"/>
          <w:b/>
          <w:snapToGrid w:val="0"/>
          <w:color w:val="auto"/>
          <w:lang w:eastAsia="nl-NL"/>
        </w:rPr>
      </w:pPr>
    </w:p>
    <w:p w14:paraId="55BE8788"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r w:rsidRPr="0042153B">
        <w:rPr>
          <w:rFonts w:asciiTheme="minorHAnsi" w:eastAsia="Times New Roman" w:hAnsiTheme="minorHAnsi" w:cstheme="minorHAnsi"/>
          <w:snapToGrid w:val="0"/>
          <w:color w:val="auto"/>
          <w:u w:val="single"/>
          <w:lang w:eastAsia="nl-NL"/>
        </w:rPr>
        <w:t>Berekening van de waarde in geld van een ingeleverde of gekochte verlofdag</w:t>
      </w:r>
    </w:p>
    <w:p w14:paraId="09625A2E"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 xml:space="preserve">Voor een fulltimer telt een jaar 260 werkdagen (52 weken x 5 dagen). Daarvan zijn 43 dagen vrije dagen: 25 vakantiedagen plus 12 ADV-dagen plus gemiddeld 6 feestdagen die op een werkdag vallen, netto resteren dus 217 dagen. </w:t>
      </w:r>
    </w:p>
    <w:p w14:paraId="1D2A4E29"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7B053E40" w14:textId="52A18DA4"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Om te berekenen hoeveel een verlofdag waard is, gaan we uit van een bepaald percentage van het bruto</w:t>
      </w:r>
      <w:r w:rsidR="00C716BF">
        <w:rPr>
          <w:rFonts w:asciiTheme="minorHAnsi" w:eastAsia="Times New Roman" w:hAnsiTheme="minorHAnsi" w:cstheme="minorHAnsi"/>
          <w:snapToGrid w:val="0"/>
          <w:color w:val="auto"/>
          <w:lang w:eastAsia="nl-NL"/>
        </w:rPr>
        <w:t xml:space="preserve"> </w:t>
      </w:r>
      <w:r w:rsidRPr="0042153B">
        <w:rPr>
          <w:rFonts w:asciiTheme="minorHAnsi" w:eastAsia="Times New Roman" w:hAnsiTheme="minorHAnsi" w:cstheme="minorHAnsi"/>
          <w:snapToGrid w:val="0"/>
          <w:color w:val="auto"/>
          <w:lang w:eastAsia="nl-NL"/>
        </w:rPr>
        <w:t>jaarsalaris. Daarvoor geldt de volgende formule:</w:t>
      </w:r>
    </w:p>
    <w:p w14:paraId="133228C5"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0652C970"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1 werkjaar = 52 x 5 - (25 + 12 + 6) = 217 dagen</w:t>
      </w:r>
    </w:p>
    <w:p w14:paraId="3106862F"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1 verlofdag = 1 : 217 x 100% = 0,46% van een werkjaar</w:t>
      </w:r>
    </w:p>
    <w:p w14:paraId="62569143"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2E0FAF87"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 xml:space="preserve">Wim werkt 40 uur per week en verdient € 2.000,- bruto per maand, inclusief toeslagen. Daarnaast heeft hij recht op 8 procent vakantiegeld en 8 procent gratificatie. </w:t>
      </w:r>
    </w:p>
    <w:p w14:paraId="2ACD8F02"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2AF405B6" w14:textId="1B5B5666"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Wims bruto</w:t>
      </w:r>
      <w:r w:rsidR="00C716BF">
        <w:rPr>
          <w:rFonts w:asciiTheme="minorHAnsi" w:eastAsia="Times New Roman" w:hAnsiTheme="minorHAnsi" w:cstheme="minorHAnsi"/>
          <w:snapToGrid w:val="0"/>
          <w:color w:val="auto"/>
          <w:lang w:eastAsia="nl-NL"/>
        </w:rPr>
        <w:t xml:space="preserve"> </w:t>
      </w:r>
      <w:r w:rsidRPr="0042153B">
        <w:rPr>
          <w:rFonts w:asciiTheme="minorHAnsi" w:eastAsia="Times New Roman" w:hAnsiTheme="minorHAnsi" w:cstheme="minorHAnsi"/>
          <w:snapToGrid w:val="0"/>
          <w:color w:val="auto"/>
          <w:lang w:eastAsia="nl-NL"/>
        </w:rPr>
        <w:t>jaarsalaris = 12 x € 2.000,- + 8% + 8% = € 27.840,-.</w:t>
      </w:r>
    </w:p>
    <w:p w14:paraId="6E8BE39E"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 xml:space="preserve">In het geval van Wim is de waarde van 1 verlofdag: 0,46% van € 27.840,- = € 128,06. </w:t>
      </w:r>
    </w:p>
    <w:p w14:paraId="07A80FB3"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556EFDB3"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r w:rsidRPr="0042153B">
        <w:rPr>
          <w:rFonts w:asciiTheme="minorHAnsi" w:eastAsia="Times New Roman" w:hAnsiTheme="minorHAnsi" w:cstheme="minorHAnsi"/>
          <w:snapToGrid w:val="0"/>
          <w:color w:val="auto"/>
          <w:u w:val="single"/>
          <w:lang w:eastAsia="nl-NL"/>
        </w:rPr>
        <w:t>De mogelijkheden in vogelvlucht</w:t>
      </w:r>
    </w:p>
    <w:p w14:paraId="1E07944C"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23D0DA0A"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r w:rsidRPr="0042153B">
        <w:rPr>
          <w:rFonts w:asciiTheme="minorHAnsi" w:eastAsia="Times New Roman" w:hAnsiTheme="minorHAnsi" w:cstheme="minorHAnsi"/>
          <w:snapToGrid w:val="0"/>
          <w:color w:val="auto"/>
          <w:u w:val="single"/>
          <w:lang w:eastAsia="nl-NL"/>
        </w:rPr>
        <w:t>1</w:t>
      </w:r>
      <w:r w:rsidRPr="0042153B">
        <w:rPr>
          <w:rFonts w:asciiTheme="minorHAnsi" w:eastAsia="Times New Roman" w:hAnsiTheme="minorHAnsi" w:cstheme="minorHAnsi"/>
          <w:snapToGrid w:val="0"/>
          <w:color w:val="auto"/>
          <w:u w:val="single"/>
          <w:lang w:eastAsia="nl-NL"/>
        </w:rPr>
        <w:tab/>
        <w:t>Tijd inleveren voor geld</w:t>
      </w:r>
    </w:p>
    <w:p w14:paraId="1E496E7A"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Maximaal tien verlofdagen (vakantiedagen en/of ADV-dagen) per jaar omruilen voor een hoger salaris</w:t>
      </w:r>
    </w:p>
    <w:p w14:paraId="022004AF"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Aantal dagen vast te stellen uit het positieve verlofsaldo op 31 december van een jaar</w:t>
      </w:r>
    </w:p>
    <w:p w14:paraId="21605031"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Uitbetaling valt samen met het februarisalaris in het jaar direct daarna</w:t>
      </w:r>
    </w:p>
    <w:p w14:paraId="06F13E80"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6FF75EAF"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r w:rsidRPr="0042153B">
        <w:rPr>
          <w:rFonts w:asciiTheme="minorHAnsi" w:eastAsia="Times New Roman" w:hAnsiTheme="minorHAnsi" w:cstheme="minorHAnsi"/>
          <w:snapToGrid w:val="0"/>
          <w:color w:val="auto"/>
          <w:u w:val="single"/>
          <w:lang w:eastAsia="nl-NL"/>
        </w:rPr>
        <w:t>2</w:t>
      </w:r>
      <w:r w:rsidRPr="0042153B">
        <w:rPr>
          <w:rFonts w:asciiTheme="minorHAnsi" w:eastAsia="Times New Roman" w:hAnsiTheme="minorHAnsi" w:cstheme="minorHAnsi"/>
          <w:snapToGrid w:val="0"/>
          <w:color w:val="auto"/>
          <w:u w:val="single"/>
          <w:lang w:eastAsia="nl-NL"/>
        </w:rPr>
        <w:tab/>
        <w:t>Geld inleveren voor tijd</w:t>
      </w:r>
    </w:p>
    <w:p w14:paraId="7FF84386"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Maximaal tien verlofdagen per jaar kopen door salaris in te leveren.</w:t>
      </w:r>
    </w:p>
    <w:p w14:paraId="724377DE"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Minimaal vijf weken van tevoren aanvragen.</w:t>
      </w:r>
    </w:p>
    <w:p w14:paraId="215A7A29"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Uitsluitend in de periode van 1 oktober tot en met 31 december.</w:t>
      </w:r>
    </w:p>
    <w:p w14:paraId="270D29C6"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Toekenning en inhouding op het salaris in de maand van opname van de gekochte vrije dag(en).</w:t>
      </w:r>
    </w:p>
    <w:p w14:paraId="3F085138"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Opname van vrije dag(en) alleen mogelijk bij minimale bezetting van de afdeling.</w:t>
      </w:r>
    </w:p>
    <w:p w14:paraId="3D20A557" w14:textId="77777777" w:rsidR="002B5433" w:rsidRDefault="002B5433" w:rsidP="002B5433">
      <w:pPr>
        <w:framePr w:hSpace="0" w:wrap="auto" w:vAnchor="margin" w:yAlign="inline"/>
        <w:widowControl w:val="0"/>
        <w:spacing w:line="260" w:lineRule="exact"/>
        <w:ind w:left="0"/>
        <w:suppressOverlap w:val="0"/>
        <w:rPr>
          <w:rFonts w:asciiTheme="minorHAnsi" w:eastAsia="Times New Roman" w:hAnsiTheme="minorHAnsi" w:cstheme="minorHAnsi"/>
          <w:b/>
          <w:snapToGrid w:val="0"/>
          <w:color w:val="auto"/>
          <w:lang w:eastAsia="nl-NL"/>
        </w:rPr>
      </w:pPr>
    </w:p>
    <w:p w14:paraId="2873C5D6" w14:textId="77777777"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CC0E80">
        <w:rPr>
          <w:rFonts w:asciiTheme="minorHAnsi" w:eastAsia="Times New Roman" w:hAnsiTheme="minorHAnsi" w:cstheme="minorHAnsi"/>
          <w:snapToGrid w:val="0"/>
          <w:color w:val="auto"/>
          <w:lang w:eastAsia="nl-NL"/>
        </w:rPr>
        <w:t>De toestemming om de vrije dag(en) op te nemen wordt uiterlijk twee weken na indienen van de aanvraag al dan niet verleend. Let wel: je krijgt alleen toestemming voor de extra vrije dag(en) als de minimale bezetting van de afdeling wordt gehaald. De toestemming kan later komen te vervallen als die bezetting niet wordt gehaald. In dat geval worden de extra gekochte dagen wél aan je verlofsaldo toegevoegd. Verlofdagen kopen kan alleen in het laatste kwartaal van een jaar.</w:t>
      </w:r>
    </w:p>
    <w:p w14:paraId="5809DBB4" w14:textId="77777777" w:rsidR="002B5433" w:rsidRPr="00CC0E80"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CC0E80">
        <w:rPr>
          <w:rFonts w:asciiTheme="minorHAnsi" w:eastAsia="Times New Roman" w:hAnsiTheme="minorHAnsi" w:cstheme="minorHAnsi"/>
          <w:snapToGrid w:val="0"/>
          <w:color w:val="auto"/>
          <w:lang w:eastAsia="nl-NL"/>
        </w:rPr>
        <w:lastRenderedPageBreak/>
        <w:t xml:space="preserve">NB: In alle situaties geldt het maximum aantal van tien dagen per jaar bij een fulltime dienstverband! </w:t>
      </w:r>
    </w:p>
    <w:p w14:paraId="0D3E5A71" w14:textId="77777777" w:rsidR="002B5433"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2C20508F"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bookmarkStart w:id="124" w:name="_Toc313624063"/>
      <w:r w:rsidRPr="0042153B">
        <w:rPr>
          <w:rFonts w:asciiTheme="minorHAnsi" w:eastAsia="Times New Roman" w:hAnsiTheme="minorHAnsi" w:cstheme="minorHAnsi"/>
          <w:snapToGrid w:val="0"/>
          <w:color w:val="auto"/>
          <w:u w:val="single"/>
          <w:lang w:eastAsia="nl-NL"/>
        </w:rPr>
        <w:t xml:space="preserve">Lager </w:t>
      </w:r>
      <w:r w:rsidR="00275623" w:rsidRPr="0042153B">
        <w:rPr>
          <w:rFonts w:asciiTheme="minorHAnsi" w:eastAsia="Times New Roman" w:hAnsiTheme="minorHAnsi" w:cstheme="minorHAnsi"/>
          <w:snapToGrid w:val="0"/>
          <w:color w:val="auto"/>
          <w:u w:val="single"/>
          <w:lang w:eastAsia="nl-NL"/>
        </w:rPr>
        <w:t>bruto maandsalaris</w:t>
      </w:r>
      <w:r w:rsidRPr="0042153B">
        <w:rPr>
          <w:rFonts w:asciiTheme="minorHAnsi" w:eastAsia="Times New Roman" w:hAnsiTheme="minorHAnsi" w:cstheme="minorHAnsi"/>
          <w:snapToGrid w:val="0"/>
          <w:color w:val="auto"/>
          <w:u w:val="single"/>
          <w:lang w:eastAsia="nl-NL"/>
        </w:rPr>
        <w:t>: een waarschuwing</w:t>
      </w:r>
      <w:bookmarkEnd w:id="124"/>
    </w:p>
    <w:p w14:paraId="6EBF3791"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Je kunt een deel van het salaris omzetten in extra vrije tijd of compensatie van de kosten van kinderopvang. Dat betekent dat je bruto maandsalaris lager wordt en dat heeft consequenties voor de berekening van een aantal andere zaken. Daarom is een waarschuwing op zijn plaats. Zo vormt het bruto maandsalaris de basis voor de berekening van uitkeringen voor werkloosheid en arbeidsongeschiktheid. Zou je moeten terugvallen op een WW- of WIA-uitkering, dan kan deze lager zijn door het lagere bruto maandsalaris. Ook zal de opbouw van vakantiegeld en gratificatie minder zijn. Werk je in ploegendienst, dan zal de ploegentoeslag ook lager worden.</w:t>
      </w:r>
    </w:p>
    <w:p w14:paraId="38C3A9AA"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Het is verstandig om dit punt mee te nemen voor je een keuze maakt. Vraag daarom eerst advies over de consequenties bij de afdeling HR.</w:t>
      </w:r>
    </w:p>
    <w:p w14:paraId="4550BF7E"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45CF0B5B" w14:textId="77777777" w:rsidR="002B5433" w:rsidRPr="0042153B" w:rsidRDefault="002B5433" w:rsidP="002B5433">
      <w:pPr>
        <w:framePr w:hSpace="0" w:wrap="auto" w:vAnchor="margin" w:yAlign="inline"/>
        <w:suppressOverlap w:val="0"/>
        <w:rPr>
          <w:rFonts w:asciiTheme="minorHAnsi" w:eastAsia="Times New Roman" w:hAnsiTheme="minorHAnsi" w:cstheme="minorHAnsi"/>
          <w:b/>
          <w:snapToGrid w:val="0"/>
          <w:color w:val="auto"/>
          <w:lang w:eastAsia="nl-NL"/>
        </w:rPr>
      </w:pPr>
      <w:r w:rsidRPr="0042153B">
        <w:rPr>
          <w:rFonts w:asciiTheme="minorHAnsi" w:eastAsia="Times New Roman" w:hAnsiTheme="minorHAnsi" w:cstheme="minorHAnsi"/>
          <w:b/>
          <w:snapToGrid w:val="0"/>
          <w:color w:val="auto"/>
          <w:lang w:eastAsia="nl-NL"/>
        </w:rPr>
        <w:t>Rekenvoorbeeld</w:t>
      </w:r>
    </w:p>
    <w:p w14:paraId="32F37FF2" w14:textId="77777777" w:rsidR="002B5433" w:rsidRPr="0042153B" w:rsidRDefault="002B5433" w:rsidP="002B5433">
      <w:pPr>
        <w:framePr w:hSpace="0" w:wrap="auto" w:vAnchor="margin" w:yAlign="inline"/>
        <w:suppressOverlap w:val="0"/>
        <w:rPr>
          <w:rFonts w:asciiTheme="minorHAnsi" w:eastAsia="Times New Roman" w:hAnsiTheme="minorHAnsi" w:cstheme="minorHAnsi"/>
          <w:b/>
          <w:snapToGrid w:val="0"/>
          <w:color w:val="auto"/>
          <w:lang w:eastAsia="nl-NL"/>
        </w:rPr>
      </w:pPr>
    </w:p>
    <w:p w14:paraId="4280313E"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bookmarkStart w:id="125" w:name="_Toc313624064"/>
      <w:r w:rsidRPr="0042153B">
        <w:rPr>
          <w:rFonts w:asciiTheme="minorHAnsi" w:eastAsia="Times New Roman" w:hAnsiTheme="minorHAnsi" w:cstheme="minorHAnsi"/>
          <w:snapToGrid w:val="0"/>
          <w:color w:val="auto"/>
          <w:u w:val="single"/>
          <w:lang w:eastAsia="nl-NL"/>
        </w:rPr>
        <w:t>Berekening van de waarde in geld van een ingeleverde of gekochte verlofdag</w:t>
      </w:r>
      <w:bookmarkEnd w:id="125"/>
    </w:p>
    <w:p w14:paraId="4AEDF88E"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 xml:space="preserve">Voor een fulltimer telt een jaar 260 werkdagen (52 weken x 5 dagen). Daarvan zijn 43 dagen vrije dagen: 25 vakantiedagen plus 12 ADV-dagen plus gemiddeld 6 feestdagen die op een werkdag vallen, netto resteren dus 217 dagen. </w:t>
      </w:r>
    </w:p>
    <w:p w14:paraId="2665420B"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15A36D66"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 xml:space="preserve">Om te berekenen hoeveel een verlofdag waard is, gaan we uit van een bepaald percentage van het </w:t>
      </w:r>
      <w:r w:rsidR="00275623" w:rsidRPr="0042153B">
        <w:rPr>
          <w:rFonts w:asciiTheme="minorHAnsi" w:eastAsia="Times New Roman" w:hAnsiTheme="minorHAnsi" w:cstheme="minorHAnsi"/>
          <w:snapToGrid w:val="0"/>
          <w:color w:val="auto"/>
          <w:lang w:eastAsia="nl-NL"/>
        </w:rPr>
        <w:t>bruto jaarsalaris</w:t>
      </w:r>
      <w:r w:rsidRPr="0042153B">
        <w:rPr>
          <w:rFonts w:asciiTheme="minorHAnsi" w:eastAsia="Times New Roman" w:hAnsiTheme="minorHAnsi" w:cstheme="minorHAnsi"/>
          <w:snapToGrid w:val="0"/>
          <w:color w:val="auto"/>
          <w:lang w:eastAsia="nl-NL"/>
        </w:rPr>
        <w:t>. Daarvoor geldt de volgende formule:</w:t>
      </w:r>
    </w:p>
    <w:p w14:paraId="39A8ADE2"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17238A0D"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1 werkjaar = 52 x 5 - (25 + 12 + 6) = 217 dagen</w:t>
      </w:r>
    </w:p>
    <w:p w14:paraId="4973CB1F"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1 verlofdag = 1 : 217 x 100% = 0,46% van een werkjaar</w:t>
      </w:r>
    </w:p>
    <w:p w14:paraId="7A443927"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265185A8"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 xml:space="preserve">Wim werkt 40 uur per week en verdient € 2.000,- bruto per maand, inclusief toeslagen. Daarnaast heeft hij recht op 8 procent vakantiegeld en 8 procent gratificatie. </w:t>
      </w:r>
    </w:p>
    <w:p w14:paraId="20813482"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17C814BA" w14:textId="6E8C1FF1"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Wim</w:t>
      </w:r>
      <w:r w:rsidR="00A63321">
        <w:rPr>
          <w:rFonts w:asciiTheme="minorHAnsi" w:eastAsia="Times New Roman" w:hAnsiTheme="minorHAnsi" w:cstheme="minorHAnsi"/>
          <w:snapToGrid w:val="0"/>
          <w:color w:val="auto"/>
          <w:lang w:eastAsia="nl-NL"/>
        </w:rPr>
        <w:t>’</w:t>
      </w:r>
      <w:r w:rsidRPr="0042153B">
        <w:rPr>
          <w:rFonts w:asciiTheme="minorHAnsi" w:eastAsia="Times New Roman" w:hAnsiTheme="minorHAnsi" w:cstheme="minorHAnsi"/>
          <w:snapToGrid w:val="0"/>
          <w:color w:val="auto"/>
          <w:lang w:eastAsia="nl-NL"/>
        </w:rPr>
        <w:t xml:space="preserve">s </w:t>
      </w:r>
      <w:r w:rsidR="00275623" w:rsidRPr="0042153B">
        <w:rPr>
          <w:rFonts w:asciiTheme="minorHAnsi" w:eastAsia="Times New Roman" w:hAnsiTheme="minorHAnsi" w:cstheme="minorHAnsi"/>
          <w:snapToGrid w:val="0"/>
          <w:color w:val="auto"/>
          <w:lang w:eastAsia="nl-NL"/>
        </w:rPr>
        <w:t>bruto jaarsalaris</w:t>
      </w:r>
      <w:r w:rsidRPr="0042153B">
        <w:rPr>
          <w:rFonts w:asciiTheme="minorHAnsi" w:eastAsia="Times New Roman" w:hAnsiTheme="minorHAnsi" w:cstheme="minorHAnsi"/>
          <w:snapToGrid w:val="0"/>
          <w:color w:val="auto"/>
          <w:lang w:eastAsia="nl-NL"/>
        </w:rPr>
        <w:t xml:space="preserve"> = 12 x € 2.000,- + 8% + 8% = € 27.840,-.</w:t>
      </w:r>
    </w:p>
    <w:p w14:paraId="71CFF191"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 xml:space="preserve">In het geval van Wim is de waarde van 1 verlofdag: 0,46% van € 27.840,- = € 128,06. </w:t>
      </w:r>
    </w:p>
    <w:p w14:paraId="51734B40"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4F1AAE97"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bookmarkStart w:id="126" w:name="_Toc313624065"/>
      <w:r w:rsidRPr="0042153B">
        <w:rPr>
          <w:rFonts w:asciiTheme="minorHAnsi" w:eastAsia="Times New Roman" w:hAnsiTheme="minorHAnsi" w:cstheme="minorHAnsi"/>
          <w:snapToGrid w:val="0"/>
          <w:color w:val="auto"/>
          <w:u w:val="single"/>
          <w:lang w:eastAsia="nl-NL"/>
        </w:rPr>
        <w:t>De mogelijkheden in vogelvlucht</w:t>
      </w:r>
      <w:bookmarkEnd w:id="126"/>
    </w:p>
    <w:p w14:paraId="4DA8B69D"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5C72841E"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bookmarkStart w:id="127" w:name="_Toc313624066"/>
      <w:r w:rsidRPr="0042153B">
        <w:rPr>
          <w:rFonts w:asciiTheme="minorHAnsi" w:eastAsia="Times New Roman" w:hAnsiTheme="minorHAnsi" w:cstheme="minorHAnsi"/>
          <w:snapToGrid w:val="0"/>
          <w:color w:val="auto"/>
          <w:u w:val="single"/>
          <w:lang w:eastAsia="nl-NL"/>
        </w:rPr>
        <w:t>1</w:t>
      </w:r>
      <w:r w:rsidRPr="0042153B">
        <w:rPr>
          <w:rFonts w:asciiTheme="minorHAnsi" w:eastAsia="Times New Roman" w:hAnsiTheme="minorHAnsi" w:cstheme="minorHAnsi"/>
          <w:snapToGrid w:val="0"/>
          <w:color w:val="auto"/>
          <w:u w:val="single"/>
          <w:lang w:eastAsia="nl-NL"/>
        </w:rPr>
        <w:tab/>
        <w:t>Tijd inleveren voor geld</w:t>
      </w:r>
      <w:bookmarkEnd w:id="127"/>
    </w:p>
    <w:p w14:paraId="30435FFF"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Maximaal tien verlofdagen (vakantiedagen en/of ADV-dagen) per jaar omruilen voor een hoger salaris</w:t>
      </w:r>
    </w:p>
    <w:p w14:paraId="23C67F19"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Aantal dagen vast te stellen uit het positieve verlofsaldo op 31 december van een jaar</w:t>
      </w:r>
    </w:p>
    <w:p w14:paraId="1106A42C"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Uitbetaling valt samen met het februarisalaris in het jaar direct daarna</w:t>
      </w:r>
    </w:p>
    <w:p w14:paraId="46D4E767"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70BE35D4"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bookmarkStart w:id="128" w:name="_Toc313624067"/>
      <w:r w:rsidRPr="0042153B">
        <w:rPr>
          <w:rFonts w:asciiTheme="minorHAnsi" w:eastAsia="Times New Roman" w:hAnsiTheme="minorHAnsi" w:cstheme="minorHAnsi"/>
          <w:snapToGrid w:val="0"/>
          <w:color w:val="auto"/>
          <w:u w:val="single"/>
          <w:lang w:eastAsia="nl-NL"/>
        </w:rPr>
        <w:t>2</w:t>
      </w:r>
      <w:r w:rsidRPr="0042153B">
        <w:rPr>
          <w:rFonts w:asciiTheme="minorHAnsi" w:eastAsia="Times New Roman" w:hAnsiTheme="minorHAnsi" w:cstheme="minorHAnsi"/>
          <w:snapToGrid w:val="0"/>
          <w:color w:val="auto"/>
          <w:u w:val="single"/>
          <w:lang w:eastAsia="nl-NL"/>
        </w:rPr>
        <w:tab/>
        <w:t>Geld inleveren voor tijd</w:t>
      </w:r>
      <w:bookmarkEnd w:id="128"/>
    </w:p>
    <w:p w14:paraId="4C23F6EF"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Maximaal tien verlofdagen per jaar kopen door salaris in te leveren.</w:t>
      </w:r>
    </w:p>
    <w:p w14:paraId="1AC4FE7A"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Minimaal vijf weken van tevoren aanvragen.</w:t>
      </w:r>
    </w:p>
    <w:p w14:paraId="12634505"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Uitsluitend in de periode van 1 oktober tot en met 31 december.</w:t>
      </w:r>
    </w:p>
    <w:p w14:paraId="055B9B39"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Toekenning en inhouding op het salaris in de maand van opname van de gekochte vrije dag(en).</w:t>
      </w:r>
    </w:p>
    <w:p w14:paraId="265E9B59"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Opname van vrije dag(en) alleen mogelijk bij minimale bezetting van de afdeling.</w:t>
      </w:r>
    </w:p>
    <w:p w14:paraId="167A5D4E" w14:textId="77777777" w:rsidR="002B5433"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p>
    <w:p w14:paraId="6F5A471C"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r w:rsidRPr="0042153B">
        <w:rPr>
          <w:rFonts w:asciiTheme="minorHAnsi" w:eastAsia="Times New Roman" w:hAnsiTheme="minorHAnsi" w:cstheme="minorHAnsi"/>
          <w:snapToGrid w:val="0"/>
          <w:color w:val="auto"/>
          <w:u w:val="single"/>
          <w:lang w:eastAsia="nl-NL"/>
        </w:rPr>
        <w:t>Keuze maken</w:t>
      </w:r>
    </w:p>
    <w:p w14:paraId="7566EBD7"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De ingangsdatum van Cao à la carte is 1 januari 2002. Wil je gebruikmaken van een of meer mogelijkheden, dan kun je dat kenbaar maken bij afdeling HR.</w:t>
      </w:r>
    </w:p>
    <w:p w14:paraId="08727BE3"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 xml:space="preserve">Om in aanmerking te komen voor de mogelijkheden van Cao à la carte, moet je je keuze uiterlijk </w:t>
      </w:r>
    </w:p>
    <w:p w14:paraId="2B0772C8"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 xml:space="preserve">28 februari (tijd inleveren voor geld) </w:t>
      </w:r>
    </w:p>
    <w:p w14:paraId="57CB28CA"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minimaal vijf weken voorafgaande aan de gewenste opnamedatum (geld inleveren voor tijd)</w:t>
      </w:r>
      <w:r w:rsidRPr="0042153B">
        <w:rPr>
          <w:rFonts w:asciiTheme="minorHAnsi" w:eastAsia="Times New Roman" w:hAnsiTheme="minorHAnsi" w:cstheme="minorHAnsi"/>
          <w:snapToGrid w:val="0"/>
          <w:color w:val="auto"/>
          <w:lang w:eastAsia="nl-NL"/>
        </w:rPr>
        <w:br/>
        <w:t xml:space="preserve">doorgeven aan de afd. HR op het keuzeformulier. </w:t>
      </w:r>
    </w:p>
    <w:p w14:paraId="27E8A7D3"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237B0659" w14:textId="6B8FD2FF"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Het keuzeformulier kun je bij de afd. HR afhalen of van de zgn. “J-schijf”</w:t>
      </w:r>
      <w:r w:rsidR="00A63321">
        <w:rPr>
          <w:rFonts w:asciiTheme="minorHAnsi" w:eastAsia="Times New Roman" w:hAnsiTheme="minorHAnsi" w:cstheme="minorHAnsi"/>
          <w:snapToGrid w:val="0"/>
          <w:color w:val="auto"/>
          <w:lang w:eastAsia="nl-NL"/>
        </w:rPr>
        <w:t xml:space="preserve"> </w:t>
      </w:r>
      <w:r w:rsidRPr="0042153B">
        <w:rPr>
          <w:rFonts w:asciiTheme="minorHAnsi" w:eastAsia="Times New Roman" w:hAnsiTheme="minorHAnsi" w:cstheme="minorHAnsi"/>
          <w:snapToGrid w:val="0"/>
          <w:color w:val="auto"/>
          <w:lang w:eastAsia="nl-NL"/>
        </w:rPr>
        <w:t>downloaden.</w:t>
      </w:r>
    </w:p>
    <w:p w14:paraId="61337E2F" w14:textId="1B386D0C" w:rsidR="002B5433" w:rsidRPr="0006451D" w:rsidRDefault="002B5433" w:rsidP="0006451D">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 xml:space="preserve">Wil je eerst meer informatie of een berekening van wat een keuze in jouw geval voor financiële consequenties heeft? Neem dan contact op met afdeling HR, telefoon: 071-5243113. </w:t>
      </w:r>
    </w:p>
    <w:p w14:paraId="0F7CB81B" w14:textId="77777777" w:rsidR="002B5433" w:rsidRPr="0042153B" w:rsidRDefault="002B5433" w:rsidP="002B5433">
      <w:pPr>
        <w:framePr w:hSpace="0" w:wrap="auto" w:vAnchor="margin" w:yAlign="inline"/>
        <w:suppressOverlap w:val="0"/>
        <w:rPr>
          <w:rFonts w:asciiTheme="minorHAnsi" w:eastAsia="Times New Roman" w:hAnsiTheme="minorHAnsi" w:cstheme="minorHAnsi"/>
          <w:b/>
          <w:snapToGrid w:val="0"/>
          <w:color w:val="auto"/>
          <w:sz w:val="22"/>
          <w:szCs w:val="22"/>
          <w:lang w:eastAsia="nl-NL"/>
        </w:rPr>
      </w:pPr>
      <w:r w:rsidRPr="0042153B">
        <w:rPr>
          <w:rFonts w:asciiTheme="minorHAnsi" w:eastAsia="Times New Roman" w:hAnsiTheme="minorHAnsi" w:cstheme="minorHAnsi"/>
          <w:b/>
          <w:snapToGrid w:val="0"/>
          <w:color w:val="auto"/>
          <w:sz w:val="22"/>
          <w:szCs w:val="22"/>
          <w:lang w:eastAsia="nl-NL"/>
        </w:rPr>
        <w:lastRenderedPageBreak/>
        <w:t>Bijlage bij Reglement Cao à la carte</w:t>
      </w:r>
    </w:p>
    <w:p w14:paraId="3EAF8DEB" w14:textId="77777777" w:rsidR="002B5433" w:rsidRPr="0042153B" w:rsidRDefault="002B5433" w:rsidP="002B5433">
      <w:pPr>
        <w:framePr w:hSpace="0" w:wrap="auto" w:vAnchor="margin" w:yAlign="inline"/>
        <w:suppressOverlap w:val="0"/>
        <w:rPr>
          <w:rFonts w:asciiTheme="minorHAnsi" w:eastAsia="Times New Roman" w:hAnsiTheme="minorHAnsi" w:cstheme="minorHAnsi"/>
          <w:b/>
          <w:snapToGrid w:val="0"/>
          <w:color w:val="auto"/>
          <w:lang w:eastAsia="nl-NL"/>
        </w:rPr>
      </w:pPr>
    </w:p>
    <w:p w14:paraId="6FE44D5B"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u w:val="single"/>
          <w:lang w:eastAsia="nl-NL"/>
        </w:rPr>
      </w:pPr>
      <w:r w:rsidRPr="0042153B">
        <w:rPr>
          <w:rFonts w:asciiTheme="minorHAnsi" w:eastAsia="Times New Roman" w:hAnsiTheme="minorHAnsi" w:cstheme="minorHAnsi"/>
          <w:snapToGrid w:val="0"/>
          <w:color w:val="auto"/>
          <w:u w:val="single"/>
          <w:lang w:eastAsia="nl-NL"/>
        </w:rPr>
        <w:t>Vakantierechten:</w:t>
      </w:r>
    </w:p>
    <w:p w14:paraId="247885DC"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Aan het einde van een jaar is het niet meer toegestaan om een negatief saldo vakantierechten te hebben (“rood” te staan). Een tekort aan dagen (uren) is een kooptransactie volgens Cao à la carte en zal tegen die verkoopprijs worden afgerekend.</w:t>
      </w:r>
    </w:p>
    <w:p w14:paraId="04BF9305" w14:textId="77777777" w:rsidR="00A63321" w:rsidRDefault="00A63321"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3EB40EAE"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 xml:space="preserve">Tijd voor Tijd (TvT) mag worden opgespaard tot uiterlijk 31 december van een jaar. Resteert dan een saldo TvT, is het mogelijk een aantal hele dagen gedurende één jaar voor een bepaald doel te reserveren. Het daarna resterende saldo wordt tegen 100 procent waarde bruto berekend en netto (na inhoudingen) uitbetaald door Apotex Nederland BV. </w:t>
      </w:r>
    </w:p>
    <w:p w14:paraId="1CA4072C"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Er kan - steeds onder de conditie dat dit wettelijk en/of fiscaal is toegestaan - gedurende maximaal één jaar TvT worden gereserveerd voor:</w:t>
      </w:r>
    </w:p>
    <w:p w14:paraId="5BB3F448"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ab/>
      </w:r>
    </w:p>
    <w:p w14:paraId="21AF4B12"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a.</w:t>
      </w:r>
      <w:r w:rsidRPr="0042153B">
        <w:rPr>
          <w:rFonts w:asciiTheme="minorHAnsi" w:eastAsia="Times New Roman" w:hAnsiTheme="minorHAnsi" w:cstheme="minorHAnsi"/>
          <w:snapToGrid w:val="0"/>
          <w:color w:val="auto"/>
          <w:lang w:eastAsia="nl-NL"/>
        </w:rPr>
        <w:tab/>
        <w:t>Fiets-privé-project (maximaal twaalf dagen);</w:t>
      </w:r>
    </w:p>
    <w:p w14:paraId="5CDFAE01"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b.</w:t>
      </w:r>
      <w:r w:rsidRPr="0042153B">
        <w:rPr>
          <w:rFonts w:asciiTheme="minorHAnsi" w:eastAsia="Times New Roman" w:hAnsiTheme="minorHAnsi" w:cstheme="minorHAnsi"/>
          <w:snapToGrid w:val="0"/>
          <w:color w:val="auto"/>
          <w:lang w:eastAsia="nl-NL"/>
        </w:rPr>
        <w:tab/>
        <w:t>bijspaarmodule voor (pre)pensioen en/of nabestaandenpensioen (maximaal twaalf).</w:t>
      </w:r>
    </w:p>
    <w:p w14:paraId="079E63C5" w14:textId="77777777" w:rsidR="00A63321" w:rsidRDefault="00A63321" w:rsidP="002B5433">
      <w:pPr>
        <w:framePr w:hSpace="0" w:wrap="auto" w:vAnchor="margin" w:yAlign="inline"/>
        <w:suppressOverlap w:val="0"/>
        <w:rPr>
          <w:rFonts w:asciiTheme="minorHAnsi" w:eastAsia="Times New Roman" w:hAnsiTheme="minorHAnsi" w:cstheme="minorHAnsi"/>
          <w:snapToGrid w:val="0"/>
          <w:color w:val="auto"/>
          <w:lang w:eastAsia="nl-NL"/>
        </w:rPr>
      </w:pPr>
    </w:p>
    <w:p w14:paraId="0C234C9C" w14:textId="77777777" w:rsidR="002B5433" w:rsidRPr="0042153B" w:rsidRDefault="002B5433" w:rsidP="002B543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Wanneer wordt gekozen voor a] of b], dient tegelijkertijd een bij dit project behorende “wijziging van de arbeidsovereenkomst” te worden ingevuld en ondertekend. Hiermee ligt de bestemming van die dagen vast. Vanuit het oogpunt van zorgvuldigheid zal in het onverhoopte geval dat deze keuze op verzoek van de werknemer wordt teruggedraaid dan bij de uitbetaling van Tijd voor Tijd € 100,- aan administratiekosten worden doorberekend en op de opbrengst in mindering worden gebracht. In individueel bijzondere situaties kan de Managing Director beslissen het bedrag van de administratiekosten te verminderen of geheel achterwege te laten.</w:t>
      </w:r>
    </w:p>
    <w:p w14:paraId="413EB3E5" w14:textId="77777777" w:rsidR="002B5433" w:rsidRDefault="002B5433" w:rsidP="002B5433">
      <w:pPr>
        <w:framePr w:hSpace="0" w:wrap="auto" w:vAnchor="margin" w:yAlign="inline"/>
        <w:widowControl w:val="0"/>
        <w:spacing w:line="260" w:lineRule="exact"/>
        <w:ind w:left="0"/>
        <w:suppressOverlap w:val="0"/>
        <w:rPr>
          <w:rFonts w:asciiTheme="minorHAnsi" w:eastAsia="Times New Roman" w:hAnsiTheme="minorHAnsi" w:cstheme="minorHAnsi"/>
          <w:b/>
          <w:snapToGrid w:val="0"/>
          <w:color w:val="auto"/>
          <w:lang w:eastAsia="nl-NL"/>
        </w:rPr>
      </w:pPr>
    </w:p>
    <w:p w14:paraId="1D882D03"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Overigens is het nu door gewijzigde wetgeving ook mogelijk naast Cao à la carte vakantiedagen tegen het normale tarief (100 procent) in de maand december aan Apotex Nederland BV te verkopen. Dit geldt voor de zogenoemde “bovenwettelijke dagen“. Ook oude vakantiedagen (vakantiedagen, die in een jaar niet zijn opgenomen) gelden als “bovenwettelijke dagen” en komen dus voor deze verkoop in aanmerking.</w:t>
      </w:r>
    </w:p>
    <w:p w14:paraId="0C33973F" w14:textId="7ADF96F9" w:rsidR="002B5433" w:rsidRDefault="002B5433" w:rsidP="00275623">
      <w:pPr>
        <w:framePr w:hSpace="0" w:wrap="auto" w:vAnchor="margin" w:yAlign="inline"/>
        <w:widowControl w:val="0"/>
        <w:spacing w:line="260" w:lineRule="exact"/>
        <w:ind w:left="0"/>
        <w:suppressOverlap w:val="0"/>
        <w:rPr>
          <w:rFonts w:asciiTheme="minorHAnsi" w:eastAsia="Times New Roman" w:hAnsiTheme="minorHAnsi" w:cstheme="minorHAnsi"/>
          <w:b/>
          <w:snapToGrid w:val="0"/>
          <w:color w:val="auto"/>
          <w:lang w:eastAsia="nl-NL"/>
        </w:rPr>
      </w:pPr>
    </w:p>
    <w:p w14:paraId="323E067B" w14:textId="77777777" w:rsidR="002B5433" w:rsidRDefault="002B5433" w:rsidP="002B5433">
      <w:pPr>
        <w:framePr w:hSpace="0" w:wrap="auto" w:vAnchor="margin" w:yAlign="inline"/>
        <w:widowControl w:val="0"/>
        <w:spacing w:line="260" w:lineRule="exact"/>
        <w:ind w:left="0"/>
        <w:suppressOverlap w:val="0"/>
        <w:rPr>
          <w:rFonts w:asciiTheme="minorHAnsi" w:eastAsia="Times New Roman" w:hAnsiTheme="minorHAnsi" w:cstheme="minorHAnsi"/>
          <w:b/>
          <w:snapToGrid w:val="0"/>
          <w:color w:val="auto"/>
          <w:lang w:eastAsia="nl-NL"/>
        </w:rPr>
      </w:pPr>
    </w:p>
    <w:p w14:paraId="108B782D"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color w:val="auto"/>
          <w:u w:val="single"/>
          <w:lang w:eastAsia="nl-NL"/>
        </w:rPr>
      </w:pPr>
      <w:r w:rsidRPr="0042153B">
        <w:rPr>
          <w:rFonts w:asciiTheme="minorHAnsi" w:eastAsia="Times New Roman" w:hAnsiTheme="minorHAnsi" w:cstheme="minorHAnsi"/>
          <w:snapToGrid w:val="0"/>
          <w:color w:val="auto"/>
          <w:u w:val="single"/>
          <w:lang w:eastAsia="nl-NL"/>
        </w:rPr>
        <w:t>De administratieve verwerking:</w:t>
      </w:r>
    </w:p>
    <w:p w14:paraId="518E0181" w14:textId="77777777" w:rsidR="002B5433" w:rsidRDefault="00275623" w:rsidP="00275623">
      <w:pPr>
        <w:framePr w:hSpace="0" w:wrap="auto" w:vAnchor="margin" w:yAlign="inline"/>
        <w:widowControl w:val="0"/>
        <w:spacing w:line="260" w:lineRule="exact"/>
        <w:ind w:left="0"/>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Bij het opnemen van vakantiedagen (-uren) zal die vakantie eerst worden afgeboekt van het saldo ADV-dagen, daarna van een eventueel saldo TvT en ten slotte van de vakantiedagen. Door de directie vastgestelde ADV- en snipperdagen zijn hiervan uitgezonderd, maar worden in het begin van het jaar al afgeboekt, zodat een overzicht van het saldo vrije dagen in dit opzicht altijd actueel is. Bij ziekte op een vastgestelde ADV-dag vervalt de ADV-dag. Bij ziekte op een vastgestelde snipperdag zal de vastgestelde snipperdag worden teruggeboekt</w:t>
      </w:r>
      <w:r>
        <w:rPr>
          <w:rFonts w:asciiTheme="minorHAnsi" w:eastAsia="Times New Roman" w:hAnsiTheme="minorHAnsi" w:cstheme="minorHAnsi"/>
          <w:snapToGrid w:val="0"/>
          <w:color w:val="auto"/>
          <w:lang w:eastAsia="nl-NL"/>
        </w:rPr>
        <w:t>.</w:t>
      </w:r>
    </w:p>
    <w:p w14:paraId="4FDCA3AE" w14:textId="77777777" w:rsidR="00275623" w:rsidRDefault="00275623" w:rsidP="00275623">
      <w:pPr>
        <w:framePr w:hSpace="0" w:wrap="auto" w:vAnchor="margin" w:yAlign="inline"/>
        <w:widowControl w:val="0"/>
        <w:spacing w:line="260" w:lineRule="exact"/>
        <w:ind w:left="0"/>
        <w:suppressOverlap w:val="0"/>
        <w:rPr>
          <w:rFonts w:asciiTheme="minorHAnsi" w:eastAsia="Times New Roman" w:hAnsiTheme="minorHAnsi" w:cstheme="minorHAnsi"/>
          <w:snapToGrid w:val="0"/>
          <w:color w:val="auto"/>
          <w:lang w:eastAsia="nl-NL"/>
        </w:rPr>
      </w:pPr>
    </w:p>
    <w:p w14:paraId="5E8020AD" w14:textId="77777777" w:rsidR="00275623" w:rsidRDefault="00275623" w:rsidP="00275623">
      <w:pPr>
        <w:framePr w:hSpace="0" w:wrap="auto" w:vAnchor="margin" w:yAlign="inline"/>
        <w:widowControl w:val="0"/>
        <w:spacing w:line="260" w:lineRule="exact"/>
        <w:ind w:left="0"/>
        <w:suppressOverlap w:val="0"/>
        <w:rPr>
          <w:rFonts w:asciiTheme="minorHAnsi" w:eastAsia="Times New Roman" w:hAnsiTheme="minorHAnsi" w:cstheme="minorHAnsi"/>
          <w:snapToGrid w:val="0"/>
          <w:color w:val="auto"/>
          <w:lang w:eastAsia="nl-NL"/>
        </w:rPr>
      </w:pPr>
      <w:r w:rsidRPr="0042153B">
        <w:rPr>
          <w:rFonts w:asciiTheme="minorHAnsi" w:eastAsia="Times New Roman" w:hAnsiTheme="minorHAnsi" w:cstheme="minorHAnsi"/>
          <w:snapToGrid w:val="0"/>
          <w:color w:val="auto"/>
          <w:lang w:eastAsia="nl-NL"/>
        </w:rPr>
        <w:t>De administratieve verwerking van opgenomen vakantie kost enige tijd en kan eerst gebeuren nadat alle vakantie- of werkbriefjes bij de afdeling HR zijn ontvangen. Om die reden zullen in de maand december gekochte en verkochte dagen en verkochte TvT met het salaris over de maand februari of maart worden verrekend</w:t>
      </w:r>
      <w:r>
        <w:rPr>
          <w:rFonts w:asciiTheme="minorHAnsi" w:eastAsia="Times New Roman" w:hAnsiTheme="minorHAnsi" w:cstheme="minorHAnsi"/>
          <w:snapToGrid w:val="0"/>
          <w:color w:val="auto"/>
          <w:lang w:eastAsia="nl-NL"/>
        </w:rPr>
        <w:t>.</w:t>
      </w:r>
    </w:p>
    <w:p w14:paraId="74727E36" w14:textId="77777777" w:rsidR="00275623" w:rsidRDefault="00275623" w:rsidP="00275623">
      <w:pPr>
        <w:framePr w:hSpace="0" w:wrap="auto" w:vAnchor="margin" w:yAlign="inline"/>
        <w:widowControl w:val="0"/>
        <w:spacing w:line="260" w:lineRule="exact"/>
        <w:ind w:left="0"/>
        <w:suppressOverlap w:val="0"/>
        <w:rPr>
          <w:rFonts w:asciiTheme="minorHAnsi" w:eastAsia="Times New Roman" w:hAnsiTheme="minorHAnsi" w:cstheme="minorHAnsi"/>
          <w:snapToGrid w:val="0"/>
          <w:color w:val="auto"/>
          <w:lang w:eastAsia="nl-NL"/>
        </w:rPr>
      </w:pPr>
    </w:p>
    <w:p w14:paraId="6760D700" w14:textId="77777777" w:rsidR="00275623" w:rsidRDefault="00275623" w:rsidP="00275623">
      <w:pPr>
        <w:framePr w:hSpace="0" w:wrap="auto" w:vAnchor="margin" w:yAlign="inline"/>
        <w:suppressOverlap w:val="0"/>
        <w:rPr>
          <w:rFonts w:asciiTheme="minorHAnsi" w:eastAsia="Times New Roman" w:hAnsiTheme="minorHAnsi" w:cstheme="minorHAnsi"/>
          <w:b/>
          <w:snapToGrid w:val="0"/>
          <w:u w:val="single"/>
          <w:lang w:eastAsia="nl-NL"/>
        </w:rPr>
      </w:pPr>
    </w:p>
    <w:p w14:paraId="0924FEBC" w14:textId="77777777" w:rsidR="00275623" w:rsidRDefault="00275623" w:rsidP="00275623">
      <w:pPr>
        <w:framePr w:hSpace="0" w:wrap="auto" w:vAnchor="margin" w:yAlign="inline"/>
        <w:suppressOverlap w:val="0"/>
        <w:rPr>
          <w:rFonts w:asciiTheme="minorHAnsi" w:eastAsia="Times New Roman" w:hAnsiTheme="minorHAnsi" w:cstheme="minorHAnsi"/>
          <w:b/>
          <w:snapToGrid w:val="0"/>
          <w:u w:val="single"/>
          <w:lang w:eastAsia="nl-NL"/>
        </w:rPr>
      </w:pPr>
    </w:p>
    <w:p w14:paraId="6B4D1CB4" w14:textId="77777777" w:rsidR="00275623" w:rsidRDefault="00275623" w:rsidP="00275623">
      <w:pPr>
        <w:framePr w:hSpace="0" w:wrap="auto" w:vAnchor="margin" w:yAlign="inline"/>
        <w:suppressOverlap w:val="0"/>
        <w:rPr>
          <w:rFonts w:asciiTheme="minorHAnsi" w:eastAsia="Times New Roman" w:hAnsiTheme="minorHAnsi" w:cstheme="minorHAnsi"/>
          <w:b/>
          <w:snapToGrid w:val="0"/>
          <w:u w:val="single"/>
          <w:lang w:eastAsia="nl-NL"/>
        </w:rPr>
      </w:pPr>
    </w:p>
    <w:p w14:paraId="08531E41" w14:textId="77777777" w:rsidR="00275623" w:rsidRDefault="00275623" w:rsidP="00275623">
      <w:pPr>
        <w:framePr w:hSpace="0" w:wrap="auto" w:vAnchor="margin" w:yAlign="inline"/>
        <w:suppressOverlap w:val="0"/>
        <w:rPr>
          <w:rFonts w:asciiTheme="minorHAnsi" w:eastAsia="Times New Roman" w:hAnsiTheme="minorHAnsi" w:cstheme="minorHAnsi"/>
          <w:b/>
          <w:snapToGrid w:val="0"/>
          <w:u w:val="single"/>
          <w:lang w:eastAsia="nl-NL"/>
        </w:rPr>
      </w:pPr>
    </w:p>
    <w:p w14:paraId="77BC56A3" w14:textId="77777777" w:rsidR="00275623" w:rsidRDefault="00275623" w:rsidP="00275623">
      <w:pPr>
        <w:framePr w:hSpace="0" w:wrap="auto" w:vAnchor="margin" w:yAlign="inline"/>
        <w:suppressOverlap w:val="0"/>
        <w:rPr>
          <w:rFonts w:asciiTheme="minorHAnsi" w:eastAsia="Times New Roman" w:hAnsiTheme="minorHAnsi" w:cstheme="minorHAnsi"/>
          <w:b/>
          <w:snapToGrid w:val="0"/>
          <w:u w:val="single"/>
          <w:lang w:eastAsia="nl-NL"/>
        </w:rPr>
      </w:pPr>
    </w:p>
    <w:p w14:paraId="0F549FCE" w14:textId="77777777" w:rsidR="00275623" w:rsidRDefault="00275623" w:rsidP="00275623">
      <w:pPr>
        <w:framePr w:hSpace="0" w:wrap="auto" w:vAnchor="margin" w:yAlign="inline"/>
        <w:suppressOverlap w:val="0"/>
        <w:rPr>
          <w:rFonts w:asciiTheme="minorHAnsi" w:eastAsia="Times New Roman" w:hAnsiTheme="minorHAnsi" w:cstheme="minorHAnsi"/>
          <w:b/>
          <w:snapToGrid w:val="0"/>
          <w:u w:val="single"/>
          <w:lang w:eastAsia="nl-NL"/>
        </w:rPr>
      </w:pPr>
    </w:p>
    <w:p w14:paraId="3C836D97" w14:textId="77777777" w:rsidR="00275623" w:rsidRDefault="00275623" w:rsidP="00275623">
      <w:pPr>
        <w:framePr w:hSpace="0" w:wrap="auto" w:vAnchor="margin" w:yAlign="inline"/>
        <w:suppressOverlap w:val="0"/>
        <w:rPr>
          <w:rFonts w:asciiTheme="minorHAnsi" w:eastAsia="Times New Roman" w:hAnsiTheme="minorHAnsi" w:cstheme="minorHAnsi"/>
          <w:b/>
          <w:snapToGrid w:val="0"/>
          <w:u w:val="single"/>
          <w:lang w:eastAsia="nl-NL"/>
        </w:rPr>
      </w:pPr>
    </w:p>
    <w:p w14:paraId="191005D6" w14:textId="77777777" w:rsidR="00275623" w:rsidRDefault="00275623" w:rsidP="00275623">
      <w:pPr>
        <w:framePr w:hSpace="0" w:wrap="auto" w:vAnchor="margin" w:yAlign="inline"/>
        <w:suppressOverlap w:val="0"/>
        <w:rPr>
          <w:rFonts w:asciiTheme="minorHAnsi" w:eastAsia="Times New Roman" w:hAnsiTheme="minorHAnsi" w:cstheme="minorHAnsi"/>
          <w:b/>
          <w:snapToGrid w:val="0"/>
          <w:u w:val="single"/>
          <w:lang w:eastAsia="nl-NL"/>
        </w:rPr>
      </w:pPr>
    </w:p>
    <w:p w14:paraId="16BC9D44" w14:textId="77777777" w:rsidR="00275623" w:rsidRDefault="00275623" w:rsidP="00275623">
      <w:pPr>
        <w:framePr w:hSpace="0" w:wrap="auto" w:vAnchor="margin" w:yAlign="inline"/>
        <w:suppressOverlap w:val="0"/>
        <w:rPr>
          <w:rFonts w:asciiTheme="minorHAnsi" w:eastAsia="Times New Roman" w:hAnsiTheme="minorHAnsi" w:cstheme="minorHAnsi"/>
          <w:b/>
          <w:snapToGrid w:val="0"/>
          <w:u w:val="single"/>
          <w:lang w:eastAsia="nl-NL"/>
        </w:rPr>
      </w:pPr>
    </w:p>
    <w:p w14:paraId="5CE9E7DC" w14:textId="77777777" w:rsidR="00275623" w:rsidRDefault="00275623" w:rsidP="00275623">
      <w:pPr>
        <w:framePr w:hSpace="0" w:wrap="auto" w:vAnchor="margin" w:yAlign="inline"/>
        <w:suppressOverlap w:val="0"/>
        <w:rPr>
          <w:rFonts w:asciiTheme="minorHAnsi" w:eastAsia="Times New Roman" w:hAnsiTheme="minorHAnsi" w:cstheme="minorHAnsi"/>
          <w:b/>
          <w:snapToGrid w:val="0"/>
          <w:u w:val="single"/>
          <w:lang w:eastAsia="nl-NL"/>
        </w:rPr>
      </w:pPr>
    </w:p>
    <w:p w14:paraId="0D78DF1F" w14:textId="0B9527D8" w:rsidR="00C716BF" w:rsidRDefault="00C716BF" w:rsidP="00275623">
      <w:pPr>
        <w:framePr w:hSpace="0" w:wrap="auto" w:vAnchor="margin" w:yAlign="inline"/>
        <w:suppressOverlap w:val="0"/>
        <w:rPr>
          <w:rFonts w:asciiTheme="minorHAnsi" w:eastAsia="Times New Roman" w:hAnsiTheme="minorHAnsi" w:cstheme="minorHAnsi"/>
          <w:b/>
          <w:snapToGrid w:val="0"/>
          <w:u w:val="single"/>
          <w:lang w:eastAsia="nl-NL"/>
        </w:rPr>
      </w:pPr>
    </w:p>
    <w:p w14:paraId="10363B7F" w14:textId="77777777" w:rsidR="00C716BF" w:rsidRDefault="00C716BF" w:rsidP="00275623">
      <w:pPr>
        <w:framePr w:hSpace="0" w:wrap="auto" w:vAnchor="margin" w:yAlign="inline"/>
        <w:suppressOverlap w:val="0"/>
        <w:rPr>
          <w:rFonts w:asciiTheme="minorHAnsi" w:eastAsia="Times New Roman" w:hAnsiTheme="minorHAnsi" w:cstheme="minorHAnsi"/>
          <w:b/>
          <w:snapToGrid w:val="0"/>
          <w:u w:val="single"/>
          <w:lang w:eastAsia="nl-NL"/>
        </w:rPr>
      </w:pPr>
    </w:p>
    <w:p w14:paraId="1470B891" w14:textId="77777777" w:rsidR="00275623" w:rsidRPr="0042153B" w:rsidRDefault="00275623" w:rsidP="00275623">
      <w:pPr>
        <w:framePr w:hSpace="0" w:wrap="auto" w:vAnchor="margin" w:yAlign="inline"/>
        <w:suppressOverlap w:val="0"/>
        <w:rPr>
          <w:rFonts w:asciiTheme="minorHAnsi" w:eastAsia="Times New Roman" w:hAnsiTheme="minorHAnsi" w:cstheme="minorHAnsi"/>
          <w:b/>
          <w:snapToGrid w:val="0"/>
          <w:u w:val="single"/>
          <w:lang w:eastAsia="nl-NL"/>
        </w:rPr>
      </w:pPr>
      <w:r w:rsidRPr="0042153B">
        <w:rPr>
          <w:rFonts w:asciiTheme="minorHAnsi" w:eastAsia="Times New Roman" w:hAnsiTheme="minorHAnsi" w:cstheme="minorHAnsi"/>
          <w:b/>
          <w:snapToGrid w:val="0"/>
          <w:u w:val="single"/>
          <w:lang w:eastAsia="nl-NL"/>
        </w:rPr>
        <w:lastRenderedPageBreak/>
        <w:t>Voorbeeld (verlofkaart):</w:t>
      </w:r>
    </w:p>
    <w:p w14:paraId="43655DC1"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u w:val="single"/>
          <w:lang w:eastAsia="nl-NL"/>
        </w:rPr>
      </w:pPr>
    </w:p>
    <w:tbl>
      <w:tblPr>
        <w:tblW w:w="0" w:type="auto"/>
        <w:tblLayout w:type="fixed"/>
        <w:tblCellMar>
          <w:left w:w="30" w:type="dxa"/>
          <w:right w:w="30" w:type="dxa"/>
        </w:tblCellMar>
        <w:tblLook w:val="0000" w:firstRow="0" w:lastRow="0" w:firstColumn="0" w:lastColumn="0" w:noHBand="0" w:noVBand="0"/>
      </w:tblPr>
      <w:tblGrid>
        <w:gridCol w:w="1993"/>
        <w:gridCol w:w="1298"/>
        <w:gridCol w:w="850"/>
        <w:gridCol w:w="355"/>
        <w:gridCol w:w="1020"/>
        <w:gridCol w:w="1020"/>
        <w:gridCol w:w="399"/>
        <w:gridCol w:w="1148"/>
        <w:gridCol w:w="893"/>
      </w:tblGrid>
      <w:tr w:rsidR="00275623" w:rsidRPr="0042153B" w14:paraId="7B5998E0" w14:textId="77777777" w:rsidTr="00A02A0C">
        <w:trPr>
          <w:trHeight w:val="250"/>
        </w:trPr>
        <w:tc>
          <w:tcPr>
            <w:tcW w:w="1993" w:type="dxa"/>
            <w:tcBorders>
              <w:top w:val="single" w:sz="6" w:space="0" w:color="auto"/>
              <w:left w:val="single" w:sz="6" w:space="0" w:color="auto"/>
              <w:bottom w:val="single" w:sz="6" w:space="0" w:color="auto"/>
              <w:right w:val="single" w:sz="6" w:space="0" w:color="auto"/>
            </w:tcBorders>
          </w:tcPr>
          <w:p w14:paraId="22CA8F1B" w14:textId="77777777" w:rsidR="00275623" w:rsidRPr="0042153B" w:rsidRDefault="00275623" w:rsidP="00275623">
            <w:pPr>
              <w:framePr w:hSpace="0" w:wrap="auto" w:vAnchor="margin" w:yAlign="inline"/>
              <w:suppressOverlap w:val="0"/>
              <w:rPr>
                <w:rFonts w:asciiTheme="minorHAnsi" w:eastAsia="Times New Roman" w:hAnsiTheme="minorHAnsi" w:cstheme="minorHAnsi"/>
                <w:b/>
                <w:snapToGrid w:val="0"/>
                <w:lang w:eastAsia="nl-NL"/>
              </w:rPr>
            </w:pPr>
            <w:r w:rsidRPr="0042153B">
              <w:rPr>
                <w:rFonts w:asciiTheme="minorHAnsi" w:eastAsia="Times New Roman" w:hAnsiTheme="minorHAnsi" w:cstheme="minorHAnsi"/>
                <w:b/>
                <w:snapToGrid w:val="0"/>
                <w:lang w:eastAsia="nl-NL"/>
              </w:rPr>
              <w:t>naam:</w:t>
            </w:r>
          </w:p>
        </w:tc>
        <w:tc>
          <w:tcPr>
            <w:tcW w:w="1298" w:type="dxa"/>
            <w:tcBorders>
              <w:top w:val="single" w:sz="6" w:space="0" w:color="auto"/>
              <w:left w:val="single" w:sz="6" w:space="0" w:color="auto"/>
              <w:bottom w:val="single" w:sz="6" w:space="0" w:color="auto"/>
              <w:right w:val="single" w:sz="6" w:space="0" w:color="auto"/>
            </w:tcBorders>
          </w:tcPr>
          <w:p w14:paraId="4FE0B80E" w14:textId="77777777" w:rsidR="00275623" w:rsidRPr="0042153B" w:rsidRDefault="00275623" w:rsidP="00275623">
            <w:pPr>
              <w:framePr w:hSpace="0" w:wrap="auto" w:vAnchor="margin" w:yAlign="inline"/>
              <w:suppressOverlap w:val="0"/>
              <w:rPr>
                <w:rFonts w:asciiTheme="minorHAnsi" w:eastAsia="Times New Roman" w:hAnsiTheme="minorHAnsi" w:cstheme="minorHAnsi"/>
                <w:b/>
                <w:snapToGrid w:val="0"/>
                <w:lang w:eastAsia="nl-NL"/>
              </w:rPr>
            </w:pPr>
            <w:r w:rsidRPr="0042153B">
              <w:rPr>
                <w:rFonts w:asciiTheme="minorHAnsi" w:eastAsia="Times New Roman" w:hAnsiTheme="minorHAnsi" w:cstheme="minorHAnsi"/>
                <w:b/>
                <w:snapToGrid w:val="0"/>
                <w:lang w:eastAsia="nl-NL"/>
              </w:rPr>
              <w:t>F.L. Uitend</w:t>
            </w:r>
          </w:p>
        </w:tc>
        <w:tc>
          <w:tcPr>
            <w:tcW w:w="850" w:type="dxa"/>
            <w:tcBorders>
              <w:top w:val="single" w:sz="6" w:space="0" w:color="auto"/>
              <w:left w:val="single" w:sz="6" w:space="0" w:color="auto"/>
              <w:bottom w:val="single" w:sz="6" w:space="0" w:color="auto"/>
              <w:right w:val="single" w:sz="6" w:space="0" w:color="auto"/>
            </w:tcBorders>
          </w:tcPr>
          <w:p w14:paraId="7B01C23B" w14:textId="77777777" w:rsidR="00275623" w:rsidRPr="0042153B" w:rsidRDefault="00275623" w:rsidP="00275623">
            <w:pPr>
              <w:framePr w:hSpace="0" w:wrap="auto" w:vAnchor="margin" w:yAlign="inline"/>
              <w:suppressOverlap w:val="0"/>
              <w:rPr>
                <w:rFonts w:asciiTheme="minorHAnsi" w:eastAsia="Times New Roman" w:hAnsiTheme="minorHAnsi" w:cstheme="minorHAnsi"/>
                <w:b/>
                <w:snapToGrid w:val="0"/>
                <w:lang w:eastAsia="nl-NL"/>
              </w:rPr>
            </w:pPr>
            <w:r w:rsidRPr="0042153B">
              <w:rPr>
                <w:rFonts w:asciiTheme="minorHAnsi" w:eastAsia="Times New Roman" w:hAnsiTheme="minorHAnsi" w:cstheme="minorHAnsi"/>
                <w:b/>
                <w:snapToGrid w:val="0"/>
                <w:lang w:eastAsia="nl-NL"/>
              </w:rPr>
              <w:t>pers.no:</w:t>
            </w:r>
          </w:p>
        </w:tc>
        <w:tc>
          <w:tcPr>
            <w:tcW w:w="355" w:type="dxa"/>
            <w:tcBorders>
              <w:top w:val="single" w:sz="6" w:space="0" w:color="auto"/>
              <w:left w:val="single" w:sz="6" w:space="0" w:color="auto"/>
              <w:bottom w:val="single" w:sz="6" w:space="0" w:color="auto"/>
              <w:right w:val="single" w:sz="6" w:space="0" w:color="auto"/>
            </w:tcBorders>
          </w:tcPr>
          <w:p w14:paraId="0D8546C6"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020" w:type="dxa"/>
            <w:tcBorders>
              <w:top w:val="single" w:sz="6" w:space="0" w:color="auto"/>
              <w:left w:val="single" w:sz="6" w:space="0" w:color="auto"/>
              <w:bottom w:val="single" w:sz="6" w:space="0" w:color="auto"/>
              <w:right w:val="single" w:sz="6" w:space="0" w:color="auto"/>
            </w:tcBorders>
          </w:tcPr>
          <w:p w14:paraId="4CF8DECA" w14:textId="77777777" w:rsidR="00275623" w:rsidRPr="0042153B" w:rsidRDefault="00275623" w:rsidP="00275623">
            <w:pPr>
              <w:framePr w:hSpace="0" w:wrap="auto" w:vAnchor="margin" w:yAlign="inline"/>
              <w:suppressOverlap w:val="0"/>
              <w:rPr>
                <w:rFonts w:asciiTheme="minorHAnsi" w:eastAsia="Times New Roman" w:hAnsiTheme="minorHAnsi" w:cstheme="minorHAnsi"/>
                <w:b/>
                <w:snapToGrid w:val="0"/>
                <w:lang w:eastAsia="nl-NL"/>
              </w:rPr>
            </w:pPr>
            <w:r w:rsidRPr="0042153B">
              <w:rPr>
                <w:rFonts w:asciiTheme="minorHAnsi" w:eastAsia="Times New Roman" w:hAnsiTheme="minorHAnsi" w:cstheme="minorHAnsi"/>
                <w:b/>
                <w:snapToGrid w:val="0"/>
                <w:lang w:eastAsia="nl-NL"/>
              </w:rPr>
              <w:t>3131</w:t>
            </w:r>
          </w:p>
        </w:tc>
        <w:tc>
          <w:tcPr>
            <w:tcW w:w="1020" w:type="dxa"/>
          </w:tcPr>
          <w:p w14:paraId="0287C274"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399" w:type="dxa"/>
          </w:tcPr>
          <w:p w14:paraId="2D3B922A"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148" w:type="dxa"/>
          </w:tcPr>
          <w:p w14:paraId="61632DAC"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893" w:type="dxa"/>
          </w:tcPr>
          <w:p w14:paraId="34DC1D37"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r>
      <w:tr w:rsidR="00275623" w:rsidRPr="0042153B" w14:paraId="4407901A" w14:textId="77777777" w:rsidTr="00A02A0C">
        <w:trPr>
          <w:trHeight w:val="250"/>
        </w:trPr>
        <w:tc>
          <w:tcPr>
            <w:tcW w:w="1993" w:type="dxa"/>
            <w:tcBorders>
              <w:left w:val="single" w:sz="6" w:space="0" w:color="auto"/>
            </w:tcBorders>
          </w:tcPr>
          <w:p w14:paraId="374AB7AC"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298" w:type="dxa"/>
            <w:tcBorders>
              <w:left w:val="single" w:sz="6" w:space="0" w:color="auto"/>
              <w:bottom w:val="single" w:sz="6" w:space="0" w:color="auto"/>
            </w:tcBorders>
          </w:tcPr>
          <w:p w14:paraId="48750359"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Dit jaar (1/1)</w:t>
            </w:r>
          </w:p>
        </w:tc>
        <w:tc>
          <w:tcPr>
            <w:tcW w:w="850" w:type="dxa"/>
            <w:tcBorders>
              <w:top w:val="single" w:sz="6" w:space="0" w:color="auto"/>
              <w:left w:val="single" w:sz="6" w:space="0" w:color="auto"/>
              <w:bottom w:val="single" w:sz="6" w:space="0" w:color="auto"/>
              <w:right w:val="single" w:sz="6" w:space="0" w:color="auto"/>
            </w:tcBorders>
          </w:tcPr>
          <w:p w14:paraId="4C0E3A35"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Opbouw</w:t>
            </w:r>
          </w:p>
        </w:tc>
        <w:tc>
          <w:tcPr>
            <w:tcW w:w="355" w:type="dxa"/>
            <w:tcBorders>
              <w:top w:val="single" w:sz="6" w:space="0" w:color="auto"/>
              <w:bottom w:val="single" w:sz="6" w:space="0" w:color="auto"/>
            </w:tcBorders>
          </w:tcPr>
          <w:p w14:paraId="58DBEB07"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020" w:type="dxa"/>
            <w:tcBorders>
              <w:top w:val="single" w:sz="6" w:space="0" w:color="auto"/>
              <w:left w:val="single" w:sz="6" w:space="0" w:color="auto"/>
              <w:bottom w:val="single" w:sz="6" w:space="0" w:color="auto"/>
              <w:right w:val="single" w:sz="6" w:space="0" w:color="auto"/>
            </w:tcBorders>
          </w:tcPr>
          <w:p w14:paraId="07D45B57"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Opname</w:t>
            </w:r>
          </w:p>
        </w:tc>
        <w:tc>
          <w:tcPr>
            <w:tcW w:w="1020" w:type="dxa"/>
            <w:tcBorders>
              <w:top w:val="single" w:sz="6" w:space="0" w:color="auto"/>
              <w:left w:val="single" w:sz="6" w:space="0" w:color="auto"/>
              <w:bottom w:val="single" w:sz="6" w:space="0" w:color="auto"/>
              <w:right w:val="single" w:sz="6" w:space="0" w:color="auto"/>
            </w:tcBorders>
          </w:tcPr>
          <w:p w14:paraId="78C0CC61"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Tegoed</w:t>
            </w:r>
          </w:p>
        </w:tc>
        <w:tc>
          <w:tcPr>
            <w:tcW w:w="399" w:type="dxa"/>
            <w:tcBorders>
              <w:top w:val="single" w:sz="6" w:space="0" w:color="auto"/>
              <w:left w:val="single" w:sz="6" w:space="0" w:color="auto"/>
              <w:right w:val="single" w:sz="6" w:space="0" w:color="auto"/>
            </w:tcBorders>
          </w:tcPr>
          <w:p w14:paraId="176D92C9"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148" w:type="dxa"/>
            <w:tcBorders>
              <w:top w:val="single" w:sz="6" w:space="0" w:color="auto"/>
              <w:left w:val="single" w:sz="6" w:space="0" w:color="auto"/>
              <w:bottom w:val="single" w:sz="6" w:space="0" w:color="auto"/>
              <w:right w:val="single" w:sz="6" w:space="0" w:color="auto"/>
            </w:tcBorders>
          </w:tcPr>
          <w:p w14:paraId="61A4F213"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Verkocht /</w:t>
            </w:r>
          </w:p>
        </w:tc>
        <w:tc>
          <w:tcPr>
            <w:tcW w:w="893" w:type="dxa"/>
            <w:tcBorders>
              <w:top w:val="single" w:sz="6" w:space="0" w:color="auto"/>
              <w:left w:val="single" w:sz="6" w:space="0" w:color="auto"/>
              <w:bottom w:val="single" w:sz="6" w:space="0" w:color="auto"/>
              <w:right w:val="single" w:sz="6" w:space="0" w:color="auto"/>
            </w:tcBorders>
          </w:tcPr>
          <w:p w14:paraId="0FE7A091"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Tegoed</w:t>
            </w:r>
          </w:p>
        </w:tc>
      </w:tr>
      <w:tr w:rsidR="00275623" w:rsidRPr="0042153B" w14:paraId="7E1A54FD" w14:textId="77777777" w:rsidTr="00A02A0C">
        <w:trPr>
          <w:trHeight w:val="250"/>
        </w:trPr>
        <w:tc>
          <w:tcPr>
            <w:tcW w:w="1993" w:type="dxa"/>
            <w:tcBorders>
              <w:left w:val="single" w:sz="6" w:space="0" w:color="auto"/>
            </w:tcBorders>
          </w:tcPr>
          <w:p w14:paraId="712FFC7A"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298" w:type="dxa"/>
            <w:tcBorders>
              <w:top w:val="single" w:sz="6" w:space="0" w:color="auto"/>
              <w:left w:val="single" w:sz="6" w:space="0" w:color="auto"/>
              <w:bottom w:val="single" w:sz="6" w:space="0" w:color="auto"/>
            </w:tcBorders>
          </w:tcPr>
          <w:p w14:paraId="58F5B5A7"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r w:rsidRPr="0042153B">
              <w:rPr>
                <w:rFonts w:asciiTheme="minorHAnsi" w:eastAsia="Times New Roman" w:hAnsiTheme="minorHAnsi" w:cstheme="minorHAnsi"/>
                <w:i/>
                <w:snapToGrid w:val="0"/>
                <w:lang w:eastAsia="nl-NL"/>
              </w:rPr>
              <w:t>(in</w:t>
            </w:r>
          </w:p>
        </w:tc>
        <w:tc>
          <w:tcPr>
            <w:tcW w:w="850" w:type="dxa"/>
            <w:tcBorders>
              <w:top w:val="single" w:sz="6" w:space="0" w:color="auto"/>
              <w:bottom w:val="single" w:sz="6" w:space="0" w:color="auto"/>
            </w:tcBorders>
          </w:tcPr>
          <w:p w14:paraId="65469FB5"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r w:rsidRPr="0042153B">
              <w:rPr>
                <w:rFonts w:asciiTheme="minorHAnsi" w:eastAsia="Times New Roman" w:hAnsiTheme="minorHAnsi" w:cstheme="minorHAnsi"/>
                <w:i/>
                <w:snapToGrid w:val="0"/>
                <w:lang w:eastAsia="nl-NL"/>
              </w:rPr>
              <w:t>dagen)</w:t>
            </w:r>
          </w:p>
        </w:tc>
        <w:tc>
          <w:tcPr>
            <w:tcW w:w="355" w:type="dxa"/>
            <w:tcBorders>
              <w:top w:val="single" w:sz="6" w:space="0" w:color="auto"/>
              <w:left w:val="single" w:sz="6" w:space="0" w:color="auto"/>
              <w:bottom w:val="single" w:sz="6" w:space="0" w:color="auto"/>
            </w:tcBorders>
          </w:tcPr>
          <w:p w14:paraId="6169CD00"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p>
        </w:tc>
        <w:tc>
          <w:tcPr>
            <w:tcW w:w="1020" w:type="dxa"/>
            <w:tcBorders>
              <w:top w:val="single" w:sz="6" w:space="0" w:color="auto"/>
              <w:left w:val="single" w:sz="6" w:space="0" w:color="auto"/>
              <w:bottom w:val="single" w:sz="6" w:space="0" w:color="auto"/>
              <w:right w:val="single" w:sz="6" w:space="0" w:color="auto"/>
            </w:tcBorders>
          </w:tcPr>
          <w:p w14:paraId="32EA6892"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020" w:type="dxa"/>
            <w:tcBorders>
              <w:top w:val="single" w:sz="6" w:space="0" w:color="auto"/>
              <w:bottom w:val="single" w:sz="6" w:space="0" w:color="auto"/>
              <w:right w:val="single" w:sz="6" w:space="0" w:color="auto"/>
            </w:tcBorders>
          </w:tcPr>
          <w:p w14:paraId="65BA6E45"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r w:rsidRPr="0042153B">
              <w:rPr>
                <w:rFonts w:asciiTheme="minorHAnsi" w:eastAsia="Times New Roman" w:hAnsiTheme="minorHAnsi" w:cstheme="minorHAnsi"/>
                <w:i/>
                <w:snapToGrid w:val="0"/>
                <w:lang w:eastAsia="nl-NL"/>
              </w:rPr>
              <w:t>31-12-04</w:t>
            </w:r>
          </w:p>
        </w:tc>
        <w:tc>
          <w:tcPr>
            <w:tcW w:w="399" w:type="dxa"/>
            <w:tcBorders>
              <w:left w:val="single" w:sz="6" w:space="0" w:color="auto"/>
              <w:bottom w:val="single" w:sz="6" w:space="0" w:color="auto"/>
              <w:right w:val="single" w:sz="6" w:space="0" w:color="auto"/>
            </w:tcBorders>
          </w:tcPr>
          <w:p w14:paraId="3C2546FA"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p>
        </w:tc>
        <w:tc>
          <w:tcPr>
            <w:tcW w:w="1148" w:type="dxa"/>
            <w:tcBorders>
              <w:top w:val="single" w:sz="6" w:space="0" w:color="auto"/>
              <w:left w:val="single" w:sz="6" w:space="0" w:color="auto"/>
              <w:bottom w:val="single" w:sz="6" w:space="0" w:color="auto"/>
              <w:right w:val="single" w:sz="6" w:space="0" w:color="auto"/>
            </w:tcBorders>
          </w:tcPr>
          <w:p w14:paraId="7D20AC99"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gereserveerd</w:t>
            </w:r>
          </w:p>
        </w:tc>
        <w:tc>
          <w:tcPr>
            <w:tcW w:w="893" w:type="dxa"/>
            <w:tcBorders>
              <w:top w:val="single" w:sz="6" w:space="0" w:color="auto"/>
              <w:left w:val="single" w:sz="6" w:space="0" w:color="auto"/>
              <w:bottom w:val="single" w:sz="6" w:space="0" w:color="auto"/>
              <w:right w:val="single" w:sz="6" w:space="0" w:color="auto"/>
            </w:tcBorders>
          </w:tcPr>
          <w:p w14:paraId="698A6A3B"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r w:rsidRPr="0042153B">
              <w:rPr>
                <w:rFonts w:asciiTheme="minorHAnsi" w:eastAsia="Times New Roman" w:hAnsiTheme="minorHAnsi" w:cstheme="minorHAnsi"/>
                <w:i/>
                <w:snapToGrid w:val="0"/>
                <w:lang w:eastAsia="nl-NL"/>
              </w:rPr>
              <w:t>1-jan-05</w:t>
            </w:r>
          </w:p>
        </w:tc>
      </w:tr>
      <w:tr w:rsidR="00275623" w:rsidRPr="0042153B" w14:paraId="57E0394F" w14:textId="77777777" w:rsidTr="00A02A0C">
        <w:trPr>
          <w:trHeight w:val="250"/>
        </w:trPr>
        <w:tc>
          <w:tcPr>
            <w:tcW w:w="1993" w:type="dxa"/>
            <w:tcBorders>
              <w:left w:val="single" w:sz="6" w:space="0" w:color="auto"/>
            </w:tcBorders>
          </w:tcPr>
          <w:p w14:paraId="533B5BE7"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verlof</w:t>
            </w:r>
          </w:p>
        </w:tc>
        <w:tc>
          <w:tcPr>
            <w:tcW w:w="1298" w:type="dxa"/>
          </w:tcPr>
          <w:p w14:paraId="27419FA3"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25</w:t>
            </w:r>
          </w:p>
        </w:tc>
        <w:tc>
          <w:tcPr>
            <w:tcW w:w="850" w:type="dxa"/>
          </w:tcPr>
          <w:p w14:paraId="1B95E737"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355" w:type="dxa"/>
          </w:tcPr>
          <w:p w14:paraId="60D3E8E5"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p>
        </w:tc>
        <w:tc>
          <w:tcPr>
            <w:tcW w:w="1020" w:type="dxa"/>
          </w:tcPr>
          <w:p w14:paraId="3C9A70B5"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0</w:t>
            </w:r>
          </w:p>
        </w:tc>
        <w:tc>
          <w:tcPr>
            <w:tcW w:w="1020" w:type="dxa"/>
          </w:tcPr>
          <w:p w14:paraId="0BE2AF97"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25</w:t>
            </w:r>
          </w:p>
        </w:tc>
        <w:tc>
          <w:tcPr>
            <w:tcW w:w="399" w:type="dxa"/>
          </w:tcPr>
          <w:p w14:paraId="1276F38C"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r w:rsidRPr="0042153B">
              <w:rPr>
                <w:rFonts w:asciiTheme="minorHAnsi" w:eastAsia="Times New Roman" w:hAnsiTheme="minorHAnsi" w:cstheme="minorHAnsi"/>
                <w:i/>
                <w:snapToGrid w:val="0"/>
                <w:lang w:eastAsia="nl-NL"/>
              </w:rPr>
              <w:t>(A)</w:t>
            </w:r>
          </w:p>
        </w:tc>
        <w:tc>
          <w:tcPr>
            <w:tcW w:w="1148" w:type="dxa"/>
          </w:tcPr>
          <w:p w14:paraId="786A0478"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r w:rsidRPr="0042153B">
              <w:rPr>
                <w:rFonts w:asciiTheme="minorHAnsi" w:eastAsia="Times New Roman" w:hAnsiTheme="minorHAnsi" w:cstheme="minorHAnsi"/>
                <w:i/>
                <w:snapToGrid w:val="0"/>
                <w:lang w:eastAsia="nl-NL"/>
              </w:rPr>
              <w:t>10</w:t>
            </w:r>
          </w:p>
        </w:tc>
        <w:tc>
          <w:tcPr>
            <w:tcW w:w="893" w:type="dxa"/>
            <w:tcBorders>
              <w:left w:val="single" w:sz="6" w:space="0" w:color="auto"/>
              <w:right w:val="single" w:sz="6" w:space="0" w:color="auto"/>
            </w:tcBorders>
          </w:tcPr>
          <w:p w14:paraId="163A5BCB"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15</w:t>
            </w:r>
          </w:p>
        </w:tc>
      </w:tr>
      <w:tr w:rsidR="00275623" w:rsidRPr="0042153B" w14:paraId="0DFDD021" w14:textId="77777777" w:rsidTr="00A02A0C">
        <w:trPr>
          <w:trHeight w:val="250"/>
        </w:trPr>
        <w:tc>
          <w:tcPr>
            <w:tcW w:w="1993" w:type="dxa"/>
            <w:tcBorders>
              <w:left w:val="single" w:sz="6" w:space="0" w:color="auto"/>
            </w:tcBorders>
          </w:tcPr>
          <w:p w14:paraId="50037F3D"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ADV</w:t>
            </w:r>
          </w:p>
        </w:tc>
        <w:tc>
          <w:tcPr>
            <w:tcW w:w="1298" w:type="dxa"/>
          </w:tcPr>
          <w:p w14:paraId="31352472"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12</w:t>
            </w:r>
          </w:p>
        </w:tc>
        <w:tc>
          <w:tcPr>
            <w:tcW w:w="850" w:type="dxa"/>
          </w:tcPr>
          <w:p w14:paraId="5EC408B9"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355" w:type="dxa"/>
          </w:tcPr>
          <w:p w14:paraId="218F7CD9"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p>
        </w:tc>
        <w:tc>
          <w:tcPr>
            <w:tcW w:w="1020" w:type="dxa"/>
          </w:tcPr>
          <w:p w14:paraId="18B549EE"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12</w:t>
            </w:r>
          </w:p>
        </w:tc>
        <w:tc>
          <w:tcPr>
            <w:tcW w:w="1020" w:type="dxa"/>
          </w:tcPr>
          <w:p w14:paraId="7DE1F2AB"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0</w:t>
            </w:r>
          </w:p>
        </w:tc>
        <w:tc>
          <w:tcPr>
            <w:tcW w:w="399" w:type="dxa"/>
          </w:tcPr>
          <w:p w14:paraId="602787B3"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r w:rsidRPr="0042153B">
              <w:rPr>
                <w:rFonts w:asciiTheme="minorHAnsi" w:eastAsia="Times New Roman" w:hAnsiTheme="minorHAnsi" w:cstheme="minorHAnsi"/>
                <w:i/>
                <w:snapToGrid w:val="0"/>
                <w:lang w:eastAsia="nl-NL"/>
              </w:rPr>
              <w:t>(B)</w:t>
            </w:r>
          </w:p>
        </w:tc>
        <w:tc>
          <w:tcPr>
            <w:tcW w:w="1148" w:type="dxa"/>
          </w:tcPr>
          <w:p w14:paraId="678DC859"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r w:rsidRPr="0042153B">
              <w:rPr>
                <w:rFonts w:asciiTheme="minorHAnsi" w:eastAsia="Times New Roman" w:hAnsiTheme="minorHAnsi" w:cstheme="minorHAnsi"/>
                <w:i/>
                <w:snapToGrid w:val="0"/>
                <w:lang w:eastAsia="nl-NL"/>
              </w:rPr>
              <w:t>0</w:t>
            </w:r>
          </w:p>
        </w:tc>
        <w:tc>
          <w:tcPr>
            <w:tcW w:w="893" w:type="dxa"/>
            <w:tcBorders>
              <w:left w:val="single" w:sz="6" w:space="0" w:color="auto"/>
              <w:right w:val="single" w:sz="6" w:space="0" w:color="auto"/>
            </w:tcBorders>
          </w:tcPr>
          <w:p w14:paraId="454BF4DE"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0</w:t>
            </w:r>
          </w:p>
        </w:tc>
      </w:tr>
      <w:tr w:rsidR="00275623" w:rsidRPr="0042153B" w14:paraId="2D10DE19" w14:textId="77777777" w:rsidTr="00A02A0C">
        <w:trPr>
          <w:trHeight w:val="250"/>
        </w:trPr>
        <w:tc>
          <w:tcPr>
            <w:tcW w:w="1993" w:type="dxa"/>
            <w:tcBorders>
              <w:left w:val="single" w:sz="6" w:space="0" w:color="auto"/>
            </w:tcBorders>
          </w:tcPr>
          <w:p w14:paraId="5D262F8B"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u w:val="single"/>
                <w:lang w:eastAsia="nl-NL"/>
              </w:rPr>
            </w:pPr>
            <w:r w:rsidRPr="0042153B">
              <w:rPr>
                <w:rFonts w:asciiTheme="minorHAnsi" w:eastAsia="Times New Roman" w:hAnsiTheme="minorHAnsi" w:cstheme="minorHAnsi"/>
                <w:snapToGrid w:val="0"/>
                <w:u w:val="single"/>
                <w:lang w:eastAsia="nl-NL"/>
              </w:rPr>
              <w:t>Tijd voor tijd</w:t>
            </w:r>
          </w:p>
        </w:tc>
        <w:tc>
          <w:tcPr>
            <w:tcW w:w="1298" w:type="dxa"/>
          </w:tcPr>
          <w:p w14:paraId="1CFAD21F"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u w:val="single"/>
                <w:lang w:eastAsia="nl-NL"/>
              </w:rPr>
            </w:pPr>
            <w:r w:rsidRPr="0042153B">
              <w:rPr>
                <w:rFonts w:asciiTheme="minorHAnsi" w:eastAsia="Times New Roman" w:hAnsiTheme="minorHAnsi" w:cstheme="minorHAnsi"/>
                <w:snapToGrid w:val="0"/>
                <w:u w:val="single"/>
                <w:lang w:eastAsia="nl-NL"/>
              </w:rPr>
              <w:t>0</w:t>
            </w:r>
          </w:p>
        </w:tc>
        <w:tc>
          <w:tcPr>
            <w:tcW w:w="850" w:type="dxa"/>
          </w:tcPr>
          <w:p w14:paraId="5D5BB4F2"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u w:val="single"/>
                <w:lang w:eastAsia="nl-NL"/>
              </w:rPr>
            </w:pPr>
            <w:r w:rsidRPr="0042153B">
              <w:rPr>
                <w:rFonts w:asciiTheme="minorHAnsi" w:eastAsia="Times New Roman" w:hAnsiTheme="minorHAnsi" w:cstheme="minorHAnsi"/>
                <w:snapToGrid w:val="0"/>
                <w:u w:val="single"/>
                <w:lang w:eastAsia="nl-NL"/>
              </w:rPr>
              <w:t>16</w:t>
            </w:r>
          </w:p>
        </w:tc>
        <w:tc>
          <w:tcPr>
            <w:tcW w:w="355" w:type="dxa"/>
          </w:tcPr>
          <w:p w14:paraId="22397EE8"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u w:val="single"/>
                <w:lang w:eastAsia="nl-NL"/>
              </w:rPr>
            </w:pPr>
            <w:r w:rsidRPr="0042153B">
              <w:rPr>
                <w:rFonts w:asciiTheme="minorHAnsi" w:eastAsia="Times New Roman" w:hAnsiTheme="minorHAnsi" w:cstheme="minorHAnsi"/>
                <w:i/>
                <w:snapToGrid w:val="0"/>
                <w:u w:val="single"/>
                <w:lang w:eastAsia="nl-NL"/>
              </w:rPr>
              <w:t>(E)</w:t>
            </w:r>
          </w:p>
        </w:tc>
        <w:tc>
          <w:tcPr>
            <w:tcW w:w="1020" w:type="dxa"/>
          </w:tcPr>
          <w:p w14:paraId="12C65FB4"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u w:val="single"/>
                <w:lang w:eastAsia="nl-NL"/>
              </w:rPr>
            </w:pPr>
            <w:r w:rsidRPr="0042153B">
              <w:rPr>
                <w:rFonts w:asciiTheme="minorHAnsi" w:eastAsia="Times New Roman" w:hAnsiTheme="minorHAnsi" w:cstheme="minorHAnsi"/>
                <w:snapToGrid w:val="0"/>
                <w:u w:val="single"/>
                <w:lang w:eastAsia="nl-NL"/>
              </w:rPr>
              <w:t>2</w:t>
            </w:r>
          </w:p>
        </w:tc>
        <w:tc>
          <w:tcPr>
            <w:tcW w:w="1020" w:type="dxa"/>
            <w:tcBorders>
              <w:bottom w:val="single" w:sz="6" w:space="0" w:color="auto"/>
            </w:tcBorders>
          </w:tcPr>
          <w:p w14:paraId="5F523290"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14</w:t>
            </w:r>
          </w:p>
        </w:tc>
        <w:tc>
          <w:tcPr>
            <w:tcW w:w="399" w:type="dxa"/>
          </w:tcPr>
          <w:p w14:paraId="6F6AA4A9"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r w:rsidRPr="0042153B">
              <w:rPr>
                <w:rFonts w:asciiTheme="minorHAnsi" w:eastAsia="Times New Roman" w:hAnsiTheme="minorHAnsi" w:cstheme="minorHAnsi"/>
                <w:i/>
                <w:snapToGrid w:val="0"/>
                <w:lang w:eastAsia="nl-NL"/>
              </w:rPr>
              <w:t>(C)</w:t>
            </w:r>
          </w:p>
        </w:tc>
        <w:tc>
          <w:tcPr>
            <w:tcW w:w="1148" w:type="dxa"/>
            <w:tcBorders>
              <w:bottom w:val="single" w:sz="6" w:space="0" w:color="auto"/>
              <w:right w:val="single" w:sz="6" w:space="0" w:color="auto"/>
            </w:tcBorders>
          </w:tcPr>
          <w:p w14:paraId="693BEC3D"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r w:rsidRPr="0042153B">
              <w:rPr>
                <w:rFonts w:asciiTheme="minorHAnsi" w:eastAsia="Times New Roman" w:hAnsiTheme="minorHAnsi" w:cstheme="minorHAnsi"/>
                <w:i/>
                <w:snapToGrid w:val="0"/>
                <w:lang w:eastAsia="nl-NL"/>
              </w:rPr>
              <w:t>2 + 12</w:t>
            </w:r>
          </w:p>
        </w:tc>
        <w:tc>
          <w:tcPr>
            <w:tcW w:w="893" w:type="dxa"/>
            <w:tcBorders>
              <w:left w:val="single" w:sz="6" w:space="0" w:color="auto"/>
              <w:bottom w:val="single" w:sz="6" w:space="0" w:color="auto"/>
              <w:right w:val="single" w:sz="6" w:space="0" w:color="auto"/>
            </w:tcBorders>
          </w:tcPr>
          <w:p w14:paraId="3AE2E250"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0</w:t>
            </w:r>
          </w:p>
        </w:tc>
      </w:tr>
      <w:tr w:rsidR="00275623" w:rsidRPr="0042153B" w14:paraId="44D14B42" w14:textId="77777777" w:rsidTr="00A02A0C">
        <w:trPr>
          <w:trHeight w:val="264"/>
        </w:trPr>
        <w:tc>
          <w:tcPr>
            <w:tcW w:w="1993" w:type="dxa"/>
            <w:tcBorders>
              <w:left w:val="single" w:sz="6" w:space="0" w:color="auto"/>
            </w:tcBorders>
          </w:tcPr>
          <w:p w14:paraId="7B25200C"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r w:rsidRPr="0042153B">
              <w:rPr>
                <w:rFonts w:asciiTheme="minorHAnsi" w:eastAsia="Times New Roman" w:hAnsiTheme="minorHAnsi" w:cstheme="minorHAnsi"/>
                <w:i/>
                <w:snapToGrid w:val="0"/>
                <w:lang w:eastAsia="nl-NL"/>
              </w:rPr>
              <w:t>totaal</w:t>
            </w:r>
          </w:p>
        </w:tc>
        <w:tc>
          <w:tcPr>
            <w:tcW w:w="1298" w:type="dxa"/>
          </w:tcPr>
          <w:p w14:paraId="5A4B6AB0"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850" w:type="dxa"/>
          </w:tcPr>
          <w:p w14:paraId="1A48C55F"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355" w:type="dxa"/>
          </w:tcPr>
          <w:p w14:paraId="74C88268"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020" w:type="dxa"/>
          </w:tcPr>
          <w:p w14:paraId="4B3FD920"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020" w:type="dxa"/>
            <w:tcBorders>
              <w:top w:val="single" w:sz="6" w:space="0" w:color="auto"/>
              <w:bottom w:val="double" w:sz="6" w:space="0" w:color="auto"/>
            </w:tcBorders>
          </w:tcPr>
          <w:p w14:paraId="6B797883"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r w:rsidRPr="0042153B">
              <w:rPr>
                <w:rFonts w:asciiTheme="minorHAnsi" w:eastAsia="Times New Roman" w:hAnsiTheme="minorHAnsi" w:cstheme="minorHAnsi"/>
                <w:i/>
                <w:snapToGrid w:val="0"/>
                <w:lang w:eastAsia="nl-NL"/>
              </w:rPr>
              <w:t>39</w:t>
            </w:r>
          </w:p>
        </w:tc>
        <w:tc>
          <w:tcPr>
            <w:tcW w:w="399" w:type="dxa"/>
          </w:tcPr>
          <w:p w14:paraId="2E113C44"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r w:rsidRPr="0042153B">
              <w:rPr>
                <w:rFonts w:asciiTheme="minorHAnsi" w:eastAsia="Times New Roman" w:hAnsiTheme="minorHAnsi" w:cstheme="minorHAnsi"/>
                <w:i/>
                <w:snapToGrid w:val="0"/>
                <w:lang w:eastAsia="nl-NL"/>
              </w:rPr>
              <w:t>(D)</w:t>
            </w:r>
          </w:p>
        </w:tc>
        <w:tc>
          <w:tcPr>
            <w:tcW w:w="1148" w:type="dxa"/>
            <w:tcBorders>
              <w:bottom w:val="double" w:sz="6" w:space="0" w:color="auto"/>
              <w:right w:val="single" w:sz="6" w:space="0" w:color="auto"/>
            </w:tcBorders>
          </w:tcPr>
          <w:p w14:paraId="6641CE26"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r w:rsidRPr="0042153B">
              <w:rPr>
                <w:rFonts w:asciiTheme="minorHAnsi" w:eastAsia="Times New Roman" w:hAnsiTheme="minorHAnsi" w:cstheme="minorHAnsi"/>
                <w:i/>
                <w:snapToGrid w:val="0"/>
                <w:lang w:eastAsia="nl-NL"/>
              </w:rPr>
              <w:t>24</w:t>
            </w:r>
          </w:p>
        </w:tc>
        <w:tc>
          <w:tcPr>
            <w:tcW w:w="893" w:type="dxa"/>
            <w:tcBorders>
              <w:top w:val="single" w:sz="6" w:space="0" w:color="auto"/>
              <w:left w:val="single" w:sz="6" w:space="0" w:color="auto"/>
              <w:bottom w:val="double" w:sz="6" w:space="0" w:color="auto"/>
              <w:right w:val="single" w:sz="6" w:space="0" w:color="auto"/>
            </w:tcBorders>
          </w:tcPr>
          <w:p w14:paraId="058E72A8" w14:textId="77777777" w:rsidR="00275623" w:rsidRPr="0042153B" w:rsidRDefault="00275623" w:rsidP="00275623">
            <w:pPr>
              <w:framePr w:hSpace="0" w:wrap="auto" w:vAnchor="margin" w:yAlign="inline"/>
              <w:suppressOverlap w:val="0"/>
              <w:rPr>
                <w:rFonts w:asciiTheme="minorHAnsi" w:eastAsia="Times New Roman" w:hAnsiTheme="minorHAnsi" w:cstheme="minorHAnsi"/>
                <w:i/>
                <w:snapToGrid w:val="0"/>
                <w:lang w:eastAsia="nl-NL"/>
              </w:rPr>
            </w:pPr>
            <w:r w:rsidRPr="0042153B">
              <w:rPr>
                <w:rFonts w:asciiTheme="minorHAnsi" w:eastAsia="Times New Roman" w:hAnsiTheme="minorHAnsi" w:cstheme="minorHAnsi"/>
                <w:i/>
                <w:snapToGrid w:val="0"/>
                <w:lang w:eastAsia="nl-NL"/>
              </w:rPr>
              <w:t>15</w:t>
            </w:r>
          </w:p>
        </w:tc>
      </w:tr>
      <w:tr w:rsidR="00275623" w:rsidRPr="0042153B" w14:paraId="7365BA37" w14:textId="77777777" w:rsidTr="00A02A0C">
        <w:trPr>
          <w:trHeight w:val="264"/>
        </w:trPr>
        <w:tc>
          <w:tcPr>
            <w:tcW w:w="1993" w:type="dxa"/>
            <w:tcBorders>
              <w:top w:val="single" w:sz="6" w:space="0" w:color="auto"/>
              <w:left w:val="single" w:sz="6" w:space="0" w:color="auto"/>
              <w:bottom w:val="single" w:sz="6" w:space="0" w:color="auto"/>
              <w:right w:val="single" w:sz="6" w:space="0" w:color="auto"/>
            </w:tcBorders>
          </w:tcPr>
          <w:p w14:paraId="2C40ED9B" w14:textId="77777777" w:rsidR="00275623" w:rsidRPr="0042153B" w:rsidRDefault="00275623" w:rsidP="00275623">
            <w:pPr>
              <w:framePr w:hSpace="0" w:wrap="auto" w:vAnchor="margin" w:yAlign="inline"/>
              <w:suppressOverlap w:val="0"/>
              <w:rPr>
                <w:rFonts w:asciiTheme="minorHAnsi" w:eastAsia="Times New Roman" w:hAnsiTheme="minorHAnsi" w:cstheme="minorHAnsi"/>
                <w:b/>
                <w:snapToGrid w:val="0"/>
                <w:lang w:eastAsia="nl-NL"/>
              </w:rPr>
            </w:pPr>
            <w:r w:rsidRPr="0042153B">
              <w:rPr>
                <w:rFonts w:asciiTheme="minorHAnsi" w:eastAsia="Times New Roman" w:hAnsiTheme="minorHAnsi" w:cstheme="minorHAnsi"/>
                <w:b/>
                <w:snapToGrid w:val="0"/>
                <w:lang w:eastAsia="nl-NL"/>
              </w:rPr>
              <w:t>1. Cao à la carte:</w:t>
            </w:r>
          </w:p>
        </w:tc>
        <w:tc>
          <w:tcPr>
            <w:tcW w:w="1298" w:type="dxa"/>
          </w:tcPr>
          <w:p w14:paraId="51E829DA"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850" w:type="dxa"/>
          </w:tcPr>
          <w:p w14:paraId="529A622B"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355" w:type="dxa"/>
          </w:tcPr>
          <w:p w14:paraId="07B4DA86"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020" w:type="dxa"/>
          </w:tcPr>
          <w:p w14:paraId="4030046C"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020" w:type="dxa"/>
          </w:tcPr>
          <w:p w14:paraId="0D26707D"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399" w:type="dxa"/>
          </w:tcPr>
          <w:p w14:paraId="16B6294E"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148" w:type="dxa"/>
          </w:tcPr>
          <w:p w14:paraId="655B4A29"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893" w:type="dxa"/>
            <w:tcBorders>
              <w:right w:val="single" w:sz="6" w:space="0" w:color="auto"/>
            </w:tcBorders>
          </w:tcPr>
          <w:p w14:paraId="7A38E2E7"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r>
      <w:tr w:rsidR="00275623" w:rsidRPr="0042153B" w14:paraId="08724757" w14:textId="77777777" w:rsidTr="00A02A0C">
        <w:trPr>
          <w:trHeight w:val="250"/>
        </w:trPr>
        <w:tc>
          <w:tcPr>
            <w:tcW w:w="1993" w:type="dxa"/>
            <w:tcBorders>
              <w:left w:val="single" w:sz="6" w:space="0" w:color="auto"/>
            </w:tcBorders>
          </w:tcPr>
          <w:p w14:paraId="20A5CB64"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 xml:space="preserve">Verkoop is saldo 31/12 </w:t>
            </w:r>
          </w:p>
        </w:tc>
        <w:tc>
          <w:tcPr>
            <w:tcW w:w="1298" w:type="dxa"/>
          </w:tcPr>
          <w:p w14:paraId="1378751A"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val="sv-SE" w:eastAsia="nl-NL"/>
              </w:rPr>
            </w:pPr>
            <w:r w:rsidRPr="0042153B">
              <w:rPr>
                <w:rFonts w:asciiTheme="minorHAnsi" w:eastAsia="Times New Roman" w:hAnsiTheme="minorHAnsi" w:cstheme="minorHAnsi"/>
                <w:snapToGrid w:val="0"/>
                <w:lang w:val="sv-SE" w:eastAsia="nl-NL"/>
              </w:rPr>
              <w:t xml:space="preserve">min. opbouw TvT( </w:t>
            </w:r>
            <w:r w:rsidRPr="0042153B">
              <w:rPr>
                <w:rFonts w:asciiTheme="minorHAnsi" w:eastAsia="Times New Roman" w:hAnsiTheme="minorHAnsi" w:cstheme="minorHAnsi"/>
                <w:i/>
                <w:snapToGrid w:val="0"/>
                <w:lang w:val="sv-SE" w:eastAsia="nl-NL"/>
              </w:rPr>
              <w:t>D</w:t>
            </w:r>
            <w:r w:rsidRPr="0042153B">
              <w:rPr>
                <w:rFonts w:asciiTheme="minorHAnsi" w:eastAsia="Times New Roman" w:hAnsiTheme="minorHAnsi" w:cstheme="minorHAnsi"/>
                <w:snapToGrid w:val="0"/>
                <w:lang w:val="sv-SE" w:eastAsia="nl-NL"/>
              </w:rPr>
              <w:t xml:space="preserve"> min </w:t>
            </w:r>
            <w:r w:rsidRPr="0042153B">
              <w:rPr>
                <w:rFonts w:asciiTheme="minorHAnsi" w:eastAsia="Times New Roman" w:hAnsiTheme="minorHAnsi" w:cstheme="minorHAnsi"/>
                <w:i/>
                <w:snapToGrid w:val="0"/>
                <w:lang w:val="sv-SE" w:eastAsia="nl-NL"/>
              </w:rPr>
              <w:t>E</w:t>
            </w:r>
            <w:r w:rsidRPr="0042153B">
              <w:rPr>
                <w:rFonts w:asciiTheme="minorHAnsi" w:eastAsia="Times New Roman" w:hAnsiTheme="minorHAnsi" w:cstheme="minorHAnsi"/>
                <w:snapToGrid w:val="0"/>
                <w:lang w:val="sv-SE" w:eastAsia="nl-NL"/>
              </w:rPr>
              <w:t xml:space="preserve">): </w:t>
            </w:r>
          </w:p>
        </w:tc>
        <w:tc>
          <w:tcPr>
            <w:tcW w:w="850" w:type="dxa"/>
          </w:tcPr>
          <w:p w14:paraId="0F311BA6"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23</w:t>
            </w:r>
          </w:p>
        </w:tc>
        <w:tc>
          <w:tcPr>
            <w:tcW w:w="355" w:type="dxa"/>
          </w:tcPr>
          <w:p w14:paraId="69FE616E"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2439" w:type="dxa"/>
            <w:gridSpan w:val="3"/>
          </w:tcPr>
          <w:p w14:paraId="5EECA6A8"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max. 10 dagen verkopen</w:t>
            </w:r>
          </w:p>
        </w:tc>
        <w:tc>
          <w:tcPr>
            <w:tcW w:w="1148" w:type="dxa"/>
          </w:tcPr>
          <w:p w14:paraId="37C251E0"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893" w:type="dxa"/>
            <w:tcBorders>
              <w:right w:val="single" w:sz="6" w:space="0" w:color="auto"/>
            </w:tcBorders>
          </w:tcPr>
          <w:p w14:paraId="34CBC5DC"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r>
      <w:tr w:rsidR="00275623" w:rsidRPr="0042153B" w14:paraId="64ABA591" w14:textId="77777777" w:rsidTr="00A02A0C">
        <w:trPr>
          <w:trHeight w:val="250"/>
        </w:trPr>
        <w:tc>
          <w:tcPr>
            <w:tcW w:w="1993" w:type="dxa"/>
            <w:tcBorders>
              <w:top w:val="single" w:sz="6" w:space="0" w:color="auto"/>
              <w:left w:val="single" w:sz="6" w:space="0" w:color="auto"/>
              <w:bottom w:val="single" w:sz="6" w:space="0" w:color="auto"/>
              <w:right w:val="single" w:sz="6" w:space="0" w:color="auto"/>
            </w:tcBorders>
          </w:tcPr>
          <w:p w14:paraId="232793D9" w14:textId="77777777" w:rsidR="00275623" w:rsidRPr="0042153B" w:rsidRDefault="00275623" w:rsidP="00275623">
            <w:pPr>
              <w:framePr w:hSpace="0" w:wrap="auto" w:vAnchor="margin" w:yAlign="inline"/>
              <w:suppressOverlap w:val="0"/>
              <w:rPr>
                <w:rFonts w:asciiTheme="minorHAnsi" w:eastAsia="Times New Roman" w:hAnsiTheme="minorHAnsi" w:cstheme="minorHAnsi"/>
                <w:b/>
                <w:snapToGrid w:val="0"/>
                <w:lang w:eastAsia="nl-NL"/>
              </w:rPr>
            </w:pPr>
            <w:r w:rsidRPr="0042153B">
              <w:rPr>
                <w:rFonts w:asciiTheme="minorHAnsi" w:eastAsia="Times New Roman" w:hAnsiTheme="minorHAnsi" w:cstheme="minorHAnsi"/>
                <w:b/>
                <w:snapToGrid w:val="0"/>
                <w:lang w:eastAsia="nl-NL"/>
              </w:rPr>
              <w:t>2. Tijd voor Tijd:</w:t>
            </w:r>
          </w:p>
        </w:tc>
        <w:tc>
          <w:tcPr>
            <w:tcW w:w="1298" w:type="dxa"/>
          </w:tcPr>
          <w:p w14:paraId="405FAAFF"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850" w:type="dxa"/>
          </w:tcPr>
          <w:p w14:paraId="312FD733"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355" w:type="dxa"/>
          </w:tcPr>
          <w:p w14:paraId="135F7BD9"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020" w:type="dxa"/>
          </w:tcPr>
          <w:p w14:paraId="511EEFC6"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020" w:type="dxa"/>
          </w:tcPr>
          <w:p w14:paraId="2AE164C2"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399" w:type="dxa"/>
          </w:tcPr>
          <w:p w14:paraId="23E33A8C"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148" w:type="dxa"/>
          </w:tcPr>
          <w:p w14:paraId="5F49DF0E"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893" w:type="dxa"/>
            <w:tcBorders>
              <w:right w:val="single" w:sz="6" w:space="0" w:color="auto"/>
            </w:tcBorders>
          </w:tcPr>
          <w:p w14:paraId="2FFEFFE4"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r>
      <w:tr w:rsidR="00275623" w:rsidRPr="0042153B" w14:paraId="454E3069" w14:textId="77777777" w:rsidTr="00A02A0C">
        <w:trPr>
          <w:trHeight w:val="250"/>
        </w:trPr>
        <w:tc>
          <w:tcPr>
            <w:tcW w:w="3291" w:type="dxa"/>
            <w:gridSpan w:val="2"/>
            <w:tcBorders>
              <w:left w:val="single" w:sz="6" w:space="0" w:color="auto"/>
            </w:tcBorders>
          </w:tcPr>
          <w:p w14:paraId="27FBA06A"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 xml:space="preserve"> - sparen voor fiets project (mag): </w:t>
            </w:r>
          </w:p>
        </w:tc>
        <w:tc>
          <w:tcPr>
            <w:tcW w:w="850" w:type="dxa"/>
          </w:tcPr>
          <w:p w14:paraId="7B45DC32"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355" w:type="dxa"/>
          </w:tcPr>
          <w:p w14:paraId="421D5443"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2040" w:type="dxa"/>
            <w:gridSpan w:val="2"/>
          </w:tcPr>
          <w:p w14:paraId="7A366FF8"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max. 12 dagen</w:t>
            </w:r>
          </w:p>
        </w:tc>
        <w:tc>
          <w:tcPr>
            <w:tcW w:w="399" w:type="dxa"/>
          </w:tcPr>
          <w:p w14:paraId="157270F0"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148" w:type="dxa"/>
          </w:tcPr>
          <w:p w14:paraId="626353C5"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893" w:type="dxa"/>
            <w:tcBorders>
              <w:right w:val="single" w:sz="6" w:space="0" w:color="auto"/>
            </w:tcBorders>
          </w:tcPr>
          <w:p w14:paraId="17918955"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r>
      <w:tr w:rsidR="00275623" w:rsidRPr="0042153B" w14:paraId="1395DBD6" w14:textId="77777777" w:rsidTr="00A02A0C">
        <w:trPr>
          <w:trHeight w:val="250"/>
        </w:trPr>
        <w:tc>
          <w:tcPr>
            <w:tcW w:w="1993" w:type="dxa"/>
            <w:tcBorders>
              <w:left w:val="single" w:sz="6" w:space="0" w:color="auto"/>
              <w:bottom w:val="single" w:sz="6" w:space="0" w:color="auto"/>
            </w:tcBorders>
          </w:tcPr>
          <w:p w14:paraId="63A3FE44"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 xml:space="preserve">- verkoop restant tegen </w:t>
            </w:r>
          </w:p>
        </w:tc>
        <w:tc>
          <w:tcPr>
            <w:tcW w:w="1298" w:type="dxa"/>
            <w:tcBorders>
              <w:bottom w:val="single" w:sz="6" w:space="0" w:color="auto"/>
            </w:tcBorders>
          </w:tcPr>
          <w:p w14:paraId="255E538B"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p w14:paraId="2EB7B0FF"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100% (moet):</w:t>
            </w:r>
          </w:p>
        </w:tc>
        <w:tc>
          <w:tcPr>
            <w:tcW w:w="850" w:type="dxa"/>
            <w:tcBorders>
              <w:bottom w:val="single" w:sz="6" w:space="0" w:color="auto"/>
            </w:tcBorders>
          </w:tcPr>
          <w:p w14:paraId="580DF4A3"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355" w:type="dxa"/>
            <w:tcBorders>
              <w:bottom w:val="single" w:sz="6" w:space="0" w:color="auto"/>
            </w:tcBorders>
          </w:tcPr>
          <w:p w14:paraId="2A6EEE6D"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020" w:type="dxa"/>
            <w:tcBorders>
              <w:bottom w:val="single" w:sz="6" w:space="0" w:color="auto"/>
            </w:tcBorders>
          </w:tcPr>
          <w:p w14:paraId="7CBDA3EF"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p w14:paraId="12470DF3"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r w:rsidRPr="0042153B">
              <w:rPr>
                <w:rFonts w:asciiTheme="minorHAnsi" w:eastAsia="Times New Roman" w:hAnsiTheme="minorHAnsi" w:cstheme="minorHAnsi"/>
                <w:snapToGrid w:val="0"/>
                <w:lang w:eastAsia="nl-NL"/>
              </w:rPr>
              <w:t>2 dagen</w:t>
            </w:r>
          </w:p>
        </w:tc>
        <w:tc>
          <w:tcPr>
            <w:tcW w:w="1020" w:type="dxa"/>
            <w:tcBorders>
              <w:bottom w:val="single" w:sz="6" w:space="0" w:color="auto"/>
            </w:tcBorders>
          </w:tcPr>
          <w:p w14:paraId="4AEEDC26"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399" w:type="dxa"/>
            <w:tcBorders>
              <w:bottom w:val="single" w:sz="6" w:space="0" w:color="auto"/>
            </w:tcBorders>
          </w:tcPr>
          <w:p w14:paraId="48807279"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1148" w:type="dxa"/>
            <w:tcBorders>
              <w:bottom w:val="single" w:sz="6" w:space="0" w:color="auto"/>
            </w:tcBorders>
          </w:tcPr>
          <w:p w14:paraId="02B46F8A"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c>
          <w:tcPr>
            <w:tcW w:w="893" w:type="dxa"/>
            <w:tcBorders>
              <w:bottom w:val="single" w:sz="6" w:space="0" w:color="auto"/>
              <w:right w:val="single" w:sz="6" w:space="0" w:color="auto"/>
            </w:tcBorders>
          </w:tcPr>
          <w:p w14:paraId="5F27C3F8" w14:textId="77777777" w:rsidR="00275623" w:rsidRPr="0042153B" w:rsidRDefault="00275623" w:rsidP="00275623">
            <w:pPr>
              <w:framePr w:hSpace="0" w:wrap="auto" w:vAnchor="margin" w:yAlign="inline"/>
              <w:suppressOverlap w:val="0"/>
              <w:rPr>
                <w:rFonts w:asciiTheme="minorHAnsi" w:eastAsia="Times New Roman" w:hAnsiTheme="minorHAnsi" w:cstheme="minorHAnsi"/>
                <w:snapToGrid w:val="0"/>
                <w:lang w:eastAsia="nl-NL"/>
              </w:rPr>
            </w:pPr>
          </w:p>
        </w:tc>
      </w:tr>
    </w:tbl>
    <w:p w14:paraId="771F69F2" w14:textId="77777777" w:rsidR="00275623" w:rsidRPr="0042153B" w:rsidRDefault="00275623" w:rsidP="00275623">
      <w:pPr>
        <w:framePr w:hSpace="0" w:wrap="auto" w:vAnchor="margin" w:yAlign="inline"/>
        <w:widowControl w:val="0"/>
        <w:spacing w:line="260" w:lineRule="exact"/>
        <w:ind w:left="0"/>
        <w:suppressOverlap w:val="0"/>
        <w:rPr>
          <w:rFonts w:asciiTheme="minorHAnsi" w:eastAsia="Times New Roman" w:hAnsiTheme="minorHAnsi" w:cstheme="minorHAnsi"/>
          <w:b/>
          <w:snapToGrid w:val="0"/>
          <w:color w:val="auto"/>
          <w:lang w:eastAsia="nl-NL"/>
        </w:rPr>
      </w:pPr>
    </w:p>
    <w:sectPr w:rsidR="00275623" w:rsidRPr="0042153B">
      <w:headerReference w:type="even" r:id="rId15"/>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9EBAE" w14:textId="77777777" w:rsidR="00E34459" w:rsidRDefault="00E34459" w:rsidP="0080166F">
      <w:pPr>
        <w:framePr w:hSpace="0" w:wrap="auto" w:vAnchor="margin" w:yAlign="inline"/>
        <w:suppressOverlap w:val="0"/>
      </w:pPr>
      <w:r>
        <w:separator/>
      </w:r>
    </w:p>
  </w:endnote>
  <w:endnote w:type="continuationSeparator" w:id="0">
    <w:p w14:paraId="1F72B24D" w14:textId="77777777" w:rsidR="00E34459" w:rsidRDefault="00E34459" w:rsidP="0080166F">
      <w:pPr>
        <w:framePr w:hSpace="0" w:wrap="auto" w:vAnchor="margin" w:yAlign="inline"/>
        <w:suppressOverlap w:val="0"/>
      </w:pPr>
      <w:r>
        <w:continuationSeparator/>
      </w:r>
    </w:p>
  </w:endnote>
  <w:endnote w:type="continuationNotice" w:id="1">
    <w:p w14:paraId="3A0FE5D4" w14:textId="77777777" w:rsidR="00E34459" w:rsidRDefault="00E34459">
      <w:pPr>
        <w:framePr w:wrap="aroun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BEEF" w14:textId="77777777" w:rsidR="00F95533" w:rsidRDefault="00F95533" w:rsidP="0080166F">
    <w:pPr>
      <w:pStyle w:val="Voettekst"/>
      <w:framePr w:hSpace="0" w:wrap="auto" w:vAnchor="margin" w:yAlign="inline"/>
      <w:suppressOverlap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54"/>
      <w:gridCol w:w="918"/>
      <w:gridCol w:w="4054"/>
    </w:tblGrid>
    <w:tr w:rsidR="00F95533" w14:paraId="35ED884E" w14:textId="77777777">
      <w:trPr>
        <w:trHeight w:val="151"/>
      </w:trPr>
      <w:tc>
        <w:tcPr>
          <w:tcW w:w="2250" w:type="pct"/>
          <w:tcBorders>
            <w:bottom w:val="single" w:sz="4" w:space="0" w:color="4F81BD" w:themeColor="accent1"/>
          </w:tcBorders>
        </w:tcPr>
        <w:p w14:paraId="0BA35012" w14:textId="77777777" w:rsidR="00F95533" w:rsidRDefault="00F95533" w:rsidP="007974AE">
          <w:pPr>
            <w:pStyle w:val="Koptekst"/>
            <w:framePr w:hSpace="0" w:wrap="auto" w:vAnchor="margin" w:yAlign="inline"/>
            <w:suppressOverlap w:val="0"/>
            <w:rPr>
              <w:rFonts w:asciiTheme="majorHAnsi" w:eastAsiaTheme="majorEastAsia" w:hAnsiTheme="majorHAnsi" w:cstheme="majorBidi"/>
              <w:b/>
              <w:bCs/>
            </w:rPr>
          </w:pPr>
        </w:p>
      </w:tc>
      <w:tc>
        <w:tcPr>
          <w:tcW w:w="500" w:type="pct"/>
          <w:vMerge w:val="restart"/>
          <w:noWrap/>
          <w:vAlign w:val="center"/>
        </w:tcPr>
        <w:p w14:paraId="13436ADB" w14:textId="5003ECF1" w:rsidR="00F95533" w:rsidRPr="007974AE" w:rsidRDefault="00F95533" w:rsidP="007974AE">
          <w:pPr>
            <w:pStyle w:val="Geenafstand"/>
            <w:rPr>
              <w:rFonts w:eastAsiaTheme="majorEastAsia" w:cstheme="minorHAnsi"/>
              <w:sz w:val="20"/>
              <w:szCs w:val="20"/>
            </w:rPr>
          </w:pPr>
          <w:r w:rsidRPr="007974AE">
            <w:rPr>
              <w:rFonts w:eastAsiaTheme="majorEastAsia" w:cstheme="minorHAnsi"/>
              <w:b/>
              <w:bCs/>
              <w:sz w:val="20"/>
              <w:szCs w:val="20"/>
            </w:rPr>
            <w:t xml:space="preserve">Pagina </w:t>
          </w:r>
          <w:r w:rsidRPr="007974AE">
            <w:rPr>
              <w:rFonts w:cstheme="minorHAnsi"/>
              <w:sz w:val="20"/>
              <w:szCs w:val="20"/>
            </w:rPr>
            <w:fldChar w:fldCharType="begin"/>
          </w:r>
          <w:r w:rsidRPr="007974AE">
            <w:rPr>
              <w:rFonts w:cstheme="minorHAnsi"/>
              <w:sz w:val="20"/>
              <w:szCs w:val="20"/>
            </w:rPr>
            <w:instrText>PAGE  \* MERGEFORMAT</w:instrText>
          </w:r>
          <w:r w:rsidRPr="007974AE">
            <w:rPr>
              <w:rFonts w:cstheme="minorHAnsi"/>
              <w:sz w:val="20"/>
              <w:szCs w:val="20"/>
            </w:rPr>
            <w:fldChar w:fldCharType="separate"/>
          </w:r>
          <w:r w:rsidR="006F0C88" w:rsidRPr="006F0C88">
            <w:rPr>
              <w:rFonts w:eastAsiaTheme="majorEastAsia" w:cstheme="minorHAnsi"/>
              <w:b/>
              <w:bCs/>
              <w:noProof/>
              <w:sz w:val="20"/>
              <w:szCs w:val="20"/>
            </w:rPr>
            <w:t>7</w:t>
          </w:r>
          <w:r w:rsidRPr="007974AE">
            <w:rPr>
              <w:rFonts w:eastAsiaTheme="majorEastAsia" w:cstheme="minorHAnsi"/>
              <w:b/>
              <w:bCs/>
              <w:sz w:val="20"/>
              <w:szCs w:val="20"/>
            </w:rPr>
            <w:fldChar w:fldCharType="end"/>
          </w:r>
        </w:p>
      </w:tc>
      <w:tc>
        <w:tcPr>
          <w:tcW w:w="2250" w:type="pct"/>
          <w:tcBorders>
            <w:bottom w:val="single" w:sz="4" w:space="0" w:color="4F81BD" w:themeColor="accent1"/>
          </w:tcBorders>
        </w:tcPr>
        <w:p w14:paraId="1C66FC66" w14:textId="77777777" w:rsidR="00F95533" w:rsidRDefault="00F95533" w:rsidP="007974AE">
          <w:pPr>
            <w:pStyle w:val="Koptekst"/>
            <w:framePr w:hSpace="0" w:wrap="auto" w:vAnchor="margin" w:yAlign="inline"/>
            <w:suppressOverlap w:val="0"/>
            <w:rPr>
              <w:rFonts w:asciiTheme="majorHAnsi" w:eastAsiaTheme="majorEastAsia" w:hAnsiTheme="majorHAnsi" w:cstheme="majorBidi"/>
              <w:b/>
              <w:bCs/>
            </w:rPr>
          </w:pPr>
        </w:p>
      </w:tc>
    </w:tr>
    <w:tr w:rsidR="00F95533" w14:paraId="3A52B75D" w14:textId="77777777">
      <w:trPr>
        <w:trHeight w:val="150"/>
      </w:trPr>
      <w:tc>
        <w:tcPr>
          <w:tcW w:w="2250" w:type="pct"/>
          <w:tcBorders>
            <w:top w:val="single" w:sz="4" w:space="0" w:color="4F81BD" w:themeColor="accent1"/>
          </w:tcBorders>
        </w:tcPr>
        <w:p w14:paraId="7492FB77" w14:textId="77777777" w:rsidR="00F95533" w:rsidRDefault="00F95533" w:rsidP="007974AE">
          <w:pPr>
            <w:pStyle w:val="Koptekst"/>
            <w:framePr w:hSpace="0" w:wrap="auto" w:vAnchor="margin" w:yAlign="inline"/>
            <w:suppressOverlap w:val="0"/>
            <w:rPr>
              <w:rFonts w:asciiTheme="majorHAnsi" w:eastAsiaTheme="majorEastAsia" w:hAnsiTheme="majorHAnsi" w:cstheme="majorBidi"/>
              <w:b/>
              <w:bCs/>
            </w:rPr>
          </w:pPr>
        </w:p>
      </w:tc>
      <w:tc>
        <w:tcPr>
          <w:tcW w:w="500" w:type="pct"/>
          <w:vMerge/>
        </w:tcPr>
        <w:p w14:paraId="45C5E9FC" w14:textId="77777777" w:rsidR="00F95533" w:rsidRDefault="00F95533" w:rsidP="007974AE">
          <w:pPr>
            <w:pStyle w:val="Koptekst"/>
            <w:framePr w:hSpace="0" w:wrap="auto" w:vAnchor="margin" w:yAlign="inline"/>
            <w:suppressOverlap w:val="0"/>
            <w:jc w:val="center"/>
            <w:rPr>
              <w:rFonts w:asciiTheme="majorHAnsi" w:eastAsiaTheme="majorEastAsia" w:hAnsiTheme="majorHAnsi" w:cstheme="majorBidi"/>
              <w:b/>
              <w:bCs/>
            </w:rPr>
          </w:pPr>
        </w:p>
      </w:tc>
      <w:tc>
        <w:tcPr>
          <w:tcW w:w="2250" w:type="pct"/>
          <w:tcBorders>
            <w:top w:val="single" w:sz="4" w:space="0" w:color="4F81BD" w:themeColor="accent1"/>
          </w:tcBorders>
        </w:tcPr>
        <w:p w14:paraId="54AE35CC" w14:textId="77777777" w:rsidR="00F95533" w:rsidRDefault="00F95533" w:rsidP="007974AE">
          <w:pPr>
            <w:pStyle w:val="Koptekst"/>
            <w:framePr w:hSpace="0" w:wrap="auto" w:vAnchor="margin" w:yAlign="inline"/>
            <w:suppressOverlap w:val="0"/>
            <w:rPr>
              <w:rFonts w:asciiTheme="majorHAnsi" w:eastAsiaTheme="majorEastAsia" w:hAnsiTheme="majorHAnsi" w:cstheme="majorBidi"/>
              <w:b/>
              <w:bCs/>
            </w:rPr>
          </w:pPr>
        </w:p>
      </w:tc>
    </w:tr>
  </w:tbl>
  <w:p w14:paraId="125145FA" w14:textId="77777777" w:rsidR="00F95533" w:rsidRDefault="00F95533">
    <w:pPr>
      <w:pStyle w:val="Voettekst"/>
      <w:framePr w:wrap="around"/>
    </w:pPr>
  </w:p>
  <w:p w14:paraId="52F63D78" w14:textId="77777777" w:rsidR="00F95533" w:rsidRDefault="00F95533">
    <w:pP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ECBB5" w14:textId="77777777" w:rsidR="00E34459" w:rsidRDefault="00E34459" w:rsidP="0080166F">
      <w:pPr>
        <w:framePr w:hSpace="0" w:wrap="auto" w:vAnchor="margin" w:yAlign="inline"/>
        <w:suppressOverlap w:val="0"/>
      </w:pPr>
      <w:r>
        <w:separator/>
      </w:r>
    </w:p>
  </w:footnote>
  <w:footnote w:type="continuationSeparator" w:id="0">
    <w:p w14:paraId="70DA6DBA" w14:textId="77777777" w:rsidR="00E34459" w:rsidRDefault="00E34459" w:rsidP="0080166F">
      <w:pPr>
        <w:framePr w:hSpace="0" w:wrap="auto" w:vAnchor="margin" w:yAlign="inline"/>
        <w:suppressOverlap w:val="0"/>
      </w:pPr>
      <w:r>
        <w:continuationSeparator/>
      </w:r>
    </w:p>
  </w:footnote>
  <w:footnote w:type="continuationNotice" w:id="1">
    <w:p w14:paraId="3AC5994C" w14:textId="77777777" w:rsidR="00E34459" w:rsidRDefault="00E34459">
      <w:pPr>
        <w:framePr w:wrap="arou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2569" w14:textId="77777777" w:rsidR="00F95533" w:rsidRDefault="00F95533" w:rsidP="0080166F">
    <w:pPr>
      <w:pStyle w:val="Koptekst"/>
      <w:framePr w:hSpace="0" w:wrap="auto" w:vAnchor="margin" w:yAlign="inline"/>
      <w:suppressOverlap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3CB4" w14:textId="77777777" w:rsidR="00F95533" w:rsidRDefault="00F95533" w:rsidP="0080166F">
    <w:pPr>
      <w:pStyle w:val="Koptekst"/>
      <w:framePr w:hSpace="0" w:wrap="auto" w:vAnchor="margin" w:yAlign="inline"/>
      <w:suppressOverlap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8D5"/>
    <w:multiLevelType w:val="hybridMultilevel"/>
    <w:tmpl w:val="F018742E"/>
    <w:lvl w:ilvl="0" w:tplc="53A2E87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8333DD"/>
    <w:multiLevelType w:val="multilevel"/>
    <w:tmpl w:val="4D8A2996"/>
    <w:lvl w:ilvl="0">
      <w:start w:val="1"/>
      <w:numFmt w:val="decimal"/>
      <w:lvlText w:val="%1."/>
      <w:lvlJc w:val="left"/>
      <w:pPr>
        <w:tabs>
          <w:tab w:val="num" w:pos="360"/>
        </w:tabs>
        <w:ind w:left="284" w:hanging="284"/>
      </w:pPr>
      <w:rPr>
        <w:rFonts w:cs="Times New Roman"/>
      </w:rPr>
    </w:lvl>
    <w:lvl w:ilvl="1">
      <w:start w:val="1"/>
      <w:numFmt w:val="lowerLetter"/>
      <w:lvlText w:val="%2."/>
      <w:lvlJc w:val="left"/>
      <w:pPr>
        <w:tabs>
          <w:tab w:val="num" w:pos="644"/>
        </w:tabs>
        <w:ind w:left="567" w:hanging="283"/>
      </w:pPr>
      <w:rPr>
        <w:rFonts w:cs="Times New Roman" w:hint="default"/>
      </w:rPr>
    </w:lvl>
    <w:lvl w:ilvl="2">
      <w:start w:val="1"/>
      <w:numFmt w:val="decimal"/>
      <w:lvlText w:val="%3."/>
      <w:lvlJc w:val="left"/>
      <w:pPr>
        <w:tabs>
          <w:tab w:val="num" w:pos="927"/>
        </w:tabs>
        <w:ind w:left="851" w:hanging="284"/>
      </w:pPr>
      <w:rPr>
        <w:rFonts w:ascii="Times New Roman" w:eastAsia="Times New Roman" w:hAnsi="Times New Roman" w:cs="Times New Roman" w:hint="default"/>
      </w:rPr>
    </w:lvl>
    <w:lvl w:ilvl="3">
      <w:start w:val="1"/>
      <w:numFmt w:val="lowerLetter"/>
      <w:lvlText w:val="%4."/>
      <w:lvlJc w:val="left"/>
      <w:pPr>
        <w:tabs>
          <w:tab w:val="num" w:pos="1211"/>
        </w:tabs>
        <w:ind w:left="1134" w:hanging="283"/>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054"/>
        </w:tabs>
        <w:ind w:left="3054"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A9E5101"/>
    <w:multiLevelType w:val="hybridMultilevel"/>
    <w:tmpl w:val="8E9C9D9E"/>
    <w:lvl w:ilvl="0" w:tplc="CEBA4472">
      <w:start w:val="4"/>
      <w:numFmt w:val="bullet"/>
      <w:lvlText w:val="-"/>
      <w:lvlJc w:val="left"/>
      <w:pPr>
        <w:ind w:left="789" w:hanging="360"/>
      </w:pPr>
      <w:rPr>
        <w:rFonts w:ascii="Times New Roman" w:hAnsi="Times New Roman" w:hint="default"/>
      </w:rPr>
    </w:lvl>
    <w:lvl w:ilvl="1" w:tplc="04130003" w:tentative="1">
      <w:start w:val="1"/>
      <w:numFmt w:val="bullet"/>
      <w:lvlText w:val="o"/>
      <w:lvlJc w:val="left"/>
      <w:pPr>
        <w:ind w:left="1509" w:hanging="360"/>
      </w:pPr>
      <w:rPr>
        <w:rFonts w:ascii="Courier New" w:hAnsi="Courier New" w:hint="default"/>
      </w:rPr>
    </w:lvl>
    <w:lvl w:ilvl="2" w:tplc="04130005" w:tentative="1">
      <w:start w:val="1"/>
      <w:numFmt w:val="bullet"/>
      <w:lvlText w:val=""/>
      <w:lvlJc w:val="left"/>
      <w:pPr>
        <w:ind w:left="2229" w:hanging="360"/>
      </w:pPr>
      <w:rPr>
        <w:rFonts w:ascii="Wingdings" w:hAnsi="Wingdings" w:hint="default"/>
      </w:rPr>
    </w:lvl>
    <w:lvl w:ilvl="3" w:tplc="04130001" w:tentative="1">
      <w:start w:val="1"/>
      <w:numFmt w:val="bullet"/>
      <w:lvlText w:val=""/>
      <w:lvlJc w:val="left"/>
      <w:pPr>
        <w:ind w:left="2949" w:hanging="360"/>
      </w:pPr>
      <w:rPr>
        <w:rFonts w:ascii="Symbol" w:hAnsi="Symbol" w:hint="default"/>
      </w:rPr>
    </w:lvl>
    <w:lvl w:ilvl="4" w:tplc="04130003" w:tentative="1">
      <w:start w:val="1"/>
      <w:numFmt w:val="bullet"/>
      <w:lvlText w:val="o"/>
      <w:lvlJc w:val="left"/>
      <w:pPr>
        <w:ind w:left="3669" w:hanging="360"/>
      </w:pPr>
      <w:rPr>
        <w:rFonts w:ascii="Courier New" w:hAnsi="Courier New" w:hint="default"/>
      </w:rPr>
    </w:lvl>
    <w:lvl w:ilvl="5" w:tplc="04130005" w:tentative="1">
      <w:start w:val="1"/>
      <w:numFmt w:val="bullet"/>
      <w:lvlText w:val=""/>
      <w:lvlJc w:val="left"/>
      <w:pPr>
        <w:ind w:left="4389" w:hanging="360"/>
      </w:pPr>
      <w:rPr>
        <w:rFonts w:ascii="Wingdings" w:hAnsi="Wingdings" w:hint="default"/>
      </w:rPr>
    </w:lvl>
    <w:lvl w:ilvl="6" w:tplc="04130001" w:tentative="1">
      <w:start w:val="1"/>
      <w:numFmt w:val="bullet"/>
      <w:lvlText w:val=""/>
      <w:lvlJc w:val="left"/>
      <w:pPr>
        <w:ind w:left="5109" w:hanging="360"/>
      </w:pPr>
      <w:rPr>
        <w:rFonts w:ascii="Symbol" w:hAnsi="Symbol" w:hint="default"/>
      </w:rPr>
    </w:lvl>
    <w:lvl w:ilvl="7" w:tplc="04130003" w:tentative="1">
      <w:start w:val="1"/>
      <w:numFmt w:val="bullet"/>
      <w:lvlText w:val="o"/>
      <w:lvlJc w:val="left"/>
      <w:pPr>
        <w:ind w:left="5829" w:hanging="360"/>
      </w:pPr>
      <w:rPr>
        <w:rFonts w:ascii="Courier New" w:hAnsi="Courier New" w:hint="default"/>
      </w:rPr>
    </w:lvl>
    <w:lvl w:ilvl="8" w:tplc="04130005" w:tentative="1">
      <w:start w:val="1"/>
      <w:numFmt w:val="bullet"/>
      <w:lvlText w:val=""/>
      <w:lvlJc w:val="left"/>
      <w:pPr>
        <w:ind w:left="6549" w:hanging="360"/>
      </w:pPr>
      <w:rPr>
        <w:rFonts w:ascii="Wingdings" w:hAnsi="Wingdings" w:hint="default"/>
      </w:rPr>
    </w:lvl>
  </w:abstractNum>
  <w:abstractNum w:abstractNumId="3" w15:restartNumberingAfterBreak="0">
    <w:nsid w:val="35473344"/>
    <w:multiLevelType w:val="hybridMultilevel"/>
    <w:tmpl w:val="FB86DD8C"/>
    <w:lvl w:ilvl="0" w:tplc="53A2E87C">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7F270BA"/>
    <w:multiLevelType w:val="hybridMultilevel"/>
    <w:tmpl w:val="D9F65BBC"/>
    <w:lvl w:ilvl="0" w:tplc="DA1CDF64">
      <w:start w:val="1"/>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BD76B51"/>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3EB853E0"/>
    <w:multiLevelType w:val="hybridMultilevel"/>
    <w:tmpl w:val="DA9E86A0"/>
    <w:lvl w:ilvl="0" w:tplc="A4DCF8B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014A06"/>
    <w:multiLevelType w:val="hybridMultilevel"/>
    <w:tmpl w:val="1F94CB50"/>
    <w:lvl w:ilvl="0" w:tplc="A4DCF8BA">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F9B6CE6"/>
    <w:multiLevelType w:val="hybridMultilevel"/>
    <w:tmpl w:val="1C508E76"/>
    <w:lvl w:ilvl="0" w:tplc="53A2E87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06E08DC"/>
    <w:multiLevelType w:val="hybridMultilevel"/>
    <w:tmpl w:val="23EC900E"/>
    <w:lvl w:ilvl="0" w:tplc="04130019">
      <w:start w:val="1"/>
      <w:numFmt w:val="lowerLetter"/>
      <w:lvlText w:val="%1."/>
      <w:lvlJc w:val="left"/>
      <w:pPr>
        <w:ind w:left="2844" w:hanging="360"/>
      </w:pPr>
      <w:rPr>
        <w:rFonts w:cs="Times New Roman"/>
      </w:rPr>
    </w:lvl>
    <w:lvl w:ilvl="1" w:tplc="04130019" w:tentative="1">
      <w:start w:val="1"/>
      <w:numFmt w:val="lowerLetter"/>
      <w:lvlText w:val="%2."/>
      <w:lvlJc w:val="left"/>
      <w:pPr>
        <w:ind w:left="3564" w:hanging="360"/>
      </w:pPr>
      <w:rPr>
        <w:rFonts w:cs="Times New Roman"/>
      </w:rPr>
    </w:lvl>
    <w:lvl w:ilvl="2" w:tplc="0413001B" w:tentative="1">
      <w:start w:val="1"/>
      <w:numFmt w:val="lowerRoman"/>
      <w:lvlText w:val="%3."/>
      <w:lvlJc w:val="right"/>
      <w:pPr>
        <w:ind w:left="4284" w:hanging="180"/>
      </w:pPr>
      <w:rPr>
        <w:rFonts w:cs="Times New Roman"/>
      </w:rPr>
    </w:lvl>
    <w:lvl w:ilvl="3" w:tplc="0413000F" w:tentative="1">
      <w:start w:val="1"/>
      <w:numFmt w:val="decimal"/>
      <w:lvlText w:val="%4."/>
      <w:lvlJc w:val="left"/>
      <w:pPr>
        <w:ind w:left="5004" w:hanging="360"/>
      </w:pPr>
      <w:rPr>
        <w:rFonts w:cs="Times New Roman"/>
      </w:rPr>
    </w:lvl>
    <w:lvl w:ilvl="4" w:tplc="04130019" w:tentative="1">
      <w:start w:val="1"/>
      <w:numFmt w:val="lowerLetter"/>
      <w:lvlText w:val="%5."/>
      <w:lvlJc w:val="left"/>
      <w:pPr>
        <w:ind w:left="5724" w:hanging="360"/>
      </w:pPr>
      <w:rPr>
        <w:rFonts w:cs="Times New Roman"/>
      </w:rPr>
    </w:lvl>
    <w:lvl w:ilvl="5" w:tplc="0413001B" w:tentative="1">
      <w:start w:val="1"/>
      <w:numFmt w:val="lowerRoman"/>
      <w:lvlText w:val="%6."/>
      <w:lvlJc w:val="right"/>
      <w:pPr>
        <w:ind w:left="6444" w:hanging="180"/>
      </w:pPr>
      <w:rPr>
        <w:rFonts w:cs="Times New Roman"/>
      </w:rPr>
    </w:lvl>
    <w:lvl w:ilvl="6" w:tplc="0413000F" w:tentative="1">
      <w:start w:val="1"/>
      <w:numFmt w:val="decimal"/>
      <w:lvlText w:val="%7."/>
      <w:lvlJc w:val="left"/>
      <w:pPr>
        <w:ind w:left="7164" w:hanging="360"/>
      </w:pPr>
      <w:rPr>
        <w:rFonts w:cs="Times New Roman"/>
      </w:rPr>
    </w:lvl>
    <w:lvl w:ilvl="7" w:tplc="04130019" w:tentative="1">
      <w:start w:val="1"/>
      <w:numFmt w:val="lowerLetter"/>
      <w:lvlText w:val="%8."/>
      <w:lvlJc w:val="left"/>
      <w:pPr>
        <w:ind w:left="7884" w:hanging="360"/>
      </w:pPr>
      <w:rPr>
        <w:rFonts w:cs="Times New Roman"/>
      </w:rPr>
    </w:lvl>
    <w:lvl w:ilvl="8" w:tplc="0413001B" w:tentative="1">
      <w:start w:val="1"/>
      <w:numFmt w:val="lowerRoman"/>
      <w:lvlText w:val="%9."/>
      <w:lvlJc w:val="right"/>
      <w:pPr>
        <w:ind w:left="8604" w:hanging="180"/>
      </w:pPr>
      <w:rPr>
        <w:rFonts w:cs="Times New Roman"/>
      </w:rPr>
    </w:lvl>
  </w:abstractNum>
  <w:abstractNum w:abstractNumId="10" w15:restartNumberingAfterBreak="0">
    <w:nsid w:val="432472E2"/>
    <w:multiLevelType w:val="hybridMultilevel"/>
    <w:tmpl w:val="4FF2458C"/>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4B8C7F92"/>
    <w:multiLevelType w:val="hybridMultilevel"/>
    <w:tmpl w:val="B54484F0"/>
    <w:lvl w:ilvl="0" w:tplc="53A2E87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6B5F61"/>
    <w:multiLevelType w:val="singleLevel"/>
    <w:tmpl w:val="CEBA4472"/>
    <w:lvl w:ilvl="0">
      <w:start w:val="4"/>
      <w:numFmt w:val="bullet"/>
      <w:lvlText w:val="-"/>
      <w:lvlJc w:val="left"/>
      <w:pPr>
        <w:tabs>
          <w:tab w:val="num" w:pos="4608"/>
        </w:tabs>
        <w:ind w:left="4608" w:hanging="648"/>
      </w:pPr>
      <w:rPr>
        <w:rFonts w:ascii="Times New Roman" w:hAnsi="Times New Roman" w:hint="default"/>
      </w:rPr>
    </w:lvl>
  </w:abstractNum>
  <w:abstractNum w:abstractNumId="13" w15:restartNumberingAfterBreak="0">
    <w:nsid w:val="52721372"/>
    <w:multiLevelType w:val="hybridMultilevel"/>
    <w:tmpl w:val="67FE181A"/>
    <w:lvl w:ilvl="0" w:tplc="A4DCF8B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164858"/>
    <w:multiLevelType w:val="hybridMultilevel"/>
    <w:tmpl w:val="30B63EEA"/>
    <w:lvl w:ilvl="0" w:tplc="53A2E87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64427E6"/>
    <w:multiLevelType w:val="hybridMultilevel"/>
    <w:tmpl w:val="B19667C0"/>
    <w:lvl w:ilvl="0" w:tplc="53A2E87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8531FE3"/>
    <w:multiLevelType w:val="hybridMultilevel"/>
    <w:tmpl w:val="10F4B804"/>
    <w:lvl w:ilvl="0" w:tplc="CEBA4472">
      <w:start w:val="4"/>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91D6F91"/>
    <w:multiLevelType w:val="hybridMultilevel"/>
    <w:tmpl w:val="D0C0D916"/>
    <w:lvl w:ilvl="0" w:tplc="CEBA4472">
      <w:start w:val="4"/>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04E5326"/>
    <w:multiLevelType w:val="hybridMultilevel"/>
    <w:tmpl w:val="2730B17E"/>
    <w:lvl w:ilvl="0" w:tplc="CEBA4472">
      <w:start w:val="4"/>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054536E"/>
    <w:multiLevelType w:val="hybridMultilevel"/>
    <w:tmpl w:val="D338A2D0"/>
    <w:lvl w:ilvl="0" w:tplc="04130019">
      <w:start w:val="1"/>
      <w:numFmt w:val="lowerLetter"/>
      <w:lvlText w:val="%1."/>
      <w:lvlJc w:val="left"/>
      <w:pPr>
        <w:ind w:left="754" w:hanging="360"/>
      </w:p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20" w15:restartNumberingAfterBreak="0">
    <w:nsid w:val="613B5FAA"/>
    <w:multiLevelType w:val="hybridMultilevel"/>
    <w:tmpl w:val="75EC6004"/>
    <w:lvl w:ilvl="0" w:tplc="A4DCF8BA">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506712F"/>
    <w:multiLevelType w:val="hybridMultilevel"/>
    <w:tmpl w:val="DE423E7A"/>
    <w:lvl w:ilvl="0" w:tplc="53A2E87C">
      <w:start w:val="1"/>
      <w:numFmt w:val="bullet"/>
      <w:lvlText w:val="-"/>
      <w:lvlJc w:val="left"/>
      <w:pPr>
        <w:ind w:left="754" w:hanging="360"/>
      </w:pPr>
      <w:rPr>
        <w:rFonts w:ascii="Calibri" w:hAnsi="Calibri"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22" w15:restartNumberingAfterBreak="0">
    <w:nsid w:val="658E3878"/>
    <w:multiLevelType w:val="hybridMultilevel"/>
    <w:tmpl w:val="206C4778"/>
    <w:lvl w:ilvl="0" w:tplc="53A2E87C">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6DB3291"/>
    <w:multiLevelType w:val="hybridMultilevel"/>
    <w:tmpl w:val="66A2AA50"/>
    <w:lvl w:ilvl="0" w:tplc="A4DCF8B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D80F9E"/>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67E0375A"/>
    <w:multiLevelType w:val="multilevel"/>
    <w:tmpl w:val="4D8A2996"/>
    <w:lvl w:ilvl="0">
      <w:start w:val="1"/>
      <w:numFmt w:val="decimal"/>
      <w:lvlText w:val="%1."/>
      <w:lvlJc w:val="left"/>
      <w:pPr>
        <w:tabs>
          <w:tab w:val="num" w:pos="360"/>
        </w:tabs>
        <w:ind w:left="284" w:hanging="284"/>
      </w:pPr>
      <w:rPr>
        <w:rFonts w:cs="Times New Roman"/>
      </w:rPr>
    </w:lvl>
    <w:lvl w:ilvl="1">
      <w:start w:val="1"/>
      <w:numFmt w:val="lowerLetter"/>
      <w:lvlText w:val="%2."/>
      <w:lvlJc w:val="left"/>
      <w:pPr>
        <w:tabs>
          <w:tab w:val="num" w:pos="644"/>
        </w:tabs>
        <w:ind w:left="567" w:hanging="283"/>
      </w:pPr>
      <w:rPr>
        <w:rFonts w:cs="Times New Roman" w:hint="default"/>
      </w:rPr>
    </w:lvl>
    <w:lvl w:ilvl="2">
      <w:start w:val="1"/>
      <w:numFmt w:val="decimal"/>
      <w:lvlText w:val="%3."/>
      <w:lvlJc w:val="left"/>
      <w:pPr>
        <w:tabs>
          <w:tab w:val="num" w:pos="927"/>
        </w:tabs>
        <w:ind w:left="851" w:hanging="284"/>
      </w:pPr>
      <w:rPr>
        <w:rFonts w:ascii="Times New Roman" w:eastAsia="Times New Roman" w:hAnsi="Times New Roman" w:cs="Times New Roman" w:hint="default"/>
      </w:rPr>
    </w:lvl>
    <w:lvl w:ilvl="3">
      <w:start w:val="1"/>
      <w:numFmt w:val="lowerLetter"/>
      <w:lvlText w:val="%4."/>
      <w:lvlJc w:val="left"/>
      <w:pPr>
        <w:tabs>
          <w:tab w:val="num" w:pos="1211"/>
        </w:tabs>
        <w:ind w:left="1134" w:hanging="283"/>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6A3416FB"/>
    <w:multiLevelType w:val="hybridMultilevel"/>
    <w:tmpl w:val="B6C6738A"/>
    <w:lvl w:ilvl="0" w:tplc="53A2E87C">
      <w:start w:val="1"/>
      <w:numFmt w:val="bullet"/>
      <w:lvlText w:val="-"/>
      <w:lvlJc w:val="left"/>
      <w:pPr>
        <w:ind w:left="3274" w:hanging="360"/>
      </w:pPr>
      <w:rPr>
        <w:rFonts w:ascii="Calibri" w:hAnsi="Calibri" w:hint="default"/>
      </w:rPr>
    </w:lvl>
    <w:lvl w:ilvl="1" w:tplc="04130003" w:tentative="1">
      <w:start w:val="1"/>
      <w:numFmt w:val="bullet"/>
      <w:lvlText w:val="o"/>
      <w:lvlJc w:val="left"/>
      <w:pPr>
        <w:ind w:left="3994" w:hanging="360"/>
      </w:pPr>
      <w:rPr>
        <w:rFonts w:ascii="Courier New" w:hAnsi="Courier New" w:cs="Courier New" w:hint="default"/>
      </w:rPr>
    </w:lvl>
    <w:lvl w:ilvl="2" w:tplc="04130005" w:tentative="1">
      <w:start w:val="1"/>
      <w:numFmt w:val="bullet"/>
      <w:lvlText w:val=""/>
      <w:lvlJc w:val="left"/>
      <w:pPr>
        <w:ind w:left="4714" w:hanging="360"/>
      </w:pPr>
      <w:rPr>
        <w:rFonts w:ascii="Wingdings" w:hAnsi="Wingdings" w:hint="default"/>
      </w:rPr>
    </w:lvl>
    <w:lvl w:ilvl="3" w:tplc="04130001" w:tentative="1">
      <w:start w:val="1"/>
      <w:numFmt w:val="bullet"/>
      <w:lvlText w:val=""/>
      <w:lvlJc w:val="left"/>
      <w:pPr>
        <w:ind w:left="5434" w:hanging="360"/>
      </w:pPr>
      <w:rPr>
        <w:rFonts w:ascii="Symbol" w:hAnsi="Symbol" w:hint="default"/>
      </w:rPr>
    </w:lvl>
    <w:lvl w:ilvl="4" w:tplc="04130003" w:tentative="1">
      <w:start w:val="1"/>
      <w:numFmt w:val="bullet"/>
      <w:lvlText w:val="o"/>
      <w:lvlJc w:val="left"/>
      <w:pPr>
        <w:ind w:left="6154" w:hanging="360"/>
      </w:pPr>
      <w:rPr>
        <w:rFonts w:ascii="Courier New" w:hAnsi="Courier New" w:cs="Courier New" w:hint="default"/>
      </w:rPr>
    </w:lvl>
    <w:lvl w:ilvl="5" w:tplc="04130005" w:tentative="1">
      <w:start w:val="1"/>
      <w:numFmt w:val="bullet"/>
      <w:lvlText w:val=""/>
      <w:lvlJc w:val="left"/>
      <w:pPr>
        <w:ind w:left="6874" w:hanging="360"/>
      </w:pPr>
      <w:rPr>
        <w:rFonts w:ascii="Wingdings" w:hAnsi="Wingdings" w:hint="default"/>
      </w:rPr>
    </w:lvl>
    <w:lvl w:ilvl="6" w:tplc="04130001" w:tentative="1">
      <w:start w:val="1"/>
      <w:numFmt w:val="bullet"/>
      <w:lvlText w:val=""/>
      <w:lvlJc w:val="left"/>
      <w:pPr>
        <w:ind w:left="7594" w:hanging="360"/>
      </w:pPr>
      <w:rPr>
        <w:rFonts w:ascii="Symbol" w:hAnsi="Symbol" w:hint="default"/>
      </w:rPr>
    </w:lvl>
    <w:lvl w:ilvl="7" w:tplc="04130003" w:tentative="1">
      <w:start w:val="1"/>
      <w:numFmt w:val="bullet"/>
      <w:lvlText w:val="o"/>
      <w:lvlJc w:val="left"/>
      <w:pPr>
        <w:ind w:left="8314" w:hanging="360"/>
      </w:pPr>
      <w:rPr>
        <w:rFonts w:ascii="Courier New" w:hAnsi="Courier New" w:cs="Courier New" w:hint="default"/>
      </w:rPr>
    </w:lvl>
    <w:lvl w:ilvl="8" w:tplc="04130005" w:tentative="1">
      <w:start w:val="1"/>
      <w:numFmt w:val="bullet"/>
      <w:lvlText w:val=""/>
      <w:lvlJc w:val="left"/>
      <w:pPr>
        <w:ind w:left="9034" w:hanging="360"/>
      </w:pPr>
      <w:rPr>
        <w:rFonts w:ascii="Wingdings" w:hAnsi="Wingdings" w:hint="default"/>
      </w:rPr>
    </w:lvl>
  </w:abstractNum>
  <w:abstractNum w:abstractNumId="27" w15:restartNumberingAfterBreak="0">
    <w:nsid w:val="6A812AAF"/>
    <w:multiLevelType w:val="singleLevel"/>
    <w:tmpl w:val="7ED4032E"/>
    <w:lvl w:ilvl="0">
      <w:numFmt w:val="bullet"/>
      <w:lvlText w:val="-"/>
      <w:lvlJc w:val="left"/>
      <w:pPr>
        <w:tabs>
          <w:tab w:val="num" w:pos="425"/>
        </w:tabs>
        <w:ind w:left="425" w:hanging="425"/>
      </w:pPr>
      <w:rPr>
        <w:rFonts w:ascii="Times New Roman" w:hAnsi="Times New Roman" w:hint="default"/>
      </w:rPr>
    </w:lvl>
  </w:abstractNum>
  <w:abstractNum w:abstractNumId="28" w15:restartNumberingAfterBreak="0">
    <w:nsid w:val="770B3BAD"/>
    <w:multiLevelType w:val="hybridMultilevel"/>
    <w:tmpl w:val="5C50F690"/>
    <w:lvl w:ilvl="0" w:tplc="53A2E87C">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C150B81"/>
    <w:multiLevelType w:val="hybridMultilevel"/>
    <w:tmpl w:val="E8F0F634"/>
    <w:lvl w:ilvl="0" w:tplc="CEBA4472">
      <w:start w:val="4"/>
      <w:numFmt w:val="bullet"/>
      <w:lvlText w:val="-"/>
      <w:lvlJc w:val="left"/>
      <w:pPr>
        <w:ind w:left="747" w:hanging="360"/>
      </w:pPr>
      <w:rPr>
        <w:rFonts w:ascii="Times New Roman" w:hAnsi="Times New Roman" w:hint="default"/>
      </w:rPr>
    </w:lvl>
    <w:lvl w:ilvl="1" w:tplc="04130003" w:tentative="1">
      <w:start w:val="1"/>
      <w:numFmt w:val="bullet"/>
      <w:lvlText w:val="o"/>
      <w:lvlJc w:val="left"/>
      <w:pPr>
        <w:ind w:left="1467" w:hanging="360"/>
      </w:pPr>
      <w:rPr>
        <w:rFonts w:ascii="Courier New" w:hAnsi="Courier New" w:hint="default"/>
      </w:rPr>
    </w:lvl>
    <w:lvl w:ilvl="2" w:tplc="04130005" w:tentative="1">
      <w:start w:val="1"/>
      <w:numFmt w:val="bullet"/>
      <w:lvlText w:val=""/>
      <w:lvlJc w:val="left"/>
      <w:pPr>
        <w:ind w:left="2187" w:hanging="360"/>
      </w:pPr>
      <w:rPr>
        <w:rFonts w:ascii="Wingdings" w:hAnsi="Wingdings" w:hint="default"/>
      </w:rPr>
    </w:lvl>
    <w:lvl w:ilvl="3" w:tplc="04130001" w:tentative="1">
      <w:start w:val="1"/>
      <w:numFmt w:val="bullet"/>
      <w:lvlText w:val=""/>
      <w:lvlJc w:val="left"/>
      <w:pPr>
        <w:ind w:left="2907" w:hanging="360"/>
      </w:pPr>
      <w:rPr>
        <w:rFonts w:ascii="Symbol" w:hAnsi="Symbol" w:hint="default"/>
      </w:rPr>
    </w:lvl>
    <w:lvl w:ilvl="4" w:tplc="04130003" w:tentative="1">
      <w:start w:val="1"/>
      <w:numFmt w:val="bullet"/>
      <w:lvlText w:val="o"/>
      <w:lvlJc w:val="left"/>
      <w:pPr>
        <w:ind w:left="3627" w:hanging="360"/>
      </w:pPr>
      <w:rPr>
        <w:rFonts w:ascii="Courier New" w:hAnsi="Courier New" w:hint="default"/>
      </w:rPr>
    </w:lvl>
    <w:lvl w:ilvl="5" w:tplc="04130005" w:tentative="1">
      <w:start w:val="1"/>
      <w:numFmt w:val="bullet"/>
      <w:lvlText w:val=""/>
      <w:lvlJc w:val="left"/>
      <w:pPr>
        <w:ind w:left="4347" w:hanging="360"/>
      </w:pPr>
      <w:rPr>
        <w:rFonts w:ascii="Wingdings" w:hAnsi="Wingdings" w:hint="default"/>
      </w:rPr>
    </w:lvl>
    <w:lvl w:ilvl="6" w:tplc="04130001" w:tentative="1">
      <w:start w:val="1"/>
      <w:numFmt w:val="bullet"/>
      <w:lvlText w:val=""/>
      <w:lvlJc w:val="left"/>
      <w:pPr>
        <w:ind w:left="5067" w:hanging="360"/>
      </w:pPr>
      <w:rPr>
        <w:rFonts w:ascii="Symbol" w:hAnsi="Symbol" w:hint="default"/>
      </w:rPr>
    </w:lvl>
    <w:lvl w:ilvl="7" w:tplc="04130003" w:tentative="1">
      <w:start w:val="1"/>
      <w:numFmt w:val="bullet"/>
      <w:lvlText w:val="o"/>
      <w:lvlJc w:val="left"/>
      <w:pPr>
        <w:ind w:left="5787" w:hanging="360"/>
      </w:pPr>
      <w:rPr>
        <w:rFonts w:ascii="Courier New" w:hAnsi="Courier New" w:hint="default"/>
      </w:rPr>
    </w:lvl>
    <w:lvl w:ilvl="8" w:tplc="04130005" w:tentative="1">
      <w:start w:val="1"/>
      <w:numFmt w:val="bullet"/>
      <w:lvlText w:val=""/>
      <w:lvlJc w:val="left"/>
      <w:pPr>
        <w:ind w:left="6507" w:hanging="360"/>
      </w:pPr>
      <w:rPr>
        <w:rFonts w:ascii="Wingdings" w:hAnsi="Wingdings" w:hint="default"/>
      </w:rPr>
    </w:lvl>
  </w:abstractNum>
  <w:abstractNum w:abstractNumId="30" w15:restartNumberingAfterBreak="0">
    <w:nsid w:val="7F4C51CC"/>
    <w:multiLevelType w:val="hybridMultilevel"/>
    <w:tmpl w:val="887EE204"/>
    <w:lvl w:ilvl="0" w:tplc="A4DCF8B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9127F2"/>
    <w:multiLevelType w:val="hybridMultilevel"/>
    <w:tmpl w:val="602E3972"/>
    <w:lvl w:ilvl="0" w:tplc="FCE0C0BA">
      <w:numFmt w:val="bullet"/>
      <w:lvlText w:val="-"/>
      <w:lvlJc w:val="left"/>
      <w:pPr>
        <w:ind w:left="394" w:hanging="360"/>
      </w:pPr>
      <w:rPr>
        <w:rFonts w:ascii="Calibri" w:eastAsia="Times New Roman" w:hAnsi="Calibri" w:hint="default"/>
      </w:rPr>
    </w:lvl>
    <w:lvl w:ilvl="1" w:tplc="04130003" w:tentative="1">
      <w:start w:val="1"/>
      <w:numFmt w:val="bullet"/>
      <w:lvlText w:val="o"/>
      <w:lvlJc w:val="left"/>
      <w:pPr>
        <w:ind w:left="1114" w:hanging="360"/>
      </w:pPr>
      <w:rPr>
        <w:rFonts w:ascii="Courier New" w:hAnsi="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hint="default"/>
      </w:rPr>
    </w:lvl>
    <w:lvl w:ilvl="8" w:tplc="04130005" w:tentative="1">
      <w:start w:val="1"/>
      <w:numFmt w:val="bullet"/>
      <w:lvlText w:val=""/>
      <w:lvlJc w:val="left"/>
      <w:pPr>
        <w:ind w:left="6154" w:hanging="360"/>
      </w:pPr>
      <w:rPr>
        <w:rFonts w:ascii="Wingdings" w:hAnsi="Wingdings" w:hint="default"/>
      </w:rPr>
    </w:lvl>
  </w:abstractNum>
  <w:num w:numId="1">
    <w:abstractNumId w:val="15"/>
  </w:num>
  <w:num w:numId="2">
    <w:abstractNumId w:val="31"/>
  </w:num>
  <w:num w:numId="3">
    <w:abstractNumId w:val="14"/>
  </w:num>
  <w:num w:numId="4">
    <w:abstractNumId w:val="12"/>
  </w:num>
  <w:num w:numId="5">
    <w:abstractNumId w:val="18"/>
  </w:num>
  <w:num w:numId="6">
    <w:abstractNumId w:val="26"/>
  </w:num>
  <w:num w:numId="7">
    <w:abstractNumId w:val="19"/>
  </w:num>
  <w:num w:numId="8">
    <w:abstractNumId w:val="4"/>
  </w:num>
  <w:num w:numId="9">
    <w:abstractNumId w:val="16"/>
  </w:num>
  <w:num w:numId="10">
    <w:abstractNumId w:val="0"/>
  </w:num>
  <w:num w:numId="11">
    <w:abstractNumId w:val="1"/>
  </w:num>
  <w:num w:numId="12">
    <w:abstractNumId w:val="28"/>
  </w:num>
  <w:num w:numId="13">
    <w:abstractNumId w:val="3"/>
  </w:num>
  <w:num w:numId="14">
    <w:abstractNumId w:val="8"/>
  </w:num>
  <w:num w:numId="15">
    <w:abstractNumId w:val="29"/>
  </w:num>
  <w:num w:numId="16">
    <w:abstractNumId w:val="25"/>
  </w:num>
  <w:num w:numId="17">
    <w:abstractNumId w:val="2"/>
  </w:num>
  <w:num w:numId="18">
    <w:abstractNumId w:val="17"/>
  </w:num>
  <w:num w:numId="19">
    <w:abstractNumId w:val="9"/>
  </w:num>
  <w:num w:numId="20">
    <w:abstractNumId w:val="22"/>
  </w:num>
  <w:num w:numId="21">
    <w:abstractNumId w:val="10"/>
  </w:num>
  <w:num w:numId="22">
    <w:abstractNumId w:val="27"/>
  </w:num>
  <w:num w:numId="23">
    <w:abstractNumId w:val="5"/>
  </w:num>
  <w:num w:numId="24">
    <w:abstractNumId w:val="24"/>
  </w:num>
  <w:num w:numId="25">
    <w:abstractNumId w:val="20"/>
  </w:num>
  <w:num w:numId="26">
    <w:abstractNumId w:val="30"/>
  </w:num>
  <w:num w:numId="27">
    <w:abstractNumId w:val="13"/>
  </w:num>
  <w:num w:numId="28">
    <w:abstractNumId w:val="7"/>
  </w:num>
  <w:num w:numId="29">
    <w:abstractNumId w:val="23"/>
  </w:num>
  <w:num w:numId="30">
    <w:abstractNumId w:val="6"/>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BF"/>
    <w:rsid w:val="0006451D"/>
    <w:rsid w:val="0007794F"/>
    <w:rsid w:val="00095D65"/>
    <w:rsid w:val="001065C6"/>
    <w:rsid w:val="00147EA1"/>
    <w:rsid w:val="001A69EC"/>
    <w:rsid w:val="001D5A17"/>
    <w:rsid w:val="001E59D6"/>
    <w:rsid w:val="001E7784"/>
    <w:rsid w:val="002178AB"/>
    <w:rsid w:val="0025495D"/>
    <w:rsid w:val="002552B2"/>
    <w:rsid w:val="00274E94"/>
    <w:rsid w:val="00275623"/>
    <w:rsid w:val="00294840"/>
    <w:rsid w:val="002B5433"/>
    <w:rsid w:val="00306E8B"/>
    <w:rsid w:val="00306FE9"/>
    <w:rsid w:val="003119D4"/>
    <w:rsid w:val="00351A85"/>
    <w:rsid w:val="003567C1"/>
    <w:rsid w:val="00360E89"/>
    <w:rsid w:val="00362B66"/>
    <w:rsid w:val="00365193"/>
    <w:rsid w:val="003B645C"/>
    <w:rsid w:val="004122BD"/>
    <w:rsid w:val="004150AF"/>
    <w:rsid w:val="0042153B"/>
    <w:rsid w:val="004220A0"/>
    <w:rsid w:val="00453094"/>
    <w:rsid w:val="00460E99"/>
    <w:rsid w:val="00461DDB"/>
    <w:rsid w:val="00466F94"/>
    <w:rsid w:val="00490A77"/>
    <w:rsid w:val="004B25FD"/>
    <w:rsid w:val="004C432E"/>
    <w:rsid w:val="004E1486"/>
    <w:rsid w:val="00520128"/>
    <w:rsid w:val="00557CC7"/>
    <w:rsid w:val="005659FA"/>
    <w:rsid w:val="0057261C"/>
    <w:rsid w:val="00581973"/>
    <w:rsid w:val="005D0CAE"/>
    <w:rsid w:val="005D735D"/>
    <w:rsid w:val="00603040"/>
    <w:rsid w:val="00616C68"/>
    <w:rsid w:val="00671EE1"/>
    <w:rsid w:val="006B7CA4"/>
    <w:rsid w:val="006D5E13"/>
    <w:rsid w:val="006D6152"/>
    <w:rsid w:val="006F0C88"/>
    <w:rsid w:val="00700F0D"/>
    <w:rsid w:val="00706EE6"/>
    <w:rsid w:val="00765A37"/>
    <w:rsid w:val="00775F60"/>
    <w:rsid w:val="00777381"/>
    <w:rsid w:val="007845D0"/>
    <w:rsid w:val="00787EA5"/>
    <w:rsid w:val="007974AE"/>
    <w:rsid w:val="007975D0"/>
    <w:rsid w:val="007A5AED"/>
    <w:rsid w:val="007E74FD"/>
    <w:rsid w:val="007F1046"/>
    <w:rsid w:val="007F3A81"/>
    <w:rsid w:val="0080166F"/>
    <w:rsid w:val="008633EC"/>
    <w:rsid w:val="008A40ED"/>
    <w:rsid w:val="008C0814"/>
    <w:rsid w:val="009142B2"/>
    <w:rsid w:val="00922B43"/>
    <w:rsid w:val="00984D72"/>
    <w:rsid w:val="00985AAA"/>
    <w:rsid w:val="009E0205"/>
    <w:rsid w:val="00A02A0C"/>
    <w:rsid w:val="00A33815"/>
    <w:rsid w:val="00A579A7"/>
    <w:rsid w:val="00A63321"/>
    <w:rsid w:val="00B67FA8"/>
    <w:rsid w:val="00B739D2"/>
    <w:rsid w:val="00B8305A"/>
    <w:rsid w:val="00BA4E10"/>
    <w:rsid w:val="00BD1E2A"/>
    <w:rsid w:val="00BF35FC"/>
    <w:rsid w:val="00C27E3D"/>
    <w:rsid w:val="00C32031"/>
    <w:rsid w:val="00C37D30"/>
    <w:rsid w:val="00C716BF"/>
    <w:rsid w:val="00C778AB"/>
    <w:rsid w:val="00C94169"/>
    <w:rsid w:val="00CA537C"/>
    <w:rsid w:val="00CB0464"/>
    <w:rsid w:val="00CC0E80"/>
    <w:rsid w:val="00CD1B5A"/>
    <w:rsid w:val="00CE44F7"/>
    <w:rsid w:val="00CF782D"/>
    <w:rsid w:val="00D1200A"/>
    <w:rsid w:val="00D900CD"/>
    <w:rsid w:val="00E3089F"/>
    <w:rsid w:val="00E32C76"/>
    <w:rsid w:val="00E34459"/>
    <w:rsid w:val="00E9795A"/>
    <w:rsid w:val="00EF3FF8"/>
    <w:rsid w:val="00F27DC6"/>
    <w:rsid w:val="00F34252"/>
    <w:rsid w:val="00F561BF"/>
    <w:rsid w:val="00F95533"/>
    <w:rsid w:val="00FC6AC5"/>
    <w:rsid w:val="00FE1379"/>
    <w:rsid w:val="00FF17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B185"/>
  <w15:docId w15:val="{071F2936-D24A-4E64-BA41-1D8250E5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F561BF"/>
    <w:pPr>
      <w:framePr w:hSpace="141" w:wrap="around" w:vAnchor="text" w:hAnchor="text" w:y="1"/>
      <w:ind w:left="34"/>
      <w:suppressOverlap/>
    </w:pPr>
    <w:rPr>
      <w:rFonts w:ascii="Calibri" w:eastAsia="Calibri" w:hAnsi="Calibri" w:cs="Calibri"/>
      <w:color w:val="0070C0"/>
    </w:rPr>
  </w:style>
  <w:style w:type="paragraph" w:styleId="Kop1">
    <w:name w:val="heading 1"/>
    <w:basedOn w:val="Standaard"/>
    <w:next w:val="Standaard"/>
    <w:link w:val="Kop1Char"/>
    <w:qFormat/>
    <w:rsid w:val="00D900CD"/>
    <w:pPr>
      <w:keepNext/>
      <w:framePr w:wrap="around"/>
      <w:outlineLvl w:val="0"/>
    </w:pPr>
    <w:rPr>
      <w:b/>
    </w:rPr>
  </w:style>
  <w:style w:type="paragraph" w:styleId="Kop2">
    <w:name w:val="heading 2"/>
    <w:basedOn w:val="Standaard"/>
    <w:next w:val="Standaard"/>
    <w:link w:val="Kop2Char"/>
    <w:unhideWhenUsed/>
    <w:qFormat/>
    <w:rsid w:val="00360E89"/>
    <w:pPr>
      <w:keepNext/>
      <w:keepLines/>
      <w:framePr w:wrap="around"/>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975D0"/>
    <w:pPr>
      <w:keepNext/>
      <w:keepLines/>
      <w:framePr w:wrap="around"/>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900CD"/>
    <w:rPr>
      <w:b/>
    </w:rPr>
  </w:style>
  <w:style w:type="paragraph" w:styleId="Lijstalinea">
    <w:name w:val="List Paragraph"/>
    <w:basedOn w:val="Standaard"/>
    <w:uiPriority w:val="99"/>
    <w:qFormat/>
    <w:rsid w:val="00D900CD"/>
    <w:pPr>
      <w:framePr w:wrap="around"/>
      <w:ind w:left="708"/>
    </w:pPr>
  </w:style>
  <w:style w:type="character" w:styleId="Hyperlink">
    <w:name w:val="Hyperlink"/>
    <w:basedOn w:val="Standaardalinea-lettertype"/>
    <w:uiPriority w:val="99"/>
    <w:rsid w:val="00F561BF"/>
    <w:rPr>
      <w:rFonts w:cs="Times New Roman"/>
      <w:color w:val="0000FF"/>
      <w:u w:val="single"/>
    </w:rPr>
  </w:style>
  <w:style w:type="paragraph" w:styleId="Inhopg1">
    <w:name w:val="toc 1"/>
    <w:basedOn w:val="Standaard"/>
    <w:next w:val="Standaard"/>
    <w:autoRedefine/>
    <w:uiPriority w:val="39"/>
    <w:unhideWhenUsed/>
    <w:qFormat/>
    <w:rsid w:val="00F561BF"/>
    <w:pPr>
      <w:framePr w:wrap="around"/>
      <w:spacing w:before="120" w:after="120"/>
      <w:ind w:left="0"/>
    </w:pPr>
    <w:rPr>
      <w:rFonts w:asciiTheme="minorHAnsi" w:hAnsiTheme="minorHAnsi"/>
      <w:b/>
      <w:bCs/>
      <w:caps/>
    </w:rPr>
  </w:style>
  <w:style w:type="paragraph" w:styleId="Inhopg2">
    <w:name w:val="toc 2"/>
    <w:basedOn w:val="Standaard"/>
    <w:next w:val="Standaard"/>
    <w:autoRedefine/>
    <w:uiPriority w:val="39"/>
    <w:unhideWhenUsed/>
    <w:qFormat/>
    <w:rsid w:val="00F561BF"/>
    <w:pPr>
      <w:framePr w:wrap="around"/>
      <w:ind w:left="200"/>
    </w:pPr>
    <w:rPr>
      <w:rFonts w:asciiTheme="minorHAnsi" w:hAnsiTheme="minorHAnsi"/>
      <w:smallCaps/>
    </w:rPr>
  </w:style>
  <w:style w:type="paragraph" w:styleId="Inhopg3">
    <w:name w:val="toc 3"/>
    <w:basedOn w:val="Standaard"/>
    <w:next w:val="Standaard"/>
    <w:autoRedefine/>
    <w:uiPriority w:val="39"/>
    <w:unhideWhenUsed/>
    <w:qFormat/>
    <w:rsid w:val="00F561BF"/>
    <w:pPr>
      <w:framePr w:wrap="around"/>
      <w:ind w:left="400"/>
    </w:pPr>
    <w:rPr>
      <w:rFonts w:asciiTheme="minorHAnsi" w:hAnsiTheme="minorHAnsi"/>
      <w:i/>
      <w:iCs/>
    </w:rPr>
  </w:style>
  <w:style w:type="character" w:customStyle="1" w:styleId="Kop2Char">
    <w:name w:val="Kop 2 Char"/>
    <w:basedOn w:val="Standaardalinea-lettertype"/>
    <w:link w:val="Kop2"/>
    <w:uiPriority w:val="99"/>
    <w:rsid w:val="00360E8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rsid w:val="007975D0"/>
    <w:rPr>
      <w:rFonts w:asciiTheme="majorHAnsi" w:eastAsiaTheme="majorEastAsia" w:hAnsiTheme="majorHAnsi" w:cstheme="majorBidi"/>
      <w:b/>
      <w:bCs/>
      <w:color w:val="4F81BD" w:themeColor="accent1"/>
    </w:rPr>
  </w:style>
  <w:style w:type="paragraph" w:styleId="Plattetekst">
    <w:name w:val="Body Text"/>
    <w:basedOn w:val="Standaard"/>
    <w:link w:val="PlattetekstChar"/>
    <w:uiPriority w:val="99"/>
    <w:rsid w:val="00351A85"/>
    <w:pPr>
      <w:framePr w:wrap="around"/>
      <w:widowControl w:val="0"/>
      <w:tabs>
        <w:tab w:val="left" w:pos="252"/>
        <w:tab w:val="left" w:pos="756"/>
        <w:tab w:val="left" w:pos="1008"/>
        <w:tab w:val="left" w:pos="2160"/>
        <w:tab w:val="left" w:pos="3312"/>
        <w:tab w:val="left" w:pos="4464"/>
        <w:tab w:val="left" w:pos="16272"/>
      </w:tabs>
      <w:overflowPunct w:val="0"/>
      <w:autoSpaceDE w:val="0"/>
      <w:autoSpaceDN w:val="0"/>
      <w:adjustRightInd w:val="0"/>
      <w:spacing w:line="288" w:lineRule="auto"/>
      <w:textAlignment w:val="baseline"/>
    </w:pPr>
    <w:rPr>
      <w:rFonts w:ascii="Times New Roman" w:eastAsia="Times New Roman" w:hAnsi="Times New Roman" w:cs="Times New Roman"/>
      <w:b/>
      <w:sz w:val="19"/>
      <w:lang w:eastAsia="nl-NL"/>
    </w:rPr>
  </w:style>
  <w:style w:type="character" w:customStyle="1" w:styleId="PlattetekstChar">
    <w:name w:val="Platte tekst Char"/>
    <w:basedOn w:val="Standaardalinea-lettertype"/>
    <w:link w:val="Plattetekst"/>
    <w:uiPriority w:val="99"/>
    <w:rsid w:val="00351A85"/>
    <w:rPr>
      <w:b/>
      <w:color w:val="0070C0"/>
      <w:sz w:val="19"/>
      <w:lang w:eastAsia="nl-NL"/>
    </w:rPr>
  </w:style>
  <w:style w:type="paragraph" w:styleId="Plattetekstinspringen2">
    <w:name w:val="Body Text Indent 2"/>
    <w:basedOn w:val="Standaard"/>
    <w:link w:val="Plattetekstinspringen2Char"/>
    <w:uiPriority w:val="99"/>
    <w:rsid w:val="00351A85"/>
    <w:pPr>
      <w:framePr w:wrap="around"/>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351A85"/>
    <w:rPr>
      <w:rFonts w:ascii="Calibri" w:eastAsia="Calibri" w:hAnsi="Calibri" w:cs="Calibri"/>
      <w:color w:val="0070C0"/>
    </w:rPr>
  </w:style>
  <w:style w:type="paragraph" w:styleId="Koptekst">
    <w:name w:val="header"/>
    <w:basedOn w:val="Standaard"/>
    <w:link w:val="KoptekstChar"/>
    <w:uiPriority w:val="99"/>
    <w:unhideWhenUsed/>
    <w:rsid w:val="007974AE"/>
    <w:pPr>
      <w:framePr w:wrap="around"/>
      <w:tabs>
        <w:tab w:val="center" w:pos="4513"/>
        <w:tab w:val="right" w:pos="9026"/>
      </w:tabs>
    </w:pPr>
  </w:style>
  <w:style w:type="character" w:customStyle="1" w:styleId="KoptekstChar">
    <w:name w:val="Koptekst Char"/>
    <w:basedOn w:val="Standaardalinea-lettertype"/>
    <w:link w:val="Koptekst"/>
    <w:uiPriority w:val="99"/>
    <w:rsid w:val="007974AE"/>
    <w:rPr>
      <w:rFonts w:ascii="Calibri" w:eastAsia="Calibri" w:hAnsi="Calibri" w:cs="Calibri"/>
      <w:color w:val="0070C0"/>
    </w:rPr>
  </w:style>
  <w:style w:type="paragraph" w:styleId="Voettekst">
    <w:name w:val="footer"/>
    <w:basedOn w:val="Standaard"/>
    <w:link w:val="VoettekstChar"/>
    <w:uiPriority w:val="99"/>
    <w:unhideWhenUsed/>
    <w:rsid w:val="007974AE"/>
    <w:pPr>
      <w:framePr w:wrap="around"/>
      <w:tabs>
        <w:tab w:val="center" w:pos="4513"/>
        <w:tab w:val="right" w:pos="9026"/>
      </w:tabs>
    </w:pPr>
  </w:style>
  <w:style w:type="character" w:customStyle="1" w:styleId="VoettekstChar">
    <w:name w:val="Voettekst Char"/>
    <w:basedOn w:val="Standaardalinea-lettertype"/>
    <w:link w:val="Voettekst"/>
    <w:uiPriority w:val="99"/>
    <w:rsid w:val="007974AE"/>
    <w:rPr>
      <w:rFonts w:ascii="Calibri" w:eastAsia="Calibri" w:hAnsi="Calibri" w:cs="Calibri"/>
      <w:color w:val="0070C0"/>
    </w:rPr>
  </w:style>
  <w:style w:type="paragraph" w:styleId="Geenafstand">
    <w:name w:val="No Spacing"/>
    <w:link w:val="GeenafstandChar"/>
    <w:uiPriority w:val="1"/>
    <w:qFormat/>
    <w:rsid w:val="007974AE"/>
    <w:rPr>
      <w:rFonts w:asciiTheme="minorHAnsi" w:eastAsiaTheme="minorEastAsia" w:hAnsiTheme="minorHAnsi" w:cstheme="minorBidi"/>
      <w:sz w:val="22"/>
      <w:szCs w:val="22"/>
      <w:lang w:eastAsia="nl-NL"/>
    </w:rPr>
  </w:style>
  <w:style w:type="character" w:customStyle="1" w:styleId="GeenafstandChar">
    <w:name w:val="Geen afstand Char"/>
    <w:basedOn w:val="Standaardalinea-lettertype"/>
    <w:link w:val="Geenafstand"/>
    <w:uiPriority w:val="1"/>
    <w:rsid w:val="007974AE"/>
    <w:rPr>
      <w:rFonts w:asciiTheme="minorHAnsi" w:eastAsiaTheme="minorEastAsia" w:hAnsiTheme="minorHAnsi" w:cstheme="minorBidi"/>
      <w:sz w:val="22"/>
      <w:szCs w:val="22"/>
      <w:lang w:eastAsia="nl-NL"/>
    </w:rPr>
  </w:style>
  <w:style w:type="paragraph" w:styleId="Kopvaninhoudsopgave">
    <w:name w:val="TOC Heading"/>
    <w:basedOn w:val="Kop1"/>
    <w:next w:val="Standaard"/>
    <w:uiPriority w:val="39"/>
    <w:semiHidden/>
    <w:unhideWhenUsed/>
    <w:qFormat/>
    <w:rsid w:val="00CA537C"/>
    <w:pPr>
      <w:keepLines/>
      <w:framePr w:hSpace="0" w:wrap="auto" w:vAnchor="margin" w:yAlign="inline"/>
      <w:spacing w:before="480" w:line="276" w:lineRule="auto"/>
      <w:ind w:left="0"/>
      <w:suppressOverlap w:val="0"/>
      <w:outlineLvl w:val="9"/>
    </w:pPr>
    <w:rPr>
      <w:rFonts w:asciiTheme="majorHAnsi" w:eastAsiaTheme="majorEastAsia" w:hAnsiTheme="majorHAnsi" w:cstheme="majorBidi"/>
      <w:bCs/>
      <w:color w:val="365F91" w:themeColor="accent1" w:themeShade="BF"/>
      <w:sz w:val="28"/>
      <w:szCs w:val="28"/>
      <w:lang w:eastAsia="nl-NL"/>
    </w:rPr>
  </w:style>
  <w:style w:type="paragraph" w:styleId="Ballontekst">
    <w:name w:val="Balloon Text"/>
    <w:basedOn w:val="Standaard"/>
    <w:link w:val="BallontekstChar"/>
    <w:uiPriority w:val="99"/>
    <w:semiHidden/>
    <w:unhideWhenUsed/>
    <w:rsid w:val="00CA537C"/>
    <w:pPr>
      <w:framePr w:wrap="around"/>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37C"/>
    <w:rPr>
      <w:rFonts w:ascii="Tahoma" w:eastAsia="Calibri" w:hAnsi="Tahoma" w:cs="Tahoma"/>
      <w:color w:val="0070C0"/>
      <w:sz w:val="16"/>
      <w:szCs w:val="16"/>
    </w:rPr>
  </w:style>
  <w:style w:type="paragraph" w:styleId="Plattetekst2">
    <w:name w:val="Body Text 2"/>
    <w:basedOn w:val="Standaard"/>
    <w:link w:val="Plattetekst2Char"/>
    <w:uiPriority w:val="99"/>
    <w:semiHidden/>
    <w:unhideWhenUsed/>
    <w:rsid w:val="006B7CA4"/>
    <w:pPr>
      <w:framePr w:wrap="around"/>
      <w:spacing w:after="120" w:line="480" w:lineRule="auto"/>
    </w:pPr>
  </w:style>
  <w:style w:type="character" w:customStyle="1" w:styleId="Plattetekst2Char">
    <w:name w:val="Platte tekst 2 Char"/>
    <w:basedOn w:val="Standaardalinea-lettertype"/>
    <w:link w:val="Plattetekst2"/>
    <w:uiPriority w:val="99"/>
    <w:semiHidden/>
    <w:rsid w:val="006B7CA4"/>
    <w:rPr>
      <w:rFonts w:ascii="Calibri" w:eastAsia="Calibri" w:hAnsi="Calibri" w:cs="Calibri"/>
      <w:color w:val="0070C0"/>
    </w:rPr>
  </w:style>
  <w:style w:type="character" w:styleId="Verwijzingopmerking">
    <w:name w:val="annotation reference"/>
    <w:rsid w:val="00453094"/>
    <w:rPr>
      <w:sz w:val="16"/>
      <w:szCs w:val="16"/>
    </w:rPr>
  </w:style>
  <w:style w:type="paragraph" w:styleId="Tekstopmerking">
    <w:name w:val="annotation text"/>
    <w:basedOn w:val="Standaard"/>
    <w:link w:val="TekstopmerkingChar"/>
    <w:rsid w:val="00453094"/>
    <w:pPr>
      <w:framePr w:hSpace="0" w:wrap="auto" w:vAnchor="margin" w:yAlign="inline"/>
      <w:widowControl w:val="0"/>
      <w:ind w:left="0"/>
      <w:suppressOverlap w:val="0"/>
    </w:pPr>
    <w:rPr>
      <w:rFonts w:ascii="Lucida Console" w:eastAsia="Times New Roman" w:hAnsi="Lucida Console" w:cs="Times New Roman"/>
      <w:snapToGrid w:val="0"/>
      <w:color w:val="auto"/>
      <w:lang w:eastAsia="nl-NL"/>
    </w:rPr>
  </w:style>
  <w:style w:type="character" w:customStyle="1" w:styleId="TekstopmerkingChar">
    <w:name w:val="Tekst opmerking Char"/>
    <w:basedOn w:val="Standaardalinea-lettertype"/>
    <w:link w:val="Tekstopmerking"/>
    <w:rsid w:val="00453094"/>
    <w:rPr>
      <w:rFonts w:ascii="Lucida Console" w:hAnsi="Lucida Console"/>
      <w:snapToGrid w:val="0"/>
      <w:lang w:eastAsia="nl-NL"/>
    </w:rPr>
  </w:style>
  <w:style w:type="paragraph" w:styleId="Onderwerpvanopmerking">
    <w:name w:val="annotation subject"/>
    <w:basedOn w:val="Tekstopmerking"/>
    <w:next w:val="Tekstopmerking"/>
    <w:link w:val="OnderwerpvanopmerkingChar"/>
    <w:uiPriority w:val="99"/>
    <w:semiHidden/>
    <w:unhideWhenUsed/>
    <w:rsid w:val="00BF35FC"/>
    <w:pPr>
      <w:framePr w:hSpace="141" w:wrap="around" w:vAnchor="text" w:hAnchor="text" w:y="1"/>
      <w:widowControl/>
      <w:ind w:left="34"/>
      <w:suppressOverlap/>
    </w:pPr>
    <w:rPr>
      <w:rFonts w:ascii="Calibri" w:eastAsia="Calibri" w:hAnsi="Calibri" w:cs="Calibri"/>
      <w:b/>
      <w:bCs/>
      <w:snapToGrid/>
      <w:color w:val="0070C0"/>
      <w:lang w:eastAsia="en-US"/>
    </w:rPr>
  </w:style>
  <w:style w:type="character" w:customStyle="1" w:styleId="OnderwerpvanopmerkingChar">
    <w:name w:val="Onderwerp van opmerking Char"/>
    <w:basedOn w:val="TekstopmerkingChar"/>
    <w:link w:val="Onderwerpvanopmerking"/>
    <w:uiPriority w:val="99"/>
    <w:semiHidden/>
    <w:rsid w:val="00BF35FC"/>
    <w:rPr>
      <w:rFonts w:ascii="Calibri" w:eastAsia="Calibri" w:hAnsi="Calibri" w:cs="Calibri"/>
      <w:b/>
      <w:bCs/>
      <w:snapToGrid/>
      <w:color w:val="0070C0"/>
      <w:lang w:eastAsia="nl-NL"/>
    </w:rPr>
  </w:style>
  <w:style w:type="character" w:styleId="Zwaar">
    <w:name w:val="Strong"/>
    <w:basedOn w:val="Standaardalinea-lettertype"/>
    <w:uiPriority w:val="22"/>
    <w:qFormat/>
    <w:rsid w:val="00C94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4966">
      <w:bodyDiv w:val="1"/>
      <w:marLeft w:val="0"/>
      <w:marRight w:val="0"/>
      <w:marTop w:val="0"/>
      <w:marBottom w:val="0"/>
      <w:divBdr>
        <w:top w:val="none" w:sz="0" w:space="0" w:color="auto"/>
        <w:left w:val="none" w:sz="0" w:space="0" w:color="auto"/>
        <w:bottom w:val="none" w:sz="0" w:space="0" w:color="auto"/>
        <w:right w:val="none" w:sz="0" w:space="0" w:color="auto"/>
      </w:divBdr>
      <w:divsChild>
        <w:div w:id="305932420">
          <w:marLeft w:val="0"/>
          <w:marRight w:val="0"/>
          <w:marTop w:val="0"/>
          <w:marBottom w:val="0"/>
          <w:divBdr>
            <w:top w:val="none" w:sz="0" w:space="0" w:color="auto"/>
            <w:left w:val="none" w:sz="0" w:space="0" w:color="auto"/>
            <w:bottom w:val="none" w:sz="0" w:space="0" w:color="auto"/>
            <w:right w:val="none" w:sz="0" w:space="0" w:color="auto"/>
          </w:divBdr>
          <w:divsChild>
            <w:div w:id="846866001">
              <w:marLeft w:val="0"/>
              <w:marRight w:val="0"/>
              <w:marTop w:val="0"/>
              <w:marBottom w:val="0"/>
              <w:divBdr>
                <w:top w:val="none" w:sz="0" w:space="0" w:color="auto"/>
                <w:left w:val="none" w:sz="0" w:space="0" w:color="auto"/>
                <w:bottom w:val="none" w:sz="0" w:space="0" w:color="auto"/>
                <w:right w:val="none" w:sz="0" w:space="0" w:color="auto"/>
              </w:divBdr>
              <w:divsChild>
                <w:div w:id="336738726">
                  <w:marLeft w:val="0"/>
                  <w:marRight w:val="0"/>
                  <w:marTop w:val="0"/>
                  <w:marBottom w:val="0"/>
                  <w:divBdr>
                    <w:top w:val="none" w:sz="0" w:space="0" w:color="auto"/>
                    <w:left w:val="none" w:sz="0" w:space="0" w:color="auto"/>
                    <w:bottom w:val="none" w:sz="0" w:space="0" w:color="auto"/>
                    <w:right w:val="none" w:sz="0" w:space="0" w:color="auto"/>
                  </w:divBdr>
                  <w:divsChild>
                    <w:div w:id="20377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vda.nl/nl/publicaties/nota/2010-2019/2013/20131224-opbouw-duur-ww.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vda.nl/nl/publicaties/nota/2010-2019/2014/20140711-aanvullende-verzekering-opbouw-duur-ww-cao.asp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05AD7E9AE9B47BF6B84A6C0206488" ma:contentTypeVersion="6" ma:contentTypeDescription="Een nieuw document maken." ma:contentTypeScope="" ma:versionID="5e2a2d99646d74e7ce64eaa1770a422f">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7e2d0468bf63f01ed3ee304cbc4bbdfd"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675;#Apotex Nederland B.V.|1af76a0b-73d6-439e-b46d-91e37fbbee3b"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675</Value>
    </TaxCatchAll>
    <_dlc_DocId xmlns="f58b66f5-1d3d-4d84-99dd-5eb3360cefca">R000-372215791-199</_dlc_DocId>
    <_dlc_DocIdUrl xmlns="f58b66f5-1d3d-4d84-99dd-5eb3360cefca">
      <Url>https://awvncrm.sharepoint.com/sites/relaties/10106/_layouts/15/DocIdRedir.aspx?ID=R000-372215791-199</Url>
      <Description>R000-372215791-199</Description>
    </_dlc_DocIdUr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Apotex Nederland B.V.</TermName>
          <TermId xmlns="http://schemas.microsoft.com/office/infopath/2007/PartnerControls">1af76a0b-73d6-439e-b46d-91e37fbbee3b</TermId>
        </TermInfo>
      </Terms>
    </o17dd0c0b4e34f358a7d02542c1c34d7>
    <SharedWithUsers xmlns="f58b66f5-1d3d-4d84-99dd-5eb3360cefca">
      <UserInfo>
        <DisplayName>Marel, I. van der</DisplayName>
        <AccountId>53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EB10-7082-47BF-B4D8-58FDB0D19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BFD92-DBAB-4A1D-B364-67B57FF00D97}">
  <ds:schemaRefs>
    <ds:schemaRef ds:uri="http://schemas.microsoft.com/sharepoint/events"/>
  </ds:schemaRefs>
</ds:datastoreItem>
</file>

<file path=customXml/itemProps3.xml><?xml version="1.0" encoding="utf-8"?>
<ds:datastoreItem xmlns:ds="http://schemas.openxmlformats.org/officeDocument/2006/customXml" ds:itemID="{C02911F1-17E4-4143-90DB-31A917DA93AE}">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4.xml><?xml version="1.0" encoding="utf-8"?>
<ds:datastoreItem xmlns:ds="http://schemas.openxmlformats.org/officeDocument/2006/customXml" ds:itemID="{DEE32287-068C-4139-A289-C8CC67FF31EC}">
  <ds:schemaRefs>
    <ds:schemaRef ds:uri="http://schemas.microsoft.com/sharepoint/v3/contenttype/forms"/>
  </ds:schemaRefs>
</ds:datastoreItem>
</file>

<file path=customXml/itemProps5.xml><?xml version="1.0" encoding="utf-8"?>
<ds:datastoreItem xmlns:ds="http://schemas.openxmlformats.org/officeDocument/2006/customXml" ds:itemID="{87944FE4-05C8-4EFD-AEA5-FCE7753E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11939</Words>
  <Characters>65668</Characters>
  <Application>Microsoft Office Word</Application>
  <DocSecurity>0</DocSecurity>
  <Lines>547</Lines>
  <Paragraphs>154</Paragraphs>
  <ScaleCrop>false</ScaleCrop>
  <HeadingPairs>
    <vt:vector size="2" baseType="variant">
      <vt:variant>
        <vt:lpstr>Titel</vt:lpstr>
      </vt:variant>
      <vt:variant>
        <vt:i4>1</vt:i4>
      </vt:variant>
    </vt:vector>
  </HeadingPairs>
  <TitlesOfParts>
    <vt:vector size="1" baseType="lpstr">
      <vt:lpstr>Apotex cao 2015 2016 def</vt:lpstr>
    </vt:vector>
  </TitlesOfParts>
  <Company>Apotex Inc.</Company>
  <LinksUpToDate>false</LinksUpToDate>
  <CharactersWithSpaces>77453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Apotex cao 2015 2016 def</dc:title>
  <dc:creator>M.J. Jochems</dc:creator>
  <cp:lastModifiedBy>Koenn, S.</cp:lastModifiedBy>
  <cp:revision>2</cp:revision>
  <cp:lastPrinted>2015-03-24T12:24:00Z</cp:lastPrinted>
  <dcterms:created xsi:type="dcterms:W3CDTF">2017-02-16T13:11:00Z</dcterms:created>
  <dcterms:modified xsi:type="dcterms:W3CDTF">2017-02-16T13:11:00Z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0x01010067305AD7E9AE9B47BF6B84A6C0206488</vt:lpwstr>
  </property>
  <property fmtid="{D5CDD505-2E9C-101B-9397-08002B2CF9AE}" pid="3" name="AWVNTrefwoorden">
    <vt:lpwstr/>
  </property>
  <property fmtid="{D5CDD505-2E9C-101B-9397-08002B2CF9AE}" pid="4" name="Afdeling AWVN">
    <vt:lpwstr/>
  </property>
  <property fmtid="{D5CDD505-2E9C-101B-9397-08002B2CF9AE}" pid="5" name="AWVNDocumenttype">
    <vt:lpwstr/>
  </property>
  <property fmtid="{D5CDD505-2E9C-101B-9397-08002B2CF9AE}" pid="6" name="_dlc_DocIdItemGuid">
    <vt:lpwstr>7be4a8d0-2dc3-470f-8ff3-b9d7ade5e0de</vt:lpwstr>
  </property>
  <property fmtid="{D5CDD505-2E9C-101B-9397-08002B2CF9AE}" pid="7" name="Relatie AWVN">
    <vt:lpwstr>675;#Apotex Nederland B.V.|1af76a0b-73d6-439e-b46d-91e37fbbee3b</vt:lpwstr>
  </property>
  <property fmtid="{D5CDD505-2E9C-101B-9397-08002B2CF9AE}" pid="8" name="dd66522fce524e1599b23113123faa19">
    <vt:lpwstr/>
  </property>
</Properties>
</file>