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BF8" w:rsidRPr="000A482D" w:rsidRDefault="00517BF8">
      <w:pPr>
        <w:jc w:val="center"/>
      </w:pPr>
    </w:p>
    <w:p w:rsidR="00517BF8" w:rsidRPr="000A482D" w:rsidRDefault="00517BF8">
      <w:pPr>
        <w:jc w:val="center"/>
      </w:pPr>
    </w:p>
    <w:p w:rsidR="00517BF8" w:rsidRPr="000A482D" w:rsidRDefault="00517BF8">
      <w:pPr>
        <w:jc w:val="center"/>
      </w:pPr>
    </w:p>
    <w:p w:rsidR="00517BF8" w:rsidRPr="000A482D" w:rsidRDefault="00517BF8">
      <w:pPr>
        <w:jc w:val="center"/>
      </w:pPr>
    </w:p>
    <w:p w:rsidR="00517BF8" w:rsidRPr="000A482D" w:rsidRDefault="00517BF8">
      <w:pPr>
        <w:jc w:val="center"/>
      </w:pPr>
    </w:p>
    <w:p w:rsidR="00517BF8" w:rsidRPr="000A482D" w:rsidRDefault="00517BF8">
      <w:pPr>
        <w:jc w:val="center"/>
      </w:pPr>
    </w:p>
    <w:p w:rsidR="00517BF8" w:rsidRPr="000A482D" w:rsidRDefault="00517BF8">
      <w:pPr>
        <w:pStyle w:val="Footer"/>
        <w:tabs>
          <w:tab w:val="clear" w:pos="4153"/>
          <w:tab w:val="clear" w:pos="8306"/>
        </w:tabs>
        <w:jc w:val="center"/>
      </w:pP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jc w:val="center"/>
      </w:pPr>
    </w:p>
    <w:p w:rsidR="00517BF8" w:rsidRPr="000A482D" w:rsidRDefault="00517BF8">
      <w:pPr>
        <w:jc w:val="center"/>
      </w:pPr>
    </w:p>
    <w:p w:rsidR="00517BF8" w:rsidRPr="000A482D" w:rsidRDefault="00517BF8">
      <w:pPr>
        <w:jc w:val="center"/>
      </w:pPr>
    </w:p>
    <w:p w:rsidR="00517BF8" w:rsidRPr="000A482D" w:rsidRDefault="00517BF8">
      <w:pPr>
        <w:jc w:val="center"/>
      </w:pPr>
    </w:p>
    <w:p w:rsidR="00517BF8" w:rsidRPr="000A482D" w:rsidRDefault="00517BF8">
      <w:pPr>
        <w:jc w:val="center"/>
      </w:pPr>
    </w:p>
    <w:p w:rsidR="00517BF8" w:rsidRPr="000A482D" w:rsidRDefault="00517BF8">
      <w:pPr>
        <w:pStyle w:val="Heading4"/>
      </w:pPr>
      <w:r w:rsidRPr="000A482D">
        <w:t>COLLECTIEVE ARBEIDSOVEREENKOMST</w:t>
      </w:r>
    </w:p>
    <w:p w:rsidR="00517BF8" w:rsidRPr="000A482D" w:rsidRDefault="00517BF8">
      <w:pPr>
        <w:jc w:val="center"/>
      </w:pPr>
    </w:p>
    <w:p w:rsidR="00517BF8" w:rsidRPr="000A482D" w:rsidRDefault="00517BF8">
      <w:pPr>
        <w:jc w:val="center"/>
      </w:pPr>
    </w:p>
    <w:p w:rsidR="00517BF8" w:rsidRPr="000A482D" w:rsidRDefault="00517BF8">
      <w:pPr>
        <w:jc w:val="center"/>
      </w:pPr>
    </w:p>
    <w:p w:rsidR="00517BF8" w:rsidRPr="000A482D" w:rsidRDefault="00517BF8">
      <w:pPr>
        <w:pStyle w:val="Heading5"/>
      </w:pPr>
      <w:r w:rsidRPr="000A482D">
        <w:t xml:space="preserve">Voor </w:t>
      </w:r>
      <w:r w:rsidR="006D6509" w:rsidRPr="000A482D">
        <w:t>werknemer</w:t>
      </w:r>
      <w:r w:rsidRPr="000A482D">
        <w:t xml:space="preserve">s in dienst van </w:t>
      </w:r>
    </w:p>
    <w:p w:rsidR="00517BF8" w:rsidRPr="000A482D" w:rsidRDefault="00517BF8">
      <w:pPr>
        <w:jc w:val="center"/>
        <w:rPr>
          <w:sz w:val="24"/>
        </w:rPr>
      </w:pPr>
    </w:p>
    <w:p w:rsidR="00517BF8" w:rsidRPr="000A482D" w:rsidRDefault="00517BF8">
      <w:pPr>
        <w:jc w:val="center"/>
        <w:rPr>
          <w:sz w:val="24"/>
        </w:rPr>
      </w:pPr>
    </w:p>
    <w:p w:rsidR="00517BF8" w:rsidRPr="000A482D" w:rsidRDefault="00517BF8">
      <w:pPr>
        <w:jc w:val="center"/>
        <w:rPr>
          <w:sz w:val="24"/>
        </w:rPr>
      </w:pPr>
    </w:p>
    <w:p w:rsidR="00517BF8" w:rsidRPr="000A482D" w:rsidRDefault="00517BF8">
      <w:pPr>
        <w:pStyle w:val="Heading4"/>
        <w:rPr>
          <w:b/>
        </w:rPr>
      </w:pPr>
      <w:r w:rsidRPr="000A482D">
        <w:rPr>
          <w:b/>
        </w:rPr>
        <w:t xml:space="preserve">Almatis B.V. </w:t>
      </w:r>
    </w:p>
    <w:p w:rsidR="00191036" w:rsidRPr="000A482D" w:rsidRDefault="00191036" w:rsidP="00191036"/>
    <w:p w:rsidR="00517BF8" w:rsidRPr="000A482D" w:rsidRDefault="00517BF8">
      <w:pPr>
        <w:pStyle w:val="Heading4"/>
        <w:rPr>
          <w:b/>
        </w:rPr>
      </w:pPr>
      <w:r w:rsidRPr="000A482D">
        <w:rPr>
          <w:b/>
        </w:rPr>
        <w:t xml:space="preserve">te </w:t>
      </w:r>
    </w:p>
    <w:p w:rsidR="00517BF8" w:rsidRPr="000A482D" w:rsidRDefault="00517BF8">
      <w:pPr>
        <w:pStyle w:val="Heading4"/>
        <w:rPr>
          <w:b/>
        </w:rPr>
      </w:pPr>
    </w:p>
    <w:p w:rsidR="00517BF8" w:rsidRPr="000A482D" w:rsidRDefault="00517BF8">
      <w:pPr>
        <w:pStyle w:val="Heading4"/>
        <w:rPr>
          <w:b/>
        </w:rPr>
      </w:pPr>
      <w:r w:rsidRPr="000A482D">
        <w:rPr>
          <w:b/>
        </w:rPr>
        <w:t>Rotterdam-Botlek</w:t>
      </w:r>
    </w:p>
    <w:p w:rsidR="00517BF8" w:rsidRPr="000A482D" w:rsidRDefault="00517BF8">
      <w:pPr>
        <w:jc w:val="center"/>
        <w:rPr>
          <w:sz w:val="24"/>
          <w:u w:val="single"/>
        </w:rPr>
      </w:pPr>
    </w:p>
    <w:p w:rsidR="00517BF8" w:rsidRPr="000A482D" w:rsidRDefault="00517BF8">
      <w:pPr>
        <w:jc w:val="center"/>
        <w:rPr>
          <w:sz w:val="24"/>
          <w:u w:val="single"/>
        </w:rPr>
      </w:pPr>
    </w:p>
    <w:p w:rsidR="00517BF8" w:rsidRPr="000A482D" w:rsidRDefault="00517BF8">
      <w:pPr>
        <w:jc w:val="center"/>
        <w:rPr>
          <w:sz w:val="24"/>
          <w:u w:val="single"/>
        </w:rPr>
      </w:pPr>
    </w:p>
    <w:p w:rsidR="00517BF8" w:rsidRPr="000A482D" w:rsidRDefault="00517BF8">
      <w:pPr>
        <w:pStyle w:val="Heading5"/>
      </w:pPr>
      <w:r w:rsidRPr="000A482D">
        <w:t xml:space="preserve">Looptijd van </w:t>
      </w:r>
      <w:r w:rsidR="003C6BF2" w:rsidRPr="000A482D">
        <w:t xml:space="preserve">1 </w:t>
      </w:r>
      <w:r w:rsidR="006728DB" w:rsidRPr="000A482D">
        <w:t>april</w:t>
      </w:r>
      <w:r w:rsidR="003C6BF2" w:rsidRPr="000A482D">
        <w:t xml:space="preserve"> 20</w:t>
      </w:r>
      <w:r w:rsidR="00E617C1" w:rsidRPr="000A482D">
        <w:t>1</w:t>
      </w:r>
      <w:r w:rsidR="00A572DF">
        <w:t>6</w:t>
      </w:r>
      <w:r w:rsidRPr="000A482D">
        <w:t xml:space="preserve"> tot en met 31 </w:t>
      </w:r>
      <w:r w:rsidR="008E4A77" w:rsidRPr="000A482D">
        <w:t>m</w:t>
      </w:r>
      <w:r w:rsidR="00261391">
        <w:t>ei</w:t>
      </w:r>
      <w:r w:rsidR="008E4A77" w:rsidRPr="000A482D">
        <w:t xml:space="preserve"> 20</w:t>
      </w:r>
      <w:r w:rsidR="00D324DD" w:rsidRPr="000A482D">
        <w:t>1</w:t>
      </w:r>
      <w:r w:rsidR="005C39C9">
        <w:t>8</w:t>
      </w:r>
    </w:p>
    <w:p w:rsidR="00517BF8" w:rsidRPr="000A482D" w:rsidRDefault="00517BF8">
      <w:pPr>
        <w:jc w:val="center"/>
        <w:rPr>
          <w:u w:val="single"/>
        </w:rPr>
      </w:pP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pStyle w:val="Footer"/>
        <w:tabs>
          <w:tab w:val="clear" w:pos="4153"/>
          <w:tab w:val="clear" w:pos="8306"/>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Copyright</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r w:rsidRPr="000A482D">
        <w:t xml:space="preserve">© </w:t>
      </w:r>
      <w:r w:rsidR="003C6BF2" w:rsidRPr="000A482D">
        <w:t>20</w:t>
      </w:r>
      <w:r w:rsidR="00E617C1" w:rsidRPr="000A482D">
        <w:t>1</w:t>
      </w:r>
      <w:r w:rsidR="00146E7A">
        <w:t>6</w:t>
      </w:r>
      <w:r w:rsidR="00FA21C1" w:rsidRPr="000A482D">
        <w:t xml:space="preserve"> </w:t>
      </w:r>
      <w:proofErr w:type="spellStart"/>
      <w:proofErr w:type="gramStart"/>
      <w:r w:rsidRPr="000A482D">
        <w:t>CAO-partijen</w:t>
      </w:r>
      <w:proofErr w:type="spellEnd"/>
      <w:proofErr w:type="gramEnd"/>
      <w:r w:rsidRPr="000A482D">
        <w:t xml:space="preserve"> en AWVN</w:t>
      </w:r>
    </w:p>
    <w:p w:rsidR="00517BF8" w:rsidRPr="000A482D" w:rsidRDefault="00517BF8"/>
    <w:p w:rsidR="00517BF8" w:rsidRPr="000A482D" w:rsidRDefault="00517BF8">
      <w:r w:rsidRPr="000A482D">
        <w:t xml:space="preserve">Niets uit deze uitgave mag verveelvoudigd en/of openbaar gemaakt worden door middel van druk, fotokopie, microfilm of op welke andere wijze dan ook en evenmin worden opgeslagen in een databank met als doel een terugzoekmogelijkheid te verschaffen aan derden, zonder de voorafgaande schriftelijke toestemming van partijen bij deze </w:t>
      </w:r>
      <w:proofErr w:type="gramStart"/>
      <w:r w:rsidRPr="000A482D">
        <w:t>CAO</w:t>
      </w:r>
      <w:proofErr w:type="gramEnd"/>
      <w:r w:rsidRPr="000A482D">
        <w:t xml:space="preserve"> alsmede van AWVN te </w:t>
      </w:r>
      <w:r w:rsidR="00E617C1" w:rsidRPr="000A482D">
        <w:t>Den Haag</w:t>
      </w:r>
      <w:r w:rsidRPr="000A482D">
        <w:t>.</w:t>
      </w:r>
    </w:p>
    <w:p w:rsidR="003C62E1" w:rsidRPr="000A482D" w:rsidRDefault="00517BF8">
      <w:r w:rsidRPr="000A482D">
        <w:br w:type="page"/>
      </w:r>
    </w:p>
    <w:p w:rsidR="00517BF8" w:rsidRPr="000A482D" w:rsidRDefault="00517BF8">
      <w:r w:rsidRPr="000A482D">
        <w:lastRenderedPageBreak/>
        <w:t>Ondergetekenden</w:t>
      </w:r>
    </w:p>
    <w:p w:rsidR="00517BF8" w:rsidRPr="000A482D" w:rsidRDefault="00517BF8"/>
    <w:p w:rsidR="00517BF8" w:rsidRPr="000A482D" w:rsidRDefault="00517BF8"/>
    <w:p w:rsidR="00517BF8" w:rsidRPr="000A482D" w:rsidRDefault="00517BF8"/>
    <w:p w:rsidR="00517BF8" w:rsidRPr="000A482D" w:rsidRDefault="00517BF8">
      <w:pPr>
        <w:pStyle w:val="Footer"/>
        <w:tabs>
          <w:tab w:val="clear" w:pos="4153"/>
          <w:tab w:val="clear" w:pos="8306"/>
          <w:tab w:val="left" w:pos="567"/>
        </w:tabs>
      </w:pPr>
      <w:r w:rsidRPr="000A482D">
        <w:t>1</w:t>
      </w:r>
      <w:r w:rsidRPr="000A482D">
        <w:tab/>
        <w:t>Almatis B.V. te Rotterdam</w:t>
      </w:r>
    </w:p>
    <w:p w:rsidR="00517BF8" w:rsidRPr="000A482D" w:rsidRDefault="00517BF8"/>
    <w:p w:rsidR="008F4E1E" w:rsidRPr="000A482D" w:rsidRDefault="008F4E1E" w:rsidP="008F4E1E">
      <w:pPr>
        <w:ind w:left="567"/>
      </w:pPr>
    </w:p>
    <w:p w:rsidR="00517BF8" w:rsidRPr="000A482D" w:rsidRDefault="00517BF8" w:rsidP="008F4E1E">
      <w:pPr>
        <w:ind w:left="567"/>
      </w:pPr>
      <w:proofErr w:type="gramStart"/>
      <w:r w:rsidRPr="000A482D">
        <w:t>ter</w:t>
      </w:r>
      <w:proofErr w:type="gramEnd"/>
      <w:r w:rsidRPr="000A482D">
        <w:t xml:space="preserve"> </w:t>
      </w:r>
      <w:r w:rsidR="00C709A7" w:rsidRPr="000A482D">
        <w:t>ene</w:t>
      </w:r>
      <w:r w:rsidRPr="000A482D">
        <w:t xml:space="preserve"> zijde</w:t>
      </w:r>
    </w:p>
    <w:p w:rsidR="00517BF8" w:rsidRPr="000A482D" w:rsidRDefault="00517BF8"/>
    <w:p w:rsidR="00517BF8" w:rsidRPr="000A482D" w:rsidRDefault="00517BF8"/>
    <w:p w:rsidR="00517BF8" w:rsidRPr="000A482D" w:rsidRDefault="00517BF8">
      <w:proofErr w:type="gramStart"/>
      <w:r w:rsidRPr="000A482D">
        <w:t>en</w:t>
      </w:r>
      <w:proofErr w:type="gramEnd"/>
      <w:r w:rsidRPr="000A482D">
        <w:t xml:space="preserve"> </w:t>
      </w:r>
    </w:p>
    <w:p w:rsidR="00517BF8" w:rsidRPr="000A482D" w:rsidRDefault="00517BF8"/>
    <w:p w:rsidR="00517BF8" w:rsidRPr="000A482D" w:rsidRDefault="00517BF8"/>
    <w:p w:rsidR="00517BF8" w:rsidRPr="000A482D" w:rsidRDefault="00517BF8"/>
    <w:p w:rsidR="00517BF8" w:rsidRPr="000A482D" w:rsidRDefault="00517BF8">
      <w:pPr>
        <w:numPr>
          <w:ilvl w:val="0"/>
          <w:numId w:val="71"/>
        </w:numPr>
        <w:tabs>
          <w:tab w:val="left" w:pos="851"/>
        </w:tabs>
      </w:pPr>
      <w:r w:rsidRPr="000A482D">
        <w:t>a.</w:t>
      </w:r>
      <w:r w:rsidRPr="000A482D">
        <w:tab/>
        <w:t xml:space="preserve">FNV </w:t>
      </w:r>
      <w:r w:rsidR="003E5504">
        <w:t>te Amsterdam</w:t>
      </w:r>
    </w:p>
    <w:p w:rsidR="00517BF8" w:rsidRPr="000A482D" w:rsidRDefault="00517BF8">
      <w:pPr>
        <w:tabs>
          <w:tab w:val="left" w:pos="851"/>
        </w:tabs>
        <w:ind w:left="570"/>
      </w:pPr>
    </w:p>
    <w:p w:rsidR="00517BF8" w:rsidRPr="000A482D" w:rsidRDefault="00517BF8">
      <w:pPr>
        <w:tabs>
          <w:tab w:val="left" w:pos="567"/>
        </w:tabs>
        <w:ind w:left="570"/>
      </w:pPr>
    </w:p>
    <w:p w:rsidR="008F4E1E" w:rsidRPr="000A482D" w:rsidRDefault="008F4E1E" w:rsidP="008F4E1E">
      <w:pPr>
        <w:tabs>
          <w:tab w:val="left" w:pos="567"/>
        </w:tabs>
      </w:pPr>
      <w:r w:rsidRPr="000A482D">
        <w:tab/>
      </w:r>
    </w:p>
    <w:p w:rsidR="00517BF8" w:rsidRPr="000A482D" w:rsidRDefault="008F4E1E" w:rsidP="008F4E1E">
      <w:pPr>
        <w:tabs>
          <w:tab w:val="left" w:pos="567"/>
        </w:tabs>
      </w:pPr>
      <w:r w:rsidRPr="000A482D">
        <w:tab/>
      </w:r>
      <w:r w:rsidR="00517BF8" w:rsidRPr="000A482D">
        <w:t>Zowel ieder afzonderlijk als</w:t>
      </w:r>
    </w:p>
    <w:p w:rsidR="00517BF8" w:rsidRPr="000A482D" w:rsidRDefault="00517BF8" w:rsidP="008F4E1E">
      <w:pPr>
        <w:tabs>
          <w:tab w:val="left" w:pos="567"/>
        </w:tabs>
        <w:ind w:left="570"/>
      </w:pPr>
      <w:proofErr w:type="gramStart"/>
      <w:r w:rsidRPr="000A482D">
        <w:t>gezamenlijk</w:t>
      </w:r>
      <w:proofErr w:type="gramEnd"/>
      <w:r w:rsidRPr="000A482D">
        <w:t xml:space="preserve"> ter andere zijde</w:t>
      </w:r>
    </w:p>
    <w:p w:rsidR="00517BF8" w:rsidRPr="000A482D" w:rsidRDefault="00517BF8">
      <w:pPr>
        <w:tabs>
          <w:tab w:val="left" w:pos="567"/>
        </w:tabs>
        <w:ind w:left="570"/>
      </w:pPr>
    </w:p>
    <w:p w:rsidR="00517BF8" w:rsidRPr="000A482D" w:rsidRDefault="00517BF8">
      <w:pPr>
        <w:pStyle w:val="Footer"/>
        <w:tabs>
          <w:tab w:val="clear" w:pos="4153"/>
          <w:tab w:val="clear" w:pos="8306"/>
          <w:tab w:val="left" w:pos="0"/>
        </w:tabs>
      </w:pPr>
    </w:p>
    <w:p w:rsidR="00517BF8" w:rsidRPr="000A482D" w:rsidRDefault="00517BF8">
      <w:pPr>
        <w:pStyle w:val="Footer"/>
        <w:tabs>
          <w:tab w:val="clear" w:pos="4153"/>
          <w:tab w:val="clear" w:pos="8306"/>
          <w:tab w:val="left" w:pos="0"/>
        </w:tabs>
      </w:pPr>
    </w:p>
    <w:p w:rsidR="00517BF8" w:rsidRPr="000A482D" w:rsidRDefault="00517BF8">
      <w:r w:rsidRPr="000A482D">
        <w:t xml:space="preserve">Verklaren hierbij met elkaar het navolgende voor werknemers in dienst van Almatis B.V. te Rotterdam </w:t>
      </w:r>
      <w:r w:rsidR="00191036" w:rsidRPr="000A482D">
        <w:t xml:space="preserve">en ressorterend onder de werkingssfeer van deze </w:t>
      </w:r>
      <w:proofErr w:type="gramStart"/>
      <w:r w:rsidR="00191036" w:rsidRPr="000A482D">
        <w:t>CAO</w:t>
      </w:r>
      <w:proofErr w:type="gramEnd"/>
      <w:r w:rsidR="00191036" w:rsidRPr="000A482D">
        <w:t xml:space="preserve"> </w:t>
      </w:r>
      <w:r w:rsidRPr="000A482D">
        <w:t>te zijn overeengekomen.</w:t>
      </w:r>
    </w:p>
    <w:p w:rsidR="00517BF8" w:rsidRPr="000A482D" w:rsidRDefault="00517BF8">
      <w:r w:rsidRPr="000A482D">
        <w:br w:type="page"/>
      </w:r>
      <w:r w:rsidRPr="000A482D">
        <w:lastRenderedPageBreak/>
        <w:t>Inhoudsopgave:</w:t>
      </w:r>
    </w:p>
    <w:p w:rsidR="00517BF8" w:rsidRPr="000A482D" w:rsidRDefault="00517BF8"/>
    <w:p w:rsidR="00792630" w:rsidRPr="000A482D" w:rsidRDefault="00517BF8">
      <w:pPr>
        <w:pStyle w:val="TOC1"/>
        <w:rPr>
          <w:rFonts w:ascii="Calibri" w:hAnsi="Calibri"/>
          <w:sz w:val="22"/>
          <w:szCs w:val="22"/>
        </w:rPr>
      </w:pPr>
      <w:r w:rsidRPr="000A482D">
        <w:fldChar w:fldCharType="begin"/>
      </w:r>
      <w:r w:rsidRPr="000A482D">
        <w:instrText xml:space="preserve"> TOC \o "1-1" \h \z </w:instrText>
      </w:r>
      <w:r w:rsidRPr="000A482D">
        <w:fldChar w:fldCharType="separate"/>
      </w:r>
      <w:hyperlink w:anchor="_Toc265739592" w:history="1">
        <w:r w:rsidR="00792630" w:rsidRPr="000A482D">
          <w:rPr>
            <w:rStyle w:val="Hyperlink"/>
          </w:rPr>
          <w:t>Artikel 1:</w:t>
        </w:r>
        <w:r w:rsidR="00792630" w:rsidRPr="000A482D">
          <w:rPr>
            <w:rFonts w:ascii="Calibri" w:hAnsi="Calibri"/>
            <w:sz w:val="22"/>
            <w:szCs w:val="22"/>
          </w:rPr>
          <w:tab/>
        </w:r>
        <w:r w:rsidR="00792630" w:rsidRPr="000A482D">
          <w:rPr>
            <w:rStyle w:val="Hyperlink"/>
          </w:rPr>
          <w:t>Definities</w:t>
        </w:r>
        <w:r w:rsidR="00792630" w:rsidRPr="000A482D">
          <w:rPr>
            <w:webHidden/>
          </w:rPr>
          <w:tab/>
        </w:r>
        <w:r w:rsidR="00792630" w:rsidRPr="000A482D">
          <w:rPr>
            <w:webHidden/>
          </w:rPr>
          <w:fldChar w:fldCharType="begin"/>
        </w:r>
        <w:r w:rsidR="00792630" w:rsidRPr="000A482D">
          <w:rPr>
            <w:webHidden/>
          </w:rPr>
          <w:instrText xml:space="preserve"> PAGEREF _Toc265739592 \h </w:instrText>
        </w:r>
        <w:r w:rsidR="00792630" w:rsidRPr="000A482D">
          <w:rPr>
            <w:webHidden/>
          </w:rPr>
        </w:r>
        <w:r w:rsidR="00792630" w:rsidRPr="000A482D">
          <w:rPr>
            <w:webHidden/>
          </w:rPr>
          <w:fldChar w:fldCharType="separate"/>
        </w:r>
        <w:r w:rsidR="00C45CC0">
          <w:rPr>
            <w:webHidden/>
          </w:rPr>
          <w:t>4</w:t>
        </w:r>
        <w:r w:rsidR="00792630" w:rsidRPr="000A482D">
          <w:rPr>
            <w:webHidden/>
          </w:rPr>
          <w:fldChar w:fldCharType="end"/>
        </w:r>
      </w:hyperlink>
    </w:p>
    <w:p w:rsidR="00792630" w:rsidRPr="000A482D" w:rsidRDefault="00A572DF">
      <w:pPr>
        <w:pStyle w:val="TOC1"/>
        <w:rPr>
          <w:rFonts w:ascii="Calibri" w:hAnsi="Calibri"/>
          <w:sz w:val="22"/>
          <w:szCs w:val="22"/>
        </w:rPr>
      </w:pPr>
      <w:hyperlink w:anchor="_Toc265739593" w:history="1">
        <w:r w:rsidR="00792630" w:rsidRPr="000A482D">
          <w:rPr>
            <w:rStyle w:val="Hyperlink"/>
          </w:rPr>
          <w:t>Artikel 1A:</w:t>
        </w:r>
        <w:r w:rsidR="00792630" w:rsidRPr="000A482D">
          <w:rPr>
            <w:rFonts w:ascii="Calibri" w:hAnsi="Calibri"/>
            <w:sz w:val="22"/>
            <w:szCs w:val="22"/>
          </w:rPr>
          <w:tab/>
        </w:r>
        <w:r w:rsidR="00792630" w:rsidRPr="000A482D">
          <w:rPr>
            <w:rStyle w:val="Hyperlink"/>
          </w:rPr>
          <w:t>Arbeidsovereenkomst</w:t>
        </w:r>
        <w:r w:rsidR="00792630" w:rsidRPr="000A482D">
          <w:rPr>
            <w:webHidden/>
          </w:rPr>
          <w:tab/>
        </w:r>
        <w:r w:rsidR="00792630" w:rsidRPr="000A482D">
          <w:rPr>
            <w:webHidden/>
          </w:rPr>
          <w:fldChar w:fldCharType="begin"/>
        </w:r>
        <w:r w:rsidR="00792630" w:rsidRPr="000A482D">
          <w:rPr>
            <w:webHidden/>
          </w:rPr>
          <w:instrText xml:space="preserve"> PAGEREF _Toc265739593 \h </w:instrText>
        </w:r>
        <w:r w:rsidR="00792630" w:rsidRPr="000A482D">
          <w:rPr>
            <w:webHidden/>
          </w:rPr>
        </w:r>
        <w:r w:rsidR="00792630" w:rsidRPr="000A482D">
          <w:rPr>
            <w:webHidden/>
          </w:rPr>
          <w:fldChar w:fldCharType="separate"/>
        </w:r>
        <w:r w:rsidR="00C45CC0">
          <w:rPr>
            <w:webHidden/>
          </w:rPr>
          <w:t>5</w:t>
        </w:r>
        <w:r w:rsidR="00792630" w:rsidRPr="000A482D">
          <w:rPr>
            <w:webHidden/>
          </w:rPr>
          <w:fldChar w:fldCharType="end"/>
        </w:r>
      </w:hyperlink>
    </w:p>
    <w:p w:rsidR="00792630" w:rsidRPr="000A482D" w:rsidRDefault="00A572DF">
      <w:pPr>
        <w:pStyle w:val="TOC1"/>
        <w:rPr>
          <w:rFonts w:ascii="Calibri" w:hAnsi="Calibri"/>
          <w:sz w:val="22"/>
          <w:szCs w:val="22"/>
        </w:rPr>
      </w:pPr>
      <w:hyperlink w:anchor="_Toc265739594" w:history="1">
        <w:r w:rsidR="00792630" w:rsidRPr="000A482D">
          <w:rPr>
            <w:rStyle w:val="Hyperlink"/>
          </w:rPr>
          <w:t>Artikel 2:</w:t>
        </w:r>
        <w:r w:rsidR="00792630" w:rsidRPr="000A482D">
          <w:rPr>
            <w:rFonts w:ascii="Calibri" w:hAnsi="Calibri"/>
            <w:sz w:val="22"/>
            <w:szCs w:val="22"/>
          </w:rPr>
          <w:tab/>
        </w:r>
        <w:r w:rsidR="00792630" w:rsidRPr="000A482D">
          <w:rPr>
            <w:rStyle w:val="Hyperlink"/>
          </w:rPr>
          <w:t>Arbeidstijden</w:t>
        </w:r>
        <w:r w:rsidR="00792630" w:rsidRPr="000A482D">
          <w:rPr>
            <w:webHidden/>
          </w:rPr>
          <w:tab/>
        </w:r>
        <w:r w:rsidR="00792630" w:rsidRPr="000A482D">
          <w:rPr>
            <w:webHidden/>
          </w:rPr>
          <w:fldChar w:fldCharType="begin"/>
        </w:r>
        <w:r w:rsidR="00792630" w:rsidRPr="000A482D">
          <w:rPr>
            <w:webHidden/>
          </w:rPr>
          <w:instrText xml:space="preserve"> PAGEREF _Toc265739594 \h </w:instrText>
        </w:r>
        <w:r w:rsidR="00792630" w:rsidRPr="000A482D">
          <w:rPr>
            <w:webHidden/>
          </w:rPr>
        </w:r>
        <w:r w:rsidR="00792630" w:rsidRPr="000A482D">
          <w:rPr>
            <w:webHidden/>
          </w:rPr>
          <w:fldChar w:fldCharType="separate"/>
        </w:r>
        <w:r w:rsidR="00C45CC0">
          <w:rPr>
            <w:webHidden/>
          </w:rPr>
          <w:t>6</w:t>
        </w:r>
        <w:r w:rsidR="00792630" w:rsidRPr="000A482D">
          <w:rPr>
            <w:webHidden/>
          </w:rPr>
          <w:fldChar w:fldCharType="end"/>
        </w:r>
      </w:hyperlink>
    </w:p>
    <w:p w:rsidR="00792630" w:rsidRPr="000A482D" w:rsidRDefault="00A572DF">
      <w:pPr>
        <w:pStyle w:val="TOC1"/>
        <w:rPr>
          <w:rFonts w:ascii="Calibri" w:hAnsi="Calibri"/>
          <w:sz w:val="22"/>
          <w:szCs w:val="22"/>
        </w:rPr>
      </w:pPr>
      <w:hyperlink w:anchor="_Toc265739596" w:history="1">
        <w:r w:rsidR="00792630" w:rsidRPr="000A482D">
          <w:rPr>
            <w:rStyle w:val="Hyperlink"/>
          </w:rPr>
          <w:t>Artikel 3:</w:t>
        </w:r>
        <w:r w:rsidR="00792630" w:rsidRPr="000A482D">
          <w:rPr>
            <w:rFonts w:ascii="Calibri" w:hAnsi="Calibri"/>
            <w:sz w:val="22"/>
            <w:szCs w:val="22"/>
          </w:rPr>
          <w:tab/>
        </w:r>
        <w:r w:rsidR="00792630" w:rsidRPr="000A482D">
          <w:rPr>
            <w:rStyle w:val="Hyperlink"/>
          </w:rPr>
          <w:t>Bijzondere beloningen</w:t>
        </w:r>
        <w:r w:rsidR="00792630" w:rsidRPr="000A482D">
          <w:rPr>
            <w:webHidden/>
          </w:rPr>
          <w:tab/>
        </w:r>
        <w:r w:rsidR="00792630" w:rsidRPr="000A482D">
          <w:rPr>
            <w:webHidden/>
          </w:rPr>
          <w:fldChar w:fldCharType="begin"/>
        </w:r>
        <w:r w:rsidR="00792630" w:rsidRPr="000A482D">
          <w:rPr>
            <w:webHidden/>
          </w:rPr>
          <w:instrText xml:space="preserve"> PAGEREF _Toc265739596 \h </w:instrText>
        </w:r>
        <w:r w:rsidR="00792630" w:rsidRPr="000A482D">
          <w:rPr>
            <w:webHidden/>
          </w:rPr>
        </w:r>
        <w:r w:rsidR="00792630" w:rsidRPr="000A482D">
          <w:rPr>
            <w:webHidden/>
          </w:rPr>
          <w:fldChar w:fldCharType="separate"/>
        </w:r>
        <w:r w:rsidR="00C45CC0">
          <w:rPr>
            <w:webHidden/>
          </w:rPr>
          <w:t>7</w:t>
        </w:r>
        <w:r w:rsidR="00792630" w:rsidRPr="000A482D">
          <w:rPr>
            <w:webHidden/>
          </w:rPr>
          <w:fldChar w:fldCharType="end"/>
        </w:r>
      </w:hyperlink>
    </w:p>
    <w:p w:rsidR="00792630" w:rsidRPr="000A482D" w:rsidRDefault="00A572DF">
      <w:pPr>
        <w:pStyle w:val="TOC1"/>
        <w:rPr>
          <w:rFonts w:ascii="Calibri" w:hAnsi="Calibri"/>
          <w:sz w:val="22"/>
          <w:szCs w:val="22"/>
        </w:rPr>
      </w:pPr>
      <w:hyperlink w:anchor="_Toc265739597" w:history="1">
        <w:r w:rsidR="00792630" w:rsidRPr="000A482D">
          <w:rPr>
            <w:rStyle w:val="Hyperlink"/>
          </w:rPr>
          <w:t>Artikel 4:</w:t>
        </w:r>
        <w:r w:rsidR="00792630" w:rsidRPr="000A482D">
          <w:rPr>
            <w:rFonts w:ascii="Calibri" w:hAnsi="Calibri"/>
            <w:sz w:val="22"/>
            <w:szCs w:val="22"/>
          </w:rPr>
          <w:tab/>
        </w:r>
        <w:r w:rsidR="00792630" w:rsidRPr="000A482D">
          <w:rPr>
            <w:rStyle w:val="Hyperlink"/>
          </w:rPr>
          <w:t>Feestdagen</w:t>
        </w:r>
        <w:r w:rsidR="00792630" w:rsidRPr="000A482D">
          <w:rPr>
            <w:webHidden/>
          </w:rPr>
          <w:tab/>
        </w:r>
        <w:r w:rsidR="00792630" w:rsidRPr="000A482D">
          <w:rPr>
            <w:webHidden/>
          </w:rPr>
          <w:fldChar w:fldCharType="begin"/>
        </w:r>
        <w:r w:rsidR="00792630" w:rsidRPr="000A482D">
          <w:rPr>
            <w:webHidden/>
          </w:rPr>
          <w:instrText xml:space="preserve"> PAGEREF _Toc265739597 \h </w:instrText>
        </w:r>
        <w:r w:rsidR="00792630" w:rsidRPr="000A482D">
          <w:rPr>
            <w:webHidden/>
          </w:rPr>
        </w:r>
        <w:r w:rsidR="00792630" w:rsidRPr="000A482D">
          <w:rPr>
            <w:webHidden/>
          </w:rPr>
          <w:fldChar w:fldCharType="separate"/>
        </w:r>
        <w:r w:rsidR="00C45CC0">
          <w:rPr>
            <w:webHidden/>
          </w:rPr>
          <w:t>11</w:t>
        </w:r>
        <w:r w:rsidR="00792630" w:rsidRPr="000A482D">
          <w:rPr>
            <w:webHidden/>
          </w:rPr>
          <w:fldChar w:fldCharType="end"/>
        </w:r>
      </w:hyperlink>
    </w:p>
    <w:p w:rsidR="00792630" w:rsidRPr="000A482D" w:rsidRDefault="00A572DF">
      <w:pPr>
        <w:pStyle w:val="TOC1"/>
        <w:rPr>
          <w:rFonts w:ascii="Calibri" w:hAnsi="Calibri"/>
          <w:sz w:val="22"/>
          <w:szCs w:val="22"/>
        </w:rPr>
      </w:pPr>
      <w:hyperlink w:anchor="_Toc265739598" w:history="1">
        <w:r w:rsidR="00792630" w:rsidRPr="000A482D">
          <w:rPr>
            <w:rStyle w:val="Hyperlink"/>
          </w:rPr>
          <w:t>Artikel 5:</w:t>
        </w:r>
        <w:r w:rsidR="00792630" w:rsidRPr="000A482D">
          <w:rPr>
            <w:rFonts w:ascii="Calibri" w:hAnsi="Calibri"/>
            <w:sz w:val="22"/>
            <w:szCs w:val="22"/>
          </w:rPr>
          <w:tab/>
        </w:r>
        <w:r w:rsidR="00792630" w:rsidRPr="000A482D">
          <w:rPr>
            <w:rStyle w:val="Hyperlink"/>
          </w:rPr>
          <w:t>Vakantie</w:t>
        </w:r>
        <w:r w:rsidR="00792630" w:rsidRPr="000A482D">
          <w:rPr>
            <w:webHidden/>
          </w:rPr>
          <w:tab/>
        </w:r>
        <w:r w:rsidR="00792630" w:rsidRPr="000A482D">
          <w:rPr>
            <w:webHidden/>
          </w:rPr>
          <w:fldChar w:fldCharType="begin"/>
        </w:r>
        <w:r w:rsidR="00792630" w:rsidRPr="000A482D">
          <w:rPr>
            <w:webHidden/>
          </w:rPr>
          <w:instrText xml:space="preserve"> PAGEREF _Toc265739598 \h </w:instrText>
        </w:r>
        <w:r w:rsidR="00792630" w:rsidRPr="000A482D">
          <w:rPr>
            <w:webHidden/>
          </w:rPr>
        </w:r>
        <w:r w:rsidR="00792630" w:rsidRPr="000A482D">
          <w:rPr>
            <w:webHidden/>
          </w:rPr>
          <w:fldChar w:fldCharType="separate"/>
        </w:r>
        <w:r w:rsidR="00C45CC0">
          <w:rPr>
            <w:webHidden/>
          </w:rPr>
          <w:t>12</w:t>
        </w:r>
        <w:r w:rsidR="00792630" w:rsidRPr="000A482D">
          <w:rPr>
            <w:webHidden/>
          </w:rPr>
          <w:fldChar w:fldCharType="end"/>
        </w:r>
      </w:hyperlink>
    </w:p>
    <w:p w:rsidR="00792630" w:rsidRPr="000A482D" w:rsidRDefault="00A572DF">
      <w:pPr>
        <w:pStyle w:val="TOC1"/>
        <w:rPr>
          <w:rFonts w:ascii="Calibri" w:hAnsi="Calibri"/>
          <w:sz w:val="22"/>
          <w:szCs w:val="22"/>
        </w:rPr>
      </w:pPr>
      <w:hyperlink w:anchor="_Toc265739599" w:history="1">
        <w:r w:rsidR="00792630" w:rsidRPr="000A482D">
          <w:rPr>
            <w:rStyle w:val="Hyperlink"/>
          </w:rPr>
          <w:t>Artikel 5A:</w:t>
        </w:r>
        <w:r w:rsidR="00792630" w:rsidRPr="000A482D">
          <w:rPr>
            <w:rFonts w:ascii="Calibri" w:hAnsi="Calibri"/>
            <w:sz w:val="22"/>
            <w:szCs w:val="22"/>
          </w:rPr>
          <w:tab/>
        </w:r>
        <w:r w:rsidR="00792630" w:rsidRPr="000A482D">
          <w:rPr>
            <w:rStyle w:val="Hyperlink"/>
          </w:rPr>
          <w:t>Kopen en verkopen van vrije dagen</w:t>
        </w:r>
        <w:r w:rsidR="00792630" w:rsidRPr="000A482D">
          <w:rPr>
            <w:webHidden/>
          </w:rPr>
          <w:tab/>
        </w:r>
        <w:r w:rsidR="00792630" w:rsidRPr="000A482D">
          <w:rPr>
            <w:webHidden/>
          </w:rPr>
          <w:fldChar w:fldCharType="begin"/>
        </w:r>
        <w:r w:rsidR="00792630" w:rsidRPr="000A482D">
          <w:rPr>
            <w:webHidden/>
          </w:rPr>
          <w:instrText xml:space="preserve"> PAGEREF _Toc265739599 \h </w:instrText>
        </w:r>
        <w:r w:rsidR="00792630" w:rsidRPr="000A482D">
          <w:rPr>
            <w:webHidden/>
          </w:rPr>
        </w:r>
        <w:r w:rsidR="00792630" w:rsidRPr="000A482D">
          <w:rPr>
            <w:webHidden/>
          </w:rPr>
          <w:fldChar w:fldCharType="separate"/>
        </w:r>
        <w:r w:rsidR="00C45CC0">
          <w:rPr>
            <w:webHidden/>
          </w:rPr>
          <w:t>15</w:t>
        </w:r>
        <w:r w:rsidR="00792630" w:rsidRPr="000A482D">
          <w:rPr>
            <w:webHidden/>
          </w:rPr>
          <w:fldChar w:fldCharType="end"/>
        </w:r>
      </w:hyperlink>
    </w:p>
    <w:p w:rsidR="00792630" w:rsidRPr="000A482D" w:rsidRDefault="00A572DF">
      <w:pPr>
        <w:pStyle w:val="TOC1"/>
        <w:rPr>
          <w:rFonts w:ascii="Calibri" w:hAnsi="Calibri"/>
          <w:sz w:val="22"/>
          <w:szCs w:val="22"/>
        </w:rPr>
      </w:pPr>
      <w:hyperlink w:anchor="_Toc265739600" w:history="1">
        <w:r w:rsidR="00792630" w:rsidRPr="000A482D">
          <w:rPr>
            <w:rStyle w:val="Hyperlink"/>
          </w:rPr>
          <w:t>Artikel 6:</w:t>
        </w:r>
        <w:r w:rsidR="00792630" w:rsidRPr="000A482D">
          <w:rPr>
            <w:rFonts w:ascii="Calibri" w:hAnsi="Calibri"/>
            <w:sz w:val="22"/>
            <w:szCs w:val="22"/>
          </w:rPr>
          <w:tab/>
        </w:r>
        <w:r w:rsidR="00792630" w:rsidRPr="000A482D">
          <w:rPr>
            <w:rStyle w:val="Hyperlink"/>
          </w:rPr>
          <w:t>Seniorenregeling</w:t>
        </w:r>
        <w:r w:rsidR="00792630" w:rsidRPr="000A482D">
          <w:rPr>
            <w:webHidden/>
          </w:rPr>
          <w:tab/>
        </w:r>
        <w:r w:rsidR="00792630" w:rsidRPr="000A482D">
          <w:rPr>
            <w:webHidden/>
          </w:rPr>
          <w:fldChar w:fldCharType="begin"/>
        </w:r>
        <w:r w:rsidR="00792630" w:rsidRPr="000A482D">
          <w:rPr>
            <w:webHidden/>
          </w:rPr>
          <w:instrText xml:space="preserve"> PAGEREF _Toc265739600 \h </w:instrText>
        </w:r>
        <w:r w:rsidR="00792630" w:rsidRPr="000A482D">
          <w:rPr>
            <w:webHidden/>
          </w:rPr>
        </w:r>
        <w:r w:rsidR="00792630" w:rsidRPr="000A482D">
          <w:rPr>
            <w:webHidden/>
          </w:rPr>
          <w:fldChar w:fldCharType="separate"/>
        </w:r>
        <w:r w:rsidR="00C45CC0">
          <w:rPr>
            <w:webHidden/>
          </w:rPr>
          <w:t>16</w:t>
        </w:r>
        <w:r w:rsidR="00792630" w:rsidRPr="000A482D">
          <w:rPr>
            <w:webHidden/>
          </w:rPr>
          <w:fldChar w:fldCharType="end"/>
        </w:r>
      </w:hyperlink>
    </w:p>
    <w:p w:rsidR="00792630" w:rsidRPr="000A482D" w:rsidRDefault="00A572DF">
      <w:pPr>
        <w:pStyle w:val="TOC1"/>
        <w:rPr>
          <w:rFonts w:ascii="Calibri" w:hAnsi="Calibri"/>
          <w:sz w:val="22"/>
          <w:szCs w:val="22"/>
        </w:rPr>
      </w:pPr>
      <w:hyperlink w:anchor="_Toc265739601" w:history="1">
        <w:r w:rsidR="00792630" w:rsidRPr="000A482D">
          <w:rPr>
            <w:rStyle w:val="Hyperlink"/>
          </w:rPr>
          <w:t>Artikel 7:</w:t>
        </w:r>
        <w:r w:rsidR="00792630" w:rsidRPr="000A482D">
          <w:rPr>
            <w:rFonts w:ascii="Calibri" w:hAnsi="Calibri"/>
            <w:sz w:val="22"/>
            <w:szCs w:val="22"/>
          </w:rPr>
          <w:tab/>
        </w:r>
        <w:r w:rsidR="00792630" w:rsidRPr="000A482D">
          <w:rPr>
            <w:rStyle w:val="Hyperlink"/>
          </w:rPr>
          <w:t>Bijzonder verlof</w:t>
        </w:r>
        <w:r w:rsidR="00792630" w:rsidRPr="000A482D">
          <w:rPr>
            <w:webHidden/>
          </w:rPr>
          <w:tab/>
        </w:r>
        <w:r w:rsidR="00792630" w:rsidRPr="000A482D">
          <w:rPr>
            <w:webHidden/>
          </w:rPr>
          <w:fldChar w:fldCharType="begin"/>
        </w:r>
        <w:r w:rsidR="00792630" w:rsidRPr="000A482D">
          <w:rPr>
            <w:webHidden/>
          </w:rPr>
          <w:instrText xml:space="preserve"> PAGEREF _Toc265739601 \h </w:instrText>
        </w:r>
        <w:r w:rsidR="00792630" w:rsidRPr="000A482D">
          <w:rPr>
            <w:webHidden/>
          </w:rPr>
        </w:r>
        <w:r w:rsidR="00792630" w:rsidRPr="000A482D">
          <w:rPr>
            <w:webHidden/>
          </w:rPr>
          <w:fldChar w:fldCharType="separate"/>
        </w:r>
        <w:r w:rsidR="00C45CC0">
          <w:rPr>
            <w:webHidden/>
          </w:rPr>
          <w:t>17</w:t>
        </w:r>
        <w:r w:rsidR="00792630" w:rsidRPr="000A482D">
          <w:rPr>
            <w:webHidden/>
          </w:rPr>
          <w:fldChar w:fldCharType="end"/>
        </w:r>
      </w:hyperlink>
    </w:p>
    <w:p w:rsidR="00792630" w:rsidRPr="000A482D" w:rsidRDefault="00A572DF">
      <w:pPr>
        <w:pStyle w:val="TOC1"/>
        <w:rPr>
          <w:rFonts w:ascii="Calibri" w:hAnsi="Calibri"/>
          <w:sz w:val="22"/>
          <w:szCs w:val="22"/>
        </w:rPr>
      </w:pPr>
      <w:hyperlink w:anchor="_Toc265739602" w:history="1">
        <w:r w:rsidR="00792630" w:rsidRPr="000A482D">
          <w:rPr>
            <w:rStyle w:val="Hyperlink"/>
          </w:rPr>
          <w:t>Artikel 8:</w:t>
        </w:r>
        <w:r w:rsidR="00792630" w:rsidRPr="000A482D">
          <w:rPr>
            <w:rFonts w:ascii="Calibri" w:hAnsi="Calibri"/>
            <w:sz w:val="22"/>
            <w:szCs w:val="22"/>
          </w:rPr>
          <w:tab/>
        </w:r>
        <w:r w:rsidR="00792630" w:rsidRPr="000A482D">
          <w:rPr>
            <w:rStyle w:val="Hyperlink"/>
          </w:rPr>
          <w:t>Vakantietoeslag; Dertiende maand</w:t>
        </w:r>
        <w:r w:rsidR="00792630" w:rsidRPr="000A482D">
          <w:rPr>
            <w:webHidden/>
          </w:rPr>
          <w:tab/>
        </w:r>
        <w:r w:rsidR="00792630" w:rsidRPr="000A482D">
          <w:rPr>
            <w:webHidden/>
          </w:rPr>
          <w:fldChar w:fldCharType="begin"/>
        </w:r>
        <w:r w:rsidR="00792630" w:rsidRPr="000A482D">
          <w:rPr>
            <w:webHidden/>
          </w:rPr>
          <w:instrText xml:space="preserve"> PAGEREF _Toc265739602 \h </w:instrText>
        </w:r>
        <w:r w:rsidR="00792630" w:rsidRPr="000A482D">
          <w:rPr>
            <w:webHidden/>
          </w:rPr>
        </w:r>
        <w:r w:rsidR="00792630" w:rsidRPr="000A482D">
          <w:rPr>
            <w:webHidden/>
          </w:rPr>
          <w:fldChar w:fldCharType="separate"/>
        </w:r>
        <w:r w:rsidR="00C45CC0">
          <w:rPr>
            <w:webHidden/>
          </w:rPr>
          <w:t>19</w:t>
        </w:r>
        <w:r w:rsidR="00792630" w:rsidRPr="000A482D">
          <w:rPr>
            <w:webHidden/>
          </w:rPr>
          <w:fldChar w:fldCharType="end"/>
        </w:r>
      </w:hyperlink>
    </w:p>
    <w:p w:rsidR="00792630" w:rsidRPr="000A482D" w:rsidRDefault="00A572DF">
      <w:pPr>
        <w:pStyle w:val="TOC1"/>
        <w:rPr>
          <w:rFonts w:ascii="Calibri" w:hAnsi="Calibri"/>
          <w:sz w:val="22"/>
          <w:szCs w:val="22"/>
        </w:rPr>
      </w:pPr>
      <w:hyperlink w:anchor="_Toc265739603" w:history="1">
        <w:r w:rsidR="00792630" w:rsidRPr="000A482D">
          <w:rPr>
            <w:rStyle w:val="Hyperlink"/>
          </w:rPr>
          <w:t>Artikel 9:</w:t>
        </w:r>
        <w:r w:rsidR="00792630" w:rsidRPr="000A482D">
          <w:rPr>
            <w:rFonts w:ascii="Calibri" w:hAnsi="Calibri"/>
            <w:sz w:val="22"/>
            <w:szCs w:val="22"/>
          </w:rPr>
          <w:tab/>
        </w:r>
        <w:r w:rsidR="00792630" w:rsidRPr="000A482D">
          <w:rPr>
            <w:rStyle w:val="Hyperlink"/>
          </w:rPr>
          <w:t>Arbeidsongeschiktheid</w:t>
        </w:r>
        <w:r w:rsidR="00792630" w:rsidRPr="000A482D">
          <w:rPr>
            <w:webHidden/>
          </w:rPr>
          <w:tab/>
        </w:r>
        <w:r w:rsidR="00792630" w:rsidRPr="000A482D">
          <w:rPr>
            <w:webHidden/>
          </w:rPr>
          <w:fldChar w:fldCharType="begin"/>
        </w:r>
        <w:r w:rsidR="00792630" w:rsidRPr="000A482D">
          <w:rPr>
            <w:webHidden/>
          </w:rPr>
          <w:instrText xml:space="preserve"> PAGEREF _Toc265739603 \h </w:instrText>
        </w:r>
        <w:r w:rsidR="00792630" w:rsidRPr="000A482D">
          <w:rPr>
            <w:webHidden/>
          </w:rPr>
        </w:r>
        <w:r w:rsidR="00792630" w:rsidRPr="000A482D">
          <w:rPr>
            <w:webHidden/>
          </w:rPr>
          <w:fldChar w:fldCharType="separate"/>
        </w:r>
        <w:r w:rsidR="00C45CC0">
          <w:rPr>
            <w:webHidden/>
          </w:rPr>
          <w:t>20</w:t>
        </w:r>
        <w:r w:rsidR="00792630" w:rsidRPr="000A482D">
          <w:rPr>
            <w:webHidden/>
          </w:rPr>
          <w:fldChar w:fldCharType="end"/>
        </w:r>
      </w:hyperlink>
    </w:p>
    <w:p w:rsidR="00792630" w:rsidRPr="000A482D" w:rsidRDefault="00A572DF">
      <w:pPr>
        <w:pStyle w:val="TOC1"/>
        <w:rPr>
          <w:rFonts w:ascii="Calibri" w:hAnsi="Calibri"/>
          <w:sz w:val="22"/>
          <w:szCs w:val="22"/>
        </w:rPr>
      </w:pPr>
      <w:hyperlink w:anchor="_Toc265739604" w:history="1">
        <w:r w:rsidR="00792630" w:rsidRPr="000A482D">
          <w:rPr>
            <w:rStyle w:val="Hyperlink"/>
          </w:rPr>
          <w:t>Artikel 10 A:</w:t>
        </w:r>
        <w:r w:rsidR="00792630" w:rsidRPr="000A482D">
          <w:rPr>
            <w:rFonts w:ascii="Calibri" w:hAnsi="Calibri"/>
            <w:sz w:val="22"/>
            <w:szCs w:val="22"/>
          </w:rPr>
          <w:tab/>
        </w:r>
        <w:r w:rsidR="00792630" w:rsidRPr="000A482D">
          <w:rPr>
            <w:rStyle w:val="Hyperlink"/>
          </w:rPr>
          <w:t>Pensioenregeling</w:t>
        </w:r>
        <w:r w:rsidR="00792630" w:rsidRPr="000A482D">
          <w:rPr>
            <w:webHidden/>
          </w:rPr>
          <w:tab/>
        </w:r>
        <w:r w:rsidR="00792630" w:rsidRPr="000A482D">
          <w:rPr>
            <w:webHidden/>
          </w:rPr>
          <w:fldChar w:fldCharType="begin"/>
        </w:r>
        <w:r w:rsidR="00792630" w:rsidRPr="000A482D">
          <w:rPr>
            <w:webHidden/>
          </w:rPr>
          <w:instrText xml:space="preserve"> PAGEREF _Toc265739604 \h </w:instrText>
        </w:r>
        <w:r w:rsidR="00792630" w:rsidRPr="000A482D">
          <w:rPr>
            <w:webHidden/>
          </w:rPr>
        </w:r>
        <w:r w:rsidR="00792630" w:rsidRPr="000A482D">
          <w:rPr>
            <w:webHidden/>
          </w:rPr>
          <w:fldChar w:fldCharType="separate"/>
        </w:r>
        <w:r w:rsidR="00C45CC0">
          <w:rPr>
            <w:webHidden/>
          </w:rPr>
          <w:t>22</w:t>
        </w:r>
        <w:r w:rsidR="00792630" w:rsidRPr="000A482D">
          <w:rPr>
            <w:webHidden/>
          </w:rPr>
          <w:fldChar w:fldCharType="end"/>
        </w:r>
      </w:hyperlink>
    </w:p>
    <w:p w:rsidR="00792630" w:rsidRPr="000A482D" w:rsidRDefault="00A572DF">
      <w:pPr>
        <w:pStyle w:val="TOC1"/>
        <w:rPr>
          <w:rFonts w:ascii="Calibri" w:hAnsi="Calibri"/>
          <w:sz w:val="22"/>
          <w:szCs w:val="22"/>
        </w:rPr>
      </w:pPr>
      <w:hyperlink w:anchor="_Toc265739605" w:history="1">
        <w:r w:rsidR="00792630" w:rsidRPr="000A482D">
          <w:rPr>
            <w:rStyle w:val="Hyperlink"/>
          </w:rPr>
          <w:t>Artikel 10 B:</w:t>
        </w:r>
        <w:r w:rsidR="00792630" w:rsidRPr="000A482D">
          <w:rPr>
            <w:rFonts w:ascii="Calibri" w:hAnsi="Calibri"/>
            <w:sz w:val="22"/>
            <w:szCs w:val="22"/>
          </w:rPr>
          <w:tab/>
        </w:r>
        <w:r w:rsidR="00792630" w:rsidRPr="000A482D">
          <w:rPr>
            <w:rStyle w:val="Hyperlink"/>
          </w:rPr>
          <w:t>Uitkering bij Overlijden</w:t>
        </w:r>
        <w:r w:rsidR="00792630" w:rsidRPr="000A482D">
          <w:rPr>
            <w:webHidden/>
          </w:rPr>
          <w:tab/>
        </w:r>
        <w:r w:rsidR="00792630" w:rsidRPr="000A482D">
          <w:rPr>
            <w:webHidden/>
          </w:rPr>
          <w:fldChar w:fldCharType="begin"/>
        </w:r>
        <w:r w:rsidR="00792630" w:rsidRPr="000A482D">
          <w:rPr>
            <w:webHidden/>
          </w:rPr>
          <w:instrText xml:space="preserve"> PAGEREF _Toc265739605 \h </w:instrText>
        </w:r>
        <w:r w:rsidR="00792630" w:rsidRPr="000A482D">
          <w:rPr>
            <w:webHidden/>
          </w:rPr>
        </w:r>
        <w:r w:rsidR="00792630" w:rsidRPr="000A482D">
          <w:rPr>
            <w:webHidden/>
          </w:rPr>
          <w:fldChar w:fldCharType="separate"/>
        </w:r>
        <w:r w:rsidR="00C45CC0">
          <w:rPr>
            <w:webHidden/>
          </w:rPr>
          <w:t>22</w:t>
        </w:r>
        <w:r w:rsidR="00792630" w:rsidRPr="000A482D">
          <w:rPr>
            <w:webHidden/>
          </w:rPr>
          <w:fldChar w:fldCharType="end"/>
        </w:r>
      </w:hyperlink>
    </w:p>
    <w:p w:rsidR="00792630" w:rsidRPr="000A482D" w:rsidRDefault="00A572DF">
      <w:pPr>
        <w:pStyle w:val="TOC1"/>
        <w:rPr>
          <w:rFonts w:ascii="Calibri" w:hAnsi="Calibri"/>
          <w:sz w:val="22"/>
          <w:szCs w:val="22"/>
        </w:rPr>
      </w:pPr>
      <w:hyperlink w:anchor="_Toc265739606" w:history="1">
        <w:r w:rsidR="00792630" w:rsidRPr="000A482D">
          <w:rPr>
            <w:rStyle w:val="Hyperlink"/>
          </w:rPr>
          <w:t>Artikel 11:</w:t>
        </w:r>
        <w:r w:rsidR="00792630" w:rsidRPr="000A482D">
          <w:rPr>
            <w:rFonts w:ascii="Calibri" w:hAnsi="Calibri"/>
            <w:sz w:val="22"/>
            <w:szCs w:val="22"/>
          </w:rPr>
          <w:tab/>
        </w:r>
        <w:r w:rsidR="00792630" w:rsidRPr="000A482D">
          <w:rPr>
            <w:rStyle w:val="Hyperlink"/>
            <w:rFonts w:cs="Arial"/>
          </w:rPr>
          <w:t>Levensloop</w:t>
        </w:r>
        <w:r w:rsidR="00792630" w:rsidRPr="000A482D">
          <w:rPr>
            <w:webHidden/>
          </w:rPr>
          <w:tab/>
        </w:r>
        <w:r w:rsidR="00792630" w:rsidRPr="000A482D">
          <w:rPr>
            <w:webHidden/>
          </w:rPr>
          <w:fldChar w:fldCharType="begin"/>
        </w:r>
        <w:r w:rsidR="00792630" w:rsidRPr="000A482D">
          <w:rPr>
            <w:webHidden/>
          </w:rPr>
          <w:instrText xml:space="preserve"> PAGEREF _Toc265739606 \h </w:instrText>
        </w:r>
        <w:r w:rsidR="00792630" w:rsidRPr="000A482D">
          <w:rPr>
            <w:webHidden/>
          </w:rPr>
        </w:r>
        <w:r w:rsidR="00792630" w:rsidRPr="000A482D">
          <w:rPr>
            <w:webHidden/>
          </w:rPr>
          <w:fldChar w:fldCharType="separate"/>
        </w:r>
        <w:r w:rsidR="00C45CC0">
          <w:rPr>
            <w:webHidden/>
          </w:rPr>
          <w:t>23</w:t>
        </w:r>
        <w:r w:rsidR="00792630" w:rsidRPr="000A482D">
          <w:rPr>
            <w:webHidden/>
          </w:rPr>
          <w:fldChar w:fldCharType="end"/>
        </w:r>
      </w:hyperlink>
    </w:p>
    <w:p w:rsidR="00792630" w:rsidRPr="000A482D" w:rsidRDefault="00A572DF">
      <w:pPr>
        <w:pStyle w:val="TOC1"/>
        <w:rPr>
          <w:rFonts w:ascii="Calibri" w:hAnsi="Calibri"/>
          <w:sz w:val="22"/>
          <w:szCs w:val="22"/>
        </w:rPr>
      </w:pPr>
      <w:hyperlink w:anchor="_Toc265739607" w:history="1">
        <w:r w:rsidR="00792630" w:rsidRPr="000A482D">
          <w:rPr>
            <w:rStyle w:val="Hyperlink"/>
          </w:rPr>
          <w:t>Artikel 12</w:t>
        </w:r>
        <w:r w:rsidR="00792630" w:rsidRPr="000A482D">
          <w:rPr>
            <w:rFonts w:ascii="Calibri" w:hAnsi="Calibri"/>
            <w:sz w:val="22"/>
            <w:szCs w:val="22"/>
          </w:rPr>
          <w:tab/>
        </w:r>
        <w:r w:rsidR="00792630" w:rsidRPr="000A482D">
          <w:rPr>
            <w:rStyle w:val="Hyperlink"/>
          </w:rPr>
          <w:t>Kwaliteit van arbeidsplaats, veiligheid, gezondheid en milieu</w:t>
        </w:r>
        <w:r w:rsidR="00792630" w:rsidRPr="000A482D">
          <w:rPr>
            <w:webHidden/>
          </w:rPr>
          <w:tab/>
        </w:r>
        <w:r w:rsidR="00792630" w:rsidRPr="000A482D">
          <w:rPr>
            <w:webHidden/>
          </w:rPr>
          <w:fldChar w:fldCharType="begin"/>
        </w:r>
        <w:r w:rsidR="00792630" w:rsidRPr="000A482D">
          <w:rPr>
            <w:webHidden/>
          </w:rPr>
          <w:instrText xml:space="preserve"> PAGEREF _Toc265739607 \h </w:instrText>
        </w:r>
        <w:r w:rsidR="00792630" w:rsidRPr="000A482D">
          <w:rPr>
            <w:webHidden/>
          </w:rPr>
        </w:r>
        <w:r w:rsidR="00792630" w:rsidRPr="000A482D">
          <w:rPr>
            <w:webHidden/>
          </w:rPr>
          <w:fldChar w:fldCharType="separate"/>
        </w:r>
        <w:r w:rsidR="00C45CC0">
          <w:rPr>
            <w:webHidden/>
          </w:rPr>
          <w:t>24</w:t>
        </w:r>
        <w:r w:rsidR="00792630" w:rsidRPr="000A482D">
          <w:rPr>
            <w:webHidden/>
          </w:rPr>
          <w:fldChar w:fldCharType="end"/>
        </w:r>
      </w:hyperlink>
    </w:p>
    <w:p w:rsidR="00792630" w:rsidRPr="000A482D" w:rsidRDefault="00A572DF">
      <w:pPr>
        <w:pStyle w:val="TOC1"/>
        <w:rPr>
          <w:rFonts w:ascii="Calibri" w:hAnsi="Calibri"/>
          <w:sz w:val="22"/>
          <w:szCs w:val="22"/>
        </w:rPr>
      </w:pPr>
      <w:hyperlink w:anchor="_Toc265739608" w:history="1">
        <w:r w:rsidR="00792630" w:rsidRPr="000A482D">
          <w:rPr>
            <w:rStyle w:val="Hyperlink"/>
          </w:rPr>
          <w:t>Artikel 13:</w:t>
        </w:r>
        <w:r w:rsidR="00792630" w:rsidRPr="000A482D">
          <w:rPr>
            <w:rFonts w:ascii="Calibri" w:hAnsi="Calibri"/>
            <w:sz w:val="22"/>
            <w:szCs w:val="22"/>
          </w:rPr>
          <w:tab/>
        </w:r>
        <w:r w:rsidR="00792630" w:rsidRPr="000A482D">
          <w:rPr>
            <w:rStyle w:val="Hyperlink"/>
          </w:rPr>
          <w:t>Werkgelegenheid</w:t>
        </w:r>
        <w:r w:rsidR="00792630" w:rsidRPr="000A482D">
          <w:rPr>
            <w:webHidden/>
          </w:rPr>
          <w:tab/>
        </w:r>
        <w:r w:rsidR="00792630" w:rsidRPr="000A482D">
          <w:rPr>
            <w:webHidden/>
          </w:rPr>
          <w:fldChar w:fldCharType="begin"/>
        </w:r>
        <w:r w:rsidR="00792630" w:rsidRPr="000A482D">
          <w:rPr>
            <w:webHidden/>
          </w:rPr>
          <w:instrText xml:space="preserve"> PAGEREF _Toc265739608 \h </w:instrText>
        </w:r>
        <w:r w:rsidR="00792630" w:rsidRPr="000A482D">
          <w:rPr>
            <w:webHidden/>
          </w:rPr>
        </w:r>
        <w:r w:rsidR="00792630" w:rsidRPr="000A482D">
          <w:rPr>
            <w:webHidden/>
          </w:rPr>
          <w:fldChar w:fldCharType="separate"/>
        </w:r>
        <w:r w:rsidR="00C45CC0">
          <w:rPr>
            <w:webHidden/>
          </w:rPr>
          <w:t>25</w:t>
        </w:r>
        <w:r w:rsidR="00792630" w:rsidRPr="000A482D">
          <w:rPr>
            <w:webHidden/>
          </w:rPr>
          <w:fldChar w:fldCharType="end"/>
        </w:r>
      </w:hyperlink>
    </w:p>
    <w:p w:rsidR="00792630" w:rsidRPr="000A482D" w:rsidRDefault="00A572DF">
      <w:pPr>
        <w:pStyle w:val="TOC1"/>
        <w:rPr>
          <w:rFonts w:ascii="Calibri" w:hAnsi="Calibri"/>
          <w:sz w:val="22"/>
          <w:szCs w:val="22"/>
        </w:rPr>
      </w:pPr>
      <w:hyperlink w:anchor="_Toc265739609" w:history="1">
        <w:r w:rsidR="00792630" w:rsidRPr="000A482D">
          <w:rPr>
            <w:rStyle w:val="Hyperlink"/>
          </w:rPr>
          <w:t>Artikel 14:</w:t>
        </w:r>
        <w:r w:rsidR="00792630" w:rsidRPr="000A482D">
          <w:rPr>
            <w:rFonts w:ascii="Calibri" w:hAnsi="Calibri"/>
            <w:sz w:val="22"/>
            <w:szCs w:val="22"/>
          </w:rPr>
          <w:tab/>
        </w:r>
        <w:r w:rsidR="00792630" w:rsidRPr="000A482D">
          <w:rPr>
            <w:rStyle w:val="Hyperlink"/>
          </w:rPr>
          <w:t>Organisatiebureaus, fusie en reorganisatie</w:t>
        </w:r>
        <w:r w:rsidR="00792630" w:rsidRPr="000A482D">
          <w:rPr>
            <w:webHidden/>
          </w:rPr>
          <w:tab/>
        </w:r>
        <w:r w:rsidR="00792630" w:rsidRPr="000A482D">
          <w:rPr>
            <w:webHidden/>
          </w:rPr>
          <w:fldChar w:fldCharType="begin"/>
        </w:r>
        <w:r w:rsidR="00792630" w:rsidRPr="000A482D">
          <w:rPr>
            <w:webHidden/>
          </w:rPr>
          <w:instrText xml:space="preserve"> PAGEREF _Toc265739609 \h </w:instrText>
        </w:r>
        <w:r w:rsidR="00792630" w:rsidRPr="000A482D">
          <w:rPr>
            <w:webHidden/>
          </w:rPr>
        </w:r>
        <w:r w:rsidR="00792630" w:rsidRPr="000A482D">
          <w:rPr>
            <w:webHidden/>
          </w:rPr>
          <w:fldChar w:fldCharType="separate"/>
        </w:r>
        <w:r w:rsidR="00C45CC0">
          <w:rPr>
            <w:webHidden/>
          </w:rPr>
          <w:t>26</w:t>
        </w:r>
        <w:r w:rsidR="00792630" w:rsidRPr="000A482D">
          <w:rPr>
            <w:webHidden/>
          </w:rPr>
          <w:fldChar w:fldCharType="end"/>
        </w:r>
      </w:hyperlink>
    </w:p>
    <w:p w:rsidR="00792630" w:rsidRPr="000A482D" w:rsidRDefault="00A572DF">
      <w:pPr>
        <w:pStyle w:val="TOC1"/>
        <w:rPr>
          <w:rFonts w:ascii="Calibri" w:hAnsi="Calibri"/>
          <w:sz w:val="22"/>
          <w:szCs w:val="22"/>
        </w:rPr>
      </w:pPr>
      <w:hyperlink w:anchor="_Toc265739610" w:history="1">
        <w:r w:rsidR="00792630" w:rsidRPr="000A482D">
          <w:rPr>
            <w:rStyle w:val="Hyperlink"/>
          </w:rPr>
          <w:t>Artikel 15:</w:t>
        </w:r>
        <w:r w:rsidR="00792630" w:rsidRPr="000A482D">
          <w:rPr>
            <w:rFonts w:ascii="Calibri" w:hAnsi="Calibri"/>
            <w:sz w:val="22"/>
            <w:szCs w:val="22"/>
          </w:rPr>
          <w:tab/>
        </w:r>
        <w:r w:rsidR="00792630" w:rsidRPr="000A482D">
          <w:rPr>
            <w:rStyle w:val="Hyperlink"/>
          </w:rPr>
          <w:t>Werkgeversbijdrage aan de vakverenigingen</w:t>
        </w:r>
        <w:r w:rsidR="00792630" w:rsidRPr="000A482D">
          <w:rPr>
            <w:webHidden/>
          </w:rPr>
          <w:tab/>
        </w:r>
        <w:r w:rsidR="00792630" w:rsidRPr="000A482D">
          <w:rPr>
            <w:webHidden/>
          </w:rPr>
          <w:fldChar w:fldCharType="begin"/>
        </w:r>
        <w:r w:rsidR="00792630" w:rsidRPr="000A482D">
          <w:rPr>
            <w:webHidden/>
          </w:rPr>
          <w:instrText xml:space="preserve"> PAGEREF _Toc265739610 \h </w:instrText>
        </w:r>
        <w:r w:rsidR="00792630" w:rsidRPr="000A482D">
          <w:rPr>
            <w:webHidden/>
          </w:rPr>
        </w:r>
        <w:r w:rsidR="00792630" w:rsidRPr="000A482D">
          <w:rPr>
            <w:webHidden/>
          </w:rPr>
          <w:fldChar w:fldCharType="separate"/>
        </w:r>
        <w:r w:rsidR="00C45CC0">
          <w:rPr>
            <w:webHidden/>
          </w:rPr>
          <w:t>27</w:t>
        </w:r>
        <w:r w:rsidR="00792630" w:rsidRPr="000A482D">
          <w:rPr>
            <w:webHidden/>
          </w:rPr>
          <w:fldChar w:fldCharType="end"/>
        </w:r>
      </w:hyperlink>
    </w:p>
    <w:p w:rsidR="00792630" w:rsidRPr="000A482D" w:rsidRDefault="00A572DF">
      <w:pPr>
        <w:pStyle w:val="TOC1"/>
        <w:rPr>
          <w:rFonts w:ascii="Calibri" w:hAnsi="Calibri"/>
          <w:sz w:val="22"/>
          <w:szCs w:val="22"/>
        </w:rPr>
      </w:pPr>
      <w:hyperlink w:anchor="_Toc265739611" w:history="1">
        <w:r w:rsidR="00792630" w:rsidRPr="000A482D">
          <w:rPr>
            <w:rStyle w:val="Hyperlink"/>
          </w:rPr>
          <w:t>Artikel 16:</w:t>
        </w:r>
        <w:r w:rsidR="00792630" w:rsidRPr="000A482D">
          <w:rPr>
            <w:rFonts w:ascii="Calibri" w:hAnsi="Calibri"/>
            <w:sz w:val="22"/>
            <w:szCs w:val="22"/>
          </w:rPr>
          <w:tab/>
        </w:r>
        <w:r w:rsidR="00792630" w:rsidRPr="000A482D">
          <w:rPr>
            <w:rStyle w:val="Hyperlink"/>
          </w:rPr>
          <w:t>Duur der collectieve arbeidsovereenkomst</w:t>
        </w:r>
        <w:r w:rsidR="00792630" w:rsidRPr="000A482D">
          <w:rPr>
            <w:webHidden/>
          </w:rPr>
          <w:tab/>
        </w:r>
        <w:r w:rsidR="00792630" w:rsidRPr="000A482D">
          <w:rPr>
            <w:webHidden/>
          </w:rPr>
          <w:fldChar w:fldCharType="begin"/>
        </w:r>
        <w:r w:rsidR="00792630" w:rsidRPr="000A482D">
          <w:rPr>
            <w:webHidden/>
          </w:rPr>
          <w:instrText xml:space="preserve"> PAGEREF _Toc265739611 \h </w:instrText>
        </w:r>
        <w:r w:rsidR="00792630" w:rsidRPr="000A482D">
          <w:rPr>
            <w:webHidden/>
          </w:rPr>
        </w:r>
        <w:r w:rsidR="00792630" w:rsidRPr="000A482D">
          <w:rPr>
            <w:webHidden/>
          </w:rPr>
          <w:fldChar w:fldCharType="separate"/>
        </w:r>
        <w:r w:rsidR="00C45CC0">
          <w:rPr>
            <w:webHidden/>
          </w:rPr>
          <w:t>28</w:t>
        </w:r>
        <w:r w:rsidR="00792630" w:rsidRPr="000A482D">
          <w:rPr>
            <w:webHidden/>
          </w:rPr>
          <w:fldChar w:fldCharType="end"/>
        </w:r>
      </w:hyperlink>
    </w:p>
    <w:p w:rsidR="00792630" w:rsidRPr="000A482D" w:rsidRDefault="00A572DF">
      <w:pPr>
        <w:pStyle w:val="TOC1"/>
        <w:rPr>
          <w:rFonts w:ascii="Calibri" w:hAnsi="Calibri"/>
          <w:sz w:val="22"/>
          <w:szCs w:val="22"/>
        </w:rPr>
      </w:pPr>
      <w:hyperlink w:anchor="_Toc265739612" w:history="1">
        <w:r w:rsidR="00792630" w:rsidRPr="000A482D">
          <w:rPr>
            <w:rStyle w:val="Hyperlink"/>
          </w:rPr>
          <w:t>Bijlage A:</w:t>
        </w:r>
        <w:r w:rsidR="00792630" w:rsidRPr="000A482D">
          <w:rPr>
            <w:rFonts w:ascii="Calibri" w:hAnsi="Calibri"/>
            <w:sz w:val="22"/>
            <w:szCs w:val="22"/>
          </w:rPr>
          <w:tab/>
        </w:r>
        <w:r w:rsidR="00792630" w:rsidRPr="000A482D">
          <w:rPr>
            <w:rStyle w:val="Hyperlink"/>
          </w:rPr>
          <w:t>Functielijst</w:t>
        </w:r>
        <w:r w:rsidR="00792630" w:rsidRPr="000A482D">
          <w:rPr>
            <w:webHidden/>
          </w:rPr>
          <w:tab/>
        </w:r>
        <w:r w:rsidR="00792630" w:rsidRPr="000A482D">
          <w:rPr>
            <w:webHidden/>
          </w:rPr>
          <w:fldChar w:fldCharType="begin"/>
        </w:r>
        <w:r w:rsidR="00792630" w:rsidRPr="000A482D">
          <w:rPr>
            <w:webHidden/>
          </w:rPr>
          <w:instrText xml:space="preserve"> PAGEREF _Toc265739612 \h </w:instrText>
        </w:r>
        <w:r w:rsidR="00792630" w:rsidRPr="000A482D">
          <w:rPr>
            <w:webHidden/>
          </w:rPr>
        </w:r>
        <w:r w:rsidR="00792630" w:rsidRPr="000A482D">
          <w:rPr>
            <w:webHidden/>
          </w:rPr>
          <w:fldChar w:fldCharType="separate"/>
        </w:r>
        <w:r w:rsidR="00C45CC0">
          <w:rPr>
            <w:webHidden/>
          </w:rPr>
          <w:t>29</w:t>
        </w:r>
        <w:r w:rsidR="00792630" w:rsidRPr="000A482D">
          <w:rPr>
            <w:webHidden/>
          </w:rPr>
          <w:fldChar w:fldCharType="end"/>
        </w:r>
      </w:hyperlink>
    </w:p>
    <w:p w:rsidR="00792630" w:rsidRPr="000A482D" w:rsidRDefault="00A572DF">
      <w:pPr>
        <w:pStyle w:val="TOC1"/>
        <w:rPr>
          <w:rFonts w:ascii="Calibri" w:hAnsi="Calibri"/>
          <w:sz w:val="22"/>
          <w:szCs w:val="22"/>
        </w:rPr>
      </w:pPr>
      <w:hyperlink w:anchor="_Toc265739613" w:history="1">
        <w:r w:rsidR="00792630" w:rsidRPr="000A482D">
          <w:rPr>
            <w:rStyle w:val="Hyperlink"/>
          </w:rPr>
          <w:t>Bijlage B:</w:t>
        </w:r>
        <w:r w:rsidR="00792630" w:rsidRPr="000A482D">
          <w:rPr>
            <w:rFonts w:ascii="Calibri" w:hAnsi="Calibri"/>
            <w:sz w:val="22"/>
            <w:szCs w:val="22"/>
          </w:rPr>
          <w:tab/>
        </w:r>
        <w:r w:rsidR="00792630" w:rsidRPr="000A482D">
          <w:rPr>
            <w:rStyle w:val="Hyperlink"/>
          </w:rPr>
          <w:t>Salarisschalen</w:t>
        </w:r>
        <w:r w:rsidR="00792630" w:rsidRPr="000A482D">
          <w:rPr>
            <w:webHidden/>
          </w:rPr>
          <w:tab/>
        </w:r>
        <w:r w:rsidR="00792630" w:rsidRPr="000A482D">
          <w:rPr>
            <w:webHidden/>
          </w:rPr>
          <w:fldChar w:fldCharType="begin"/>
        </w:r>
        <w:r w:rsidR="00792630" w:rsidRPr="000A482D">
          <w:rPr>
            <w:webHidden/>
          </w:rPr>
          <w:instrText xml:space="preserve"> PAGEREF _Toc265739613 \h </w:instrText>
        </w:r>
        <w:r w:rsidR="00792630" w:rsidRPr="000A482D">
          <w:rPr>
            <w:webHidden/>
          </w:rPr>
        </w:r>
        <w:r w:rsidR="00792630" w:rsidRPr="000A482D">
          <w:rPr>
            <w:webHidden/>
          </w:rPr>
          <w:fldChar w:fldCharType="separate"/>
        </w:r>
        <w:r w:rsidR="00C45CC0">
          <w:rPr>
            <w:webHidden/>
          </w:rPr>
          <w:t>30</w:t>
        </w:r>
        <w:r w:rsidR="00792630" w:rsidRPr="000A482D">
          <w:rPr>
            <w:webHidden/>
          </w:rPr>
          <w:fldChar w:fldCharType="end"/>
        </w:r>
      </w:hyperlink>
    </w:p>
    <w:p w:rsidR="00792630" w:rsidRPr="000A482D" w:rsidRDefault="00A572DF">
      <w:pPr>
        <w:pStyle w:val="TOC1"/>
        <w:rPr>
          <w:rFonts w:ascii="Calibri" w:hAnsi="Calibri"/>
          <w:sz w:val="22"/>
          <w:szCs w:val="22"/>
        </w:rPr>
      </w:pPr>
      <w:hyperlink w:anchor="_Toc265739614" w:history="1">
        <w:r w:rsidR="00792630" w:rsidRPr="000A482D">
          <w:rPr>
            <w:rStyle w:val="Hyperlink"/>
          </w:rPr>
          <w:t>Bijlage C:</w:t>
        </w:r>
        <w:r w:rsidR="00792630" w:rsidRPr="000A482D">
          <w:rPr>
            <w:rFonts w:ascii="Calibri" w:hAnsi="Calibri"/>
            <w:sz w:val="22"/>
            <w:szCs w:val="22"/>
          </w:rPr>
          <w:tab/>
        </w:r>
        <w:r w:rsidR="00792630" w:rsidRPr="000A482D">
          <w:rPr>
            <w:rStyle w:val="Hyperlink"/>
          </w:rPr>
          <w:t>Regeling prepensioen</w:t>
        </w:r>
        <w:r w:rsidR="00792630" w:rsidRPr="000A482D">
          <w:rPr>
            <w:webHidden/>
          </w:rPr>
          <w:tab/>
        </w:r>
        <w:r w:rsidR="00792630" w:rsidRPr="000A482D">
          <w:rPr>
            <w:webHidden/>
          </w:rPr>
          <w:fldChar w:fldCharType="begin"/>
        </w:r>
        <w:r w:rsidR="00792630" w:rsidRPr="000A482D">
          <w:rPr>
            <w:webHidden/>
          </w:rPr>
          <w:instrText xml:space="preserve"> PAGEREF _Toc265739614 \h </w:instrText>
        </w:r>
        <w:r w:rsidR="00792630" w:rsidRPr="000A482D">
          <w:rPr>
            <w:webHidden/>
          </w:rPr>
        </w:r>
        <w:r w:rsidR="00792630" w:rsidRPr="000A482D">
          <w:rPr>
            <w:webHidden/>
          </w:rPr>
          <w:fldChar w:fldCharType="separate"/>
        </w:r>
        <w:r w:rsidR="00C45CC0">
          <w:rPr>
            <w:webHidden/>
          </w:rPr>
          <w:t>33</w:t>
        </w:r>
        <w:r w:rsidR="00792630" w:rsidRPr="000A482D">
          <w:rPr>
            <w:webHidden/>
          </w:rPr>
          <w:fldChar w:fldCharType="end"/>
        </w:r>
      </w:hyperlink>
    </w:p>
    <w:p w:rsidR="00792630" w:rsidRPr="000A482D" w:rsidRDefault="00A572DF">
      <w:pPr>
        <w:pStyle w:val="TOC1"/>
        <w:rPr>
          <w:rFonts w:ascii="Calibri" w:hAnsi="Calibri"/>
          <w:sz w:val="22"/>
          <w:szCs w:val="22"/>
        </w:rPr>
      </w:pPr>
      <w:hyperlink w:anchor="_Toc265739615" w:history="1">
        <w:r w:rsidR="00792630" w:rsidRPr="000A482D">
          <w:rPr>
            <w:rStyle w:val="Hyperlink"/>
          </w:rPr>
          <w:t>Bijlage D:</w:t>
        </w:r>
        <w:r w:rsidR="00792630" w:rsidRPr="000A482D">
          <w:rPr>
            <w:rFonts w:ascii="Calibri" w:hAnsi="Calibri"/>
            <w:sz w:val="22"/>
            <w:szCs w:val="22"/>
          </w:rPr>
          <w:tab/>
        </w:r>
        <w:r w:rsidR="00792630" w:rsidRPr="000A482D">
          <w:rPr>
            <w:rStyle w:val="Hyperlink"/>
          </w:rPr>
          <w:t>Vakbondswerk op het niveau van de onderneming</w:t>
        </w:r>
        <w:r w:rsidR="00792630" w:rsidRPr="000A482D">
          <w:rPr>
            <w:webHidden/>
          </w:rPr>
          <w:tab/>
        </w:r>
        <w:r w:rsidR="00792630" w:rsidRPr="000A482D">
          <w:rPr>
            <w:webHidden/>
          </w:rPr>
          <w:fldChar w:fldCharType="begin"/>
        </w:r>
        <w:r w:rsidR="00792630" w:rsidRPr="000A482D">
          <w:rPr>
            <w:webHidden/>
          </w:rPr>
          <w:instrText xml:space="preserve"> PAGEREF _Toc265739615 \h </w:instrText>
        </w:r>
        <w:r w:rsidR="00792630" w:rsidRPr="000A482D">
          <w:rPr>
            <w:webHidden/>
          </w:rPr>
        </w:r>
        <w:r w:rsidR="00792630" w:rsidRPr="000A482D">
          <w:rPr>
            <w:webHidden/>
          </w:rPr>
          <w:fldChar w:fldCharType="separate"/>
        </w:r>
        <w:r w:rsidR="00C45CC0">
          <w:rPr>
            <w:webHidden/>
          </w:rPr>
          <w:t>34</w:t>
        </w:r>
        <w:r w:rsidR="00792630" w:rsidRPr="000A482D">
          <w:rPr>
            <w:webHidden/>
          </w:rPr>
          <w:fldChar w:fldCharType="end"/>
        </w:r>
      </w:hyperlink>
    </w:p>
    <w:p w:rsidR="00792630" w:rsidRPr="000A482D" w:rsidRDefault="00A572DF">
      <w:pPr>
        <w:pStyle w:val="TOC1"/>
        <w:rPr>
          <w:rFonts w:ascii="Calibri" w:hAnsi="Calibri"/>
          <w:sz w:val="22"/>
          <w:szCs w:val="22"/>
        </w:rPr>
      </w:pPr>
      <w:hyperlink w:anchor="_Toc265739616" w:history="1">
        <w:r w:rsidR="00792630" w:rsidRPr="000A482D">
          <w:rPr>
            <w:rStyle w:val="Hyperlink"/>
          </w:rPr>
          <w:t xml:space="preserve">Bijlage E: </w:t>
        </w:r>
        <w:r w:rsidR="00792630" w:rsidRPr="000A482D">
          <w:rPr>
            <w:rFonts w:ascii="Calibri" w:hAnsi="Calibri"/>
            <w:sz w:val="22"/>
            <w:szCs w:val="22"/>
          </w:rPr>
          <w:tab/>
        </w:r>
        <w:r w:rsidR="00792630" w:rsidRPr="000A482D">
          <w:rPr>
            <w:rStyle w:val="Hyperlink"/>
          </w:rPr>
          <w:t>Scholing en vorming</w:t>
        </w:r>
        <w:r w:rsidR="00792630" w:rsidRPr="000A482D">
          <w:rPr>
            <w:webHidden/>
          </w:rPr>
          <w:tab/>
        </w:r>
        <w:r w:rsidR="00792630" w:rsidRPr="000A482D">
          <w:rPr>
            <w:webHidden/>
          </w:rPr>
          <w:fldChar w:fldCharType="begin"/>
        </w:r>
        <w:r w:rsidR="00792630" w:rsidRPr="000A482D">
          <w:rPr>
            <w:webHidden/>
          </w:rPr>
          <w:instrText xml:space="preserve"> PAGEREF _Toc265739616 \h </w:instrText>
        </w:r>
        <w:r w:rsidR="00792630" w:rsidRPr="000A482D">
          <w:rPr>
            <w:webHidden/>
          </w:rPr>
        </w:r>
        <w:r w:rsidR="00792630" w:rsidRPr="000A482D">
          <w:rPr>
            <w:webHidden/>
          </w:rPr>
          <w:fldChar w:fldCharType="separate"/>
        </w:r>
        <w:r w:rsidR="00C45CC0">
          <w:rPr>
            <w:webHidden/>
          </w:rPr>
          <w:t>35</w:t>
        </w:r>
        <w:r w:rsidR="00792630" w:rsidRPr="000A482D">
          <w:rPr>
            <w:webHidden/>
          </w:rPr>
          <w:fldChar w:fldCharType="end"/>
        </w:r>
      </w:hyperlink>
    </w:p>
    <w:p w:rsidR="00792630" w:rsidRPr="000A482D" w:rsidRDefault="00A572DF">
      <w:pPr>
        <w:pStyle w:val="TOC1"/>
        <w:rPr>
          <w:rFonts w:ascii="Calibri" w:hAnsi="Calibri"/>
          <w:sz w:val="22"/>
          <w:szCs w:val="22"/>
        </w:rPr>
      </w:pPr>
      <w:hyperlink w:anchor="_Toc265739617" w:history="1">
        <w:r w:rsidR="00792630" w:rsidRPr="000A482D">
          <w:rPr>
            <w:rStyle w:val="Hyperlink"/>
          </w:rPr>
          <w:t>Bijlage F:</w:t>
        </w:r>
        <w:r w:rsidR="00792630" w:rsidRPr="000A482D">
          <w:rPr>
            <w:rFonts w:ascii="Calibri" w:hAnsi="Calibri"/>
            <w:sz w:val="22"/>
            <w:szCs w:val="22"/>
          </w:rPr>
          <w:tab/>
        </w:r>
        <w:r w:rsidR="00792630" w:rsidRPr="000A482D">
          <w:rPr>
            <w:rStyle w:val="Hyperlink"/>
          </w:rPr>
          <w:t>Intentieverklaring inzake beleid Re-integratie arbeidsgehandicapten</w:t>
        </w:r>
        <w:r w:rsidR="00792630" w:rsidRPr="000A482D">
          <w:rPr>
            <w:webHidden/>
          </w:rPr>
          <w:tab/>
        </w:r>
        <w:r w:rsidR="00792630" w:rsidRPr="000A482D">
          <w:rPr>
            <w:webHidden/>
          </w:rPr>
          <w:fldChar w:fldCharType="begin"/>
        </w:r>
        <w:r w:rsidR="00792630" w:rsidRPr="000A482D">
          <w:rPr>
            <w:webHidden/>
          </w:rPr>
          <w:instrText xml:space="preserve"> PAGEREF _Toc265739617 \h </w:instrText>
        </w:r>
        <w:r w:rsidR="00792630" w:rsidRPr="000A482D">
          <w:rPr>
            <w:webHidden/>
          </w:rPr>
        </w:r>
        <w:r w:rsidR="00792630" w:rsidRPr="000A482D">
          <w:rPr>
            <w:webHidden/>
          </w:rPr>
          <w:fldChar w:fldCharType="separate"/>
        </w:r>
        <w:r w:rsidR="00C45CC0">
          <w:rPr>
            <w:webHidden/>
          </w:rPr>
          <w:t>36</w:t>
        </w:r>
        <w:r w:rsidR="00792630" w:rsidRPr="000A482D">
          <w:rPr>
            <w:webHidden/>
          </w:rPr>
          <w:fldChar w:fldCharType="end"/>
        </w:r>
      </w:hyperlink>
    </w:p>
    <w:p w:rsidR="00792630" w:rsidRPr="000A482D" w:rsidRDefault="00A572DF">
      <w:pPr>
        <w:pStyle w:val="TOC1"/>
        <w:rPr>
          <w:rFonts w:ascii="Calibri" w:hAnsi="Calibri"/>
          <w:sz w:val="22"/>
          <w:szCs w:val="22"/>
        </w:rPr>
      </w:pPr>
      <w:hyperlink w:anchor="_Toc265739618" w:history="1">
        <w:r w:rsidR="00792630" w:rsidRPr="000A482D">
          <w:rPr>
            <w:rStyle w:val="Hyperlink"/>
          </w:rPr>
          <w:t>Bijlage G:</w:t>
        </w:r>
        <w:r w:rsidR="00792630" w:rsidRPr="000A482D">
          <w:rPr>
            <w:rFonts w:ascii="Calibri" w:hAnsi="Calibri"/>
            <w:sz w:val="22"/>
            <w:szCs w:val="22"/>
          </w:rPr>
          <w:tab/>
        </w:r>
        <w:r w:rsidR="00792630" w:rsidRPr="000A482D">
          <w:rPr>
            <w:rStyle w:val="Hyperlink"/>
          </w:rPr>
          <w:t>Protocol Wet verbetering poortwachter</w:t>
        </w:r>
        <w:r w:rsidR="00792630" w:rsidRPr="000A482D">
          <w:rPr>
            <w:webHidden/>
          </w:rPr>
          <w:tab/>
        </w:r>
        <w:r w:rsidR="00792630" w:rsidRPr="000A482D">
          <w:rPr>
            <w:webHidden/>
          </w:rPr>
          <w:fldChar w:fldCharType="begin"/>
        </w:r>
        <w:r w:rsidR="00792630" w:rsidRPr="000A482D">
          <w:rPr>
            <w:webHidden/>
          </w:rPr>
          <w:instrText xml:space="preserve"> PAGEREF _Toc265739618 \h </w:instrText>
        </w:r>
        <w:r w:rsidR="00792630" w:rsidRPr="000A482D">
          <w:rPr>
            <w:webHidden/>
          </w:rPr>
        </w:r>
        <w:r w:rsidR="00792630" w:rsidRPr="000A482D">
          <w:rPr>
            <w:webHidden/>
          </w:rPr>
          <w:fldChar w:fldCharType="separate"/>
        </w:r>
        <w:r w:rsidR="00C45CC0">
          <w:rPr>
            <w:webHidden/>
          </w:rPr>
          <w:t>37</w:t>
        </w:r>
        <w:r w:rsidR="00792630" w:rsidRPr="000A482D">
          <w:rPr>
            <w:webHidden/>
          </w:rPr>
          <w:fldChar w:fldCharType="end"/>
        </w:r>
      </w:hyperlink>
    </w:p>
    <w:p w:rsidR="00792630" w:rsidRPr="000A482D" w:rsidRDefault="00146E7A">
      <w:pPr>
        <w:pStyle w:val="TOC1"/>
        <w:rPr>
          <w:rFonts w:ascii="Calibri" w:hAnsi="Calibri"/>
          <w:sz w:val="22"/>
          <w:szCs w:val="22"/>
        </w:rPr>
      </w:pPr>
      <w:hyperlink w:anchor="_Toc265739619" w:history="1">
        <w:r w:rsidR="00792630" w:rsidRPr="000A482D">
          <w:rPr>
            <w:rStyle w:val="Hyperlink"/>
          </w:rPr>
          <w:t>Bijlage H:</w:t>
        </w:r>
        <w:r w:rsidR="00792630" w:rsidRPr="000A482D">
          <w:rPr>
            <w:rFonts w:ascii="Calibri" w:hAnsi="Calibri"/>
            <w:sz w:val="22"/>
            <w:szCs w:val="22"/>
          </w:rPr>
          <w:tab/>
        </w:r>
        <w:r w:rsidR="00792630" w:rsidRPr="000A482D">
          <w:rPr>
            <w:rStyle w:val="Hyperlink"/>
          </w:rPr>
          <w:t>Protocol bij CAO 201</w:t>
        </w:r>
        <w:r w:rsidR="00241FAF">
          <w:rPr>
            <w:rStyle w:val="Hyperlink"/>
          </w:rPr>
          <w:t>6</w:t>
        </w:r>
        <w:r w:rsidR="00792630" w:rsidRPr="000A482D">
          <w:rPr>
            <w:rStyle w:val="Hyperlink"/>
          </w:rPr>
          <w:t>-201</w:t>
        </w:r>
        <w:r w:rsidR="00261391">
          <w:rPr>
            <w:rStyle w:val="Hyperlink"/>
          </w:rPr>
          <w:t>8</w:t>
        </w:r>
        <w:r w:rsidR="00792630" w:rsidRPr="000A482D">
          <w:rPr>
            <w:webHidden/>
          </w:rPr>
          <w:tab/>
        </w:r>
        <w:r w:rsidR="00792630" w:rsidRPr="000A482D">
          <w:rPr>
            <w:webHidden/>
          </w:rPr>
          <w:fldChar w:fldCharType="begin"/>
        </w:r>
        <w:r w:rsidR="00792630" w:rsidRPr="000A482D">
          <w:rPr>
            <w:webHidden/>
          </w:rPr>
          <w:instrText xml:space="preserve"> PAGEREF _Toc265739619 \h </w:instrText>
        </w:r>
        <w:r w:rsidR="00792630" w:rsidRPr="000A482D">
          <w:rPr>
            <w:webHidden/>
          </w:rPr>
        </w:r>
        <w:r w:rsidR="00792630" w:rsidRPr="000A482D">
          <w:rPr>
            <w:webHidden/>
          </w:rPr>
          <w:fldChar w:fldCharType="separate"/>
        </w:r>
        <w:r w:rsidR="00C45CC0">
          <w:rPr>
            <w:webHidden/>
          </w:rPr>
          <w:t>38</w:t>
        </w:r>
        <w:r w:rsidR="00792630" w:rsidRPr="000A482D">
          <w:rPr>
            <w:webHidden/>
          </w:rPr>
          <w:fldChar w:fldCharType="end"/>
        </w:r>
      </w:hyperlink>
    </w:p>
    <w:p w:rsidR="00517BF8" w:rsidRPr="000A482D" w:rsidRDefault="00517BF8">
      <w:pPr>
        <w:pStyle w:val="Heading1"/>
      </w:pPr>
      <w:r w:rsidRPr="000A482D">
        <w:rPr>
          <w:noProof/>
          <w:sz w:val="20"/>
          <w:szCs w:val="28"/>
        </w:rPr>
        <w:fldChar w:fldCharType="end"/>
      </w:r>
      <w:r w:rsidRPr="000A482D">
        <w:br w:type="page"/>
      </w:r>
      <w:bookmarkStart w:id="0" w:name="_Toc265739592"/>
      <w:r w:rsidRPr="000A482D">
        <w:lastRenderedPageBreak/>
        <w:t>Artikel 1:</w:t>
      </w:r>
      <w:r w:rsidRPr="000A482D">
        <w:tab/>
        <w:t>Definities</w:t>
      </w:r>
      <w:bookmarkEnd w:id="0"/>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rPr>
          <w:u w:val="single"/>
        </w:rPr>
      </w:pP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In deze overeenkomst wordt verstaan onder:</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AC31C6" w:rsidRPr="000A482D" w:rsidRDefault="00AC31C6">
      <w:pPr>
        <w:tabs>
          <w:tab w:val="left" w:pos="0"/>
          <w:tab w:val="left" w:pos="851"/>
          <w:tab w:val="left" w:pos="1702"/>
          <w:tab w:val="left" w:pos="2552"/>
          <w:tab w:val="left" w:pos="3403"/>
          <w:tab w:val="left" w:pos="4254"/>
          <w:tab w:val="left" w:pos="5105"/>
          <w:tab w:val="left" w:pos="5956"/>
          <w:tab w:val="left" w:pos="6806"/>
          <w:tab w:val="left" w:pos="7657"/>
          <w:tab w:val="left" w:pos="8508"/>
        </w:tabs>
      </w:pPr>
    </w:p>
    <w:tbl>
      <w:tblPr>
        <w:tblW w:w="0" w:type="auto"/>
        <w:tblLayout w:type="fixed"/>
        <w:tblCellMar>
          <w:left w:w="70" w:type="dxa"/>
          <w:right w:w="70" w:type="dxa"/>
        </w:tblCellMar>
        <w:tblLook w:val="0000" w:firstRow="0" w:lastRow="0" w:firstColumn="0" w:lastColumn="0" w:noHBand="0" w:noVBand="0"/>
      </w:tblPr>
      <w:tblGrid>
        <w:gridCol w:w="3189"/>
        <w:gridCol w:w="5386"/>
      </w:tblGrid>
      <w:tr w:rsidR="00AC31C6" w:rsidRPr="000A482D" w:rsidTr="00653428">
        <w:tc>
          <w:tcPr>
            <w:tcW w:w="3189" w:type="dxa"/>
          </w:tcPr>
          <w:p w:rsidR="00AC31C6" w:rsidRPr="000A482D" w:rsidRDefault="00AC31C6" w:rsidP="00653428">
            <w:pPr>
              <w:tabs>
                <w:tab w:val="left" w:pos="0"/>
                <w:tab w:val="left" w:pos="851"/>
                <w:tab w:val="left" w:pos="2127"/>
                <w:tab w:val="left" w:pos="2552"/>
                <w:tab w:val="left" w:pos="3403"/>
                <w:tab w:val="left" w:pos="4254"/>
                <w:tab w:val="left" w:pos="5105"/>
                <w:tab w:val="left" w:pos="5956"/>
                <w:tab w:val="left" w:pos="6806"/>
                <w:tab w:val="left" w:pos="7657"/>
                <w:tab w:val="left" w:pos="8508"/>
              </w:tabs>
            </w:pPr>
            <w:r w:rsidRPr="000A482D">
              <w:t>Dienstrooster</w:t>
            </w:r>
            <w:r w:rsidRPr="000A482D">
              <w:tab/>
              <w:t>:</w:t>
            </w:r>
          </w:p>
          <w:p w:rsidR="00AC31C6" w:rsidRPr="000A482D" w:rsidRDefault="00AC31C6" w:rsidP="0065342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AC31C6" w:rsidRPr="000A482D" w:rsidRDefault="00AC31C6" w:rsidP="0065342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AC31C6" w:rsidRPr="000A482D" w:rsidRDefault="00AC31C6" w:rsidP="00653428">
            <w:pPr>
              <w:tabs>
                <w:tab w:val="left" w:pos="0"/>
                <w:tab w:val="left" w:pos="851"/>
                <w:tab w:val="left" w:pos="1702"/>
                <w:tab w:val="left" w:pos="2552"/>
                <w:tab w:val="left" w:pos="3403"/>
                <w:tab w:val="left" w:pos="4254"/>
                <w:tab w:val="left" w:pos="5105"/>
                <w:tab w:val="left" w:pos="5956"/>
                <w:tab w:val="left" w:pos="6806"/>
                <w:tab w:val="left" w:pos="7657"/>
                <w:tab w:val="left" w:pos="8508"/>
              </w:tabs>
            </w:pPr>
          </w:p>
        </w:tc>
        <w:tc>
          <w:tcPr>
            <w:tcW w:w="5386" w:type="dxa"/>
          </w:tcPr>
          <w:p w:rsidR="00AC31C6" w:rsidRPr="000A482D" w:rsidRDefault="00AC31C6" w:rsidP="00653428">
            <w:p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Een arbeidstijdenregeling die aangeeft op welk tijdstip de werknemers normaliter hun werkzaamheden aanvangen en deze beëindigen en eventueel onderbreken</w:t>
            </w:r>
          </w:p>
        </w:tc>
      </w:tr>
      <w:tr w:rsidR="00AC31C6" w:rsidRPr="000A482D" w:rsidTr="00653428">
        <w:tc>
          <w:tcPr>
            <w:tcW w:w="3189" w:type="dxa"/>
          </w:tcPr>
          <w:p w:rsidR="00AC31C6" w:rsidRPr="000A482D" w:rsidRDefault="00AC31C6" w:rsidP="00653428">
            <w:pPr>
              <w:pStyle w:val="Footer"/>
              <w:tabs>
                <w:tab w:val="clear" w:pos="4153"/>
                <w:tab w:val="clear" w:pos="8306"/>
                <w:tab w:val="left" w:pos="0"/>
                <w:tab w:val="left" w:pos="851"/>
                <w:tab w:val="left" w:pos="1702"/>
                <w:tab w:val="left" w:pos="2127"/>
                <w:tab w:val="left" w:pos="3403"/>
                <w:tab w:val="left" w:pos="4254"/>
                <w:tab w:val="left" w:pos="5105"/>
                <w:tab w:val="left" w:pos="5956"/>
                <w:tab w:val="left" w:pos="6806"/>
                <w:tab w:val="left" w:pos="7657"/>
                <w:tab w:val="left" w:pos="8508"/>
              </w:tabs>
            </w:pPr>
            <w:r w:rsidRPr="000A482D">
              <w:t>Normale arbeidsduur</w:t>
            </w:r>
            <w:r w:rsidRPr="000A482D">
              <w:tab/>
              <w:t>:</w:t>
            </w:r>
          </w:p>
        </w:tc>
        <w:tc>
          <w:tcPr>
            <w:tcW w:w="5386" w:type="dxa"/>
          </w:tcPr>
          <w:p w:rsidR="00073975" w:rsidRPr="000A482D" w:rsidRDefault="00073975" w:rsidP="00073975">
            <w:p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40 uur per week bestaande uit het gemiddeld aantal uren per week</w:t>
            </w:r>
            <w:r w:rsidR="00F80451" w:rsidRPr="000A482D">
              <w:t>, berekend op jaarbasis,</w:t>
            </w:r>
            <w:r w:rsidRPr="000A482D">
              <w:t xml:space="preserve"> gedurende welke de werknemers normaliter volgens dienstrooster hun werkzaamheden verrichten aangevuld met roostervrije- dan wel ADV uren</w:t>
            </w:r>
          </w:p>
          <w:p w:rsidR="00AC31C6" w:rsidRPr="000A482D" w:rsidRDefault="00AC31C6" w:rsidP="00653428">
            <w:pPr>
              <w:tabs>
                <w:tab w:val="left" w:pos="0"/>
                <w:tab w:val="left" w:pos="851"/>
                <w:tab w:val="left" w:pos="1702"/>
                <w:tab w:val="left" w:pos="2552"/>
                <w:tab w:val="left" w:pos="3403"/>
                <w:tab w:val="left" w:pos="4254"/>
                <w:tab w:val="left" w:pos="5105"/>
                <w:tab w:val="left" w:pos="5956"/>
                <w:tab w:val="left" w:pos="6806"/>
                <w:tab w:val="left" w:pos="7657"/>
                <w:tab w:val="left" w:pos="8508"/>
              </w:tabs>
            </w:pPr>
          </w:p>
        </w:tc>
      </w:tr>
    </w:tbl>
    <w:p w:rsidR="00AC31C6" w:rsidRPr="000A482D" w:rsidRDefault="00AC31C6">
      <w:pPr>
        <w:tabs>
          <w:tab w:val="left" w:pos="0"/>
          <w:tab w:val="left" w:pos="851"/>
          <w:tab w:val="left" w:pos="1702"/>
          <w:tab w:val="left" w:pos="2552"/>
          <w:tab w:val="left" w:pos="3403"/>
          <w:tab w:val="left" w:pos="4254"/>
          <w:tab w:val="left" w:pos="5105"/>
          <w:tab w:val="left" w:pos="5956"/>
          <w:tab w:val="left" w:pos="6806"/>
          <w:tab w:val="left" w:pos="7657"/>
          <w:tab w:val="left" w:pos="8508"/>
        </w:tabs>
      </w:pPr>
    </w:p>
    <w:tbl>
      <w:tblPr>
        <w:tblW w:w="0" w:type="auto"/>
        <w:tblLayout w:type="fixed"/>
        <w:tblCellMar>
          <w:left w:w="70" w:type="dxa"/>
          <w:right w:w="70" w:type="dxa"/>
        </w:tblCellMar>
        <w:tblLook w:val="0000" w:firstRow="0" w:lastRow="0" w:firstColumn="0" w:lastColumn="0" w:noHBand="0" w:noVBand="0"/>
      </w:tblPr>
      <w:tblGrid>
        <w:gridCol w:w="3189"/>
        <w:gridCol w:w="5386"/>
      </w:tblGrid>
      <w:tr w:rsidR="00AC31C6" w:rsidRPr="000A482D" w:rsidTr="00653428">
        <w:tc>
          <w:tcPr>
            <w:tcW w:w="3189" w:type="dxa"/>
          </w:tcPr>
          <w:p w:rsidR="00AC31C6" w:rsidRPr="000A482D" w:rsidRDefault="00AC31C6" w:rsidP="00653428">
            <w:pPr>
              <w:tabs>
                <w:tab w:val="left" w:pos="0"/>
                <w:tab w:val="left" w:pos="2127"/>
                <w:tab w:val="left" w:pos="2552"/>
                <w:tab w:val="left" w:pos="3403"/>
                <w:tab w:val="left" w:pos="4254"/>
                <w:tab w:val="left" w:pos="5105"/>
                <w:tab w:val="left" w:pos="5956"/>
                <w:tab w:val="left" w:pos="6806"/>
                <w:tab w:val="left" w:pos="7657"/>
                <w:tab w:val="left" w:pos="8508"/>
              </w:tabs>
            </w:pPr>
            <w:r w:rsidRPr="000A482D">
              <w:t>Uurloon</w:t>
            </w:r>
            <w:r w:rsidRPr="000A482D">
              <w:tab/>
              <w:t>:</w:t>
            </w:r>
          </w:p>
          <w:p w:rsidR="00AC31C6" w:rsidRPr="000A482D" w:rsidRDefault="00AC31C6" w:rsidP="00653428">
            <w:pPr>
              <w:tabs>
                <w:tab w:val="left" w:pos="0"/>
                <w:tab w:val="left" w:pos="851"/>
                <w:tab w:val="left" w:pos="1702"/>
                <w:tab w:val="left" w:pos="2552"/>
                <w:tab w:val="left" w:pos="3403"/>
                <w:tab w:val="left" w:pos="4254"/>
                <w:tab w:val="left" w:pos="5105"/>
                <w:tab w:val="left" w:pos="5956"/>
                <w:tab w:val="left" w:pos="6806"/>
                <w:tab w:val="left" w:pos="7657"/>
                <w:tab w:val="left" w:pos="8508"/>
              </w:tabs>
            </w:pPr>
          </w:p>
        </w:tc>
        <w:tc>
          <w:tcPr>
            <w:tcW w:w="5386" w:type="dxa"/>
          </w:tcPr>
          <w:p w:rsidR="00AC31C6" w:rsidRPr="000A482D" w:rsidRDefault="00AC31C6" w:rsidP="00653428">
            <w:p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0,58% van een maandsalaris</w:t>
            </w:r>
          </w:p>
        </w:tc>
      </w:tr>
    </w:tbl>
    <w:p w:rsidR="00AC31C6" w:rsidRPr="000A482D" w:rsidRDefault="00AC31C6">
      <w:pPr>
        <w:tabs>
          <w:tab w:val="left" w:pos="0"/>
          <w:tab w:val="left" w:pos="851"/>
          <w:tab w:val="left" w:pos="1702"/>
          <w:tab w:val="left" w:pos="2552"/>
          <w:tab w:val="left" w:pos="3403"/>
          <w:tab w:val="left" w:pos="4254"/>
          <w:tab w:val="left" w:pos="5105"/>
          <w:tab w:val="left" w:pos="5956"/>
          <w:tab w:val="left" w:pos="6806"/>
          <w:tab w:val="left" w:pos="7657"/>
          <w:tab w:val="left" w:pos="8508"/>
        </w:tabs>
      </w:pPr>
    </w:p>
    <w:tbl>
      <w:tblPr>
        <w:tblW w:w="0" w:type="auto"/>
        <w:tblLayout w:type="fixed"/>
        <w:tblCellMar>
          <w:left w:w="70" w:type="dxa"/>
          <w:right w:w="70" w:type="dxa"/>
        </w:tblCellMar>
        <w:tblLook w:val="0000" w:firstRow="0" w:lastRow="0" w:firstColumn="0" w:lastColumn="0" w:noHBand="0" w:noVBand="0"/>
      </w:tblPr>
      <w:tblGrid>
        <w:gridCol w:w="3189"/>
        <w:gridCol w:w="5386"/>
      </w:tblGrid>
      <w:tr w:rsidR="00AC31C6" w:rsidRPr="000A482D" w:rsidTr="00AC31C6">
        <w:tc>
          <w:tcPr>
            <w:tcW w:w="3189" w:type="dxa"/>
          </w:tcPr>
          <w:p w:rsidR="00AC31C6" w:rsidRPr="000A482D" w:rsidRDefault="00AC31C6" w:rsidP="000A398B">
            <w:pPr>
              <w:tabs>
                <w:tab w:val="left" w:pos="0"/>
                <w:tab w:val="left" w:pos="2127"/>
                <w:tab w:val="left" w:pos="2552"/>
                <w:tab w:val="left" w:pos="3403"/>
                <w:tab w:val="left" w:pos="4254"/>
                <w:tab w:val="left" w:pos="5105"/>
                <w:tab w:val="left" w:pos="5956"/>
                <w:tab w:val="left" w:pos="6806"/>
                <w:tab w:val="left" w:pos="7657"/>
                <w:tab w:val="left" w:pos="8508"/>
              </w:tabs>
            </w:pPr>
            <w:r w:rsidRPr="000A482D">
              <w:t>Maand</w:t>
            </w:r>
            <w:r w:rsidRPr="000A482D">
              <w:tab/>
              <w:t>:</w:t>
            </w:r>
          </w:p>
          <w:p w:rsidR="00AC31C6" w:rsidRPr="000A482D" w:rsidRDefault="00AC31C6" w:rsidP="00AC31C6">
            <w:pPr>
              <w:tabs>
                <w:tab w:val="left" w:pos="0"/>
                <w:tab w:val="left" w:pos="851"/>
                <w:tab w:val="left" w:pos="2127"/>
                <w:tab w:val="left" w:pos="2552"/>
                <w:tab w:val="left" w:pos="3403"/>
                <w:tab w:val="left" w:pos="4254"/>
                <w:tab w:val="left" w:pos="5105"/>
                <w:tab w:val="left" w:pos="5956"/>
                <w:tab w:val="left" w:pos="6806"/>
                <w:tab w:val="left" w:pos="7657"/>
                <w:tab w:val="left" w:pos="8508"/>
              </w:tabs>
            </w:pPr>
          </w:p>
        </w:tc>
        <w:tc>
          <w:tcPr>
            <w:tcW w:w="5386" w:type="dxa"/>
          </w:tcPr>
          <w:p w:rsidR="00AC31C6" w:rsidRPr="000A482D" w:rsidRDefault="00AC31C6" w:rsidP="00653428">
            <w:p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Een kalendermaand</w:t>
            </w:r>
          </w:p>
        </w:tc>
      </w:tr>
      <w:tr w:rsidR="00AC31C6" w:rsidRPr="000A482D" w:rsidTr="00AC31C6">
        <w:tc>
          <w:tcPr>
            <w:tcW w:w="3189" w:type="dxa"/>
          </w:tcPr>
          <w:p w:rsidR="00AC31C6" w:rsidRPr="000A482D" w:rsidRDefault="00AC31C6" w:rsidP="00653428">
            <w:pPr>
              <w:tabs>
                <w:tab w:val="left" w:pos="0"/>
                <w:tab w:val="left" w:pos="851"/>
                <w:tab w:val="left" w:pos="2127"/>
                <w:tab w:val="left" w:pos="2552"/>
                <w:tab w:val="left" w:pos="3403"/>
                <w:tab w:val="left" w:pos="4254"/>
                <w:tab w:val="left" w:pos="5105"/>
                <w:tab w:val="left" w:pos="5956"/>
                <w:tab w:val="left" w:pos="6806"/>
                <w:tab w:val="left" w:pos="7657"/>
                <w:tab w:val="left" w:pos="8508"/>
              </w:tabs>
            </w:pPr>
            <w:r w:rsidRPr="000A482D">
              <w:t>Maandsalaris</w:t>
            </w:r>
            <w:r w:rsidRPr="000A482D">
              <w:tab/>
              <w:t>:</w:t>
            </w:r>
          </w:p>
          <w:p w:rsidR="00AC31C6" w:rsidRPr="000A482D" w:rsidRDefault="00AC31C6" w:rsidP="00AC31C6">
            <w:pPr>
              <w:tabs>
                <w:tab w:val="left" w:pos="0"/>
                <w:tab w:val="left" w:pos="851"/>
                <w:tab w:val="left" w:pos="2127"/>
                <w:tab w:val="left" w:pos="2552"/>
                <w:tab w:val="left" w:pos="3403"/>
                <w:tab w:val="left" w:pos="4254"/>
                <w:tab w:val="left" w:pos="5105"/>
                <w:tab w:val="left" w:pos="5956"/>
                <w:tab w:val="left" w:pos="6806"/>
                <w:tab w:val="left" w:pos="7657"/>
                <w:tab w:val="left" w:pos="8508"/>
              </w:tabs>
            </w:pPr>
          </w:p>
          <w:p w:rsidR="00AC31C6" w:rsidRPr="000A482D" w:rsidRDefault="00AC31C6" w:rsidP="00AC31C6">
            <w:pPr>
              <w:tabs>
                <w:tab w:val="left" w:pos="0"/>
                <w:tab w:val="left" w:pos="851"/>
                <w:tab w:val="left" w:pos="2127"/>
                <w:tab w:val="left" w:pos="2552"/>
                <w:tab w:val="left" w:pos="3403"/>
                <w:tab w:val="left" w:pos="4254"/>
                <w:tab w:val="left" w:pos="5105"/>
                <w:tab w:val="left" w:pos="5956"/>
                <w:tab w:val="left" w:pos="6806"/>
                <w:tab w:val="left" w:pos="7657"/>
                <w:tab w:val="left" w:pos="8508"/>
              </w:tabs>
            </w:pPr>
          </w:p>
        </w:tc>
        <w:tc>
          <w:tcPr>
            <w:tcW w:w="5386" w:type="dxa"/>
          </w:tcPr>
          <w:p w:rsidR="00AC31C6" w:rsidRPr="000A482D" w:rsidRDefault="00AC31C6" w:rsidP="001B5396">
            <w:p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Het schaalsalaris vermeerder</w:t>
            </w:r>
            <w:r w:rsidR="001B5396">
              <w:t>d</w:t>
            </w:r>
            <w:r w:rsidRPr="000A482D">
              <w:t xml:space="preserve"> met een eventuele beoordelingstoeslag</w:t>
            </w:r>
          </w:p>
        </w:tc>
      </w:tr>
      <w:tr w:rsidR="00AC31C6" w:rsidRPr="000A482D" w:rsidTr="00AC31C6">
        <w:tc>
          <w:tcPr>
            <w:tcW w:w="3189" w:type="dxa"/>
          </w:tcPr>
          <w:p w:rsidR="00AC31C6" w:rsidRPr="000A482D" w:rsidRDefault="00AC31C6" w:rsidP="00653428">
            <w:pPr>
              <w:tabs>
                <w:tab w:val="left" w:pos="0"/>
                <w:tab w:val="left" w:pos="851"/>
                <w:tab w:val="left" w:pos="2127"/>
                <w:tab w:val="left" w:pos="2552"/>
                <w:tab w:val="left" w:pos="3403"/>
                <w:tab w:val="left" w:pos="4254"/>
                <w:tab w:val="left" w:pos="5105"/>
                <w:tab w:val="left" w:pos="5956"/>
                <w:tab w:val="left" w:pos="6806"/>
                <w:tab w:val="left" w:pos="7657"/>
                <w:tab w:val="left" w:pos="8508"/>
              </w:tabs>
            </w:pPr>
            <w:r w:rsidRPr="000A482D">
              <w:t>Maandinkomen</w:t>
            </w:r>
            <w:r w:rsidRPr="000A482D">
              <w:tab/>
              <w:t>:</w:t>
            </w:r>
          </w:p>
          <w:p w:rsidR="00AC31C6" w:rsidRPr="000A482D" w:rsidRDefault="00AC31C6" w:rsidP="00AC31C6">
            <w:pPr>
              <w:tabs>
                <w:tab w:val="left" w:pos="0"/>
                <w:tab w:val="left" w:pos="851"/>
                <w:tab w:val="left" w:pos="2127"/>
                <w:tab w:val="left" w:pos="2552"/>
                <w:tab w:val="left" w:pos="3403"/>
                <w:tab w:val="left" w:pos="4254"/>
                <w:tab w:val="left" w:pos="5105"/>
                <w:tab w:val="left" w:pos="5956"/>
                <w:tab w:val="left" w:pos="6806"/>
                <w:tab w:val="left" w:pos="7657"/>
                <w:tab w:val="left" w:pos="8508"/>
              </w:tabs>
            </w:pPr>
          </w:p>
          <w:p w:rsidR="00AC31C6" w:rsidRPr="000A482D" w:rsidRDefault="00AC31C6" w:rsidP="00AC31C6">
            <w:pPr>
              <w:tabs>
                <w:tab w:val="left" w:pos="0"/>
                <w:tab w:val="left" w:pos="851"/>
                <w:tab w:val="left" w:pos="2127"/>
                <w:tab w:val="left" w:pos="2552"/>
                <w:tab w:val="left" w:pos="3403"/>
                <w:tab w:val="left" w:pos="4254"/>
                <w:tab w:val="left" w:pos="5105"/>
                <w:tab w:val="left" w:pos="5956"/>
                <w:tab w:val="left" w:pos="6806"/>
                <w:tab w:val="left" w:pos="7657"/>
                <w:tab w:val="left" w:pos="8508"/>
              </w:tabs>
            </w:pPr>
          </w:p>
        </w:tc>
        <w:tc>
          <w:tcPr>
            <w:tcW w:w="5386" w:type="dxa"/>
          </w:tcPr>
          <w:p w:rsidR="00AC31C6" w:rsidRPr="000A482D" w:rsidRDefault="00AC31C6" w:rsidP="001B5396">
            <w:p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Het maandsalaris vermeerder</w:t>
            </w:r>
            <w:r w:rsidR="001B5396">
              <w:t>d</w:t>
            </w:r>
            <w:r w:rsidRPr="000A482D">
              <w:t xml:space="preserve"> met een eventuele ploegentoeslag</w:t>
            </w:r>
          </w:p>
        </w:tc>
      </w:tr>
      <w:tr w:rsidR="00AC31C6" w:rsidRPr="000A482D" w:rsidTr="00653428">
        <w:tc>
          <w:tcPr>
            <w:tcW w:w="3189" w:type="dxa"/>
          </w:tcPr>
          <w:p w:rsidR="00AC31C6" w:rsidRPr="000A482D" w:rsidRDefault="00AC31C6" w:rsidP="00653428">
            <w:pPr>
              <w:pStyle w:val="Footer"/>
              <w:tabs>
                <w:tab w:val="clear" w:pos="4153"/>
                <w:tab w:val="clear" w:pos="8306"/>
                <w:tab w:val="left" w:pos="0"/>
                <w:tab w:val="left" w:pos="851"/>
                <w:tab w:val="left" w:pos="1702"/>
                <w:tab w:val="left" w:pos="2127"/>
                <w:tab w:val="left" w:pos="3403"/>
                <w:tab w:val="left" w:pos="4254"/>
                <w:tab w:val="left" w:pos="5105"/>
                <w:tab w:val="left" w:pos="5956"/>
                <w:tab w:val="left" w:pos="6806"/>
                <w:tab w:val="left" w:pos="7657"/>
                <w:tab w:val="left" w:pos="8508"/>
              </w:tabs>
            </w:pPr>
          </w:p>
          <w:p w:rsidR="00AC31C6" w:rsidRPr="000A482D" w:rsidRDefault="000A398B" w:rsidP="000A398B">
            <w:pPr>
              <w:pStyle w:val="Footer"/>
              <w:tabs>
                <w:tab w:val="clear" w:pos="4153"/>
                <w:tab w:val="clear" w:pos="8306"/>
                <w:tab w:val="left" w:pos="0"/>
                <w:tab w:val="left" w:pos="2127"/>
              </w:tabs>
            </w:pPr>
            <w:r w:rsidRPr="000A482D">
              <w:t>Jaarinkomen</w:t>
            </w:r>
            <w:r w:rsidRPr="000A482D">
              <w:tab/>
              <w:t>:</w:t>
            </w:r>
          </w:p>
          <w:p w:rsidR="00AC31C6" w:rsidRPr="000A482D" w:rsidRDefault="00AC31C6" w:rsidP="00653428">
            <w:pPr>
              <w:pStyle w:val="Footer"/>
              <w:tabs>
                <w:tab w:val="clear" w:pos="4153"/>
                <w:tab w:val="clear" w:pos="8306"/>
                <w:tab w:val="left" w:pos="0"/>
                <w:tab w:val="left" w:pos="851"/>
                <w:tab w:val="left" w:pos="1702"/>
                <w:tab w:val="left" w:pos="2127"/>
                <w:tab w:val="left" w:pos="3403"/>
                <w:tab w:val="left" w:pos="4254"/>
                <w:tab w:val="left" w:pos="5105"/>
                <w:tab w:val="left" w:pos="5956"/>
                <w:tab w:val="left" w:pos="6806"/>
                <w:tab w:val="left" w:pos="7657"/>
                <w:tab w:val="left" w:pos="8508"/>
              </w:tabs>
            </w:pPr>
          </w:p>
          <w:p w:rsidR="00AC31C6" w:rsidRPr="000A482D" w:rsidRDefault="00AC31C6" w:rsidP="00653428">
            <w:pPr>
              <w:pStyle w:val="Footer"/>
              <w:tabs>
                <w:tab w:val="clear" w:pos="4153"/>
                <w:tab w:val="clear" w:pos="8306"/>
                <w:tab w:val="left" w:pos="0"/>
                <w:tab w:val="left" w:pos="851"/>
                <w:tab w:val="left" w:pos="1702"/>
                <w:tab w:val="left" w:pos="2127"/>
                <w:tab w:val="left" w:pos="3403"/>
                <w:tab w:val="left" w:pos="4254"/>
                <w:tab w:val="left" w:pos="5105"/>
                <w:tab w:val="left" w:pos="5956"/>
                <w:tab w:val="left" w:pos="6806"/>
                <w:tab w:val="left" w:pos="7657"/>
                <w:tab w:val="left" w:pos="8508"/>
              </w:tabs>
            </w:pPr>
          </w:p>
        </w:tc>
        <w:tc>
          <w:tcPr>
            <w:tcW w:w="5386" w:type="dxa"/>
          </w:tcPr>
          <w:p w:rsidR="00AC31C6" w:rsidRPr="000A482D" w:rsidRDefault="00AC31C6" w:rsidP="0065342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AC31C6" w:rsidRPr="000A482D" w:rsidRDefault="00AC31C6" w:rsidP="001B5396">
            <w:p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12 keer het maandinkomen vermeerder</w:t>
            </w:r>
            <w:r w:rsidR="001B5396">
              <w:t>d</w:t>
            </w:r>
            <w:r w:rsidRPr="000A482D">
              <w:t xml:space="preserve"> met 8% vakantietoeslag en 13e maand</w:t>
            </w:r>
          </w:p>
        </w:tc>
      </w:tr>
      <w:tr w:rsidR="00AC31C6" w:rsidRPr="000A482D" w:rsidTr="00653428">
        <w:tc>
          <w:tcPr>
            <w:tcW w:w="3189" w:type="dxa"/>
          </w:tcPr>
          <w:p w:rsidR="00AC31C6" w:rsidRPr="000A482D" w:rsidRDefault="00AC31C6" w:rsidP="00653428">
            <w:pPr>
              <w:tabs>
                <w:tab w:val="left" w:pos="0"/>
                <w:tab w:val="left" w:pos="851"/>
                <w:tab w:val="left" w:pos="2127"/>
                <w:tab w:val="left" w:pos="2552"/>
                <w:tab w:val="left" w:pos="3403"/>
                <w:tab w:val="left" w:pos="4254"/>
                <w:tab w:val="left" w:pos="5105"/>
                <w:tab w:val="left" w:pos="5956"/>
                <w:tab w:val="left" w:pos="6806"/>
                <w:tab w:val="left" w:pos="7657"/>
                <w:tab w:val="left" w:pos="8508"/>
              </w:tabs>
            </w:pPr>
            <w:r w:rsidRPr="000A482D">
              <w:t>Vakvereniging</w:t>
            </w:r>
            <w:r w:rsidRPr="000A482D">
              <w:tab/>
              <w:t>:</w:t>
            </w:r>
          </w:p>
          <w:p w:rsidR="00AC31C6" w:rsidRPr="000A482D" w:rsidRDefault="00AC31C6" w:rsidP="0065342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AC31C6" w:rsidRPr="000A482D" w:rsidRDefault="00AC31C6" w:rsidP="00653428">
            <w:pPr>
              <w:tabs>
                <w:tab w:val="left" w:pos="0"/>
                <w:tab w:val="left" w:pos="851"/>
                <w:tab w:val="left" w:pos="1702"/>
                <w:tab w:val="left" w:pos="2552"/>
                <w:tab w:val="left" w:pos="3403"/>
                <w:tab w:val="left" w:pos="4254"/>
                <w:tab w:val="left" w:pos="5105"/>
                <w:tab w:val="left" w:pos="5956"/>
                <w:tab w:val="left" w:pos="6806"/>
                <w:tab w:val="left" w:pos="7657"/>
                <w:tab w:val="left" w:pos="8508"/>
              </w:tabs>
            </w:pPr>
          </w:p>
        </w:tc>
        <w:tc>
          <w:tcPr>
            <w:tcW w:w="5386" w:type="dxa"/>
          </w:tcPr>
          <w:p w:rsidR="00AC31C6" w:rsidRPr="000A482D" w:rsidRDefault="00AC31C6" w:rsidP="00653428">
            <w:p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 xml:space="preserve">FNV te </w:t>
            </w:r>
            <w:r w:rsidR="003E5504">
              <w:t>Amsterdam</w:t>
            </w:r>
          </w:p>
          <w:p w:rsidR="00AC31C6" w:rsidRPr="000A482D" w:rsidRDefault="00AC31C6" w:rsidP="00653428">
            <w:pPr>
              <w:tabs>
                <w:tab w:val="left" w:pos="0"/>
                <w:tab w:val="left" w:pos="851"/>
                <w:tab w:val="left" w:pos="1702"/>
                <w:tab w:val="left" w:pos="2552"/>
                <w:tab w:val="left" w:pos="3403"/>
                <w:tab w:val="left" w:pos="4254"/>
                <w:tab w:val="left" w:pos="5105"/>
                <w:tab w:val="left" w:pos="5956"/>
                <w:tab w:val="left" w:pos="6806"/>
                <w:tab w:val="left" w:pos="7657"/>
                <w:tab w:val="left" w:pos="8508"/>
              </w:tabs>
            </w:pPr>
          </w:p>
        </w:tc>
      </w:tr>
      <w:tr w:rsidR="00517BF8" w:rsidRPr="000A482D">
        <w:tc>
          <w:tcPr>
            <w:tcW w:w="3189" w:type="dxa"/>
          </w:tcPr>
          <w:p w:rsidR="00517BF8" w:rsidRPr="000A482D" w:rsidRDefault="00517BF8">
            <w:pPr>
              <w:tabs>
                <w:tab w:val="left" w:pos="0"/>
                <w:tab w:val="left" w:pos="851"/>
                <w:tab w:val="left" w:pos="2127"/>
                <w:tab w:val="left" w:pos="2552"/>
                <w:tab w:val="left" w:pos="3403"/>
                <w:tab w:val="left" w:pos="4254"/>
                <w:tab w:val="left" w:pos="5105"/>
                <w:tab w:val="left" w:pos="5956"/>
                <w:tab w:val="left" w:pos="6806"/>
                <w:tab w:val="left" w:pos="7657"/>
                <w:tab w:val="left" w:pos="8508"/>
              </w:tabs>
            </w:pPr>
            <w:r w:rsidRPr="000A482D">
              <w:t>Werknemer</w:t>
            </w:r>
            <w:r w:rsidRPr="000A482D">
              <w:tab/>
              <w:t>:</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AC31C6" w:rsidRPr="000A482D" w:rsidRDefault="00AC31C6">
            <w:pPr>
              <w:tabs>
                <w:tab w:val="left" w:pos="0"/>
                <w:tab w:val="left" w:pos="851"/>
                <w:tab w:val="left" w:pos="1702"/>
                <w:tab w:val="left" w:pos="2552"/>
                <w:tab w:val="left" w:pos="3403"/>
                <w:tab w:val="left" w:pos="4254"/>
                <w:tab w:val="left" w:pos="5105"/>
                <w:tab w:val="left" w:pos="5956"/>
                <w:tab w:val="left" w:pos="6806"/>
                <w:tab w:val="left" w:pos="7657"/>
                <w:tab w:val="left" w:pos="8508"/>
              </w:tabs>
            </w:pPr>
          </w:p>
        </w:tc>
        <w:tc>
          <w:tcPr>
            <w:tcW w:w="5386" w:type="dxa"/>
          </w:tcPr>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Iedere mannelijke/vrouwelijke werknemer in dienst van de werkgever, voor zover zijn/haar functie is geclassificeerd</w:t>
            </w:r>
          </w:p>
        </w:tc>
      </w:tr>
      <w:tr w:rsidR="00AC31C6" w:rsidRPr="000A482D" w:rsidTr="00653428">
        <w:tc>
          <w:tcPr>
            <w:tcW w:w="3189" w:type="dxa"/>
          </w:tcPr>
          <w:p w:rsidR="00AC31C6" w:rsidRPr="000A482D" w:rsidRDefault="00AC31C6" w:rsidP="00653428">
            <w:pPr>
              <w:tabs>
                <w:tab w:val="left" w:pos="0"/>
                <w:tab w:val="left" w:pos="851"/>
                <w:tab w:val="left" w:pos="2127"/>
                <w:tab w:val="left" w:pos="2552"/>
                <w:tab w:val="left" w:pos="3403"/>
                <w:tab w:val="left" w:pos="4254"/>
                <w:tab w:val="left" w:pos="5105"/>
                <w:tab w:val="left" w:pos="5956"/>
                <w:tab w:val="left" w:pos="6806"/>
                <w:tab w:val="left" w:pos="7657"/>
                <w:tab w:val="left" w:pos="8508"/>
              </w:tabs>
            </w:pPr>
            <w:r w:rsidRPr="000A482D">
              <w:t>Werkgever</w:t>
            </w:r>
            <w:r w:rsidRPr="000A482D">
              <w:tab/>
              <w:t>:</w:t>
            </w:r>
          </w:p>
          <w:p w:rsidR="00AC31C6" w:rsidRPr="000A482D" w:rsidRDefault="00AC31C6" w:rsidP="00653428">
            <w:pPr>
              <w:tabs>
                <w:tab w:val="left" w:pos="0"/>
                <w:tab w:val="left" w:pos="851"/>
                <w:tab w:val="left" w:pos="1702"/>
                <w:tab w:val="left" w:pos="2552"/>
                <w:tab w:val="left" w:pos="3403"/>
                <w:tab w:val="left" w:pos="4254"/>
                <w:tab w:val="left" w:pos="5105"/>
                <w:tab w:val="left" w:pos="5956"/>
                <w:tab w:val="left" w:pos="6806"/>
                <w:tab w:val="left" w:pos="7657"/>
                <w:tab w:val="left" w:pos="8508"/>
              </w:tabs>
            </w:pPr>
          </w:p>
        </w:tc>
        <w:tc>
          <w:tcPr>
            <w:tcW w:w="5386" w:type="dxa"/>
          </w:tcPr>
          <w:p w:rsidR="00AC31C6" w:rsidRPr="000A482D" w:rsidRDefault="00AC31C6" w:rsidP="00653428">
            <w:p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Almatis B.V. te Rotterdam-Botlek</w:t>
            </w:r>
          </w:p>
        </w:tc>
      </w:tr>
      <w:tr w:rsidR="00064BFC" w:rsidRPr="000A482D" w:rsidTr="00653428">
        <w:tc>
          <w:tcPr>
            <w:tcW w:w="3189" w:type="dxa"/>
          </w:tcPr>
          <w:p w:rsidR="00064BFC" w:rsidRPr="000A482D" w:rsidRDefault="00064BFC" w:rsidP="00064BFC">
            <w:pPr>
              <w:tabs>
                <w:tab w:val="left" w:pos="0"/>
                <w:tab w:val="left" w:pos="851"/>
                <w:tab w:val="left" w:pos="2127"/>
                <w:tab w:val="left" w:pos="2552"/>
                <w:tab w:val="left" w:pos="3403"/>
                <w:tab w:val="left" w:pos="4254"/>
                <w:tab w:val="left" w:pos="5105"/>
                <w:tab w:val="left" w:pos="5956"/>
                <w:tab w:val="left" w:pos="6806"/>
                <w:tab w:val="left" w:pos="7657"/>
                <w:tab w:val="left" w:pos="8508"/>
              </w:tabs>
            </w:pPr>
            <w:r w:rsidRPr="000A482D">
              <w:t>Echtgenote/echtgenoot</w:t>
            </w:r>
            <w:r w:rsidRPr="000A482D">
              <w:tab/>
              <w:t>:</w:t>
            </w:r>
          </w:p>
          <w:p w:rsidR="00064BFC" w:rsidRPr="000A482D" w:rsidRDefault="00064BFC" w:rsidP="00653428">
            <w:pPr>
              <w:tabs>
                <w:tab w:val="left" w:pos="0"/>
                <w:tab w:val="left" w:pos="851"/>
                <w:tab w:val="left" w:pos="2127"/>
                <w:tab w:val="left" w:pos="2552"/>
                <w:tab w:val="left" w:pos="3403"/>
                <w:tab w:val="left" w:pos="4254"/>
                <w:tab w:val="left" w:pos="5105"/>
                <w:tab w:val="left" w:pos="5956"/>
                <w:tab w:val="left" w:pos="6806"/>
                <w:tab w:val="left" w:pos="7657"/>
                <w:tab w:val="left" w:pos="8508"/>
              </w:tabs>
            </w:pPr>
          </w:p>
          <w:p w:rsidR="00064BFC" w:rsidRPr="000A482D" w:rsidRDefault="00064BFC" w:rsidP="00653428">
            <w:pPr>
              <w:tabs>
                <w:tab w:val="left" w:pos="0"/>
                <w:tab w:val="left" w:pos="851"/>
                <w:tab w:val="left" w:pos="2127"/>
                <w:tab w:val="left" w:pos="2552"/>
                <w:tab w:val="left" w:pos="3403"/>
                <w:tab w:val="left" w:pos="4254"/>
                <w:tab w:val="left" w:pos="5105"/>
                <w:tab w:val="left" w:pos="5956"/>
                <w:tab w:val="left" w:pos="6806"/>
                <w:tab w:val="left" w:pos="7657"/>
                <w:tab w:val="left" w:pos="8508"/>
              </w:tabs>
            </w:pPr>
          </w:p>
          <w:p w:rsidR="00064BFC" w:rsidRPr="000A482D" w:rsidRDefault="00064BFC" w:rsidP="00653428">
            <w:pPr>
              <w:tabs>
                <w:tab w:val="left" w:pos="0"/>
                <w:tab w:val="left" w:pos="851"/>
                <w:tab w:val="left" w:pos="2127"/>
                <w:tab w:val="left" w:pos="2552"/>
                <w:tab w:val="left" w:pos="3403"/>
                <w:tab w:val="left" w:pos="4254"/>
                <w:tab w:val="left" w:pos="5105"/>
                <w:tab w:val="left" w:pos="5956"/>
                <w:tab w:val="left" w:pos="6806"/>
                <w:tab w:val="left" w:pos="7657"/>
                <w:tab w:val="left" w:pos="8508"/>
              </w:tabs>
            </w:pPr>
          </w:p>
        </w:tc>
        <w:tc>
          <w:tcPr>
            <w:tcW w:w="5386" w:type="dxa"/>
          </w:tcPr>
          <w:p w:rsidR="00064BFC" w:rsidRPr="000A482D" w:rsidRDefault="00064BFC" w:rsidP="00653428">
            <w:p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De gehuwde medewerker.</w:t>
            </w:r>
          </w:p>
          <w:p w:rsidR="00064BFC" w:rsidRPr="000A482D" w:rsidRDefault="00064BFC" w:rsidP="00653428">
            <w:p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Voor de toepassing van dit artikel wordt mede als echtgenote/echtgenoot aangemerkt degene met wie de werknemer een geregistreerd partnerschap is aangegaan dan wel de niet met de werknemer gehuwde persoon van verschillend of gelijk geslacht met wie duurzaam een gezamenlijke huishouding wordt gevoerd. Van een gezamenlijke huishouding kan slechts sprake zijn indien twee ongehuwde personen gezamenlijk voorzien in huisvesting en bovendien beiden een bijdrage leveren in de kosten van huishouding dan wel op andere wijze in elkaars verzorging voorzien.</w:t>
            </w:r>
          </w:p>
        </w:tc>
      </w:tr>
    </w:tbl>
    <w:p w:rsidR="00064BFC" w:rsidRPr="000A482D" w:rsidRDefault="00064BFC" w:rsidP="00064BFC">
      <w:pPr>
        <w:pStyle w:val="Heading1"/>
        <w:tabs>
          <w:tab w:val="clear" w:pos="1702"/>
          <w:tab w:val="clear" w:pos="3403"/>
          <w:tab w:val="left" w:pos="1701"/>
          <w:tab w:val="left" w:pos="3150"/>
        </w:tabs>
        <w:rPr>
          <w:b w:val="0"/>
          <w:sz w:val="20"/>
        </w:rPr>
      </w:pPr>
    </w:p>
    <w:p w:rsidR="004222ED" w:rsidRPr="000A482D" w:rsidRDefault="004222ED" w:rsidP="00064BFC">
      <w:pPr>
        <w:pStyle w:val="Heading1"/>
        <w:tabs>
          <w:tab w:val="clear" w:pos="1702"/>
          <w:tab w:val="clear" w:pos="3403"/>
          <w:tab w:val="left" w:pos="1701"/>
          <w:tab w:val="left" w:pos="3150"/>
        </w:tabs>
      </w:pPr>
      <w:r w:rsidRPr="000A482D">
        <w:br w:type="page"/>
      </w:r>
      <w:bookmarkStart w:id="1" w:name="_Toc265739593"/>
      <w:r w:rsidRPr="000A482D">
        <w:lastRenderedPageBreak/>
        <w:t>Artikel 1A:</w:t>
      </w:r>
      <w:r w:rsidRPr="000A482D">
        <w:tab/>
        <w:t>Arbeidsovereenkomst</w:t>
      </w:r>
      <w:bookmarkEnd w:id="1"/>
      <w:r w:rsidRPr="000A482D">
        <w:br/>
      </w:r>
    </w:p>
    <w:p w:rsidR="004222ED" w:rsidRPr="000A482D" w:rsidRDefault="004222ED" w:rsidP="004222ED">
      <w:pPr>
        <w:numPr>
          <w:ilvl w:val="0"/>
          <w:numId w:val="85"/>
        </w:numPr>
        <w:tabs>
          <w:tab w:val="clear" w:pos="720"/>
          <w:tab w:val="num" w:pos="567"/>
        </w:tabs>
        <w:ind w:left="567" w:hanging="567"/>
      </w:pPr>
      <w:r w:rsidRPr="000A482D">
        <w:t xml:space="preserve">De arbeidsovereenkomst eindigt van rechtswege bij het bereiken van de </w:t>
      </w:r>
      <w:r w:rsidR="009E20A3">
        <w:t xml:space="preserve">AOW gerechtigde </w:t>
      </w:r>
      <w:r w:rsidRPr="000A482D">
        <w:t xml:space="preserve"> leeftijd door de werknemer.</w:t>
      </w:r>
      <w:r w:rsidRPr="000A482D">
        <w:br/>
      </w:r>
    </w:p>
    <w:p w:rsidR="004222ED" w:rsidRPr="000A482D" w:rsidRDefault="003658A2" w:rsidP="004222ED">
      <w:pPr>
        <w:numPr>
          <w:ilvl w:val="0"/>
          <w:numId w:val="85"/>
        </w:numPr>
        <w:tabs>
          <w:tab w:val="clear" w:pos="720"/>
          <w:tab w:val="num" w:pos="567"/>
        </w:tabs>
        <w:ind w:left="567" w:hanging="567"/>
      </w:pPr>
      <w:r w:rsidRPr="000A482D">
        <w:t xml:space="preserve">De werkgever zal de bepalingen van deze CAO toepassen met inachtneming van het wettelijke verbod om onderscheid te maken naar fulltime en parttime </w:t>
      </w:r>
      <w:r w:rsidR="00B31AF7" w:rsidRPr="000A482D">
        <w:t xml:space="preserve">arbeidsovereenkomsten. </w:t>
      </w:r>
    </w:p>
    <w:p w:rsidR="00517BF8" w:rsidRPr="000A482D" w:rsidRDefault="007E572C">
      <w:pPr>
        <w:pStyle w:val="Heading1"/>
        <w:tabs>
          <w:tab w:val="clear" w:pos="1702"/>
          <w:tab w:val="left" w:pos="1701"/>
        </w:tabs>
      </w:pPr>
      <w:r w:rsidRPr="000A482D">
        <w:t xml:space="preserve">      </w:t>
      </w:r>
      <w:r w:rsidR="00517BF8" w:rsidRPr="000A482D">
        <w:br w:type="page"/>
      </w:r>
      <w:r w:rsidR="00517BF8" w:rsidRPr="000A482D">
        <w:lastRenderedPageBreak/>
        <w:t xml:space="preserve"> </w:t>
      </w:r>
      <w:bookmarkStart w:id="2" w:name="_Toc265739594"/>
      <w:bookmarkStart w:id="3" w:name="_Toc265739595"/>
      <w:r w:rsidR="00517BF8" w:rsidRPr="000A482D">
        <w:t>Artikel 2:</w:t>
      </w:r>
      <w:r w:rsidR="00517BF8" w:rsidRPr="000A482D">
        <w:tab/>
        <w:t>Arbeidstijden</w:t>
      </w:r>
      <w:bookmarkEnd w:id="2"/>
      <w:bookmarkEnd w:id="3"/>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rPr>
          <w:u w:val="single"/>
        </w:rPr>
      </w:pP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Onderstaande arbeidstijden zijn eveneens van toepassing op uitzendkrachten</w:t>
      </w:r>
      <w:r w:rsidR="004D6F2B" w:rsidRPr="000A482D">
        <w:t xml:space="preserve"> en gedetacheerden</w:t>
      </w:r>
      <w:r w:rsidRPr="000A482D">
        <w:t>.</w:t>
      </w:r>
    </w:p>
    <w:p w:rsidR="00AB4256" w:rsidRPr="000A482D" w:rsidRDefault="00AB4256">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AB4256" w:rsidRPr="000A482D" w:rsidRDefault="00AB4256" w:rsidP="00AB4256">
      <w:pPr>
        <w:numPr>
          <w:ilvl w:val="0"/>
          <w:numId w:val="1"/>
        </w:num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De bedrijfstijd binnen de werkeenheden zal 8 uur per dag en 40 uur per week bedragen</w:t>
      </w:r>
      <w:r w:rsidR="00E16859" w:rsidRPr="000A482D">
        <w:t>.</w:t>
      </w:r>
    </w:p>
    <w:p w:rsidR="00517BF8"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236632" w:rsidRPr="000A482D" w:rsidRDefault="00236632">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numPr>
          <w:ilvl w:val="0"/>
          <w:numId w:val="1"/>
        </w:num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Iedere werknemer werkt volgens één van de volgende dienstroosters:</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AB4256" w:rsidRPr="000A482D" w:rsidRDefault="00517BF8" w:rsidP="00AB4256">
      <w:pPr>
        <w:pStyle w:val="BodyTextIndent"/>
        <w:tabs>
          <w:tab w:val="clear" w:pos="851"/>
          <w:tab w:val="left" w:pos="993"/>
        </w:tabs>
        <w:ind w:left="993" w:hanging="993"/>
      </w:pPr>
      <w:r w:rsidRPr="000A482D">
        <w:tab/>
        <w:t>A.</w:t>
      </w:r>
      <w:r w:rsidRPr="000A482D">
        <w:tab/>
      </w:r>
      <w:r w:rsidR="00AB4256" w:rsidRPr="000A482D">
        <w:t xml:space="preserve">Een dagdienstrooster dat periodes van 1 week omvat en een normale arbeidsduur van 40 uur </w:t>
      </w:r>
      <w:r w:rsidR="00C45CC0" w:rsidRPr="000A482D">
        <w:t xml:space="preserve">aangeeft </w:t>
      </w:r>
      <w:r w:rsidR="00AB4256" w:rsidRPr="000A482D">
        <w:t>waarvan op jaarbasis berekend, gemiddeld 37,1 uur per week wordt gewerkt en de overige uren als ADV worden genoten.</w:t>
      </w:r>
    </w:p>
    <w:p w:rsidR="00517BF8" w:rsidRPr="000A482D" w:rsidRDefault="00517BF8">
      <w:pPr>
        <w:tabs>
          <w:tab w:val="left" w:pos="0"/>
          <w:tab w:val="left" w:pos="567"/>
          <w:tab w:val="left" w:pos="993"/>
          <w:tab w:val="left" w:pos="1702"/>
          <w:tab w:val="left" w:pos="2552"/>
          <w:tab w:val="left" w:pos="3403"/>
          <w:tab w:val="left" w:pos="4254"/>
          <w:tab w:val="left" w:pos="5105"/>
          <w:tab w:val="left" w:pos="5956"/>
          <w:tab w:val="left" w:pos="6806"/>
          <w:tab w:val="left" w:pos="7657"/>
          <w:tab w:val="left" w:pos="8508"/>
        </w:tabs>
        <w:ind w:left="993" w:hanging="993"/>
      </w:pPr>
    </w:p>
    <w:p w:rsidR="00517BF8" w:rsidRPr="000A482D" w:rsidRDefault="00517BF8">
      <w:pPr>
        <w:pStyle w:val="BodyTextIndent"/>
        <w:tabs>
          <w:tab w:val="clear" w:pos="851"/>
          <w:tab w:val="left" w:pos="993"/>
        </w:tabs>
        <w:ind w:left="993" w:hanging="993"/>
      </w:pPr>
      <w:r w:rsidRPr="000A482D">
        <w:tab/>
        <w:t>B.</w:t>
      </w:r>
      <w:r w:rsidRPr="000A482D">
        <w:tab/>
      </w:r>
      <w:r w:rsidR="00551284" w:rsidRPr="000A482D">
        <w:t>In dagdienst wordt normaliter gewerkt van maandag tot en met vrijdag tussen 07.00 en 18.00 uur.</w:t>
      </w:r>
    </w:p>
    <w:p w:rsidR="00236632" w:rsidRDefault="00236632">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AB4256" w:rsidRPr="000A482D" w:rsidRDefault="00517BF8" w:rsidP="00AB4256">
      <w:pPr>
        <w:numPr>
          <w:ilvl w:val="0"/>
          <w:numId w:val="1"/>
        </w:numPr>
        <w:tabs>
          <w:tab w:val="clear" w:pos="540"/>
          <w:tab w:val="left" w:pos="0"/>
          <w:tab w:val="num" w:pos="567"/>
          <w:tab w:val="left" w:pos="993"/>
          <w:tab w:val="left" w:pos="2552"/>
          <w:tab w:val="left" w:pos="3403"/>
          <w:tab w:val="left" w:pos="4254"/>
          <w:tab w:val="left" w:pos="5105"/>
          <w:tab w:val="left" w:pos="5956"/>
          <w:tab w:val="left" w:pos="6806"/>
          <w:tab w:val="left" w:pos="7657"/>
          <w:tab w:val="left" w:pos="8508"/>
        </w:tabs>
        <w:ind w:left="993" w:hanging="993"/>
      </w:pPr>
      <w:r w:rsidRPr="000A482D">
        <w:t>A.</w:t>
      </w:r>
      <w:r w:rsidRPr="000A482D">
        <w:tab/>
      </w:r>
      <w:r w:rsidR="00AB4256" w:rsidRPr="000A482D">
        <w:t xml:space="preserve">Een 2-ploegendienstrooster dat periodes van 2 aaneengesloten weken omvat en een normale arbeidsduur van 40 uur </w:t>
      </w:r>
      <w:r w:rsidR="00C45CC0" w:rsidRPr="000A482D">
        <w:t xml:space="preserve">aangeeft </w:t>
      </w:r>
      <w:r w:rsidR="00AB4256" w:rsidRPr="000A482D">
        <w:t>waarvan op jaarbasis berekend, gemiddeld 37,1 uur per week wordt gewerkt en de overige uren als ADV worden genoten.</w:t>
      </w:r>
    </w:p>
    <w:p w:rsidR="00517BF8" w:rsidRPr="000A482D" w:rsidRDefault="00517BF8">
      <w:pPr>
        <w:tabs>
          <w:tab w:val="left" w:pos="0"/>
          <w:tab w:val="num" w:pos="567"/>
          <w:tab w:val="left" w:pos="993"/>
          <w:tab w:val="left" w:pos="2552"/>
          <w:tab w:val="left" w:pos="3403"/>
          <w:tab w:val="left" w:pos="4254"/>
          <w:tab w:val="left" w:pos="5105"/>
          <w:tab w:val="left" w:pos="5956"/>
          <w:tab w:val="left" w:pos="6806"/>
          <w:tab w:val="left" w:pos="7657"/>
          <w:tab w:val="left" w:pos="8508"/>
        </w:tabs>
        <w:ind w:left="993" w:hanging="993"/>
      </w:pPr>
      <w:r w:rsidRPr="000A482D">
        <w:tab/>
      </w:r>
    </w:p>
    <w:p w:rsidR="00517BF8" w:rsidRPr="000A482D" w:rsidRDefault="00517BF8">
      <w:pPr>
        <w:tabs>
          <w:tab w:val="left" w:pos="0"/>
          <w:tab w:val="num" w:pos="567"/>
          <w:tab w:val="left" w:pos="993"/>
          <w:tab w:val="left" w:pos="2552"/>
          <w:tab w:val="left" w:pos="3403"/>
          <w:tab w:val="left" w:pos="4254"/>
          <w:tab w:val="left" w:pos="5105"/>
          <w:tab w:val="left" w:pos="5956"/>
          <w:tab w:val="left" w:pos="6806"/>
          <w:tab w:val="left" w:pos="7657"/>
          <w:tab w:val="left" w:pos="8508"/>
        </w:tabs>
        <w:ind w:left="993" w:hanging="993"/>
      </w:pPr>
      <w:r w:rsidRPr="000A482D">
        <w:tab/>
        <w:t>B.</w:t>
      </w:r>
      <w:r w:rsidRPr="000A482D">
        <w:tab/>
        <w:t>In 2-ploegendienst wordt normaliter gewerkt op vijf dagen van de week, waarbij de werknemers periodiek van dienst verwisselen.</w:t>
      </w:r>
    </w:p>
    <w:p w:rsidR="00517BF8"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236632" w:rsidRPr="000A482D" w:rsidRDefault="00236632">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numPr>
          <w:ilvl w:val="0"/>
          <w:numId w:val="1"/>
        </w:num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Arbeidsduurverkorting voor het personeel in dagdienst en 2-ploegendienst.</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645857">
      <w:pPr>
        <w:pStyle w:val="BodyTextIndent"/>
        <w:tabs>
          <w:tab w:val="clear" w:pos="0"/>
          <w:tab w:val="clear" w:pos="851"/>
          <w:tab w:val="left" w:pos="993"/>
        </w:tabs>
        <w:ind w:left="993" w:hanging="993"/>
      </w:pPr>
      <w:r w:rsidRPr="000A482D">
        <w:tab/>
        <w:t>1.</w:t>
      </w:r>
      <w:r w:rsidRPr="000A482D">
        <w:tab/>
      </w:r>
      <w:r w:rsidR="00AB4256" w:rsidRPr="000A482D">
        <w:t>Aan de werknemers in dagdienst en in 2-ploegendienst zal per kalenderjaar 152 uur arbeidsduurverkorting (ADV) worden toegekend. Deze 152 uur is van toepassing op een fulltime dienstverband. De werknemer die parttime werkt en de werknemer die in het lopende kalenderjaar in- of uitdienst treedt, heeft recht op een evenredig aantal ADV uren.</w:t>
      </w:r>
    </w:p>
    <w:p w:rsidR="00517BF8" w:rsidRPr="000A482D" w:rsidRDefault="00517BF8">
      <w:pPr>
        <w:tabs>
          <w:tab w:val="left" w:pos="0"/>
          <w:tab w:val="left" w:pos="993"/>
          <w:tab w:val="left" w:pos="1702"/>
          <w:tab w:val="left" w:pos="2552"/>
          <w:tab w:val="left" w:pos="3403"/>
          <w:tab w:val="left" w:pos="4254"/>
          <w:tab w:val="left" w:pos="5105"/>
          <w:tab w:val="left" w:pos="5956"/>
          <w:tab w:val="left" w:pos="6806"/>
          <w:tab w:val="left" w:pos="7657"/>
          <w:tab w:val="left" w:pos="8508"/>
        </w:tabs>
        <w:ind w:left="993" w:hanging="993"/>
      </w:pPr>
    </w:p>
    <w:p w:rsidR="00517BF8" w:rsidRPr="000A482D" w:rsidRDefault="00517BF8">
      <w:pPr>
        <w:pStyle w:val="BodyTextIndent"/>
        <w:tabs>
          <w:tab w:val="clear" w:pos="0"/>
          <w:tab w:val="clear" w:pos="851"/>
          <w:tab w:val="left" w:pos="993"/>
        </w:tabs>
        <w:ind w:left="993" w:hanging="993"/>
      </w:pPr>
      <w:r w:rsidRPr="000A482D">
        <w:tab/>
        <w:t xml:space="preserve">2A. </w:t>
      </w:r>
      <w:r w:rsidR="00645857" w:rsidRPr="000A482D">
        <w:t xml:space="preserve"> </w:t>
      </w:r>
      <w:r w:rsidRPr="000A482D">
        <w:t>Arbeidsduurverkorting zal tijdig tevoren, rekening houdend met eventuele pieken in het werk, in het dienstrooster worden vastgelegd. De ADV zal niet geclusterd worden ingeroosterd, maar gespreid over het jaar.</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pStyle w:val="BodyTextIndent2"/>
      </w:pPr>
      <w:r w:rsidRPr="000A482D">
        <w:tab/>
        <w:t>2B.</w:t>
      </w:r>
      <w:r w:rsidRPr="000A482D">
        <w:tab/>
        <w:t>Indien de werknemer op ingeroosterde ADV arbeidsongeschikt is, vervalt zijn aanspraak daarop.</w:t>
      </w:r>
      <w:r w:rsidRPr="000A482D">
        <w:tab/>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pStyle w:val="BodyTextIndent2"/>
      </w:pPr>
      <w:r w:rsidRPr="000A482D">
        <w:tab/>
      </w:r>
      <w:smartTag w:uri="urn:schemas-microsoft-com:office:smarttags" w:element="metricconverter">
        <w:smartTagPr>
          <w:attr w:name="ProductID" w:val="2C"/>
        </w:smartTagPr>
        <w:r w:rsidRPr="000A482D">
          <w:t>2C</w:t>
        </w:r>
      </w:smartTag>
      <w:r w:rsidRPr="000A482D">
        <w:t xml:space="preserve">.  </w:t>
      </w:r>
      <w:r w:rsidRPr="000A482D">
        <w:tab/>
        <w:t>Deze roostering zal afdelingswijze worden behandeld. Indien uit een dergelijke behandeling problemen zouden voortvloeien, behoudt de desbetreffende vakvereniging zich het recht voor een en ander met de werkgever te bespreken.</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pStyle w:val="BodyTextIndent2"/>
        <w:tabs>
          <w:tab w:val="left" w:pos="0"/>
        </w:tabs>
      </w:pPr>
      <w:r w:rsidRPr="000A482D">
        <w:tab/>
        <w:t xml:space="preserve">2D.  </w:t>
      </w:r>
      <w:r w:rsidRPr="000A482D">
        <w:tab/>
        <w:t>Indien in opdracht van de werkgever arbeid wordt verricht op uren waarmee het dan vastgestelde rooster wordt overschreden, zullen deze uren worden beloond volgens het bepaalde in Artikel 3, leden 4, 5 en 6.</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tabs>
          <w:tab w:val="left" w:pos="567"/>
          <w:tab w:val="left" w:pos="851"/>
          <w:tab w:val="left" w:pos="1702"/>
          <w:tab w:val="left" w:pos="2552"/>
          <w:tab w:val="left" w:pos="3403"/>
          <w:tab w:val="left" w:pos="4254"/>
          <w:tab w:val="left" w:pos="5105"/>
          <w:tab w:val="left" w:pos="5956"/>
          <w:tab w:val="left" w:pos="6806"/>
          <w:tab w:val="left" w:pos="7657"/>
          <w:tab w:val="left" w:pos="8508"/>
        </w:tabs>
      </w:pPr>
      <w:r w:rsidRPr="000A482D">
        <w:tab/>
        <w:t>3.</w:t>
      </w:r>
      <w:r w:rsidRPr="000A482D">
        <w:tab/>
        <w:t>Indien de ADV niet is ingeroosterd, vervalt per maand arbeidsongeschiktheid, 12 uur.</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rsidP="00517BF8">
      <w:pPr>
        <w:pStyle w:val="Footer"/>
        <w:numPr>
          <w:ilvl w:val="0"/>
          <w:numId w:val="1"/>
        </w:numPr>
        <w:tabs>
          <w:tab w:val="clear" w:pos="540"/>
          <w:tab w:val="clear" w:pos="4153"/>
          <w:tab w:val="clear" w:pos="8306"/>
          <w:tab w:val="left" w:pos="0"/>
          <w:tab w:val="num" w:pos="567"/>
          <w:tab w:val="left" w:pos="851"/>
          <w:tab w:val="left" w:pos="1702"/>
          <w:tab w:val="left" w:pos="2552"/>
          <w:tab w:val="left" w:pos="3403"/>
          <w:tab w:val="left" w:pos="4254"/>
          <w:tab w:val="left" w:pos="5105"/>
          <w:tab w:val="left" w:pos="5956"/>
          <w:tab w:val="left" w:pos="6806"/>
          <w:tab w:val="left" w:pos="7657"/>
          <w:tab w:val="left" w:pos="8508"/>
        </w:tabs>
        <w:ind w:left="851" w:hanging="851"/>
      </w:pPr>
      <w:r w:rsidRPr="000A482D">
        <w:t>A.</w:t>
      </w:r>
      <w:r w:rsidRPr="000A482D">
        <w:tab/>
      </w:r>
      <w:r w:rsidR="00AB4256" w:rsidRPr="000A482D">
        <w:t>Er geldt een volcontinurooster dat in vijfploegendienst wordt gelopen. De normale arbeidsduur bedraagt 40 uur per week waarvan op</w:t>
      </w:r>
      <w:r w:rsidR="00FC3303" w:rsidRPr="000A482D">
        <w:t xml:space="preserve"> jaarbasis berekend, gemiddeld </w:t>
      </w:r>
      <w:r w:rsidR="00AB4256" w:rsidRPr="000A482D">
        <w:t>33,6 uur per week wordt gewerkt en de overige uren als roostervrij worden genoten.</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 xml:space="preserve"> </w:t>
      </w:r>
    </w:p>
    <w:p w:rsidR="00517BF8" w:rsidRPr="000A482D" w:rsidRDefault="00517BF8">
      <w:pPr>
        <w:pStyle w:val="BodyTextIndent3"/>
      </w:pPr>
      <w:r w:rsidRPr="000A482D">
        <w:t>B. In volcontinudienst wordt normaliter gewerkt op alle dagen van de week, waarbij de werknemers beurtelings in een ochtend-, middag- en nachtdienst zijn ingedeeld, afgewisseld door roostervrije dagen.</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FB2CF2">
      <w:p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br w:type="page"/>
      </w:r>
    </w:p>
    <w:p w:rsidR="00517BF8" w:rsidRPr="000A482D" w:rsidRDefault="00517BF8">
      <w:pPr>
        <w:pStyle w:val="Heading1"/>
        <w:tabs>
          <w:tab w:val="clear" w:pos="1702"/>
          <w:tab w:val="left" w:pos="1701"/>
        </w:tabs>
      </w:pPr>
      <w:bookmarkStart w:id="4" w:name="_Toc265739596"/>
      <w:r w:rsidRPr="000A482D">
        <w:lastRenderedPageBreak/>
        <w:t>Artikel 3:</w:t>
      </w:r>
      <w:r w:rsidRPr="000A482D">
        <w:tab/>
        <w:t>Bijzondere beloningen</w:t>
      </w:r>
      <w:bookmarkEnd w:id="4"/>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rPr>
          <w:u w:val="single"/>
        </w:rPr>
      </w:pPr>
    </w:p>
    <w:p w:rsidR="00517BF8" w:rsidRPr="000A482D" w:rsidRDefault="00517BF8">
      <w:pPr>
        <w:pStyle w:val="BodyText"/>
      </w:pPr>
      <w:r w:rsidRPr="000A482D">
        <w:t xml:space="preserve">De bijzondere beloningen zijn ook van toepassing op uitzendkrachten. </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numPr>
          <w:ilvl w:val="0"/>
          <w:numId w:val="2"/>
        </w:num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Algemeen</w:t>
      </w:r>
    </w:p>
    <w:p w:rsidR="00517BF8" w:rsidRPr="000A482D" w:rsidRDefault="00517BF8">
      <w:pPr>
        <w:tabs>
          <w:tab w:val="left" w:pos="851"/>
          <w:tab w:val="left" w:pos="1702"/>
          <w:tab w:val="left" w:pos="2552"/>
          <w:tab w:val="left" w:pos="3403"/>
          <w:tab w:val="left" w:pos="4254"/>
          <w:tab w:val="left" w:pos="5105"/>
          <w:tab w:val="left" w:pos="5956"/>
          <w:tab w:val="left" w:pos="6806"/>
          <w:tab w:val="left" w:pos="7657"/>
          <w:tab w:val="left" w:pos="8508"/>
        </w:tabs>
        <w:ind w:left="567"/>
      </w:pPr>
      <w:r w:rsidRPr="000A482D">
        <w:t>Het maandsalaris wordt geacht de normale beloning te zijn voor een normale functievervulling in dagdienst gedurende een kalendermaand. Bijzondere beloningen in de vorm van toeslagen op het maandsalaris of in de vorm van incidentele extra beloningen worden slechts toegekend, indien een groter beroep op de werknemer wordt gedaan dan uit de normale functievervulling in dagdienst voortvloeit.</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tabs>
          <w:tab w:val="left" w:pos="567"/>
          <w:tab w:val="left" w:pos="851"/>
          <w:tab w:val="left" w:pos="1702"/>
          <w:tab w:val="left" w:pos="2552"/>
          <w:tab w:val="left" w:pos="3403"/>
          <w:tab w:val="left" w:pos="4254"/>
          <w:tab w:val="left" w:pos="5105"/>
          <w:tab w:val="left" w:pos="5956"/>
          <w:tab w:val="left" w:pos="6806"/>
          <w:tab w:val="left" w:pos="7657"/>
          <w:tab w:val="left" w:pos="8508"/>
        </w:tabs>
        <w:ind w:left="567"/>
      </w:pPr>
      <w:r w:rsidRPr="000A482D">
        <w:t>Onder normale functievervulling worden mede verstaan incidentele overschrijdingen van de normale dagelijkse arbeidsduur van een half uur of minder.</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numPr>
          <w:ilvl w:val="0"/>
          <w:numId w:val="2"/>
        </w:num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Toeslag voor het werken in ploegen</w:t>
      </w:r>
    </w:p>
    <w:p w:rsidR="00517BF8" w:rsidRPr="000A482D" w:rsidRDefault="00517BF8">
      <w:pPr>
        <w:tabs>
          <w:tab w:val="left" w:pos="567"/>
          <w:tab w:val="left" w:pos="851"/>
          <w:tab w:val="left" w:pos="1702"/>
          <w:tab w:val="left" w:pos="2552"/>
          <w:tab w:val="left" w:pos="3403"/>
          <w:tab w:val="left" w:pos="4254"/>
          <w:tab w:val="left" w:pos="5105"/>
          <w:tab w:val="left" w:pos="5956"/>
          <w:tab w:val="left" w:pos="6806"/>
          <w:tab w:val="left" w:pos="7657"/>
          <w:tab w:val="left" w:pos="8508"/>
        </w:tabs>
        <w:ind w:left="567"/>
      </w:pPr>
      <w:r w:rsidRPr="000A482D">
        <w:t>Voor geregelde arbeid in ploegendienst wordt een toeslag op het maandsalaris gegeven;</w:t>
      </w:r>
    </w:p>
    <w:p w:rsidR="00517BF8" w:rsidRPr="000A482D" w:rsidRDefault="00517BF8">
      <w:pPr>
        <w:pStyle w:val="BodyTextIndent3"/>
      </w:pPr>
      <w:r w:rsidRPr="000A482D">
        <w:t>A.</w:t>
      </w:r>
      <w:r w:rsidRPr="000A482D">
        <w:tab/>
        <w:t>Deze toeslag bedraagt per maand voor de:</w:t>
      </w:r>
    </w:p>
    <w:p w:rsidR="00517BF8" w:rsidRPr="000A482D" w:rsidRDefault="00517BF8">
      <w:pPr>
        <w:tabs>
          <w:tab w:val="left" w:pos="567"/>
          <w:tab w:val="left" w:pos="1134"/>
          <w:tab w:val="left" w:pos="4254"/>
          <w:tab w:val="left" w:pos="5105"/>
          <w:tab w:val="left" w:pos="5956"/>
          <w:tab w:val="left" w:pos="6806"/>
          <w:tab w:val="left" w:pos="7657"/>
          <w:tab w:val="left" w:pos="8508"/>
        </w:tabs>
        <w:ind w:left="1134" w:hanging="283"/>
      </w:pPr>
      <w:r w:rsidRPr="000A482D">
        <w:t>Volcontinudienst</w:t>
      </w:r>
      <w:r w:rsidRPr="000A482D">
        <w:tab/>
      </w:r>
      <w:r w:rsidRPr="000A482D">
        <w:tab/>
        <w:t>28,5</w:t>
      </w:r>
      <w:r w:rsidR="00645857" w:rsidRPr="000A482D">
        <w:t xml:space="preserve"> </w:t>
      </w:r>
      <w:r w:rsidRPr="000A482D">
        <w:t>% van het maandsalaris</w:t>
      </w:r>
    </w:p>
    <w:p w:rsidR="00517BF8" w:rsidRPr="000A482D" w:rsidRDefault="00517BF8">
      <w:pPr>
        <w:tabs>
          <w:tab w:val="left" w:pos="567"/>
          <w:tab w:val="left" w:pos="1134"/>
          <w:tab w:val="left" w:pos="4254"/>
          <w:tab w:val="left" w:pos="5105"/>
          <w:tab w:val="left" w:pos="5956"/>
          <w:tab w:val="left" w:pos="6806"/>
          <w:tab w:val="left" w:pos="7657"/>
          <w:tab w:val="left" w:pos="8508"/>
        </w:tabs>
        <w:ind w:left="1134" w:hanging="283"/>
      </w:pPr>
    </w:p>
    <w:p w:rsidR="00517BF8" w:rsidRPr="000A482D" w:rsidRDefault="00517BF8">
      <w:pPr>
        <w:tabs>
          <w:tab w:val="left" w:pos="567"/>
          <w:tab w:val="left" w:pos="1134"/>
          <w:tab w:val="left" w:pos="4254"/>
          <w:tab w:val="left" w:pos="5105"/>
          <w:tab w:val="left" w:pos="5956"/>
          <w:tab w:val="left" w:pos="6806"/>
          <w:tab w:val="left" w:pos="7657"/>
          <w:tab w:val="left" w:pos="8508"/>
        </w:tabs>
        <w:ind w:left="1134" w:hanging="283"/>
      </w:pPr>
      <w:r w:rsidRPr="000A482D">
        <w:t>2-ploegendienst, waarbij niet op zaterdag</w:t>
      </w:r>
    </w:p>
    <w:p w:rsidR="00517BF8" w:rsidRPr="000A482D" w:rsidRDefault="00517BF8">
      <w:pPr>
        <w:tabs>
          <w:tab w:val="left" w:pos="567"/>
          <w:tab w:val="left" w:pos="1134"/>
          <w:tab w:val="left" w:pos="4254"/>
          <w:tab w:val="left" w:pos="5105"/>
          <w:tab w:val="left" w:pos="5956"/>
          <w:tab w:val="left" w:pos="6806"/>
          <w:tab w:val="left" w:pos="7657"/>
          <w:tab w:val="left" w:pos="8508"/>
        </w:tabs>
        <w:ind w:left="1134" w:hanging="283"/>
      </w:pPr>
      <w:r w:rsidRPr="000A482D">
        <w:t>wordt gewerkt</w:t>
      </w:r>
      <w:r w:rsidRPr="000A482D">
        <w:tab/>
      </w:r>
      <w:r w:rsidRPr="000A482D">
        <w:tab/>
        <w:t>11 % van het maandsalaris</w:t>
      </w:r>
    </w:p>
    <w:p w:rsidR="00517BF8" w:rsidRPr="000A482D" w:rsidRDefault="00517BF8">
      <w:pPr>
        <w:tabs>
          <w:tab w:val="left" w:pos="567"/>
          <w:tab w:val="left" w:pos="1134"/>
          <w:tab w:val="left" w:pos="4254"/>
          <w:tab w:val="left" w:pos="5105"/>
          <w:tab w:val="left" w:pos="5956"/>
          <w:tab w:val="left" w:pos="6806"/>
          <w:tab w:val="left" w:pos="7657"/>
          <w:tab w:val="left" w:pos="8508"/>
        </w:tabs>
        <w:ind w:left="1134" w:hanging="283"/>
      </w:pPr>
    </w:p>
    <w:p w:rsidR="00517BF8" w:rsidRPr="000A482D" w:rsidRDefault="00517BF8">
      <w:pPr>
        <w:tabs>
          <w:tab w:val="left" w:pos="567"/>
          <w:tab w:val="left" w:pos="1134"/>
          <w:tab w:val="left" w:pos="4254"/>
          <w:tab w:val="left" w:pos="5105"/>
          <w:tab w:val="left" w:pos="5956"/>
          <w:tab w:val="left" w:pos="6806"/>
          <w:tab w:val="left" w:pos="7657"/>
          <w:tab w:val="left" w:pos="8508"/>
        </w:tabs>
        <w:ind w:left="1134" w:hanging="283"/>
      </w:pPr>
      <w:r w:rsidRPr="000A482D">
        <w:t xml:space="preserve">2-ploegendienst, waarbij wel op zaterdag </w:t>
      </w:r>
    </w:p>
    <w:p w:rsidR="00517BF8" w:rsidRPr="000A482D" w:rsidRDefault="00CA6974">
      <w:pPr>
        <w:tabs>
          <w:tab w:val="left" w:pos="567"/>
          <w:tab w:val="left" w:pos="1134"/>
          <w:tab w:val="left" w:pos="4254"/>
          <w:tab w:val="left" w:pos="5105"/>
          <w:tab w:val="left" w:pos="5956"/>
          <w:tab w:val="left" w:pos="6806"/>
          <w:tab w:val="left" w:pos="7657"/>
          <w:tab w:val="left" w:pos="8508"/>
        </w:tabs>
        <w:ind w:left="1134" w:hanging="283"/>
      </w:pPr>
      <w:r w:rsidRPr="000A482D">
        <w:t xml:space="preserve">wordt </w:t>
      </w:r>
      <w:r w:rsidR="00517BF8" w:rsidRPr="000A482D">
        <w:t>gewerkt</w:t>
      </w:r>
      <w:r w:rsidR="00517BF8" w:rsidRPr="000A482D">
        <w:tab/>
      </w:r>
      <w:r w:rsidR="00517BF8" w:rsidRPr="000A482D">
        <w:tab/>
        <w:t>14</w:t>
      </w:r>
      <w:r w:rsidR="00645857" w:rsidRPr="000A482D">
        <w:t xml:space="preserve"> </w:t>
      </w:r>
      <w:r w:rsidR="00517BF8" w:rsidRPr="000A482D">
        <w:t>% van het maandsalaris</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tabs>
          <w:tab w:val="left" w:pos="851"/>
          <w:tab w:val="left" w:pos="1276"/>
          <w:tab w:val="left" w:pos="1702"/>
          <w:tab w:val="left" w:pos="2552"/>
          <w:tab w:val="left" w:pos="3403"/>
          <w:tab w:val="left" w:pos="4254"/>
          <w:tab w:val="left" w:pos="5105"/>
          <w:tab w:val="left" w:pos="5956"/>
          <w:tab w:val="left" w:pos="6806"/>
          <w:tab w:val="left" w:pos="7657"/>
          <w:tab w:val="left" w:pos="8508"/>
        </w:tabs>
        <w:ind w:left="851" w:hanging="284"/>
      </w:pPr>
      <w:r w:rsidRPr="000A482D">
        <w:t>B.</w:t>
      </w:r>
      <w:r w:rsidRPr="000A482D">
        <w:tab/>
        <w:t xml:space="preserve">Indien een werknemer </w:t>
      </w:r>
      <w:r w:rsidRPr="000A482D">
        <w:rPr>
          <w:u w:val="single"/>
        </w:rPr>
        <w:t>niet</w:t>
      </w:r>
      <w:r w:rsidRPr="000A482D">
        <w:t xml:space="preserve"> gedurende een hele maand aanspraak op ploegentoeslag heeft, wordt een evenredig deel van de onder A genoemde toeslag gekort voor elke volledige dienst gedurende welke hij </w:t>
      </w:r>
      <w:r w:rsidRPr="000A482D">
        <w:rPr>
          <w:u w:val="single"/>
        </w:rPr>
        <w:t>geen</w:t>
      </w:r>
      <w:r w:rsidRPr="000A482D">
        <w:t xml:space="preserve"> arbeid in ploegendienst heeft verricht, een en ander met inachtneming van het onder C van dit lid bepaalde.</w:t>
      </w:r>
    </w:p>
    <w:p w:rsidR="00517BF8" w:rsidRPr="000A482D" w:rsidRDefault="00517BF8">
      <w:pPr>
        <w:tabs>
          <w:tab w:val="left" w:pos="851"/>
          <w:tab w:val="left" w:pos="1276"/>
          <w:tab w:val="left" w:pos="1702"/>
          <w:tab w:val="left" w:pos="2552"/>
          <w:tab w:val="left" w:pos="3403"/>
          <w:tab w:val="left" w:pos="4254"/>
          <w:tab w:val="left" w:pos="5105"/>
          <w:tab w:val="left" w:pos="5956"/>
          <w:tab w:val="left" w:pos="6806"/>
          <w:tab w:val="left" w:pos="7657"/>
          <w:tab w:val="left" w:pos="8508"/>
        </w:tabs>
        <w:ind w:left="851" w:hanging="284"/>
      </w:pPr>
    </w:p>
    <w:p w:rsidR="00517BF8" w:rsidRPr="000A482D" w:rsidRDefault="00517BF8">
      <w:pPr>
        <w:tabs>
          <w:tab w:val="left" w:pos="851"/>
          <w:tab w:val="left" w:pos="1276"/>
          <w:tab w:val="left" w:pos="1702"/>
          <w:tab w:val="left" w:pos="2552"/>
          <w:tab w:val="left" w:pos="3403"/>
          <w:tab w:val="left" w:pos="4254"/>
          <w:tab w:val="left" w:pos="5105"/>
          <w:tab w:val="left" w:pos="5956"/>
          <w:tab w:val="left" w:pos="6806"/>
          <w:tab w:val="left" w:pos="7657"/>
          <w:tab w:val="left" w:pos="8508"/>
        </w:tabs>
        <w:ind w:left="851" w:hanging="284"/>
      </w:pPr>
      <w:r w:rsidRPr="000A482D">
        <w:t>C.</w:t>
      </w:r>
      <w:r w:rsidRPr="000A482D">
        <w:tab/>
        <w:t>De werknemer uit de dagdienst, die in de ploegendienst invalt, wordt gedurende maximaal 10 diensten beloond volgens het onder B of C respectievelijk F van lid 4 bepaalde. Omvat de periode van invallen meer dan 10 diensten, dan geldt van meet af aan de betreffende toeslag voor ploegenarbeid.</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pStyle w:val="BodyTextIndent3"/>
        <w:tabs>
          <w:tab w:val="clear" w:pos="567"/>
          <w:tab w:val="left" w:pos="1134"/>
        </w:tabs>
      </w:pPr>
      <w:r w:rsidRPr="000A482D">
        <w:t>D.</w:t>
      </w:r>
      <w:r w:rsidRPr="000A482D">
        <w:tab/>
        <w:t>Werknemers, die anders dan door eigen toedoen worden overgeplaatst uit de ploegendienst naar een met een lagere ploegentoeslag beloond dienstrooster c.q. naar een dagdienst, ontvangen:</w:t>
      </w:r>
    </w:p>
    <w:p w:rsidR="00517BF8" w:rsidRPr="000A482D" w:rsidRDefault="00517BF8">
      <w:pPr>
        <w:tabs>
          <w:tab w:val="left" w:pos="1134"/>
          <w:tab w:val="left" w:pos="1418"/>
          <w:tab w:val="left" w:pos="1702"/>
          <w:tab w:val="left" w:pos="2552"/>
          <w:tab w:val="left" w:pos="3403"/>
          <w:tab w:val="left" w:pos="4254"/>
          <w:tab w:val="left" w:pos="5105"/>
          <w:tab w:val="left" w:pos="5956"/>
          <w:tab w:val="left" w:pos="6806"/>
          <w:tab w:val="left" w:pos="7657"/>
          <w:tab w:val="left" w:pos="8508"/>
        </w:tabs>
        <w:ind w:left="1134" w:hanging="283"/>
      </w:pPr>
      <w:r w:rsidRPr="000A482D">
        <w:t>I.</w:t>
      </w:r>
      <w:r w:rsidRPr="000A482D">
        <w:tab/>
        <w:t>Indien zij korter dan een half jaar in ploegendienst hebben gewerkt:</w:t>
      </w:r>
      <w:r w:rsidRPr="000A482D">
        <w:tab/>
      </w:r>
    </w:p>
    <w:p w:rsidR="00517BF8" w:rsidRPr="000A482D" w:rsidRDefault="00517BF8">
      <w:pPr>
        <w:tabs>
          <w:tab w:val="left" w:pos="1134"/>
          <w:tab w:val="left" w:pos="1418"/>
          <w:tab w:val="left" w:pos="1702"/>
          <w:tab w:val="left" w:pos="2552"/>
          <w:tab w:val="left" w:pos="3403"/>
          <w:tab w:val="left" w:pos="4254"/>
          <w:tab w:val="left" w:pos="5105"/>
          <w:tab w:val="left" w:pos="5956"/>
          <w:tab w:val="left" w:pos="6806"/>
          <w:tab w:val="left" w:pos="7657"/>
          <w:tab w:val="left" w:pos="8508"/>
        </w:tabs>
        <w:ind w:left="1134" w:hanging="283"/>
      </w:pPr>
      <w:r w:rsidRPr="000A482D">
        <w:tab/>
        <w:t>de oorspronkelijke, in een geldbedrag vastgestelde ploegentoeslag tot het einde van de lopende maand;</w:t>
      </w:r>
    </w:p>
    <w:p w:rsidR="00517BF8" w:rsidRPr="000A482D" w:rsidRDefault="00517BF8">
      <w:pPr>
        <w:tabs>
          <w:tab w:val="left" w:pos="1134"/>
          <w:tab w:val="left" w:pos="1418"/>
          <w:tab w:val="left" w:pos="1702"/>
          <w:tab w:val="left" w:pos="2552"/>
          <w:tab w:val="left" w:pos="3403"/>
          <w:tab w:val="left" w:pos="4254"/>
          <w:tab w:val="left" w:pos="5105"/>
          <w:tab w:val="left" w:pos="5956"/>
          <w:tab w:val="left" w:pos="6806"/>
          <w:tab w:val="left" w:pos="7657"/>
          <w:tab w:val="left" w:pos="8508"/>
        </w:tabs>
        <w:ind w:left="1134" w:hanging="283"/>
      </w:pPr>
      <w:r w:rsidRPr="000A482D">
        <w:t xml:space="preserve">           </w:t>
      </w:r>
    </w:p>
    <w:p w:rsidR="00517BF8" w:rsidRPr="000A482D" w:rsidRDefault="00517BF8">
      <w:pPr>
        <w:tabs>
          <w:tab w:val="left" w:pos="1134"/>
          <w:tab w:val="left" w:pos="1418"/>
          <w:tab w:val="left" w:pos="1702"/>
          <w:tab w:val="left" w:pos="2552"/>
          <w:tab w:val="left" w:pos="3403"/>
          <w:tab w:val="left" w:pos="4254"/>
          <w:tab w:val="left" w:pos="5105"/>
          <w:tab w:val="left" w:pos="5956"/>
          <w:tab w:val="left" w:pos="6806"/>
          <w:tab w:val="left" w:pos="7657"/>
          <w:tab w:val="left" w:pos="8508"/>
        </w:tabs>
        <w:ind w:left="1134" w:hanging="283"/>
      </w:pPr>
      <w:r w:rsidRPr="000A482D">
        <w:t>II.</w:t>
      </w:r>
      <w:r w:rsidRPr="000A482D">
        <w:tab/>
        <w:t>Indien zij een half jaar, maar niet langer dan 3 jaar in de ploegendienst hebben gewerkt;</w:t>
      </w:r>
    </w:p>
    <w:p w:rsidR="00517BF8" w:rsidRPr="000A482D" w:rsidRDefault="00517BF8">
      <w:pPr>
        <w:tabs>
          <w:tab w:val="left" w:pos="1134"/>
          <w:tab w:val="left" w:pos="1418"/>
          <w:tab w:val="left" w:pos="1702"/>
          <w:tab w:val="left" w:pos="2552"/>
          <w:tab w:val="left" w:pos="3403"/>
          <w:tab w:val="left" w:pos="4254"/>
          <w:tab w:val="left" w:pos="5105"/>
          <w:tab w:val="left" w:pos="5956"/>
          <w:tab w:val="left" w:pos="6806"/>
          <w:tab w:val="left" w:pos="7657"/>
          <w:tab w:val="left" w:pos="8508"/>
        </w:tabs>
        <w:ind w:left="1134" w:hanging="283"/>
      </w:pPr>
      <w:r w:rsidRPr="000A482D">
        <w:tab/>
        <w:t>de oorspronkelijke, in een geldbedrag vastgestelde ploegentoeslag gedurende de lopende maand en de volgende maand.</w:t>
      </w:r>
    </w:p>
    <w:p w:rsidR="00517BF8" w:rsidRPr="000A482D" w:rsidRDefault="00517BF8">
      <w:pPr>
        <w:tabs>
          <w:tab w:val="left" w:pos="1134"/>
          <w:tab w:val="left" w:pos="1418"/>
          <w:tab w:val="left" w:pos="1702"/>
          <w:tab w:val="left" w:pos="2552"/>
          <w:tab w:val="left" w:pos="3403"/>
          <w:tab w:val="left" w:pos="4254"/>
          <w:tab w:val="left" w:pos="5105"/>
          <w:tab w:val="left" w:pos="5956"/>
          <w:tab w:val="left" w:pos="6806"/>
          <w:tab w:val="left" w:pos="7657"/>
          <w:tab w:val="left" w:pos="8508"/>
        </w:tabs>
        <w:ind w:left="1134" w:hanging="283"/>
      </w:pPr>
    </w:p>
    <w:p w:rsidR="00517BF8" w:rsidRPr="000A482D" w:rsidRDefault="00517BF8">
      <w:pPr>
        <w:tabs>
          <w:tab w:val="left" w:pos="1134"/>
          <w:tab w:val="left" w:pos="1418"/>
          <w:tab w:val="left" w:pos="1702"/>
          <w:tab w:val="left" w:pos="2552"/>
          <w:tab w:val="left" w:pos="3403"/>
          <w:tab w:val="left" w:pos="4254"/>
          <w:tab w:val="left" w:pos="5105"/>
          <w:tab w:val="left" w:pos="5956"/>
          <w:tab w:val="left" w:pos="6806"/>
          <w:tab w:val="left" w:pos="7657"/>
          <w:tab w:val="left" w:pos="8508"/>
        </w:tabs>
        <w:ind w:left="1134" w:hanging="283"/>
      </w:pPr>
      <w:r w:rsidRPr="000A482D">
        <w:t>III.</w:t>
      </w:r>
      <w:r w:rsidRPr="000A482D">
        <w:tab/>
        <w:t>Indien zij langer dan 3 jaar, maar niet langer dan 5 jaar in ploegendienst hebben gewerkt;</w:t>
      </w:r>
    </w:p>
    <w:p w:rsidR="00517BF8" w:rsidRPr="000A482D" w:rsidRDefault="00517BF8">
      <w:pPr>
        <w:tabs>
          <w:tab w:val="left" w:pos="1134"/>
          <w:tab w:val="left" w:pos="1418"/>
          <w:tab w:val="left" w:pos="1702"/>
          <w:tab w:val="left" w:pos="2552"/>
          <w:tab w:val="left" w:pos="3403"/>
          <w:tab w:val="left" w:pos="4254"/>
          <w:tab w:val="left" w:pos="5105"/>
          <w:tab w:val="left" w:pos="5956"/>
          <w:tab w:val="left" w:pos="6806"/>
          <w:tab w:val="left" w:pos="7657"/>
          <w:tab w:val="left" w:pos="8508"/>
        </w:tabs>
        <w:ind w:left="1134" w:hanging="283"/>
      </w:pPr>
      <w:r w:rsidRPr="000A482D">
        <w:tab/>
        <w:t>de oorspronkelijke, in een geldbedrag vastgestelde ploegentoeslag gedurende:</w:t>
      </w:r>
    </w:p>
    <w:p w:rsidR="00517BF8" w:rsidRPr="000A482D" w:rsidRDefault="00517BF8" w:rsidP="00517BF8">
      <w:pPr>
        <w:numPr>
          <w:ilvl w:val="0"/>
          <w:numId w:val="3"/>
        </w:numPr>
        <w:tabs>
          <w:tab w:val="clear" w:pos="360"/>
          <w:tab w:val="left" w:pos="1134"/>
          <w:tab w:val="num" w:pos="1418"/>
          <w:tab w:val="left" w:pos="1702"/>
          <w:tab w:val="left" w:pos="2552"/>
          <w:tab w:val="left" w:pos="3403"/>
          <w:tab w:val="left" w:pos="4254"/>
          <w:tab w:val="left" w:pos="5105"/>
          <w:tab w:val="left" w:pos="5956"/>
          <w:tab w:val="left" w:pos="6806"/>
          <w:tab w:val="left" w:pos="7657"/>
          <w:tab w:val="left" w:pos="8508"/>
        </w:tabs>
        <w:ind w:left="1418" w:hanging="284"/>
      </w:pPr>
      <w:r w:rsidRPr="000A482D">
        <w:t xml:space="preserve">de lopende en de 2 volgende maanden </w:t>
      </w:r>
      <w:r w:rsidR="009170F5" w:rsidRPr="000A482D">
        <w:t xml:space="preserve"> </w:t>
      </w:r>
      <w:r w:rsidRPr="000A482D">
        <w:t>100</w:t>
      </w:r>
      <w:r w:rsidR="00645857" w:rsidRPr="000A482D">
        <w:t xml:space="preserve"> </w:t>
      </w:r>
      <w:r w:rsidRPr="000A482D">
        <w:t>%</w:t>
      </w:r>
    </w:p>
    <w:p w:rsidR="00517BF8" w:rsidRPr="000A482D" w:rsidRDefault="00517BF8" w:rsidP="00517BF8">
      <w:pPr>
        <w:numPr>
          <w:ilvl w:val="0"/>
          <w:numId w:val="4"/>
        </w:numPr>
        <w:tabs>
          <w:tab w:val="clear" w:pos="360"/>
          <w:tab w:val="left" w:pos="1134"/>
          <w:tab w:val="num" w:pos="1418"/>
          <w:tab w:val="left" w:pos="1702"/>
          <w:tab w:val="left" w:pos="2552"/>
          <w:tab w:val="left" w:pos="3403"/>
          <w:tab w:val="left" w:pos="4254"/>
          <w:tab w:val="left" w:pos="5105"/>
          <w:tab w:val="left" w:pos="5956"/>
          <w:tab w:val="left" w:pos="6806"/>
          <w:tab w:val="left" w:pos="7657"/>
          <w:tab w:val="left" w:pos="8508"/>
        </w:tabs>
        <w:ind w:left="1418" w:hanging="284"/>
      </w:pPr>
      <w:r w:rsidRPr="000A482D">
        <w:t>de 3 volgende maanden</w:t>
      </w:r>
      <w:r w:rsidR="00645857" w:rsidRPr="000A482D">
        <w:t>:</w:t>
      </w:r>
      <w:r w:rsidR="00645857" w:rsidRPr="000A482D">
        <w:tab/>
      </w:r>
      <w:r w:rsidRPr="000A482D">
        <w:t xml:space="preserve">   </w:t>
      </w:r>
      <w:r w:rsidR="00D324DD" w:rsidRPr="000A482D">
        <w:tab/>
      </w:r>
      <w:r w:rsidRPr="000A482D">
        <w:t>80</w:t>
      </w:r>
      <w:r w:rsidR="00645857" w:rsidRPr="000A482D">
        <w:t xml:space="preserve"> </w:t>
      </w:r>
      <w:r w:rsidRPr="000A482D">
        <w:t>%</w:t>
      </w:r>
    </w:p>
    <w:p w:rsidR="00517BF8" w:rsidRPr="000A482D" w:rsidRDefault="00517BF8" w:rsidP="00517BF8">
      <w:pPr>
        <w:numPr>
          <w:ilvl w:val="0"/>
          <w:numId w:val="5"/>
        </w:numPr>
        <w:tabs>
          <w:tab w:val="clear" w:pos="360"/>
          <w:tab w:val="left" w:pos="1134"/>
          <w:tab w:val="num" w:pos="1418"/>
          <w:tab w:val="left" w:pos="1702"/>
          <w:tab w:val="num" w:pos="1781"/>
          <w:tab w:val="left" w:pos="2552"/>
          <w:tab w:val="left" w:pos="3403"/>
          <w:tab w:val="left" w:pos="4254"/>
          <w:tab w:val="left" w:pos="5105"/>
          <w:tab w:val="left" w:pos="5956"/>
          <w:tab w:val="left" w:pos="6806"/>
          <w:tab w:val="left" w:pos="7657"/>
          <w:tab w:val="left" w:pos="8508"/>
        </w:tabs>
        <w:ind w:left="1418" w:hanging="284"/>
      </w:pPr>
      <w:r w:rsidRPr="000A482D">
        <w:t>de 3 volgende maanden</w:t>
      </w:r>
      <w:r w:rsidR="00645857" w:rsidRPr="000A482D">
        <w:t>:</w:t>
      </w:r>
      <w:r w:rsidR="00645857" w:rsidRPr="000A482D">
        <w:tab/>
      </w:r>
      <w:r w:rsidRPr="000A482D">
        <w:t xml:space="preserve">   </w:t>
      </w:r>
      <w:r w:rsidR="00D324DD" w:rsidRPr="000A482D">
        <w:tab/>
      </w:r>
      <w:r w:rsidRPr="000A482D">
        <w:t>60</w:t>
      </w:r>
      <w:r w:rsidR="00645857" w:rsidRPr="000A482D">
        <w:t xml:space="preserve"> </w:t>
      </w:r>
      <w:r w:rsidRPr="000A482D">
        <w:t>%</w:t>
      </w:r>
    </w:p>
    <w:p w:rsidR="00517BF8" w:rsidRPr="000A482D" w:rsidRDefault="00517BF8" w:rsidP="00517BF8">
      <w:pPr>
        <w:numPr>
          <w:ilvl w:val="0"/>
          <w:numId w:val="6"/>
        </w:numPr>
        <w:tabs>
          <w:tab w:val="clear" w:pos="360"/>
          <w:tab w:val="left" w:pos="1134"/>
          <w:tab w:val="num" w:pos="1418"/>
          <w:tab w:val="left" w:pos="1702"/>
          <w:tab w:val="num" w:pos="2051"/>
          <w:tab w:val="left" w:pos="2552"/>
          <w:tab w:val="left" w:pos="3403"/>
          <w:tab w:val="left" w:pos="4254"/>
          <w:tab w:val="left" w:pos="5105"/>
          <w:tab w:val="left" w:pos="5956"/>
          <w:tab w:val="left" w:pos="6806"/>
          <w:tab w:val="left" w:pos="7657"/>
          <w:tab w:val="left" w:pos="8508"/>
        </w:tabs>
        <w:ind w:left="1418" w:hanging="284"/>
      </w:pPr>
      <w:r w:rsidRPr="000A482D">
        <w:t>de 2 volgende maanden</w:t>
      </w:r>
      <w:r w:rsidR="00645857" w:rsidRPr="000A482D">
        <w:t>:</w:t>
      </w:r>
      <w:r w:rsidR="00645857" w:rsidRPr="000A482D">
        <w:tab/>
      </w:r>
      <w:r w:rsidRPr="000A482D">
        <w:t xml:space="preserve">   </w:t>
      </w:r>
      <w:r w:rsidR="00D324DD" w:rsidRPr="000A482D">
        <w:tab/>
      </w:r>
      <w:r w:rsidRPr="000A482D">
        <w:t>40</w:t>
      </w:r>
      <w:r w:rsidR="00645857" w:rsidRPr="000A482D">
        <w:t xml:space="preserve"> </w:t>
      </w:r>
      <w:r w:rsidRPr="000A482D">
        <w:t>%</w:t>
      </w:r>
    </w:p>
    <w:p w:rsidR="00517BF8" w:rsidRPr="000A482D" w:rsidRDefault="00517BF8" w:rsidP="00517BF8">
      <w:pPr>
        <w:numPr>
          <w:ilvl w:val="0"/>
          <w:numId w:val="7"/>
        </w:numPr>
        <w:tabs>
          <w:tab w:val="clear" w:pos="360"/>
          <w:tab w:val="left" w:pos="1134"/>
          <w:tab w:val="num" w:pos="1418"/>
          <w:tab w:val="left" w:pos="1702"/>
          <w:tab w:val="num" w:pos="2051"/>
          <w:tab w:val="left" w:pos="2552"/>
          <w:tab w:val="left" w:pos="3403"/>
          <w:tab w:val="left" w:pos="4254"/>
          <w:tab w:val="left" w:pos="5105"/>
          <w:tab w:val="left" w:pos="5956"/>
          <w:tab w:val="left" w:pos="6806"/>
          <w:tab w:val="left" w:pos="7657"/>
          <w:tab w:val="left" w:pos="8508"/>
        </w:tabs>
        <w:ind w:left="1418" w:hanging="284"/>
      </w:pPr>
      <w:r w:rsidRPr="000A482D">
        <w:t>de 2 volgende maanden</w:t>
      </w:r>
      <w:r w:rsidR="00645857" w:rsidRPr="000A482D">
        <w:t>:</w:t>
      </w:r>
      <w:r w:rsidR="00645857" w:rsidRPr="000A482D">
        <w:tab/>
      </w:r>
      <w:r w:rsidRPr="000A482D">
        <w:t xml:space="preserve">  </w:t>
      </w:r>
      <w:r w:rsidR="00D324DD" w:rsidRPr="000A482D">
        <w:tab/>
      </w:r>
      <w:r w:rsidRPr="000A482D">
        <w:t>20</w:t>
      </w:r>
      <w:r w:rsidR="00645857" w:rsidRPr="000A482D">
        <w:t xml:space="preserve"> </w:t>
      </w:r>
      <w:r w:rsidRPr="000A482D">
        <w:t>%</w:t>
      </w:r>
    </w:p>
    <w:p w:rsidR="00517BF8" w:rsidRPr="000A482D" w:rsidRDefault="00F72E21">
      <w:pPr>
        <w:tabs>
          <w:tab w:val="left" w:pos="1134"/>
          <w:tab w:val="left" w:pos="1418"/>
          <w:tab w:val="left" w:pos="1702"/>
          <w:tab w:val="left" w:pos="2552"/>
          <w:tab w:val="left" w:pos="3403"/>
          <w:tab w:val="left" w:pos="4254"/>
          <w:tab w:val="left" w:pos="5105"/>
          <w:tab w:val="left" w:pos="5956"/>
          <w:tab w:val="left" w:pos="6806"/>
          <w:tab w:val="left" w:pos="7657"/>
          <w:tab w:val="left" w:pos="8508"/>
        </w:tabs>
        <w:ind w:left="1134"/>
      </w:pPr>
      <w:r w:rsidRPr="000A482D">
        <w:tab/>
      </w:r>
      <w:r w:rsidR="00517BF8" w:rsidRPr="000A482D">
        <w:t>van dat geldbedrag;</w:t>
      </w:r>
    </w:p>
    <w:p w:rsidR="00517BF8" w:rsidRPr="000A482D" w:rsidRDefault="00517BF8">
      <w:pPr>
        <w:pStyle w:val="Footer"/>
        <w:tabs>
          <w:tab w:val="clear" w:pos="4153"/>
          <w:tab w:val="clear" w:pos="8306"/>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tabs>
          <w:tab w:val="left" w:pos="851"/>
          <w:tab w:val="left" w:pos="1134"/>
          <w:tab w:val="left" w:pos="1702"/>
          <w:tab w:val="left" w:pos="2552"/>
          <w:tab w:val="left" w:pos="3403"/>
          <w:tab w:val="left" w:pos="4254"/>
          <w:tab w:val="left" w:pos="5105"/>
          <w:tab w:val="left" w:pos="5956"/>
          <w:tab w:val="left" w:pos="6806"/>
          <w:tab w:val="left" w:pos="7657"/>
          <w:tab w:val="left" w:pos="8508"/>
        </w:tabs>
        <w:ind w:left="851"/>
      </w:pPr>
      <w:r w:rsidRPr="000A482D">
        <w:t>IV. Indien zij langer dan 5 jaar in ploegendienst hebben gewerkt;</w:t>
      </w:r>
    </w:p>
    <w:p w:rsidR="00517BF8" w:rsidRPr="000A482D" w:rsidRDefault="00517BF8" w:rsidP="00EA62C2">
      <w:pPr>
        <w:tabs>
          <w:tab w:val="left" w:pos="1134"/>
          <w:tab w:val="left" w:pos="2552"/>
          <w:tab w:val="left" w:pos="3403"/>
          <w:tab w:val="left" w:pos="4254"/>
          <w:tab w:val="left" w:pos="5105"/>
          <w:tab w:val="left" w:pos="5956"/>
          <w:tab w:val="left" w:pos="6806"/>
          <w:tab w:val="left" w:pos="7657"/>
          <w:tab w:val="left" w:pos="8508"/>
        </w:tabs>
        <w:ind w:left="1134"/>
      </w:pPr>
      <w:r w:rsidRPr="000A482D">
        <w:t xml:space="preserve">de oorspronkelijke, in een geldbedrag vastgelegde ploegentoeslag gedurende: </w:t>
      </w:r>
    </w:p>
    <w:p w:rsidR="00517BF8" w:rsidRPr="000A482D" w:rsidRDefault="00517BF8" w:rsidP="00517BF8">
      <w:pPr>
        <w:numPr>
          <w:ilvl w:val="0"/>
          <w:numId w:val="8"/>
        </w:numPr>
        <w:tabs>
          <w:tab w:val="left" w:pos="1134"/>
          <w:tab w:val="left" w:pos="1418"/>
          <w:tab w:val="left" w:pos="2552"/>
          <w:tab w:val="left" w:pos="3403"/>
          <w:tab w:val="left" w:pos="4254"/>
          <w:tab w:val="left" w:pos="5105"/>
          <w:tab w:val="left" w:pos="5956"/>
          <w:tab w:val="left" w:pos="6806"/>
          <w:tab w:val="left" w:pos="7657"/>
          <w:tab w:val="left" w:pos="8508"/>
        </w:tabs>
        <w:ind w:left="1418" w:hanging="284"/>
      </w:pPr>
      <w:r w:rsidRPr="000A482D">
        <w:t>de lopende maand</w:t>
      </w:r>
      <w:r w:rsidR="00645857" w:rsidRPr="000A482D">
        <w:t>:</w:t>
      </w:r>
      <w:r w:rsidR="00645857" w:rsidRPr="000A482D">
        <w:tab/>
      </w:r>
      <w:r w:rsidR="00645857" w:rsidRPr="000A482D">
        <w:tab/>
      </w:r>
      <w:r w:rsidRPr="000A482D">
        <w:t xml:space="preserve"> </w:t>
      </w:r>
      <w:r w:rsidR="00D324DD" w:rsidRPr="000A482D">
        <w:tab/>
      </w:r>
      <w:r w:rsidRPr="000A482D">
        <w:t>100</w:t>
      </w:r>
      <w:r w:rsidR="00645857" w:rsidRPr="000A482D">
        <w:t xml:space="preserve"> </w:t>
      </w:r>
      <w:r w:rsidRPr="000A482D">
        <w:t>%</w:t>
      </w:r>
    </w:p>
    <w:p w:rsidR="00517BF8" w:rsidRPr="000A482D" w:rsidRDefault="00517BF8" w:rsidP="00517BF8">
      <w:pPr>
        <w:numPr>
          <w:ilvl w:val="0"/>
          <w:numId w:val="9"/>
        </w:numPr>
        <w:tabs>
          <w:tab w:val="left" w:pos="1134"/>
          <w:tab w:val="left" w:pos="1418"/>
          <w:tab w:val="left" w:pos="2552"/>
          <w:tab w:val="left" w:pos="3403"/>
          <w:tab w:val="left" w:pos="4254"/>
          <w:tab w:val="left" w:pos="5105"/>
          <w:tab w:val="left" w:pos="5956"/>
          <w:tab w:val="left" w:pos="6806"/>
          <w:tab w:val="left" w:pos="7657"/>
          <w:tab w:val="left" w:pos="8508"/>
        </w:tabs>
        <w:ind w:left="1418" w:hanging="284"/>
      </w:pPr>
      <w:r w:rsidRPr="000A482D">
        <w:t xml:space="preserve">de </w:t>
      </w:r>
      <w:r w:rsidR="00573A6A" w:rsidRPr="000A482D">
        <w:t>6</w:t>
      </w:r>
      <w:r w:rsidRPr="000A482D">
        <w:t xml:space="preserve"> volgende maanden</w:t>
      </w:r>
      <w:r w:rsidR="00645857" w:rsidRPr="000A482D">
        <w:t>:</w:t>
      </w:r>
      <w:r w:rsidR="00645857" w:rsidRPr="000A482D">
        <w:tab/>
      </w:r>
      <w:r w:rsidRPr="000A482D">
        <w:t xml:space="preserve">  </w:t>
      </w:r>
      <w:r w:rsidR="00D324DD" w:rsidRPr="000A482D">
        <w:tab/>
      </w:r>
      <w:r w:rsidR="009170F5" w:rsidRPr="000A482D">
        <w:t xml:space="preserve">  </w:t>
      </w:r>
      <w:r w:rsidRPr="000A482D">
        <w:t>80</w:t>
      </w:r>
      <w:r w:rsidR="00645857" w:rsidRPr="000A482D">
        <w:t xml:space="preserve"> </w:t>
      </w:r>
      <w:r w:rsidRPr="000A482D">
        <w:t>%</w:t>
      </w:r>
    </w:p>
    <w:p w:rsidR="00517BF8" w:rsidRPr="000A482D" w:rsidRDefault="00517BF8" w:rsidP="00517BF8">
      <w:pPr>
        <w:numPr>
          <w:ilvl w:val="0"/>
          <w:numId w:val="10"/>
        </w:numPr>
        <w:tabs>
          <w:tab w:val="left" w:pos="1134"/>
          <w:tab w:val="left" w:pos="1418"/>
          <w:tab w:val="left" w:pos="2552"/>
          <w:tab w:val="left" w:pos="3403"/>
          <w:tab w:val="left" w:pos="4254"/>
          <w:tab w:val="left" w:pos="5105"/>
          <w:tab w:val="left" w:pos="5956"/>
          <w:tab w:val="left" w:pos="6806"/>
          <w:tab w:val="left" w:pos="7657"/>
          <w:tab w:val="left" w:pos="8508"/>
        </w:tabs>
        <w:ind w:left="1418" w:hanging="284"/>
      </w:pPr>
      <w:r w:rsidRPr="000A482D">
        <w:t xml:space="preserve">de </w:t>
      </w:r>
      <w:r w:rsidR="00573A6A" w:rsidRPr="000A482D">
        <w:t>6</w:t>
      </w:r>
      <w:r w:rsidRPr="000A482D">
        <w:t xml:space="preserve"> volgende maanden</w:t>
      </w:r>
      <w:r w:rsidR="00645857" w:rsidRPr="000A482D">
        <w:t>:</w:t>
      </w:r>
      <w:r w:rsidR="00645857" w:rsidRPr="000A482D">
        <w:tab/>
      </w:r>
      <w:r w:rsidRPr="000A482D">
        <w:t xml:space="preserve">  </w:t>
      </w:r>
      <w:r w:rsidR="00D324DD" w:rsidRPr="000A482D">
        <w:tab/>
      </w:r>
      <w:r w:rsidR="007C798B" w:rsidRPr="000A482D">
        <w:t xml:space="preserve">  </w:t>
      </w:r>
      <w:r w:rsidRPr="000A482D">
        <w:t>60</w:t>
      </w:r>
      <w:r w:rsidR="00645857" w:rsidRPr="000A482D">
        <w:t xml:space="preserve"> </w:t>
      </w:r>
      <w:r w:rsidRPr="000A482D">
        <w:t>%</w:t>
      </w:r>
    </w:p>
    <w:p w:rsidR="00517BF8" w:rsidRPr="000A482D" w:rsidRDefault="00517BF8" w:rsidP="00517BF8">
      <w:pPr>
        <w:numPr>
          <w:ilvl w:val="0"/>
          <w:numId w:val="12"/>
        </w:numPr>
        <w:tabs>
          <w:tab w:val="left" w:pos="1134"/>
          <w:tab w:val="left" w:pos="1418"/>
          <w:tab w:val="left" w:pos="2552"/>
          <w:tab w:val="left" w:pos="3403"/>
          <w:tab w:val="left" w:pos="4254"/>
          <w:tab w:val="left" w:pos="5105"/>
          <w:tab w:val="left" w:pos="5956"/>
          <w:tab w:val="left" w:pos="6806"/>
          <w:tab w:val="left" w:pos="7657"/>
          <w:tab w:val="left" w:pos="8508"/>
        </w:tabs>
        <w:ind w:left="1418" w:hanging="284"/>
      </w:pPr>
      <w:r w:rsidRPr="000A482D">
        <w:lastRenderedPageBreak/>
        <w:t xml:space="preserve">de </w:t>
      </w:r>
      <w:r w:rsidR="00573A6A" w:rsidRPr="000A482D">
        <w:t>6</w:t>
      </w:r>
      <w:r w:rsidRPr="000A482D">
        <w:t xml:space="preserve"> volgende maanden</w:t>
      </w:r>
      <w:r w:rsidR="00645857" w:rsidRPr="000A482D">
        <w:t>:</w:t>
      </w:r>
      <w:r w:rsidR="00645857" w:rsidRPr="000A482D">
        <w:tab/>
      </w:r>
      <w:r w:rsidRPr="000A482D">
        <w:t xml:space="preserve">  </w:t>
      </w:r>
      <w:r w:rsidR="00D324DD" w:rsidRPr="000A482D">
        <w:tab/>
      </w:r>
      <w:r w:rsidRPr="000A482D">
        <w:t>40</w:t>
      </w:r>
      <w:r w:rsidR="00645857" w:rsidRPr="000A482D">
        <w:t xml:space="preserve"> </w:t>
      </w:r>
      <w:r w:rsidRPr="000A482D">
        <w:t>%</w:t>
      </w:r>
    </w:p>
    <w:p w:rsidR="00517BF8" w:rsidRPr="000A482D" w:rsidRDefault="00517BF8" w:rsidP="00517BF8">
      <w:pPr>
        <w:numPr>
          <w:ilvl w:val="0"/>
          <w:numId w:val="11"/>
        </w:numPr>
        <w:tabs>
          <w:tab w:val="left" w:pos="1134"/>
          <w:tab w:val="left" w:pos="1418"/>
          <w:tab w:val="left" w:pos="2552"/>
          <w:tab w:val="left" w:pos="3403"/>
          <w:tab w:val="left" w:pos="4254"/>
          <w:tab w:val="left" w:pos="5105"/>
          <w:tab w:val="left" w:pos="5956"/>
          <w:tab w:val="left" w:pos="6806"/>
          <w:tab w:val="left" w:pos="7657"/>
          <w:tab w:val="left" w:pos="8508"/>
        </w:tabs>
        <w:ind w:left="1418" w:hanging="284"/>
      </w:pPr>
      <w:r w:rsidRPr="000A482D">
        <w:t xml:space="preserve">de </w:t>
      </w:r>
      <w:r w:rsidR="00573A6A" w:rsidRPr="000A482D">
        <w:t>6</w:t>
      </w:r>
      <w:r w:rsidRPr="000A482D">
        <w:t xml:space="preserve"> volgende maanden</w:t>
      </w:r>
      <w:r w:rsidR="00645857" w:rsidRPr="000A482D">
        <w:t>:</w:t>
      </w:r>
      <w:r w:rsidR="00645857" w:rsidRPr="000A482D">
        <w:tab/>
      </w:r>
      <w:r w:rsidRPr="000A482D">
        <w:t xml:space="preserve"> </w:t>
      </w:r>
      <w:r w:rsidR="00D324DD" w:rsidRPr="000A482D">
        <w:tab/>
      </w:r>
      <w:r w:rsidRPr="000A482D">
        <w:t>20</w:t>
      </w:r>
      <w:r w:rsidR="00645857" w:rsidRPr="000A482D">
        <w:t xml:space="preserve"> </w:t>
      </w:r>
      <w:r w:rsidRPr="000A482D">
        <w:t>%</w:t>
      </w:r>
    </w:p>
    <w:p w:rsidR="00517BF8" w:rsidRPr="000A482D" w:rsidRDefault="00F72E21">
      <w:pPr>
        <w:tabs>
          <w:tab w:val="left" w:pos="1134"/>
          <w:tab w:val="left" w:pos="1418"/>
          <w:tab w:val="left" w:pos="2552"/>
          <w:tab w:val="left" w:pos="3403"/>
          <w:tab w:val="left" w:pos="4254"/>
          <w:tab w:val="left" w:pos="5105"/>
          <w:tab w:val="left" w:pos="5956"/>
          <w:tab w:val="left" w:pos="6806"/>
          <w:tab w:val="left" w:pos="7657"/>
          <w:tab w:val="left" w:pos="8508"/>
        </w:tabs>
        <w:ind w:left="1418" w:hanging="284"/>
      </w:pPr>
      <w:r w:rsidRPr="000A482D">
        <w:tab/>
      </w:r>
      <w:r w:rsidR="00517BF8" w:rsidRPr="000A482D">
        <w:t>van dat geldbedrag;</w:t>
      </w:r>
    </w:p>
    <w:p w:rsidR="00517BF8" w:rsidRPr="000A482D" w:rsidRDefault="00517BF8">
      <w:pPr>
        <w:tabs>
          <w:tab w:val="left" w:pos="1134"/>
          <w:tab w:val="left" w:pos="1418"/>
          <w:tab w:val="left" w:pos="2552"/>
          <w:tab w:val="left" w:pos="3403"/>
          <w:tab w:val="left" w:pos="4254"/>
          <w:tab w:val="left" w:pos="5105"/>
          <w:tab w:val="left" w:pos="5956"/>
          <w:tab w:val="left" w:pos="6806"/>
          <w:tab w:val="left" w:pos="7657"/>
          <w:tab w:val="left" w:pos="8508"/>
        </w:tabs>
        <w:ind w:left="1418" w:hanging="284"/>
      </w:pPr>
    </w:p>
    <w:p w:rsidR="00517BF8" w:rsidRPr="000A482D" w:rsidRDefault="00517BF8">
      <w:pPr>
        <w:tabs>
          <w:tab w:val="left" w:pos="1134"/>
          <w:tab w:val="left" w:pos="1702"/>
          <w:tab w:val="left" w:pos="2552"/>
          <w:tab w:val="left" w:pos="3403"/>
          <w:tab w:val="left" w:pos="4254"/>
          <w:tab w:val="left" w:pos="5105"/>
          <w:tab w:val="left" w:pos="5956"/>
          <w:tab w:val="left" w:pos="6806"/>
          <w:tab w:val="left" w:pos="7657"/>
          <w:tab w:val="left" w:pos="8508"/>
        </w:tabs>
        <w:ind w:left="1134" w:hanging="283"/>
      </w:pPr>
      <w:r w:rsidRPr="000A482D">
        <w:t xml:space="preserve">V. Indien </w:t>
      </w:r>
      <w:r w:rsidR="00573A6A" w:rsidRPr="000A482D">
        <w:t>z</w:t>
      </w:r>
      <w:r w:rsidRPr="000A482D">
        <w:t>ij in verband met de afname van de belastbaarheid en ter bescherming van de gezondheid</w:t>
      </w:r>
      <w:r w:rsidR="00573A6A" w:rsidRPr="000A482D">
        <w:t xml:space="preserve">, dit vastgesteld door </w:t>
      </w:r>
      <w:r w:rsidR="00B30DA6" w:rsidRPr="000A482D">
        <w:t>e</w:t>
      </w:r>
      <w:r w:rsidR="00573A6A" w:rsidRPr="000A482D">
        <w:t>e</w:t>
      </w:r>
      <w:r w:rsidR="00B30DA6" w:rsidRPr="000A482D">
        <w:t>n</w:t>
      </w:r>
      <w:r w:rsidR="00573A6A" w:rsidRPr="000A482D">
        <w:t xml:space="preserve"> </w:t>
      </w:r>
      <w:proofErr w:type="spellStart"/>
      <w:r w:rsidR="00645857" w:rsidRPr="000A482D">
        <w:t>Arbo-dienst</w:t>
      </w:r>
      <w:proofErr w:type="spellEnd"/>
      <w:r w:rsidRPr="000A482D">
        <w:t xml:space="preserve"> </w:t>
      </w:r>
      <w:r w:rsidR="00573A6A" w:rsidRPr="000A482D">
        <w:t>en</w:t>
      </w:r>
      <w:r w:rsidRPr="000A482D">
        <w:t xml:space="preserve"> </w:t>
      </w:r>
      <w:r w:rsidR="00B30DA6" w:rsidRPr="000A482D">
        <w:t xml:space="preserve">na eventueel een door de werkgever betaalde </w:t>
      </w:r>
      <w:r w:rsidR="00645857" w:rsidRPr="000A482D">
        <w:t>onafhankelijke</w:t>
      </w:r>
      <w:r w:rsidR="00B30DA6" w:rsidRPr="000A482D">
        <w:t xml:space="preserve"> second opinion welke bindend zal zijn en </w:t>
      </w:r>
      <w:r w:rsidRPr="000A482D">
        <w:t>zij ten tijde van de terugplaatsing langer dan 5 jaar in ploegendienst hebben gewerkt;</w:t>
      </w:r>
    </w:p>
    <w:p w:rsidR="00573A6A" w:rsidRPr="000A482D" w:rsidRDefault="00573A6A">
      <w:pPr>
        <w:tabs>
          <w:tab w:val="left" w:pos="1418"/>
          <w:tab w:val="left" w:pos="3402"/>
          <w:tab w:val="left" w:pos="4254"/>
          <w:tab w:val="left" w:pos="5105"/>
          <w:tab w:val="left" w:pos="5956"/>
          <w:tab w:val="left" w:pos="6806"/>
          <w:tab w:val="left" w:pos="7657"/>
          <w:tab w:val="left" w:pos="8508"/>
        </w:tabs>
        <w:ind w:left="1418" w:hanging="284"/>
      </w:pPr>
    </w:p>
    <w:p w:rsidR="00573A6A" w:rsidRPr="000A482D" w:rsidRDefault="00EA62C2">
      <w:pPr>
        <w:tabs>
          <w:tab w:val="left" w:pos="1418"/>
          <w:tab w:val="left" w:pos="3402"/>
          <w:tab w:val="left" w:pos="4254"/>
          <w:tab w:val="left" w:pos="5105"/>
          <w:tab w:val="left" w:pos="5956"/>
          <w:tab w:val="left" w:pos="6806"/>
          <w:tab w:val="left" w:pos="7657"/>
          <w:tab w:val="left" w:pos="8508"/>
        </w:tabs>
        <w:ind w:left="1418" w:hanging="284"/>
      </w:pPr>
      <w:r w:rsidRPr="000A482D">
        <w:t>-</w:t>
      </w:r>
      <w:r w:rsidRPr="000A482D">
        <w:tab/>
        <w:t>d</w:t>
      </w:r>
      <w:r w:rsidR="00573A6A" w:rsidRPr="000A482D">
        <w:t>e lopende maand</w:t>
      </w:r>
      <w:r w:rsidR="00645857" w:rsidRPr="000A482D">
        <w:t>:</w:t>
      </w:r>
      <w:r w:rsidR="00645857" w:rsidRPr="000A482D">
        <w:tab/>
      </w:r>
      <w:r w:rsidR="00645857" w:rsidRPr="000A482D">
        <w:tab/>
      </w:r>
      <w:r w:rsidR="002B2487" w:rsidRPr="000A482D">
        <w:tab/>
      </w:r>
      <w:r w:rsidR="00573A6A" w:rsidRPr="000A482D">
        <w:t>100</w:t>
      </w:r>
      <w:r w:rsidR="00645857" w:rsidRPr="000A482D">
        <w:t xml:space="preserve"> </w:t>
      </w:r>
      <w:r w:rsidR="00573A6A" w:rsidRPr="000A482D">
        <w:t>%</w:t>
      </w:r>
    </w:p>
    <w:p w:rsidR="00517BF8" w:rsidRPr="000A482D" w:rsidRDefault="00EA62C2">
      <w:pPr>
        <w:tabs>
          <w:tab w:val="left" w:pos="1418"/>
          <w:tab w:val="left" w:pos="3402"/>
          <w:tab w:val="left" w:pos="4254"/>
          <w:tab w:val="left" w:pos="5105"/>
          <w:tab w:val="left" w:pos="5956"/>
          <w:tab w:val="left" w:pos="6806"/>
          <w:tab w:val="left" w:pos="7657"/>
          <w:tab w:val="left" w:pos="8508"/>
        </w:tabs>
        <w:ind w:left="1418" w:hanging="284"/>
      </w:pPr>
      <w:r w:rsidRPr="000A482D">
        <w:t>-</w:t>
      </w:r>
      <w:r w:rsidRPr="000A482D">
        <w:tab/>
        <w:t xml:space="preserve">de volgende </w:t>
      </w:r>
      <w:r w:rsidR="00517BF8" w:rsidRPr="000A482D">
        <w:t>6 maanden</w:t>
      </w:r>
      <w:r w:rsidR="00645857" w:rsidRPr="000A482D">
        <w:t>:</w:t>
      </w:r>
      <w:r w:rsidR="00645857" w:rsidRPr="000A482D">
        <w:tab/>
      </w:r>
      <w:r w:rsidR="00D324DD" w:rsidRPr="000A482D">
        <w:tab/>
      </w:r>
      <w:r w:rsidRPr="000A482D">
        <w:t xml:space="preserve"> </w:t>
      </w:r>
      <w:r w:rsidR="00517BF8" w:rsidRPr="000A482D">
        <w:t>80</w:t>
      </w:r>
      <w:r w:rsidR="00645857" w:rsidRPr="000A482D">
        <w:t xml:space="preserve"> </w:t>
      </w:r>
      <w:r w:rsidR="008C385F">
        <w:t xml:space="preserve"> </w:t>
      </w:r>
      <w:r w:rsidR="00517BF8" w:rsidRPr="000A482D">
        <w:t>%</w:t>
      </w:r>
    </w:p>
    <w:p w:rsidR="00517BF8" w:rsidRPr="000A482D" w:rsidRDefault="00EA62C2">
      <w:pPr>
        <w:tabs>
          <w:tab w:val="left" w:pos="1418"/>
          <w:tab w:val="left" w:pos="3402"/>
          <w:tab w:val="left" w:pos="4254"/>
          <w:tab w:val="left" w:pos="5105"/>
          <w:tab w:val="left" w:pos="5956"/>
          <w:tab w:val="left" w:pos="6806"/>
          <w:tab w:val="left" w:pos="7657"/>
          <w:tab w:val="left" w:pos="8508"/>
        </w:tabs>
        <w:ind w:left="1418" w:hanging="284"/>
      </w:pPr>
      <w:r w:rsidRPr="000A482D">
        <w:t>-</w:t>
      </w:r>
      <w:r w:rsidRPr="000A482D">
        <w:tab/>
        <w:t xml:space="preserve">de volgende </w:t>
      </w:r>
      <w:r w:rsidR="00517BF8" w:rsidRPr="000A482D">
        <w:t xml:space="preserve">6 </w:t>
      </w:r>
      <w:r w:rsidRPr="000A482D">
        <w:t>m</w:t>
      </w:r>
      <w:r w:rsidR="00517BF8" w:rsidRPr="000A482D">
        <w:t>aanden</w:t>
      </w:r>
      <w:r w:rsidR="00645857" w:rsidRPr="000A482D">
        <w:t>:</w:t>
      </w:r>
      <w:r w:rsidR="00645857" w:rsidRPr="000A482D">
        <w:tab/>
      </w:r>
      <w:r w:rsidR="00D324DD" w:rsidRPr="000A482D">
        <w:tab/>
      </w:r>
      <w:r w:rsidRPr="000A482D">
        <w:t xml:space="preserve"> </w:t>
      </w:r>
      <w:r w:rsidR="00517BF8" w:rsidRPr="000A482D">
        <w:t>60</w:t>
      </w:r>
      <w:r w:rsidR="00645857" w:rsidRPr="000A482D">
        <w:t xml:space="preserve"> </w:t>
      </w:r>
      <w:r w:rsidR="008C385F">
        <w:t xml:space="preserve"> </w:t>
      </w:r>
      <w:r w:rsidR="00517BF8" w:rsidRPr="000A482D">
        <w:t>%</w:t>
      </w:r>
    </w:p>
    <w:p w:rsidR="00517BF8" w:rsidRPr="000A482D" w:rsidRDefault="00EA62C2">
      <w:pPr>
        <w:tabs>
          <w:tab w:val="left" w:pos="1418"/>
          <w:tab w:val="left" w:pos="3402"/>
          <w:tab w:val="left" w:pos="4254"/>
          <w:tab w:val="left" w:pos="5105"/>
          <w:tab w:val="left" w:pos="5956"/>
          <w:tab w:val="left" w:pos="6806"/>
          <w:tab w:val="left" w:pos="7657"/>
          <w:tab w:val="left" w:pos="8508"/>
        </w:tabs>
        <w:ind w:left="1418" w:hanging="284"/>
      </w:pPr>
      <w:r w:rsidRPr="000A482D">
        <w:t>-</w:t>
      </w:r>
      <w:r w:rsidRPr="000A482D">
        <w:tab/>
        <w:t>de</w:t>
      </w:r>
      <w:r w:rsidR="00517BF8" w:rsidRPr="000A482D">
        <w:t xml:space="preserve"> volgende </w:t>
      </w:r>
      <w:r w:rsidRPr="000A482D">
        <w:t xml:space="preserve">6 </w:t>
      </w:r>
      <w:r w:rsidR="00517BF8" w:rsidRPr="000A482D">
        <w:t>maanden</w:t>
      </w:r>
      <w:r w:rsidR="00645857" w:rsidRPr="000A482D">
        <w:t>:</w:t>
      </w:r>
      <w:r w:rsidR="00645857" w:rsidRPr="000A482D">
        <w:tab/>
      </w:r>
      <w:r w:rsidR="00D324DD" w:rsidRPr="000A482D">
        <w:tab/>
      </w:r>
      <w:r w:rsidRPr="000A482D">
        <w:t xml:space="preserve"> </w:t>
      </w:r>
      <w:r w:rsidR="00517BF8" w:rsidRPr="000A482D">
        <w:t>40</w:t>
      </w:r>
      <w:r w:rsidR="00645857" w:rsidRPr="000A482D">
        <w:t xml:space="preserve"> </w:t>
      </w:r>
      <w:r w:rsidR="008C385F">
        <w:t xml:space="preserve"> </w:t>
      </w:r>
      <w:r w:rsidR="00517BF8" w:rsidRPr="000A482D">
        <w:t>%</w:t>
      </w:r>
    </w:p>
    <w:p w:rsidR="00517BF8" w:rsidRPr="000A482D" w:rsidRDefault="00EA62C2">
      <w:pPr>
        <w:pStyle w:val="Footer"/>
        <w:tabs>
          <w:tab w:val="clear" w:pos="4153"/>
          <w:tab w:val="clear" w:pos="8306"/>
          <w:tab w:val="left" w:pos="851"/>
          <w:tab w:val="left" w:pos="1418"/>
          <w:tab w:val="left" w:pos="3402"/>
          <w:tab w:val="left" w:pos="4254"/>
          <w:tab w:val="left" w:pos="5105"/>
          <w:tab w:val="left" w:pos="5956"/>
          <w:tab w:val="left" w:pos="6806"/>
          <w:tab w:val="left" w:pos="7657"/>
          <w:tab w:val="left" w:pos="8508"/>
        </w:tabs>
        <w:ind w:left="1418" w:hanging="284"/>
      </w:pPr>
      <w:r w:rsidRPr="000A482D">
        <w:t>-</w:t>
      </w:r>
      <w:r w:rsidRPr="000A482D">
        <w:tab/>
        <w:t xml:space="preserve">de </w:t>
      </w:r>
      <w:r w:rsidR="00517BF8" w:rsidRPr="000A482D">
        <w:t xml:space="preserve">volgende </w:t>
      </w:r>
      <w:r w:rsidRPr="000A482D">
        <w:t>6</w:t>
      </w:r>
      <w:r w:rsidR="00645857" w:rsidRPr="000A482D">
        <w:t xml:space="preserve"> </w:t>
      </w:r>
      <w:r w:rsidR="00517BF8" w:rsidRPr="000A482D">
        <w:t>maanden</w:t>
      </w:r>
      <w:r w:rsidR="00645857" w:rsidRPr="000A482D">
        <w:t>:</w:t>
      </w:r>
      <w:r w:rsidR="00645857" w:rsidRPr="000A482D">
        <w:tab/>
      </w:r>
      <w:r w:rsidR="00D324DD" w:rsidRPr="000A482D">
        <w:tab/>
      </w:r>
      <w:r w:rsidRPr="000A482D">
        <w:t xml:space="preserve"> </w:t>
      </w:r>
      <w:r w:rsidR="00517BF8" w:rsidRPr="000A482D">
        <w:t>20</w:t>
      </w:r>
      <w:r w:rsidR="00645857" w:rsidRPr="000A482D">
        <w:t xml:space="preserve"> </w:t>
      </w:r>
      <w:r w:rsidR="008C385F">
        <w:t xml:space="preserve"> </w:t>
      </w:r>
      <w:r w:rsidR="00517BF8" w:rsidRPr="000A482D">
        <w:t>%</w:t>
      </w:r>
    </w:p>
    <w:p w:rsidR="00517BF8" w:rsidRPr="000A482D" w:rsidRDefault="00517BF8" w:rsidP="00EA62C2">
      <w:pPr>
        <w:tabs>
          <w:tab w:val="left" w:pos="0"/>
          <w:tab w:val="left" w:pos="851"/>
          <w:tab w:val="left" w:pos="1134"/>
          <w:tab w:val="left" w:pos="3402"/>
          <w:tab w:val="left" w:pos="4254"/>
          <w:tab w:val="left" w:pos="5105"/>
          <w:tab w:val="left" w:pos="5956"/>
          <w:tab w:val="left" w:pos="6806"/>
          <w:tab w:val="left" w:pos="7657"/>
          <w:tab w:val="left" w:pos="8508"/>
        </w:tabs>
        <w:ind w:left="1134"/>
      </w:pPr>
      <w:r w:rsidRPr="000A482D">
        <w:t>van de oorspronkelijke, in een geldbedrag vastgestelde ploegentoeslag.</w:t>
      </w:r>
      <w:r w:rsidR="00EA62C2" w:rsidRPr="000A482D">
        <w:t xml:space="preserve"> </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rsidP="00EA62C2">
      <w:pPr>
        <w:tabs>
          <w:tab w:val="left" w:pos="1134"/>
          <w:tab w:val="left" w:pos="1418"/>
          <w:tab w:val="left" w:pos="2552"/>
          <w:tab w:val="left" w:pos="3403"/>
          <w:tab w:val="left" w:pos="4254"/>
          <w:tab w:val="left" w:pos="5105"/>
          <w:tab w:val="left" w:pos="5956"/>
          <w:tab w:val="left" w:pos="6806"/>
          <w:tab w:val="left" w:pos="7657"/>
          <w:tab w:val="left" w:pos="8508"/>
        </w:tabs>
        <w:ind w:left="1134" w:hanging="283"/>
      </w:pPr>
      <w:r w:rsidRPr="000A482D">
        <w:t>VI.</w:t>
      </w:r>
      <w:r w:rsidRPr="000A482D">
        <w:tab/>
      </w:r>
      <w:r w:rsidR="00EA62C2" w:rsidRPr="000A482D">
        <w:rPr>
          <w:rFonts w:cs="Arial"/>
        </w:rPr>
        <w:t>Een op medische gronden voor ploegendienst afgekeurde werknemer die binnen het kader van artikel 9 herplaatst is in een dagdienstfunctie ontvangt voor een periode van maximaal 36 maanden, of indien hij 58 jaar en ouder is en in dienst was voor 31-03-2007,  de laatst betaalde ploegentoeslag als vast gefixeerd</w:t>
      </w:r>
      <w:r w:rsidR="00B30DA6" w:rsidRPr="000A482D">
        <w:rPr>
          <w:rFonts w:cs="Arial"/>
        </w:rPr>
        <w:t xml:space="preserve"> geldbedrag</w:t>
      </w:r>
      <w:r w:rsidR="00EA62C2" w:rsidRPr="000A482D">
        <w:rPr>
          <w:rFonts w:cs="Arial"/>
        </w:rPr>
        <w:t xml:space="preserve"> </w:t>
      </w:r>
    </w:p>
    <w:p w:rsidR="00517BF8" w:rsidRPr="000A482D" w:rsidRDefault="00517BF8" w:rsidP="00EA62C2">
      <w:pPr>
        <w:tabs>
          <w:tab w:val="left" w:pos="1134"/>
          <w:tab w:val="left" w:pos="1702"/>
          <w:tab w:val="left" w:pos="2552"/>
          <w:tab w:val="left" w:pos="3403"/>
          <w:tab w:val="left" w:pos="4254"/>
          <w:tab w:val="left" w:pos="5105"/>
          <w:tab w:val="left" w:pos="5956"/>
          <w:tab w:val="left" w:pos="6806"/>
          <w:tab w:val="left" w:pos="7657"/>
          <w:tab w:val="left" w:pos="8508"/>
        </w:tabs>
        <w:ind w:left="1134"/>
      </w:pPr>
      <w:r w:rsidRPr="000A482D">
        <w:t>Een en ander mits;</w:t>
      </w:r>
    </w:p>
    <w:p w:rsidR="00517BF8" w:rsidRPr="000A482D" w:rsidRDefault="00517BF8">
      <w:pPr>
        <w:tabs>
          <w:tab w:val="left" w:pos="1418"/>
          <w:tab w:val="left" w:pos="1702"/>
          <w:tab w:val="left" w:pos="2552"/>
          <w:tab w:val="left" w:pos="3403"/>
          <w:tab w:val="left" w:pos="4254"/>
          <w:tab w:val="left" w:pos="5105"/>
          <w:tab w:val="left" w:pos="5956"/>
          <w:tab w:val="left" w:pos="6806"/>
          <w:tab w:val="left" w:pos="7657"/>
          <w:tab w:val="left" w:pos="8508"/>
        </w:tabs>
        <w:ind w:left="1418" w:hanging="284"/>
      </w:pPr>
      <w:r w:rsidRPr="000A482D">
        <w:t>A.</w:t>
      </w:r>
      <w:r w:rsidRPr="000A482D">
        <w:tab/>
        <w:t xml:space="preserve">De ongeschiktheid voor de ploegendienst is vastgesteld door een arts van de </w:t>
      </w:r>
      <w:proofErr w:type="spellStart"/>
      <w:r w:rsidRPr="000A482D">
        <w:t>Arbo-dienst</w:t>
      </w:r>
      <w:proofErr w:type="spellEnd"/>
      <w:r w:rsidRPr="000A482D">
        <w:t xml:space="preserve"> respectievelijk UWV;</w:t>
      </w:r>
    </w:p>
    <w:p w:rsidR="00517BF8" w:rsidRPr="000A482D" w:rsidRDefault="00517BF8">
      <w:pPr>
        <w:tabs>
          <w:tab w:val="left" w:pos="1418"/>
          <w:tab w:val="left" w:pos="1702"/>
          <w:tab w:val="left" w:pos="2552"/>
          <w:tab w:val="left" w:pos="3403"/>
          <w:tab w:val="left" w:pos="4254"/>
          <w:tab w:val="left" w:pos="5105"/>
          <w:tab w:val="left" w:pos="5956"/>
          <w:tab w:val="left" w:pos="6806"/>
          <w:tab w:val="left" w:pos="7657"/>
          <w:tab w:val="left" w:pos="8508"/>
        </w:tabs>
        <w:ind w:left="1418" w:hanging="284"/>
      </w:pPr>
    </w:p>
    <w:p w:rsidR="00517BF8" w:rsidRPr="000A482D" w:rsidRDefault="00517BF8">
      <w:pPr>
        <w:tabs>
          <w:tab w:val="left" w:pos="1418"/>
          <w:tab w:val="left" w:pos="1702"/>
          <w:tab w:val="left" w:pos="2552"/>
          <w:tab w:val="left" w:pos="3403"/>
          <w:tab w:val="left" w:pos="4254"/>
          <w:tab w:val="left" w:pos="5105"/>
          <w:tab w:val="left" w:pos="5956"/>
          <w:tab w:val="left" w:pos="6806"/>
          <w:tab w:val="left" w:pos="7657"/>
          <w:tab w:val="left" w:pos="8508"/>
        </w:tabs>
        <w:ind w:left="1418" w:hanging="284"/>
      </w:pPr>
      <w:r w:rsidRPr="000A482D">
        <w:t>B.</w:t>
      </w:r>
      <w:r w:rsidRPr="000A482D">
        <w:tab/>
        <w:t>De werknemer ten tijde van de afkeuring tenminste 15 jaar onafgebroken bij de werkgever in ploegendienst werkzaam is geweest;</w:t>
      </w:r>
    </w:p>
    <w:p w:rsidR="00517BF8" w:rsidRPr="000A482D" w:rsidRDefault="00517BF8">
      <w:pPr>
        <w:tabs>
          <w:tab w:val="left" w:pos="1418"/>
          <w:tab w:val="left" w:pos="1702"/>
          <w:tab w:val="left" w:pos="2552"/>
          <w:tab w:val="left" w:pos="3403"/>
          <w:tab w:val="left" w:pos="4254"/>
          <w:tab w:val="left" w:pos="5105"/>
          <w:tab w:val="left" w:pos="5956"/>
          <w:tab w:val="left" w:pos="6806"/>
          <w:tab w:val="left" w:pos="7657"/>
          <w:tab w:val="left" w:pos="8508"/>
        </w:tabs>
        <w:ind w:left="1418" w:hanging="284"/>
      </w:pPr>
    </w:p>
    <w:p w:rsidR="00517BF8" w:rsidRPr="000A482D" w:rsidRDefault="00517BF8">
      <w:pPr>
        <w:tabs>
          <w:tab w:val="left" w:pos="1418"/>
          <w:tab w:val="left" w:pos="1702"/>
          <w:tab w:val="left" w:pos="2552"/>
          <w:tab w:val="left" w:pos="3403"/>
          <w:tab w:val="left" w:pos="4254"/>
          <w:tab w:val="left" w:pos="5105"/>
          <w:tab w:val="left" w:pos="5956"/>
          <w:tab w:val="left" w:pos="6806"/>
          <w:tab w:val="left" w:pos="7657"/>
          <w:tab w:val="left" w:pos="8508"/>
        </w:tabs>
        <w:ind w:left="1418" w:hanging="284"/>
      </w:pPr>
      <w:r w:rsidRPr="000A482D">
        <w:t>C.</w:t>
      </w:r>
      <w:r w:rsidRPr="000A482D">
        <w:tab/>
        <w:t xml:space="preserve">De werknemer bij de werkgever blijft. De hierboven bedoelde toeslag zal geen deel uitmaken van het maandsalaris en zal derhalve niet mee stijgen met een verhoging van de salarisschalen. Bij overplaatsen in een met een hoger percentage toeslagen beloond dienstrooster, bij </w:t>
      </w:r>
      <w:proofErr w:type="spellStart"/>
      <w:r w:rsidRPr="000A482D">
        <w:t>herclassificatie</w:t>
      </w:r>
      <w:proofErr w:type="spellEnd"/>
      <w:r w:rsidRPr="000A482D">
        <w:t xml:space="preserve"> van de functie of bij plaatsing in een hogere ingedeelde functie zal de toeslag evenveel verminderd worden als het inkomen stijgt. Tevens zullen eventuele sociale verzekeringsuitkeringen verrekend worden. Verhogingen van de sociale verzekeringsuitkeringen in verband met prijscompensatie zullen echter niet verrekend worden.</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numPr>
          <w:ilvl w:val="0"/>
          <w:numId w:val="13"/>
        </w:num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Vergoeding voor consignatie</w:t>
      </w:r>
    </w:p>
    <w:p w:rsidR="00517BF8" w:rsidRPr="000A482D" w:rsidRDefault="00517BF8">
      <w:pPr>
        <w:tabs>
          <w:tab w:val="left" w:pos="567"/>
          <w:tab w:val="left" w:pos="3403"/>
          <w:tab w:val="left" w:pos="4254"/>
          <w:tab w:val="left" w:pos="5105"/>
          <w:tab w:val="left" w:pos="5956"/>
          <w:tab w:val="left" w:pos="6806"/>
          <w:tab w:val="left" w:pos="7657"/>
          <w:tab w:val="left" w:pos="8508"/>
        </w:tabs>
        <w:ind w:left="567"/>
      </w:pPr>
      <w:r w:rsidRPr="000A482D">
        <w:t xml:space="preserve">De werknemer, die in opdracht van de werkgever geconsigneerd is, ontvangt daarvoor per dag </w:t>
      </w:r>
      <w:r w:rsidR="00D16AE9" w:rsidRPr="000A482D">
        <w:t>de volgende percentages van het maandsalaris</w:t>
      </w:r>
      <w:r w:rsidRPr="000A482D">
        <w:t>:</w:t>
      </w:r>
    </w:p>
    <w:p w:rsidR="00517BF8" w:rsidRPr="000A482D" w:rsidRDefault="00517BF8">
      <w:pPr>
        <w:pStyle w:val="Footer"/>
        <w:tabs>
          <w:tab w:val="clear" w:pos="4153"/>
          <w:tab w:val="clear" w:pos="8306"/>
          <w:tab w:val="left" w:pos="567"/>
          <w:tab w:val="left" w:pos="2835"/>
          <w:tab w:val="left" w:pos="3403"/>
          <w:tab w:val="left" w:pos="4254"/>
          <w:tab w:val="left" w:pos="5105"/>
          <w:tab w:val="left" w:pos="5956"/>
          <w:tab w:val="left" w:pos="6806"/>
          <w:tab w:val="left" w:pos="7657"/>
          <w:tab w:val="left" w:pos="8508"/>
        </w:tabs>
        <w:ind w:left="567"/>
      </w:pPr>
      <w:r w:rsidRPr="000A482D">
        <w:t>maandag tot en met vrijdag</w:t>
      </w:r>
      <w:r w:rsidRPr="000A482D">
        <w:tab/>
        <w:t xml:space="preserve">0,5 % </w:t>
      </w:r>
    </w:p>
    <w:p w:rsidR="008C385F" w:rsidRDefault="00517BF8">
      <w:pPr>
        <w:pStyle w:val="Footer"/>
        <w:tabs>
          <w:tab w:val="clear" w:pos="4153"/>
          <w:tab w:val="clear" w:pos="8306"/>
          <w:tab w:val="left" w:pos="567"/>
          <w:tab w:val="left" w:pos="3403"/>
          <w:tab w:val="left" w:pos="4254"/>
          <w:tab w:val="left" w:pos="5105"/>
          <w:tab w:val="left" w:pos="5956"/>
          <w:tab w:val="left" w:pos="6806"/>
          <w:tab w:val="left" w:pos="7657"/>
          <w:tab w:val="left" w:pos="8508"/>
        </w:tabs>
        <w:ind w:left="567"/>
      </w:pPr>
      <w:r w:rsidRPr="000A482D">
        <w:t>zaterdagen en zondagen</w:t>
      </w:r>
      <w:r w:rsidRPr="000A482D">
        <w:tab/>
        <w:t xml:space="preserve">2,5 % </w:t>
      </w:r>
    </w:p>
    <w:p w:rsidR="00517BF8" w:rsidRPr="000A482D" w:rsidRDefault="00517BF8">
      <w:pPr>
        <w:pStyle w:val="Footer"/>
        <w:tabs>
          <w:tab w:val="clear" w:pos="4153"/>
          <w:tab w:val="clear" w:pos="8306"/>
          <w:tab w:val="left" w:pos="567"/>
          <w:tab w:val="left" w:pos="3403"/>
          <w:tab w:val="left" w:pos="4254"/>
          <w:tab w:val="left" w:pos="5105"/>
          <w:tab w:val="left" w:pos="5956"/>
          <w:tab w:val="left" w:pos="6806"/>
          <w:tab w:val="left" w:pos="7657"/>
          <w:tab w:val="left" w:pos="8508"/>
        </w:tabs>
        <w:ind w:left="567"/>
      </w:pPr>
      <w:r w:rsidRPr="000A482D">
        <w:t>feestdagen</w:t>
      </w:r>
      <w:r w:rsidRPr="000A482D">
        <w:tab/>
        <w:t xml:space="preserve">3,0 % </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tabs>
          <w:tab w:val="left" w:pos="567"/>
          <w:tab w:val="left" w:pos="1702"/>
          <w:tab w:val="left" w:pos="2552"/>
          <w:tab w:val="left" w:pos="3403"/>
          <w:tab w:val="left" w:pos="4254"/>
          <w:tab w:val="left" w:pos="5105"/>
          <w:tab w:val="left" w:pos="5956"/>
          <w:tab w:val="left" w:pos="6806"/>
          <w:tab w:val="left" w:pos="7657"/>
          <w:tab w:val="left" w:pos="8508"/>
        </w:tabs>
        <w:ind w:left="567"/>
      </w:pPr>
      <w:r w:rsidRPr="000A482D">
        <w:t xml:space="preserve">Daar Almatis B.V. geen 5-ploegendienst kent voor de elektriciens, waardoor de frequentie van het extra opkomen voor de geconsigneerde elektriciens hoger ligt wegens het ontbreken van een elektricien op het bedrijf, gelden voor hen de volgende </w:t>
      </w:r>
      <w:r w:rsidR="00D16AE9" w:rsidRPr="000A482D">
        <w:t>percentages van het maandsalaris</w:t>
      </w:r>
      <w:r w:rsidRPr="000A482D">
        <w:t>:</w:t>
      </w:r>
    </w:p>
    <w:p w:rsidR="002358B3" w:rsidRPr="000A482D" w:rsidRDefault="002358B3" w:rsidP="002358B3">
      <w:pPr>
        <w:pStyle w:val="Footer"/>
        <w:tabs>
          <w:tab w:val="clear" w:pos="4153"/>
          <w:tab w:val="clear" w:pos="8306"/>
          <w:tab w:val="left" w:pos="567"/>
          <w:tab w:val="left" w:pos="3403"/>
          <w:tab w:val="left" w:pos="4254"/>
          <w:tab w:val="left" w:pos="5105"/>
          <w:tab w:val="left" w:pos="5956"/>
          <w:tab w:val="left" w:pos="6806"/>
          <w:tab w:val="left" w:pos="7657"/>
          <w:tab w:val="left" w:pos="8508"/>
        </w:tabs>
        <w:ind w:left="567"/>
      </w:pPr>
      <w:r w:rsidRPr="000A482D">
        <w:t>maandag</w:t>
      </w:r>
      <w:r w:rsidRPr="000A482D">
        <w:tab/>
        <w:t xml:space="preserve">1,66 % </w:t>
      </w:r>
    </w:p>
    <w:p w:rsidR="002358B3" w:rsidRPr="000A482D" w:rsidRDefault="002358B3" w:rsidP="002358B3">
      <w:pPr>
        <w:pStyle w:val="Footer"/>
        <w:tabs>
          <w:tab w:val="clear" w:pos="4153"/>
          <w:tab w:val="clear" w:pos="8306"/>
          <w:tab w:val="left" w:pos="567"/>
          <w:tab w:val="left" w:pos="2835"/>
          <w:tab w:val="left" w:pos="3403"/>
          <w:tab w:val="left" w:pos="4254"/>
          <w:tab w:val="left" w:pos="5105"/>
          <w:tab w:val="left" w:pos="5956"/>
          <w:tab w:val="left" w:pos="6806"/>
          <w:tab w:val="left" w:pos="7657"/>
          <w:tab w:val="left" w:pos="8508"/>
        </w:tabs>
        <w:ind w:left="567"/>
      </w:pPr>
      <w:r w:rsidRPr="000A482D">
        <w:t>dinsdag tot en met vrijdag</w:t>
      </w:r>
      <w:r w:rsidRPr="000A482D">
        <w:tab/>
        <w:t xml:space="preserve">0,83 % </w:t>
      </w:r>
    </w:p>
    <w:p w:rsidR="002358B3" w:rsidRPr="000A482D" w:rsidRDefault="002358B3" w:rsidP="002358B3">
      <w:pPr>
        <w:pStyle w:val="Footer"/>
        <w:tabs>
          <w:tab w:val="clear" w:pos="4153"/>
          <w:tab w:val="clear" w:pos="8306"/>
          <w:tab w:val="left" w:pos="567"/>
          <w:tab w:val="left" w:pos="3403"/>
          <w:tab w:val="left" w:pos="4254"/>
          <w:tab w:val="left" w:pos="5105"/>
          <w:tab w:val="left" w:pos="5956"/>
          <w:tab w:val="left" w:pos="6806"/>
          <w:tab w:val="left" w:pos="7657"/>
          <w:tab w:val="left" w:pos="8508"/>
        </w:tabs>
        <w:ind w:left="567"/>
      </w:pPr>
      <w:r w:rsidRPr="000A482D">
        <w:t>zaterdagen en zondagen</w:t>
      </w:r>
      <w:r w:rsidRPr="000A482D">
        <w:tab/>
        <w:t xml:space="preserve">2,50 % </w:t>
      </w:r>
    </w:p>
    <w:p w:rsidR="002358B3" w:rsidRPr="000A482D" w:rsidRDefault="002358B3" w:rsidP="002358B3">
      <w:pPr>
        <w:tabs>
          <w:tab w:val="left" w:pos="567"/>
          <w:tab w:val="left" w:pos="1702"/>
          <w:tab w:val="left" w:pos="2552"/>
          <w:tab w:val="left" w:pos="3403"/>
          <w:tab w:val="left" w:pos="4254"/>
          <w:tab w:val="left" w:pos="5105"/>
          <w:tab w:val="left" w:pos="5956"/>
          <w:tab w:val="left" w:pos="6806"/>
          <w:tab w:val="left" w:pos="7657"/>
          <w:tab w:val="left" w:pos="8508"/>
        </w:tabs>
        <w:ind w:left="567"/>
      </w:pPr>
      <w:r w:rsidRPr="000A482D">
        <w:t>feestdagen</w:t>
      </w:r>
      <w:r w:rsidRPr="000A482D">
        <w:tab/>
      </w:r>
      <w:r w:rsidRPr="000A482D">
        <w:tab/>
      </w:r>
      <w:r w:rsidRPr="000A482D">
        <w:tab/>
        <w:t xml:space="preserve">3,00 % </w:t>
      </w:r>
    </w:p>
    <w:p w:rsidR="002358B3" w:rsidRPr="000A482D" w:rsidRDefault="002358B3">
      <w:pPr>
        <w:tabs>
          <w:tab w:val="left" w:pos="567"/>
          <w:tab w:val="left" w:pos="1702"/>
          <w:tab w:val="left" w:pos="2552"/>
          <w:tab w:val="left" w:pos="3403"/>
          <w:tab w:val="left" w:pos="4254"/>
          <w:tab w:val="left" w:pos="5105"/>
          <w:tab w:val="left" w:pos="5956"/>
          <w:tab w:val="left" w:pos="6806"/>
          <w:tab w:val="left" w:pos="7657"/>
          <w:tab w:val="left" w:pos="8508"/>
        </w:tabs>
        <w:ind w:left="567"/>
      </w:pPr>
    </w:p>
    <w:p w:rsidR="00517BF8" w:rsidRPr="000A482D" w:rsidRDefault="00571B86">
      <w:p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ab/>
      </w:r>
      <w:r w:rsidRPr="000A482D">
        <w:tab/>
      </w:r>
      <w:r w:rsidRPr="000A482D">
        <w:tab/>
        <w:t xml:space="preserve"> </w:t>
      </w:r>
    </w:p>
    <w:p w:rsidR="00517BF8" w:rsidRPr="000A482D" w:rsidRDefault="00517BF8">
      <w:pPr>
        <w:numPr>
          <w:ilvl w:val="0"/>
          <w:numId w:val="13"/>
        </w:num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Overwerk en sprongtoeslag (shiftchange)</w:t>
      </w:r>
    </w:p>
    <w:p w:rsidR="00517BF8" w:rsidRPr="000A482D" w:rsidRDefault="00517BF8">
      <w:pPr>
        <w:tabs>
          <w:tab w:val="left" w:pos="851"/>
          <w:tab w:val="left" w:pos="1134"/>
          <w:tab w:val="left" w:pos="1702"/>
          <w:tab w:val="left" w:pos="2552"/>
          <w:tab w:val="left" w:pos="3403"/>
          <w:tab w:val="left" w:pos="4254"/>
          <w:tab w:val="left" w:pos="5105"/>
          <w:tab w:val="left" w:pos="5956"/>
          <w:tab w:val="left" w:pos="6806"/>
          <w:tab w:val="left" w:pos="7657"/>
          <w:tab w:val="left" w:pos="8508"/>
        </w:tabs>
        <w:ind w:left="851" w:hanging="284"/>
      </w:pPr>
      <w:r w:rsidRPr="000A482D">
        <w:t>A.</w:t>
      </w:r>
      <w:r w:rsidRPr="000A482D">
        <w:tab/>
        <w:t>Wanneer in opdracht van de werkgever arbeid is verricht, waarvoor de normale arbeidsduur volgens dienstrooster wordt overschreden, geldt de volgende regeling.</w:t>
      </w:r>
    </w:p>
    <w:p w:rsidR="00517BF8" w:rsidRPr="000A482D" w:rsidRDefault="00517BF8">
      <w:pPr>
        <w:tabs>
          <w:tab w:val="left" w:pos="851"/>
          <w:tab w:val="left" w:pos="1134"/>
          <w:tab w:val="left" w:pos="1702"/>
          <w:tab w:val="left" w:pos="2552"/>
          <w:tab w:val="left" w:pos="3403"/>
          <w:tab w:val="left" w:pos="4254"/>
          <w:tab w:val="left" w:pos="5105"/>
          <w:tab w:val="left" w:pos="5956"/>
          <w:tab w:val="left" w:pos="6806"/>
          <w:tab w:val="left" w:pos="7657"/>
          <w:tab w:val="left" w:pos="8508"/>
        </w:tabs>
        <w:ind w:left="851" w:hanging="284"/>
      </w:pPr>
    </w:p>
    <w:p w:rsidR="00517BF8" w:rsidRPr="000A482D" w:rsidRDefault="00517BF8">
      <w:pPr>
        <w:pStyle w:val="BodyTextIndent3"/>
        <w:tabs>
          <w:tab w:val="clear" w:pos="567"/>
          <w:tab w:val="left" w:pos="1134"/>
        </w:tabs>
      </w:pPr>
      <w:r w:rsidRPr="000A482D">
        <w:t>B.</w:t>
      </w:r>
      <w:r w:rsidRPr="000A482D">
        <w:tab/>
        <w:t>De hiervoor bedoelde overschrijdingen van de arbeidsduur zullen, indien de bedrijfsomstandigheden dit naar het oordeel van de werkgever toelaten, bij voorkeur worden gecompenseerd in vrije tijd, welke binnen de 45 dagen moet worden opgenomen. Deze vrije tijd mag echter niet worden opgenomen op zaterdagen, zondagen of feestdagen.</w:t>
      </w:r>
    </w:p>
    <w:p w:rsidR="00517BF8" w:rsidRPr="000A482D" w:rsidRDefault="00517BF8">
      <w:pPr>
        <w:tabs>
          <w:tab w:val="left" w:pos="851"/>
          <w:tab w:val="left" w:pos="1134"/>
          <w:tab w:val="left" w:pos="1702"/>
          <w:tab w:val="left" w:pos="2552"/>
          <w:tab w:val="left" w:pos="3403"/>
          <w:tab w:val="left" w:pos="4254"/>
          <w:tab w:val="left" w:pos="5105"/>
          <w:tab w:val="left" w:pos="5956"/>
          <w:tab w:val="left" w:pos="6806"/>
          <w:tab w:val="left" w:pos="7657"/>
          <w:tab w:val="left" w:pos="8508"/>
        </w:tabs>
        <w:ind w:left="851"/>
      </w:pPr>
      <w:r w:rsidRPr="000A482D">
        <w:lastRenderedPageBreak/>
        <w:t>Indien echter een werknemer in de volcontinudienst op een roostervrije zaterdag of zondag arbeid verricht, kan de gecompenseerde vrije tijd wel op zaterdag respectievelijk zondag worden opgenomen.</w:t>
      </w:r>
    </w:p>
    <w:p w:rsidR="00517BF8" w:rsidRPr="000A482D" w:rsidRDefault="00517BF8">
      <w:pPr>
        <w:tabs>
          <w:tab w:val="left" w:pos="851"/>
          <w:tab w:val="left" w:pos="1134"/>
          <w:tab w:val="left" w:pos="1702"/>
          <w:tab w:val="left" w:pos="2552"/>
          <w:tab w:val="left" w:pos="3403"/>
          <w:tab w:val="left" w:pos="4254"/>
          <w:tab w:val="left" w:pos="5105"/>
          <w:tab w:val="left" w:pos="5956"/>
          <w:tab w:val="left" w:pos="6806"/>
          <w:tab w:val="left" w:pos="7657"/>
          <w:tab w:val="left" w:pos="8508"/>
        </w:tabs>
        <w:ind w:left="851"/>
      </w:pPr>
      <w:r w:rsidRPr="000A482D">
        <w:t>Opgenomen compenserende vrije tijd als bedoeld onder B wordt op de onder C genoemde beloning in mindering gebracht en wel:</w:t>
      </w:r>
    </w:p>
    <w:p w:rsidR="00517BF8" w:rsidRPr="000A482D" w:rsidRDefault="00517BF8" w:rsidP="00517BF8">
      <w:pPr>
        <w:numPr>
          <w:ilvl w:val="0"/>
          <w:numId w:val="20"/>
        </w:numPr>
        <w:tabs>
          <w:tab w:val="clear" w:pos="360"/>
          <w:tab w:val="left" w:pos="0"/>
          <w:tab w:val="num" w:pos="1134"/>
          <w:tab w:val="left" w:pos="5670"/>
          <w:tab w:val="left" w:pos="5956"/>
          <w:tab w:val="left" w:pos="6806"/>
          <w:tab w:val="left" w:pos="7657"/>
          <w:tab w:val="left" w:pos="8508"/>
        </w:tabs>
        <w:ind w:left="1134" w:hanging="283"/>
      </w:pPr>
      <w:r w:rsidRPr="000A482D">
        <w:t>voor uren opgenomen op maandag t/m vrijdag</w:t>
      </w:r>
      <w:r w:rsidRPr="000A482D">
        <w:tab/>
        <w:t>0,58</w:t>
      </w:r>
      <w:r w:rsidR="00645857" w:rsidRPr="000A482D">
        <w:t xml:space="preserve"> </w:t>
      </w:r>
      <w:r w:rsidRPr="000A482D">
        <w:t>% per uur</w:t>
      </w:r>
    </w:p>
    <w:p w:rsidR="00517BF8" w:rsidRPr="000A482D" w:rsidRDefault="00517BF8" w:rsidP="00517BF8">
      <w:pPr>
        <w:numPr>
          <w:ilvl w:val="0"/>
          <w:numId w:val="19"/>
        </w:numPr>
        <w:tabs>
          <w:tab w:val="clear" w:pos="360"/>
          <w:tab w:val="left" w:pos="0"/>
          <w:tab w:val="num" w:pos="1134"/>
          <w:tab w:val="left" w:pos="5670"/>
          <w:tab w:val="left" w:pos="5956"/>
          <w:tab w:val="left" w:pos="6806"/>
          <w:tab w:val="left" w:pos="7657"/>
          <w:tab w:val="left" w:pos="8508"/>
        </w:tabs>
        <w:ind w:left="1134" w:hanging="283"/>
      </w:pPr>
      <w:r w:rsidRPr="000A482D">
        <w:t>voor uren opgenomen op zaterdagen</w:t>
      </w:r>
      <w:r w:rsidRPr="000A482D">
        <w:tab/>
        <w:t>0,87</w:t>
      </w:r>
      <w:r w:rsidR="00645857" w:rsidRPr="000A482D">
        <w:t xml:space="preserve"> </w:t>
      </w:r>
      <w:r w:rsidRPr="000A482D">
        <w:t>% per uur</w:t>
      </w:r>
    </w:p>
    <w:p w:rsidR="00517BF8" w:rsidRPr="000A482D" w:rsidRDefault="00517BF8" w:rsidP="00517BF8">
      <w:pPr>
        <w:numPr>
          <w:ilvl w:val="0"/>
          <w:numId w:val="18"/>
        </w:numPr>
        <w:tabs>
          <w:tab w:val="clear" w:pos="360"/>
          <w:tab w:val="left" w:pos="0"/>
          <w:tab w:val="num" w:pos="1134"/>
          <w:tab w:val="left" w:pos="5670"/>
          <w:tab w:val="left" w:pos="5956"/>
          <w:tab w:val="left" w:pos="6806"/>
          <w:tab w:val="left" w:pos="7657"/>
          <w:tab w:val="left" w:pos="8508"/>
        </w:tabs>
        <w:ind w:left="1134" w:hanging="283"/>
      </w:pPr>
      <w:r w:rsidRPr="000A482D">
        <w:t>voor uren opgenomen op zondagen</w:t>
      </w:r>
      <w:r w:rsidRPr="000A482D">
        <w:tab/>
        <w:t>1,16</w:t>
      </w:r>
      <w:r w:rsidR="00645857" w:rsidRPr="000A482D">
        <w:t xml:space="preserve"> </w:t>
      </w:r>
      <w:r w:rsidRPr="000A482D">
        <w:t>% per uur</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pStyle w:val="BodyTextIndent3"/>
        <w:tabs>
          <w:tab w:val="clear" w:pos="567"/>
        </w:tabs>
      </w:pPr>
      <w:r w:rsidRPr="000A482D">
        <w:t>C.</w:t>
      </w:r>
      <w:r w:rsidRPr="000A482D">
        <w:tab/>
        <w:t>Het inkomen voor de hier bedoelde overschrijding bedraagt, inclusief het doorbetaalde salaris over de op maandag tot en met vrijdag vallende feestdagen, de volgende percentages van het maandsalaris:</w:t>
      </w:r>
    </w:p>
    <w:p w:rsidR="00517BF8" w:rsidRPr="000A482D" w:rsidRDefault="00517BF8">
      <w:pPr>
        <w:tabs>
          <w:tab w:val="left" w:pos="851"/>
          <w:tab w:val="left" w:pos="1134"/>
          <w:tab w:val="left" w:pos="5670"/>
          <w:tab w:val="left" w:pos="6806"/>
          <w:tab w:val="left" w:pos="7657"/>
          <w:tab w:val="left" w:pos="8508"/>
        </w:tabs>
        <w:ind w:left="851"/>
      </w:pPr>
      <w:r w:rsidRPr="000A482D">
        <w:t>1.</w:t>
      </w:r>
      <w:r w:rsidRPr="000A482D">
        <w:tab/>
        <w:t>uren op maandag t/m vrijdag</w:t>
      </w:r>
      <w:r w:rsidRPr="000A482D">
        <w:tab/>
        <w:t>0,87</w:t>
      </w:r>
      <w:r w:rsidR="00645857" w:rsidRPr="000A482D">
        <w:t xml:space="preserve"> </w:t>
      </w:r>
      <w:r w:rsidRPr="000A482D">
        <w:t>%</w:t>
      </w:r>
    </w:p>
    <w:p w:rsidR="00517BF8" w:rsidRPr="000A482D" w:rsidRDefault="00517BF8">
      <w:pPr>
        <w:tabs>
          <w:tab w:val="left" w:pos="851"/>
          <w:tab w:val="left" w:pos="1134"/>
          <w:tab w:val="left" w:pos="5670"/>
          <w:tab w:val="left" w:pos="6806"/>
          <w:tab w:val="left" w:pos="7657"/>
          <w:tab w:val="left" w:pos="8508"/>
        </w:tabs>
        <w:ind w:left="851"/>
      </w:pPr>
      <w:r w:rsidRPr="000A482D">
        <w:t>2.</w:t>
      </w:r>
      <w:r w:rsidRPr="000A482D">
        <w:tab/>
        <w:t>uren op zaterdagen</w:t>
      </w:r>
      <w:r w:rsidRPr="000A482D">
        <w:tab/>
        <w:t>1,02 %</w:t>
      </w:r>
    </w:p>
    <w:p w:rsidR="00517BF8" w:rsidRPr="000A482D" w:rsidRDefault="00517BF8">
      <w:pPr>
        <w:tabs>
          <w:tab w:val="left" w:pos="851"/>
          <w:tab w:val="left" w:pos="1134"/>
          <w:tab w:val="left" w:pos="5670"/>
          <w:tab w:val="left" w:pos="6806"/>
          <w:tab w:val="left" w:pos="7657"/>
          <w:tab w:val="left" w:pos="8508"/>
        </w:tabs>
        <w:ind w:left="851"/>
      </w:pPr>
      <w:r w:rsidRPr="000A482D">
        <w:t>3.</w:t>
      </w:r>
      <w:r w:rsidRPr="000A482D">
        <w:tab/>
        <w:t>uren op zondagen</w:t>
      </w:r>
      <w:r w:rsidRPr="000A482D">
        <w:tab/>
        <w:t>1,16</w:t>
      </w:r>
      <w:r w:rsidR="00645857" w:rsidRPr="000A482D">
        <w:t xml:space="preserve"> </w:t>
      </w:r>
      <w:r w:rsidRPr="000A482D">
        <w:t>%</w:t>
      </w:r>
    </w:p>
    <w:p w:rsidR="00517BF8" w:rsidRPr="000A482D" w:rsidRDefault="00517BF8">
      <w:pPr>
        <w:tabs>
          <w:tab w:val="left" w:pos="851"/>
          <w:tab w:val="left" w:pos="1134"/>
          <w:tab w:val="left" w:pos="5670"/>
          <w:tab w:val="left" w:pos="6806"/>
          <w:tab w:val="left" w:pos="7657"/>
          <w:tab w:val="left" w:pos="8508"/>
        </w:tabs>
        <w:ind w:left="851"/>
      </w:pPr>
      <w:r w:rsidRPr="000A482D">
        <w:t>4.</w:t>
      </w:r>
      <w:r w:rsidRPr="000A482D">
        <w:tab/>
        <w:t>uren op feestdagen</w:t>
      </w:r>
      <w:r w:rsidRPr="000A482D">
        <w:tab/>
        <w:t>1,74</w:t>
      </w:r>
      <w:r w:rsidR="00645857" w:rsidRPr="000A482D">
        <w:t xml:space="preserve"> </w:t>
      </w:r>
      <w:r w:rsidRPr="000A482D">
        <w:t>%</w:t>
      </w:r>
    </w:p>
    <w:p w:rsidR="00517BF8" w:rsidRPr="000A482D" w:rsidRDefault="00517BF8" w:rsidP="00517BF8">
      <w:pPr>
        <w:numPr>
          <w:ilvl w:val="0"/>
          <w:numId w:val="13"/>
        </w:numPr>
        <w:tabs>
          <w:tab w:val="clear" w:pos="540"/>
          <w:tab w:val="left" w:pos="851"/>
          <w:tab w:val="num" w:pos="1134"/>
          <w:tab w:val="left" w:pos="5670"/>
          <w:tab w:val="left" w:pos="6806"/>
          <w:tab w:val="left" w:pos="7657"/>
          <w:tab w:val="left" w:pos="8508"/>
        </w:tabs>
        <w:ind w:left="1134" w:hanging="283"/>
      </w:pPr>
      <w:r w:rsidRPr="000A482D">
        <w:t xml:space="preserve">uren op roostervrije zaterdagen respectievelijk </w:t>
      </w:r>
    </w:p>
    <w:p w:rsidR="00517BF8" w:rsidRPr="000A482D" w:rsidRDefault="00517BF8">
      <w:pPr>
        <w:tabs>
          <w:tab w:val="left" w:pos="851"/>
          <w:tab w:val="num" w:pos="1134"/>
          <w:tab w:val="left" w:pos="5670"/>
          <w:tab w:val="left" w:pos="6806"/>
          <w:tab w:val="left" w:pos="7657"/>
          <w:tab w:val="left" w:pos="8508"/>
        </w:tabs>
        <w:ind w:left="1134" w:hanging="283"/>
      </w:pPr>
      <w:r w:rsidRPr="000A482D">
        <w:tab/>
        <w:t>maandagen van personeel in 2-ploegendienst</w:t>
      </w:r>
      <w:r w:rsidRPr="000A482D">
        <w:tab/>
        <w:t>1,02</w:t>
      </w:r>
      <w:r w:rsidR="00645857" w:rsidRPr="000A482D">
        <w:t xml:space="preserve"> </w:t>
      </w:r>
      <w:r w:rsidRPr="000A482D">
        <w:t>%</w:t>
      </w:r>
    </w:p>
    <w:p w:rsidR="00517BF8" w:rsidRPr="000A482D" w:rsidRDefault="00517BF8">
      <w:pPr>
        <w:tabs>
          <w:tab w:val="left" w:pos="851"/>
          <w:tab w:val="left" w:pos="1134"/>
          <w:tab w:val="left" w:pos="5670"/>
          <w:tab w:val="left" w:pos="6806"/>
          <w:tab w:val="left" w:pos="7657"/>
          <w:tab w:val="left" w:pos="8508"/>
        </w:tabs>
        <w:ind w:left="851"/>
      </w:pPr>
      <w:r w:rsidRPr="000A482D">
        <w:t>6.</w:t>
      </w:r>
      <w:r w:rsidRPr="000A482D">
        <w:tab/>
        <w:t xml:space="preserve">uren op roostervrije dagen van </w:t>
      </w:r>
      <w:r w:rsidRPr="000A482D">
        <w:rPr>
          <w:u w:val="single"/>
        </w:rPr>
        <w:t>personeel in volcontinudienst</w:t>
      </w:r>
    </w:p>
    <w:p w:rsidR="00517BF8" w:rsidRPr="000A482D" w:rsidRDefault="00517BF8">
      <w:pPr>
        <w:tabs>
          <w:tab w:val="left" w:pos="851"/>
          <w:tab w:val="left" w:pos="1134"/>
          <w:tab w:val="left" w:pos="5670"/>
          <w:tab w:val="left" w:pos="6806"/>
          <w:tab w:val="left" w:pos="7657"/>
          <w:tab w:val="left" w:pos="8508"/>
        </w:tabs>
        <w:ind w:left="851"/>
      </w:pPr>
      <w:r w:rsidRPr="000A482D">
        <w:tab/>
        <w:t>A.  op maandag t/m vrijdag</w:t>
      </w:r>
      <w:r w:rsidRPr="000A482D">
        <w:tab/>
        <w:t>1,16</w:t>
      </w:r>
      <w:r w:rsidR="00645857" w:rsidRPr="000A482D">
        <w:t xml:space="preserve"> </w:t>
      </w:r>
      <w:r w:rsidRPr="000A482D">
        <w:t>%</w:t>
      </w:r>
    </w:p>
    <w:p w:rsidR="00517BF8" w:rsidRPr="000A482D" w:rsidRDefault="00517BF8">
      <w:pPr>
        <w:tabs>
          <w:tab w:val="left" w:pos="851"/>
          <w:tab w:val="left" w:pos="1134"/>
          <w:tab w:val="left" w:pos="5670"/>
          <w:tab w:val="left" w:pos="6806"/>
          <w:tab w:val="left" w:pos="7657"/>
          <w:tab w:val="left" w:pos="8508"/>
        </w:tabs>
        <w:ind w:left="851"/>
      </w:pPr>
      <w:r w:rsidRPr="000A482D">
        <w:tab/>
        <w:t>B.  op zaterdagen</w:t>
      </w:r>
      <w:r w:rsidRPr="000A482D">
        <w:tab/>
        <w:t>1,45</w:t>
      </w:r>
      <w:r w:rsidR="00645857" w:rsidRPr="000A482D">
        <w:t xml:space="preserve"> </w:t>
      </w:r>
      <w:r w:rsidRPr="000A482D">
        <w:t>%</w:t>
      </w:r>
    </w:p>
    <w:p w:rsidR="00517BF8" w:rsidRPr="000A482D" w:rsidRDefault="00517BF8">
      <w:pPr>
        <w:tabs>
          <w:tab w:val="left" w:pos="851"/>
          <w:tab w:val="left" w:pos="1134"/>
          <w:tab w:val="left" w:pos="5670"/>
          <w:tab w:val="left" w:pos="6806"/>
          <w:tab w:val="left" w:pos="7657"/>
          <w:tab w:val="left" w:pos="8508"/>
        </w:tabs>
        <w:ind w:left="851"/>
      </w:pPr>
      <w:r w:rsidRPr="000A482D">
        <w:tab/>
        <w:t>C.  op zondagen</w:t>
      </w:r>
      <w:r w:rsidRPr="000A482D">
        <w:tab/>
        <w:t>1,74</w:t>
      </w:r>
      <w:r w:rsidR="00645857" w:rsidRPr="000A482D">
        <w:t xml:space="preserve"> </w:t>
      </w:r>
      <w:r w:rsidRPr="000A482D">
        <w:t>%</w:t>
      </w:r>
    </w:p>
    <w:p w:rsidR="00517BF8" w:rsidRPr="000A482D" w:rsidRDefault="00517BF8">
      <w:pPr>
        <w:tabs>
          <w:tab w:val="left" w:pos="851"/>
          <w:tab w:val="left" w:pos="1134"/>
          <w:tab w:val="left" w:pos="5670"/>
          <w:tab w:val="left" w:pos="6806"/>
          <w:tab w:val="left" w:pos="7657"/>
          <w:tab w:val="left" w:pos="8508"/>
        </w:tabs>
        <w:ind w:left="851"/>
      </w:pPr>
      <w:r w:rsidRPr="000A482D">
        <w:tab/>
        <w:t>D.  op feestdagen</w:t>
      </w:r>
      <w:r w:rsidRPr="000A482D">
        <w:tab/>
        <w:t>2,32</w:t>
      </w:r>
      <w:r w:rsidR="00645857" w:rsidRPr="000A482D">
        <w:t xml:space="preserve"> </w:t>
      </w:r>
      <w:r w:rsidRPr="000A482D">
        <w:t>%</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tabs>
          <w:tab w:val="left" w:pos="851"/>
          <w:tab w:val="left" w:pos="1702"/>
          <w:tab w:val="left" w:pos="2552"/>
          <w:tab w:val="left" w:pos="3403"/>
          <w:tab w:val="left" w:pos="4254"/>
          <w:tab w:val="left" w:pos="5105"/>
          <w:tab w:val="left" w:pos="5956"/>
          <w:tab w:val="left" w:pos="6806"/>
          <w:tab w:val="left" w:pos="7657"/>
          <w:tab w:val="left" w:pos="8508"/>
        </w:tabs>
        <w:ind w:left="851"/>
      </w:pPr>
      <w:r w:rsidRPr="000A482D">
        <w:t>Het verrichten van arbeid op aan de eigen dienst voorafgaande of aansluitende en deze dienst overschrijdende uren</w:t>
      </w:r>
      <w:r w:rsidR="00551284" w:rsidRPr="000A482D">
        <w:t>,</w:t>
      </w:r>
      <w:r w:rsidRPr="000A482D">
        <w:t xml:space="preserve"> wordt uitsluitend beloond volgens de percentages bedoeld onder de punten 1, 2, 3 en 4 van dit lid C.</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tabs>
          <w:tab w:val="left" w:pos="851"/>
          <w:tab w:val="left" w:pos="1134"/>
          <w:tab w:val="left" w:pos="1702"/>
          <w:tab w:val="left" w:pos="2552"/>
          <w:tab w:val="left" w:pos="3403"/>
          <w:tab w:val="left" w:pos="4254"/>
          <w:tab w:val="left" w:pos="5105"/>
          <w:tab w:val="left" w:pos="5956"/>
          <w:tab w:val="left" w:pos="6806"/>
          <w:tab w:val="left" w:pos="7657"/>
          <w:tab w:val="left" w:pos="8508"/>
        </w:tabs>
        <w:ind w:left="851" w:hanging="284"/>
      </w:pPr>
      <w:r w:rsidRPr="000A482D">
        <w:t>D.</w:t>
      </w:r>
      <w:r w:rsidRPr="000A482D">
        <w:tab/>
        <w:t>Per maand worden de ingevolge deze regeling</w:t>
      </w:r>
      <w:r w:rsidRPr="000A482D">
        <w:tab/>
        <w:t>toegekende percentages getotaliseerd en afgerond naar boven op een heel procent.</w:t>
      </w:r>
    </w:p>
    <w:p w:rsidR="00517BF8" w:rsidRPr="000A482D" w:rsidRDefault="00517BF8">
      <w:pPr>
        <w:tabs>
          <w:tab w:val="left" w:pos="851"/>
          <w:tab w:val="left" w:pos="1134"/>
          <w:tab w:val="left" w:pos="1702"/>
          <w:tab w:val="left" w:pos="2552"/>
          <w:tab w:val="left" w:pos="3403"/>
          <w:tab w:val="left" w:pos="4254"/>
          <w:tab w:val="left" w:pos="5105"/>
          <w:tab w:val="left" w:pos="5956"/>
          <w:tab w:val="left" w:pos="6806"/>
          <w:tab w:val="left" w:pos="7657"/>
          <w:tab w:val="left" w:pos="8508"/>
        </w:tabs>
        <w:ind w:left="851" w:hanging="284"/>
      </w:pPr>
    </w:p>
    <w:p w:rsidR="00517BF8" w:rsidRPr="000A482D" w:rsidRDefault="00517BF8">
      <w:pPr>
        <w:tabs>
          <w:tab w:val="left" w:pos="851"/>
          <w:tab w:val="left" w:pos="1134"/>
          <w:tab w:val="left" w:pos="1702"/>
          <w:tab w:val="left" w:pos="2552"/>
          <w:tab w:val="left" w:pos="3403"/>
          <w:tab w:val="left" w:pos="4254"/>
          <w:tab w:val="left" w:pos="5105"/>
          <w:tab w:val="left" w:pos="5956"/>
          <w:tab w:val="left" w:pos="6806"/>
          <w:tab w:val="left" w:pos="7657"/>
          <w:tab w:val="left" w:pos="8508"/>
        </w:tabs>
        <w:ind w:left="851" w:hanging="284"/>
      </w:pPr>
      <w:r w:rsidRPr="000A482D">
        <w:t>E.</w:t>
      </w:r>
      <w:r w:rsidRPr="000A482D">
        <w:tab/>
        <w:t>De beloning van arbeid op feestdagen, welke de normale arbeidsduur volgens dienstrooster niet overschrijdt, is geregeld in Artikel 4.</w:t>
      </w:r>
    </w:p>
    <w:p w:rsidR="00517BF8" w:rsidRPr="000A482D" w:rsidRDefault="00517BF8">
      <w:pPr>
        <w:tabs>
          <w:tab w:val="left" w:pos="851"/>
          <w:tab w:val="left" w:pos="1134"/>
          <w:tab w:val="left" w:pos="1702"/>
          <w:tab w:val="left" w:pos="2552"/>
          <w:tab w:val="left" w:pos="3403"/>
          <w:tab w:val="left" w:pos="4254"/>
          <w:tab w:val="left" w:pos="5105"/>
          <w:tab w:val="left" w:pos="5956"/>
          <w:tab w:val="left" w:pos="6806"/>
          <w:tab w:val="left" w:pos="7657"/>
          <w:tab w:val="left" w:pos="8508"/>
        </w:tabs>
        <w:ind w:left="851" w:hanging="284"/>
      </w:pPr>
    </w:p>
    <w:p w:rsidR="00517BF8" w:rsidRPr="000A482D" w:rsidRDefault="00517BF8">
      <w:pPr>
        <w:tabs>
          <w:tab w:val="left" w:pos="851"/>
          <w:tab w:val="left" w:pos="1134"/>
          <w:tab w:val="left" w:pos="1702"/>
          <w:tab w:val="left" w:pos="2552"/>
          <w:tab w:val="left" w:pos="3403"/>
          <w:tab w:val="left" w:pos="4254"/>
          <w:tab w:val="left" w:pos="5105"/>
          <w:tab w:val="left" w:pos="5956"/>
          <w:tab w:val="left" w:pos="6806"/>
          <w:tab w:val="left" w:pos="7657"/>
          <w:tab w:val="left" w:pos="8508"/>
        </w:tabs>
        <w:ind w:left="851" w:hanging="284"/>
      </w:pPr>
      <w:r w:rsidRPr="000A482D">
        <w:t>F.</w:t>
      </w:r>
      <w:r w:rsidRPr="000A482D">
        <w:tab/>
        <w:t xml:space="preserve">Indien in opdracht van de werkgever incidenteel arbeid wordt verricht op tijden welke gelegen zijn buiten de tijdstippen als bedoeld in Artikel 2 lid </w:t>
      </w:r>
      <w:r w:rsidR="00C728DF">
        <w:t>2</w:t>
      </w:r>
      <w:r w:rsidRPr="000A482D">
        <w:t>b</w:t>
      </w:r>
      <w:r w:rsidR="00C728DF">
        <w:t>,</w:t>
      </w:r>
      <w:r w:rsidRPr="000A482D">
        <w:t xml:space="preserve"> </w:t>
      </w:r>
      <w:r w:rsidR="00C728DF">
        <w:t>3b</w:t>
      </w:r>
      <w:r w:rsidRPr="000A482D">
        <w:t xml:space="preserve"> en </w:t>
      </w:r>
      <w:r w:rsidR="00C728DF">
        <w:t>5b c.</w:t>
      </w:r>
      <w:r w:rsidRPr="000A482D">
        <w:t>q. buiten de tijdstippen waarop de wisseling van ploeg plaatsvindt zonder dat daardoor de normale dagelijkse arbeidsduur volgens het dienstrooster wordt  overschreden, wordt daarvoor een toeslag op het maandsalaris gegeven.</w:t>
      </w:r>
    </w:p>
    <w:p w:rsidR="00517BF8" w:rsidRPr="000A482D" w:rsidRDefault="00517BF8">
      <w:pPr>
        <w:pStyle w:val="BodyTextIndent3"/>
        <w:tabs>
          <w:tab w:val="clear" w:pos="567"/>
          <w:tab w:val="left" w:pos="1134"/>
        </w:tabs>
        <w:ind w:firstLine="0"/>
      </w:pPr>
      <w:r w:rsidRPr="000A482D">
        <w:t>Deze toeslag bedraagt per uur op maandag t/m zaterdag 0,29</w:t>
      </w:r>
      <w:r w:rsidR="00645857" w:rsidRPr="000A482D">
        <w:t xml:space="preserve"> </w:t>
      </w:r>
      <w:r w:rsidRPr="000A482D">
        <w:t>%, op zondag 0,58</w:t>
      </w:r>
      <w:r w:rsidR="00645857" w:rsidRPr="000A482D">
        <w:t xml:space="preserve"> </w:t>
      </w:r>
      <w:r w:rsidRPr="000A482D">
        <w:t>% en op feestdagen 1,16</w:t>
      </w:r>
      <w:r w:rsidR="00645857" w:rsidRPr="000A482D">
        <w:t xml:space="preserve"> </w:t>
      </w:r>
      <w:r w:rsidRPr="000A482D">
        <w:t>% van het maandsalaris.</w:t>
      </w:r>
    </w:p>
    <w:p w:rsidR="00517BF8" w:rsidRPr="000A482D" w:rsidRDefault="00517BF8">
      <w:pPr>
        <w:tabs>
          <w:tab w:val="left" w:pos="851"/>
          <w:tab w:val="left" w:pos="1134"/>
          <w:tab w:val="left" w:pos="1702"/>
          <w:tab w:val="left" w:pos="2552"/>
          <w:tab w:val="left" w:pos="3403"/>
          <w:tab w:val="left" w:pos="4254"/>
          <w:tab w:val="left" w:pos="5105"/>
          <w:tab w:val="left" w:pos="5956"/>
          <w:tab w:val="left" w:pos="6806"/>
          <w:tab w:val="left" w:pos="7657"/>
          <w:tab w:val="left" w:pos="8508"/>
        </w:tabs>
        <w:ind w:left="851" w:hanging="284"/>
      </w:pPr>
    </w:p>
    <w:p w:rsidR="00517BF8" w:rsidRPr="000A482D" w:rsidRDefault="00517BF8">
      <w:pPr>
        <w:tabs>
          <w:tab w:val="left" w:pos="851"/>
          <w:tab w:val="left" w:pos="1134"/>
          <w:tab w:val="left" w:pos="1702"/>
          <w:tab w:val="left" w:pos="2552"/>
          <w:tab w:val="left" w:pos="3403"/>
          <w:tab w:val="left" w:pos="4254"/>
          <w:tab w:val="left" w:pos="5105"/>
          <w:tab w:val="left" w:pos="5956"/>
          <w:tab w:val="left" w:pos="6806"/>
          <w:tab w:val="left" w:pos="7657"/>
          <w:tab w:val="left" w:pos="8508"/>
        </w:tabs>
        <w:ind w:left="851" w:hanging="284"/>
      </w:pPr>
      <w:r w:rsidRPr="000A482D">
        <w:t>G.</w:t>
      </w:r>
      <w:r w:rsidRPr="000A482D">
        <w:tab/>
        <w:t>Werknemers in ploegendienst die, anders dan door eigen toedoen, overgeplaatst worden naar een andere ploeg of dienst (shift change) ontvangen daarvoor, in afwijking van het onder F van dit lid bepaalde, per overgang een éénmalige toeslag van 1,5</w:t>
      </w:r>
      <w:r w:rsidR="00645857" w:rsidRPr="000A482D">
        <w:t xml:space="preserve"> </w:t>
      </w:r>
      <w:r w:rsidRPr="000A482D">
        <w:t>% van het maandsalaris.</w:t>
      </w:r>
    </w:p>
    <w:p w:rsidR="00517BF8" w:rsidRPr="000A482D" w:rsidRDefault="00517BF8">
      <w:pPr>
        <w:tabs>
          <w:tab w:val="left" w:pos="851"/>
          <w:tab w:val="left" w:pos="1134"/>
          <w:tab w:val="left" w:pos="1702"/>
          <w:tab w:val="left" w:pos="2552"/>
          <w:tab w:val="left" w:pos="3403"/>
          <w:tab w:val="left" w:pos="4254"/>
          <w:tab w:val="left" w:pos="5105"/>
          <w:tab w:val="left" w:pos="5956"/>
          <w:tab w:val="left" w:pos="6806"/>
          <w:tab w:val="left" w:pos="7657"/>
          <w:tab w:val="left" w:pos="8508"/>
        </w:tabs>
        <w:ind w:left="851"/>
      </w:pPr>
      <w:r w:rsidRPr="000A482D">
        <w:t>Bij terugplaatsing wordt deze toeslag alleen dan opnieuw betaald indien de terugplaatsing geschiedt nadat de werknemer gedurende 5 diensten in de afwijkende ploeg of dienst heeft gewerkt.</w:t>
      </w:r>
    </w:p>
    <w:p w:rsidR="00517BF8" w:rsidRPr="000A482D" w:rsidRDefault="00517BF8">
      <w:pPr>
        <w:pStyle w:val="Footer"/>
        <w:tabs>
          <w:tab w:val="clear" w:pos="4153"/>
          <w:tab w:val="clear" w:pos="8306"/>
        </w:tabs>
      </w:pPr>
    </w:p>
    <w:p w:rsidR="00517BF8" w:rsidRPr="000A482D" w:rsidRDefault="00EA62C2" w:rsidP="00B71463">
      <w:pPr>
        <w:pStyle w:val="BodyTextIndent3"/>
        <w:numPr>
          <w:ilvl w:val="0"/>
          <w:numId w:val="82"/>
        </w:numPr>
        <w:tabs>
          <w:tab w:val="clear" w:pos="567"/>
          <w:tab w:val="clear" w:pos="927"/>
        </w:tabs>
      </w:pPr>
      <w:r w:rsidRPr="000A482D">
        <w:t>Het verrichten van overwerk gebeur</w:t>
      </w:r>
      <w:r w:rsidR="006F1EB2" w:rsidRPr="000A482D">
        <w:t>t</w:t>
      </w:r>
      <w:r w:rsidRPr="000A482D">
        <w:t xml:space="preserve"> op vrijwillige basis, tenzij zwaarwegende bedrijfsbelangen zich daar tegen verzetten. </w:t>
      </w:r>
    </w:p>
    <w:p w:rsidR="00517BF8" w:rsidRPr="000A482D" w:rsidRDefault="00517BF8">
      <w:pPr>
        <w:tabs>
          <w:tab w:val="left" w:pos="851"/>
          <w:tab w:val="left" w:pos="1702"/>
          <w:tab w:val="left" w:pos="2552"/>
          <w:tab w:val="left" w:pos="3403"/>
          <w:tab w:val="left" w:pos="4254"/>
          <w:tab w:val="left" w:pos="5105"/>
          <w:tab w:val="left" w:pos="5956"/>
          <w:tab w:val="left" w:pos="6806"/>
          <w:tab w:val="left" w:pos="7657"/>
          <w:tab w:val="left" w:pos="8508"/>
        </w:tabs>
        <w:ind w:left="851" w:hanging="284"/>
      </w:pPr>
    </w:p>
    <w:p w:rsidR="00AC018B" w:rsidRPr="00857003" w:rsidRDefault="00517BF8" w:rsidP="00551284">
      <w:pPr>
        <w:numPr>
          <w:ilvl w:val="0"/>
          <w:numId w:val="82"/>
        </w:numPr>
        <w:tabs>
          <w:tab w:val="left" w:pos="851"/>
          <w:tab w:val="left" w:pos="1702"/>
          <w:tab w:val="left" w:pos="2552"/>
          <w:tab w:val="left" w:pos="3403"/>
          <w:tab w:val="left" w:pos="4254"/>
          <w:tab w:val="left" w:pos="5105"/>
          <w:tab w:val="left" w:pos="5956"/>
          <w:tab w:val="left" w:pos="6806"/>
          <w:tab w:val="left" w:pos="7657"/>
          <w:tab w:val="left" w:pos="8508"/>
        </w:tabs>
      </w:pPr>
      <w:r w:rsidRPr="00857003">
        <w:t xml:space="preserve">De werknemer in de 2-ploegendienst zal op een feestdag niet anders zijn dan op </w:t>
      </w:r>
      <w:r w:rsidR="00C709A7" w:rsidRPr="009718E7">
        <w:t>vrijwillige basis</w:t>
      </w:r>
      <w:r w:rsidRPr="00857003">
        <w:t xml:space="preserve"> overwerken.</w:t>
      </w:r>
    </w:p>
    <w:p w:rsidR="00DE54A1" w:rsidRPr="00857003" w:rsidRDefault="00DE54A1" w:rsidP="00DE54A1">
      <w:pPr>
        <w:tabs>
          <w:tab w:val="left" w:pos="851"/>
          <w:tab w:val="left" w:pos="1702"/>
          <w:tab w:val="left" w:pos="2552"/>
          <w:tab w:val="left" w:pos="3403"/>
          <w:tab w:val="left" w:pos="4254"/>
          <w:tab w:val="left" w:pos="5105"/>
          <w:tab w:val="left" w:pos="5956"/>
          <w:tab w:val="left" w:pos="6806"/>
          <w:tab w:val="left" w:pos="7657"/>
          <w:tab w:val="left" w:pos="8508"/>
        </w:tabs>
      </w:pPr>
    </w:p>
    <w:p w:rsidR="00DE54A1" w:rsidRPr="009718E7" w:rsidRDefault="00DE54A1" w:rsidP="00551284">
      <w:pPr>
        <w:numPr>
          <w:ilvl w:val="0"/>
          <w:numId w:val="82"/>
        </w:numPr>
        <w:tabs>
          <w:tab w:val="clear" w:pos="927"/>
          <w:tab w:val="left" w:pos="851"/>
          <w:tab w:val="num" w:pos="900"/>
          <w:tab w:val="left" w:pos="1702"/>
          <w:tab w:val="left" w:pos="2552"/>
          <w:tab w:val="left" w:pos="3403"/>
          <w:tab w:val="left" w:pos="4254"/>
          <w:tab w:val="left" w:pos="5105"/>
          <w:tab w:val="left" w:pos="5956"/>
          <w:tab w:val="left" w:pos="6806"/>
          <w:tab w:val="left" w:pos="7657"/>
          <w:tab w:val="left" w:pos="8508"/>
        </w:tabs>
      </w:pPr>
      <w:r w:rsidRPr="00857003">
        <w:rPr>
          <w:rFonts w:cs="Arial"/>
        </w:rPr>
        <w:t>In geval een werknemer een leidinggevende functionaris vervangt, ontvangt de vervanger hiervoor een toeslag van 10% van zijn uurloon per vervangend uur.</w:t>
      </w:r>
      <w:r w:rsidR="00B10811" w:rsidRPr="00857003">
        <w:rPr>
          <w:rFonts w:cs="Arial"/>
        </w:rPr>
        <w:t xml:space="preserve"> </w:t>
      </w:r>
      <w:proofErr w:type="spellStart"/>
      <w:r w:rsidRPr="00B3508E">
        <w:rPr>
          <w:rFonts w:cs="Arial"/>
          <w:lang w:val="en-US"/>
        </w:rPr>
        <w:t>Er</w:t>
      </w:r>
      <w:proofErr w:type="spellEnd"/>
      <w:r w:rsidRPr="00B3508E">
        <w:rPr>
          <w:rFonts w:cs="Arial"/>
          <w:lang w:val="en-US"/>
        </w:rPr>
        <w:t xml:space="preserve"> </w:t>
      </w:r>
      <w:proofErr w:type="spellStart"/>
      <w:r w:rsidRPr="00B3508E">
        <w:rPr>
          <w:rFonts w:cs="Arial"/>
          <w:lang w:val="en-US"/>
        </w:rPr>
        <w:t>zijn</w:t>
      </w:r>
      <w:proofErr w:type="spellEnd"/>
      <w:r w:rsidRPr="00B3508E">
        <w:rPr>
          <w:rFonts w:cs="Arial"/>
          <w:lang w:val="en-US"/>
        </w:rPr>
        <w:t xml:space="preserve"> </w:t>
      </w:r>
      <w:proofErr w:type="spellStart"/>
      <w:r w:rsidRPr="00B3508E">
        <w:rPr>
          <w:rFonts w:cs="Arial"/>
          <w:lang w:val="en-US"/>
        </w:rPr>
        <w:t>aanvullende</w:t>
      </w:r>
      <w:proofErr w:type="spellEnd"/>
      <w:r w:rsidRPr="00B3508E">
        <w:rPr>
          <w:rFonts w:cs="Arial"/>
          <w:lang w:val="en-US"/>
        </w:rPr>
        <w:t xml:space="preserve"> </w:t>
      </w:r>
      <w:proofErr w:type="spellStart"/>
      <w:r w:rsidRPr="00B3508E">
        <w:rPr>
          <w:rFonts w:cs="Arial"/>
          <w:lang w:val="en-US"/>
        </w:rPr>
        <w:t>regelingen</w:t>
      </w:r>
      <w:proofErr w:type="spellEnd"/>
      <w:r w:rsidRPr="00B3508E">
        <w:rPr>
          <w:rFonts w:cs="Arial"/>
          <w:lang w:val="en-US"/>
        </w:rPr>
        <w:t xml:space="preserve"> </w:t>
      </w:r>
      <w:proofErr w:type="spellStart"/>
      <w:r w:rsidRPr="00B3508E">
        <w:rPr>
          <w:rFonts w:cs="Arial"/>
          <w:lang w:val="en-US"/>
        </w:rPr>
        <w:t>voor</w:t>
      </w:r>
      <w:proofErr w:type="spellEnd"/>
      <w:r w:rsidRPr="00B3508E">
        <w:rPr>
          <w:rFonts w:cs="Arial"/>
          <w:lang w:val="en-US"/>
        </w:rPr>
        <w:t xml:space="preserve"> </w:t>
      </w:r>
      <w:proofErr w:type="spellStart"/>
      <w:r w:rsidR="005E4971" w:rsidRPr="00B3508E">
        <w:rPr>
          <w:rFonts w:cs="Arial"/>
          <w:lang w:val="en-US"/>
        </w:rPr>
        <w:t>plaatsvervangend</w:t>
      </w:r>
      <w:proofErr w:type="spellEnd"/>
      <w:r w:rsidRPr="00B3508E">
        <w:rPr>
          <w:rFonts w:cs="Arial"/>
          <w:lang w:val="en-US"/>
        </w:rPr>
        <w:t xml:space="preserve"> Shift </w:t>
      </w:r>
      <w:r w:rsidR="0083258F" w:rsidRPr="00B3508E">
        <w:rPr>
          <w:rFonts w:cs="Arial"/>
          <w:lang w:val="en-US"/>
        </w:rPr>
        <w:t>Supervisor</w:t>
      </w:r>
      <w:r w:rsidR="00680D72" w:rsidRPr="00B3508E">
        <w:rPr>
          <w:rFonts w:cs="Arial"/>
          <w:lang w:val="en-US"/>
        </w:rPr>
        <w:t xml:space="preserve"> Tabular</w:t>
      </w:r>
      <w:r w:rsidRPr="00B3508E">
        <w:rPr>
          <w:rFonts w:cs="Arial"/>
          <w:lang w:val="en-US"/>
        </w:rPr>
        <w:t xml:space="preserve">, </w:t>
      </w:r>
      <w:r w:rsidR="00680D72" w:rsidRPr="00B3508E">
        <w:rPr>
          <w:rFonts w:cs="Arial"/>
          <w:lang w:val="en-US"/>
        </w:rPr>
        <w:t>Shift Supervisor Cement</w:t>
      </w:r>
      <w:r w:rsidRPr="00B3508E">
        <w:rPr>
          <w:rFonts w:cs="Arial"/>
          <w:lang w:val="en-US"/>
        </w:rPr>
        <w:t xml:space="preserve">, </w:t>
      </w:r>
      <w:r w:rsidRPr="00B3508E">
        <w:rPr>
          <w:rFonts w:cs="Arial"/>
          <w:lang w:val="en-US"/>
        </w:rPr>
        <w:lastRenderedPageBreak/>
        <w:t xml:space="preserve">Laboratory Supervisor, </w:t>
      </w:r>
      <w:r w:rsidR="00680D72" w:rsidRPr="00B3508E">
        <w:rPr>
          <w:rFonts w:cs="Arial"/>
          <w:lang w:val="en-US"/>
        </w:rPr>
        <w:t>El</w:t>
      </w:r>
      <w:r w:rsidR="00DD4D2E" w:rsidRPr="00B3508E">
        <w:rPr>
          <w:rFonts w:cs="Arial"/>
          <w:lang w:val="en-US"/>
        </w:rPr>
        <w:t>e</w:t>
      </w:r>
      <w:r w:rsidR="00680D72" w:rsidRPr="00B3508E">
        <w:rPr>
          <w:rFonts w:cs="Arial"/>
          <w:lang w:val="en-US"/>
        </w:rPr>
        <w:t xml:space="preserve">ctrical Supervisor </w:t>
      </w:r>
      <w:r w:rsidRPr="00B3508E">
        <w:rPr>
          <w:rFonts w:cs="Arial"/>
          <w:lang w:val="en-US"/>
        </w:rPr>
        <w:t xml:space="preserve"> </w:t>
      </w:r>
      <w:proofErr w:type="spellStart"/>
      <w:r w:rsidRPr="00B3508E">
        <w:rPr>
          <w:rFonts w:cs="Arial"/>
          <w:lang w:val="en-US"/>
        </w:rPr>
        <w:t>en</w:t>
      </w:r>
      <w:proofErr w:type="spellEnd"/>
      <w:r w:rsidRPr="00B3508E">
        <w:rPr>
          <w:rFonts w:cs="Arial"/>
          <w:lang w:val="en-US"/>
        </w:rPr>
        <w:t xml:space="preserve"> </w:t>
      </w:r>
      <w:r w:rsidR="00680D72" w:rsidRPr="00B3508E">
        <w:rPr>
          <w:rFonts w:cs="Arial"/>
          <w:lang w:val="en-US"/>
        </w:rPr>
        <w:t>Mechanical Supervisor</w:t>
      </w:r>
      <w:r w:rsidRPr="00B3508E">
        <w:rPr>
          <w:rFonts w:cs="Arial"/>
          <w:lang w:val="en-US"/>
        </w:rPr>
        <w:t xml:space="preserve">. </w:t>
      </w:r>
      <w:r w:rsidRPr="00857003">
        <w:rPr>
          <w:rFonts w:cs="Arial"/>
        </w:rPr>
        <w:t>De regeling is uitgewerkt in het HR-Manual.</w:t>
      </w:r>
    </w:p>
    <w:p w:rsidR="00517BF8" w:rsidRPr="000A482D" w:rsidRDefault="00517BF8">
      <w:pPr>
        <w:pStyle w:val="Footer"/>
        <w:tabs>
          <w:tab w:val="clear" w:pos="4153"/>
          <w:tab w:val="clear" w:pos="8306"/>
        </w:tabs>
      </w:pPr>
    </w:p>
    <w:p w:rsidR="00517BF8" w:rsidRPr="000A482D" w:rsidRDefault="00517BF8">
      <w:pPr>
        <w:pStyle w:val="Footer"/>
        <w:numPr>
          <w:ilvl w:val="0"/>
          <w:numId w:val="21"/>
        </w:numPr>
        <w:tabs>
          <w:tab w:val="clear" w:pos="4153"/>
          <w:tab w:val="clear" w:pos="8306"/>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Slaapuren</w:t>
      </w:r>
    </w:p>
    <w:p w:rsidR="00517BF8" w:rsidRPr="000A482D" w:rsidRDefault="00517BF8">
      <w:pPr>
        <w:tabs>
          <w:tab w:val="left" w:pos="851"/>
          <w:tab w:val="left" w:pos="1702"/>
          <w:tab w:val="left" w:pos="2552"/>
          <w:tab w:val="left" w:pos="3403"/>
          <w:tab w:val="left" w:pos="4254"/>
          <w:tab w:val="left" w:pos="5105"/>
          <w:tab w:val="left" w:pos="5956"/>
          <w:tab w:val="left" w:pos="6806"/>
          <w:tab w:val="left" w:pos="7657"/>
          <w:tab w:val="left" w:pos="8508"/>
        </w:tabs>
        <w:ind w:left="851" w:hanging="284"/>
      </w:pPr>
      <w:r w:rsidRPr="000A482D">
        <w:t>A.</w:t>
      </w:r>
      <w:r w:rsidRPr="000A482D">
        <w:tab/>
        <w:t xml:space="preserve">De werknemer in dagdienst, die na volbrachte dagtaak overwerk moet verrichten op uren vallende tussen 22.00 uur en de aanvang van de normale dienst op de volgende werkdag, ontvangt voor deze uren naast en boven de beloning als geregeld in dit artikel, evenzoveel roosteruren </w:t>
      </w:r>
      <w:r w:rsidR="00BD6828" w:rsidRPr="000A482D">
        <w:t xml:space="preserve">en </w:t>
      </w:r>
      <w:r w:rsidR="00CE39C3" w:rsidRPr="000A482D">
        <w:t xml:space="preserve">per opkomst één extra uur </w:t>
      </w:r>
      <w:r w:rsidRPr="000A482D">
        <w:t>verzuim met behoud van maandsalaris. Als het overwerk van een werknemer in een dagdienst begint op of na 04.00 uur ‘s ochtends, ontstaat geen recht op verzuimuren.</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tabs>
          <w:tab w:val="left" w:pos="851"/>
          <w:tab w:val="left" w:pos="1702"/>
          <w:tab w:val="left" w:pos="2552"/>
          <w:tab w:val="left" w:pos="3403"/>
          <w:tab w:val="left" w:pos="4254"/>
          <w:tab w:val="left" w:pos="5105"/>
          <w:tab w:val="left" w:pos="5956"/>
          <w:tab w:val="left" w:pos="6806"/>
          <w:tab w:val="left" w:pos="7657"/>
          <w:tab w:val="left" w:pos="8508"/>
        </w:tabs>
        <w:ind w:left="851" w:hanging="284"/>
      </w:pPr>
      <w:r w:rsidRPr="000A482D">
        <w:t>B.</w:t>
      </w:r>
      <w:r w:rsidRPr="000A482D">
        <w:tab/>
        <w:t>De werknemer in ploegendienst, die in aansluiting aan zijn roosterdienst overwerk moet verrichten, gedurende meer dan 4 uren, heeft eveneens recht op evenveel roosteruren verzuim met behoud van maandsalaris als deze 4 overuren worden overschreden.</w:t>
      </w:r>
    </w:p>
    <w:p w:rsidR="00517BF8" w:rsidRPr="000A482D" w:rsidRDefault="00517BF8">
      <w:pPr>
        <w:tabs>
          <w:tab w:val="left" w:pos="851"/>
          <w:tab w:val="left" w:pos="1702"/>
          <w:tab w:val="left" w:pos="2552"/>
          <w:tab w:val="left" w:pos="3403"/>
          <w:tab w:val="left" w:pos="4254"/>
          <w:tab w:val="left" w:pos="5105"/>
          <w:tab w:val="left" w:pos="5956"/>
          <w:tab w:val="left" w:pos="6806"/>
          <w:tab w:val="left" w:pos="7657"/>
          <w:tab w:val="left" w:pos="8508"/>
        </w:tabs>
        <w:ind w:left="851" w:hanging="284"/>
      </w:pPr>
    </w:p>
    <w:p w:rsidR="00517BF8" w:rsidRPr="000A482D" w:rsidRDefault="00517BF8">
      <w:pPr>
        <w:pStyle w:val="BodyTextIndent3"/>
        <w:tabs>
          <w:tab w:val="clear" w:pos="567"/>
        </w:tabs>
      </w:pPr>
      <w:r w:rsidRPr="000A482D">
        <w:t>C.</w:t>
      </w:r>
      <w:r w:rsidRPr="000A482D">
        <w:tab/>
        <w:t xml:space="preserve">Indien de uren niet worden opgenomen terstond na afloop van het overwerk </w:t>
      </w:r>
      <w:r w:rsidRPr="000A482D">
        <w:tab/>
        <w:t>binnen hetzelfde etmaal hetzij dat betrokkene deze uren niet wil opnemen, worden ze in het geheel niet toegekend. De tijd waarin het opnemen van de verzuimuren begint, ligt tussen het begintijdstip en het eindtijdstip van de normale dienst onmiddellijk aansluitend aan het overwerk.</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pStyle w:val="Footer"/>
        <w:numPr>
          <w:ilvl w:val="0"/>
          <w:numId w:val="21"/>
        </w:numPr>
        <w:tabs>
          <w:tab w:val="clear" w:pos="4153"/>
          <w:tab w:val="clear" w:pos="8306"/>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Extra opkomen</w:t>
      </w:r>
    </w:p>
    <w:p w:rsidR="00B774AC" w:rsidRDefault="00517BF8" w:rsidP="00FC3303">
      <w:pPr>
        <w:tabs>
          <w:tab w:val="left" w:pos="851"/>
          <w:tab w:val="left" w:pos="993"/>
          <w:tab w:val="left" w:pos="1702"/>
          <w:tab w:val="left" w:pos="2552"/>
          <w:tab w:val="left" w:pos="3403"/>
          <w:tab w:val="left" w:pos="4254"/>
          <w:tab w:val="left" w:pos="5105"/>
          <w:tab w:val="left" w:pos="5956"/>
          <w:tab w:val="left" w:pos="6806"/>
          <w:tab w:val="left" w:pos="7657"/>
          <w:tab w:val="left" w:pos="8508"/>
        </w:tabs>
        <w:ind w:left="851" w:hanging="284"/>
      </w:pPr>
      <w:r w:rsidRPr="000A482D">
        <w:t>A.</w:t>
      </w:r>
      <w:r w:rsidRPr="000A482D">
        <w:tab/>
        <w:t xml:space="preserve">Indien een werknemer in opdracht van de werkgever een extra reis van huis naar de fabriek moet maken voor het verrichten van werkzaamheden, ontvangt hij daarvoor per opkomst een vergoeding ten bedrage van de volgende percentages van het </w:t>
      </w:r>
      <w:r w:rsidR="00C709A7" w:rsidRPr="000A482D">
        <w:t xml:space="preserve">maandsalaris: </w:t>
      </w:r>
    </w:p>
    <w:p w:rsidR="00B774AC" w:rsidRDefault="00B774AC" w:rsidP="00FC3303">
      <w:pPr>
        <w:tabs>
          <w:tab w:val="left" w:pos="851"/>
          <w:tab w:val="left" w:pos="993"/>
          <w:tab w:val="left" w:pos="1702"/>
          <w:tab w:val="left" w:pos="2552"/>
          <w:tab w:val="left" w:pos="3403"/>
          <w:tab w:val="left" w:pos="4254"/>
          <w:tab w:val="left" w:pos="5105"/>
          <w:tab w:val="left" w:pos="5956"/>
          <w:tab w:val="left" w:pos="6806"/>
          <w:tab w:val="left" w:pos="7657"/>
          <w:tab w:val="left" w:pos="8508"/>
        </w:tabs>
        <w:ind w:left="851" w:hanging="284"/>
      </w:pPr>
      <w:r>
        <w:tab/>
        <w:t xml:space="preserve">- </w:t>
      </w:r>
      <w:r w:rsidR="00517BF8" w:rsidRPr="000A482D">
        <w:t xml:space="preserve"> </w:t>
      </w:r>
      <w:r>
        <w:t xml:space="preserve">op </w:t>
      </w:r>
      <w:r w:rsidR="00517BF8" w:rsidRPr="000A482D">
        <w:t>maandag t/m vrijdag</w:t>
      </w:r>
      <w:r w:rsidR="00551284" w:rsidRPr="000A482D">
        <w:tab/>
      </w:r>
      <w:r>
        <w:tab/>
      </w:r>
      <w:r w:rsidR="00551284" w:rsidRPr="000A482D">
        <w:t>1,0 %</w:t>
      </w:r>
      <w:r w:rsidR="00517BF8" w:rsidRPr="000A482D">
        <w:t xml:space="preserve"> </w:t>
      </w:r>
    </w:p>
    <w:p w:rsidR="00B774AC" w:rsidRDefault="00B774AC" w:rsidP="00FC3303">
      <w:pPr>
        <w:tabs>
          <w:tab w:val="left" w:pos="851"/>
          <w:tab w:val="left" w:pos="993"/>
          <w:tab w:val="left" w:pos="1702"/>
          <w:tab w:val="left" w:pos="2552"/>
          <w:tab w:val="left" w:pos="3403"/>
          <w:tab w:val="left" w:pos="4254"/>
          <w:tab w:val="left" w:pos="5105"/>
          <w:tab w:val="left" w:pos="5956"/>
          <w:tab w:val="left" w:pos="6806"/>
          <w:tab w:val="left" w:pos="7657"/>
          <w:tab w:val="left" w:pos="8508"/>
        </w:tabs>
        <w:ind w:left="851" w:hanging="284"/>
      </w:pPr>
      <w:r>
        <w:tab/>
        <w:t xml:space="preserve">-  </w:t>
      </w:r>
      <w:r w:rsidR="00517BF8" w:rsidRPr="000A482D">
        <w:t>op zaterdag</w:t>
      </w:r>
      <w:r w:rsidR="00551284" w:rsidRPr="000A482D">
        <w:tab/>
      </w:r>
      <w:r w:rsidR="00551284" w:rsidRPr="000A482D">
        <w:tab/>
      </w:r>
      <w:r>
        <w:tab/>
      </w:r>
      <w:r w:rsidR="00551284" w:rsidRPr="000A482D">
        <w:t>1,5</w:t>
      </w:r>
      <w:r w:rsidR="00C728DF">
        <w:t xml:space="preserve"> </w:t>
      </w:r>
      <w:r w:rsidR="00551284" w:rsidRPr="000A482D">
        <w:t>%</w:t>
      </w:r>
      <w:r w:rsidR="00517BF8" w:rsidRPr="000A482D">
        <w:t xml:space="preserve"> </w:t>
      </w:r>
    </w:p>
    <w:p w:rsidR="00517BF8" w:rsidRPr="000A482D" w:rsidRDefault="00B774AC" w:rsidP="00FC3303">
      <w:pPr>
        <w:tabs>
          <w:tab w:val="left" w:pos="851"/>
          <w:tab w:val="left" w:pos="993"/>
          <w:tab w:val="left" w:pos="1702"/>
          <w:tab w:val="left" w:pos="2552"/>
          <w:tab w:val="left" w:pos="3403"/>
          <w:tab w:val="left" w:pos="4254"/>
          <w:tab w:val="left" w:pos="5105"/>
          <w:tab w:val="left" w:pos="5956"/>
          <w:tab w:val="left" w:pos="6806"/>
          <w:tab w:val="left" w:pos="7657"/>
          <w:tab w:val="left" w:pos="8508"/>
        </w:tabs>
        <w:ind w:left="851" w:hanging="284"/>
      </w:pPr>
      <w:r>
        <w:tab/>
        <w:t xml:space="preserve">-  </w:t>
      </w:r>
      <w:r w:rsidR="00517BF8" w:rsidRPr="000A482D">
        <w:t>op zondag en op feestdagen</w:t>
      </w:r>
      <w:r w:rsidR="00551284" w:rsidRPr="000A482D">
        <w:t xml:space="preserve"> </w:t>
      </w:r>
      <w:r w:rsidR="00551284" w:rsidRPr="000A482D">
        <w:tab/>
        <w:t>2,0</w:t>
      </w:r>
      <w:r w:rsidR="00C728DF">
        <w:t xml:space="preserve"> </w:t>
      </w:r>
      <w:r w:rsidR="00551284" w:rsidRPr="000A482D">
        <w:t>%</w:t>
      </w:r>
    </w:p>
    <w:p w:rsidR="00517BF8" w:rsidRPr="000A482D" w:rsidRDefault="00517BF8">
      <w:pPr>
        <w:pStyle w:val="Footer"/>
        <w:tabs>
          <w:tab w:val="clear" w:pos="4153"/>
          <w:tab w:val="clear" w:pos="8306"/>
          <w:tab w:val="left" w:pos="0"/>
          <w:tab w:val="left" w:pos="851"/>
          <w:tab w:val="left" w:pos="1702"/>
          <w:tab w:val="left" w:pos="2552"/>
          <w:tab w:val="left" w:pos="3403"/>
          <w:tab w:val="left" w:pos="4254"/>
          <w:tab w:val="left" w:pos="5105"/>
          <w:tab w:val="left" w:pos="5956"/>
          <w:tab w:val="left" w:pos="6806"/>
          <w:tab w:val="left" w:pos="7657"/>
          <w:tab w:val="left" w:pos="8508"/>
        </w:tabs>
      </w:pPr>
    </w:p>
    <w:p w:rsidR="00445187" w:rsidRPr="000A482D" w:rsidRDefault="00445187" w:rsidP="00445187">
      <w:pPr>
        <w:ind w:left="567" w:hanging="567"/>
      </w:pPr>
      <w:r w:rsidRPr="000A482D">
        <w:t>7.</w:t>
      </w:r>
      <w:r w:rsidRPr="000A482D">
        <w:tab/>
        <w:t>Bij indeling in een lager geclassificeerde functie als gevolg van demotiebeleid, niet functioneren (niet door wijziging functie classificatie of reorganisatie) of op eigen verzoek geldt voor een werknemer, dat zijn salaris zal worden aangepast aan de nieuwe functieschaal</w:t>
      </w:r>
      <w:r w:rsidR="00773442" w:rsidRPr="000A482D">
        <w:t>. Het nieuwe salaris zal</w:t>
      </w:r>
      <w:r w:rsidRPr="000A482D">
        <w:t xml:space="preserve"> worden aangevuld met een toeslag zodanig, dat op het moment van overgang het nieuwe salaris en toeslag gelijk z</w:t>
      </w:r>
      <w:r w:rsidR="00773442" w:rsidRPr="000A482D">
        <w:t>u</w:t>
      </w:r>
      <w:r w:rsidRPr="000A482D">
        <w:t>l</w:t>
      </w:r>
      <w:r w:rsidR="00773442" w:rsidRPr="000A482D">
        <w:t>len</w:t>
      </w:r>
      <w:r w:rsidRPr="000A482D">
        <w:t xml:space="preserve"> zijn aan het maandsalaris dat hij voor de overplaatsing genoot. Op het nieuwe maandsalaris zullen de algemene ontwikkelingen van toepassing zijn die op de salarisschaal worden toegepast.</w:t>
      </w:r>
    </w:p>
    <w:p w:rsidR="00445187" w:rsidRPr="000A482D" w:rsidRDefault="00445187" w:rsidP="00445187">
      <w:pPr>
        <w:tabs>
          <w:tab w:val="left" w:pos="567"/>
        </w:tabs>
        <w:ind w:left="567"/>
      </w:pPr>
      <w:r w:rsidRPr="000A482D">
        <w:t xml:space="preserve">De hierboven bedoelde toeslag zal geen deel uitmaken van het nieuwe maandsalaris en zal derhalve niet mee stijgen met een verhoging van de salarisschalen. Bij overplaatsen in een met een hoger percentage toeslagen beloond dienstrooster, bij </w:t>
      </w:r>
      <w:proofErr w:type="spellStart"/>
      <w:r w:rsidRPr="000A482D">
        <w:t>herclassificatie</w:t>
      </w:r>
      <w:proofErr w:type="spellEnd"/>
      <w:r w:rsidRPr="000A482D">
        <w:t xml:space="preserve"> van de functie, bij aanpassing van de salarisschaal of bij plaatsing in een hogere ingedeelde functie, zal de toeslag evenveel verminderd worden als het inkomen stijgt. Tevens zullen eventuele sociale verzekeringsuitkeringen verrekend worden. Verhogingen van de sociale verzekeringsuitkeringen in verband met prijscompensatie zullen echter niet verrekend worden.</w:t>
      </w:r>
    </w:p>
    <w:p w:rsidR="00445187" w:rsidRPr="000A482D" w:rsidRDefault="00445187" w:rsidP="00445187">
      <w:pPr>
        <w:ind w:left="567"/>
      </w:pPr>
      <w:r w:rsidRPr="000A482D">
        <w:t>Het vorenstaande is eveneens van toepassing op het maandsalaris van de werknemers, die om medische redenen in een lager geclassificeerde functie wordt ingedeeld. In dit geval zullen eventuele sociale verzekeringsuitkeringen verrekend worden. E.e.a. mits de ongeschiktheid is vastge</w:t>
      </w:r>
      <w:r w:rsidR="00645857" w:rsidRPr="000A482D">
        <w:t xml:space="preserve">steld door een arts van de </w:t>
      </w:r>
      <w:proofErr w:type="spellStart"/>
      <w:r w:rsidR="00645857" w:rsidRPr="000A482D">
        <w:t>Arbo-</w:t>
      </w:r>
      <w:r w:rsidRPr="000A482D">
        <w:t>dienst</w:t>
      </w:r>
      <w:proofErr w:type="spellEnd"/>
      <w:r w:rsidRPr="000A482D">
        <w:t xml:space="preserve"> respectievelijk UWV.</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445187" w:rsidP="00445187">
      <w:pPr>
        <w:tabs>
          <w:tab w:val="left" w:pos="0"/>
          <w:tab w:val="left" w:pos="851"/>
          <w:tab w:val="left" w:pos="1702"/>
          <w:tab w:val="left" w:pos="2552"/>
          <w:tab w:val="left" w:pos="3403"/>
          <w:tab w:val="left" w:pos="4254"/>
          <w:tab w:val="left" w:pos="5105"/>
          <w:tab w:val="left" w:pos="5956"/>
          <w:tab w:val="left" w:pos="6806"/>
          <w:tab w:val="left" w:pos="7657"/>
          <w:tab w:val="left" w:pos="8508"/>
        </w:tabs>
        <w:ind w:left="540" w:hanging="540"/>
      </w:pPr>
      <w:r w:rsidRPr="000A482D">
        <w:t>8.</w:t>
      </w:r>
      <w:r w:rsidRPr="000A482D">
        <w:tab/>
      </w:r>
      <w:r w:rsidR="00517BF8" w:rsidRPr="000A482D">
        <w:t xml:space="preserve">Voor het uithakken van de converter en van de </w:t>
      </w:r>
      <w:proofErr w:type="spellStart"/>
      <w:r w:rsidR="00517BF8" w:rsidRPr="000A482D">
        <w:t>ceramic</w:t>
      </w:r>
      <w:proofErr w:type="spellEnd"/>
      <w:r w:rsidR="00517BF8" w:rsidRPr="000A482D">
        <w:t xml:space="preserve"> </w:t>
      </w:r>
      <w:proofErr w:type="spellStart"/>
      <w:r w:rsidR="00517BF8" w:rsidRPr="000A482D">
        <w:t>pebble</w:t>
      </w:r>
      <w:proofErr w:type="spellEnd"/>
      <w:r w:rsidR="00517BF8" w:rsidRPr="000A482D">
        <w:t xml:space="preserve"> </w:t>
      </w:r>
      <w:proofErr w:type="spellStart"/>
      <w:r w:rsidR="00517BF8" w:rsidRPr="000A482D">
        <w:t>mill</w:t>
      </w:r>
      <w:proofErr w:type="spellEnd"/>
      <w:r w:rsidR="00517BF8" w:rsidRPr="000A482D">
        <w:t xml:space="preserve"> zal een bruto toeslag worden betaald van Euro 3</w:t>
      </w:r>
      <w:r w:rsidR="006728DB" w:rsidRPr="000A482D">
        <w:t>5</w:t>
      </w:r>
      <w:r w:rsidR="00517BF8" w:rsidRPr="000A482D">
        <w:t>,</w:t>
      </w:r>
      <w:r w:rsidR="006728DB" w:rsidRPr="000A482D">
        <w:t>-</w:t>
      </w:r>
      <w:r w:rsidR="00517BF8" w:rsidRPr="000A482D">
        <w:t xml:space="preserve"> per man per dag totdat de onaangename omstandigheden van deze </w:t>
      </w:r>
      <w:r w:rsidR="00D16AE9" w:rsidRPr="000A482D">
        <w:t>werkzaamheden</w:t>
      </w:r>
      <w:r w:rsidR="00E11DFA" w:rsidRPr="000A482D">
        <w:t xml:space="preserve"> </w:t>
      </w:r>
      <w:r w:rsidR="00517BF8" w:rsidRPr="000A482D">
        <w:t>zijn opgelost.</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EB5CD1" w:rsidRPr="000A482D" w:rsidRDefault="00517BF8" w:rsidP="00EB5CD1">
      <w:pPr>
        <w:pStyle w:val="BodyText"/>
        <w:numPr>
          <w:ilvl w:val="0"/>
          <w:numId w:val="25"/>
        </w:numPr>
        <w:tabs>
          <w:tab w:val="clear" w:pos="851"/>
        </w:tabs>
        <w:rPr>
          <w:b/>
          <w:u w:val="single"/>
        </w:rPr>
      </w:pPr>
      <w:r w:rsidRPr="000A482D">
        <w:t xml:space="preserve">Wanneer de werknemer met een deeltijd arbeidsovereenkomst in opdracht van de werkgever meer uren werkt dan het voor hem geldende dienstrooster aangeeft, maar blijft binnen het geldende dienstrooster van een werknemer met een voltijd arbeidsovereenkomst, wordt over deze </w:t>
      </w:r>
      <w:proofErr w:type="spellStart"/>
      <w:r w:rsidRPr="000A482D">
        <w:t>meeruren</w:t>
      </w:r>
      <w:proofErr w:type="spellEnd"/>
      <w:r w:rsidRPr="000A482D">
        <w:t xml:space="preserve"> vakantietoeslag, de 13e maand en de vakantieopbouw uitgekeerd. De pensioenopbouw over de uren boven de overeengekomen arbeidsduur wordt gecorrigeerd in het parttime pensioenpercentage.</w:t>
      </w:r>
    </w:p>
    <w:p w:rsidR="00EB5CD1" w:rsidRPr="000A482D" w:rsidRDefault="00EB5CD1" w:rsidP="00EB5CD1">
      <w:pPr>
        <w:ind w:left="540" w:hanging="540"/>
      </w:pPr>
    </w:p>
    <w:p w:rsidR="00EB5CD1" w:rsidRPr="000A482D" w:rsidRDefault="00EB5CD1" w:rsidP="00EB5CD1">
      <w:pPr>
        <w:ind w:left="540" w:hanging="540"/>
      </w:pPr>
      <w:r w:rsidRPr="000A482D">
        <w:lastRenderedPageBreak/>
        <w:t>10.</w:t>
      </w:r>
      <w:r w:rsidRPr="000A482D">
        <w:tab/>
        <w:t xml:space="preserve">De </w:t>
      </w:r>
      <w:r w:rsidR="006D6509" w:rsidRPr="000A482D">
        <w:t>werknemer</w:t>
      </w:r>
      <w:r w:rsidRPr="000A482D">
        <w:t xml:space="preserve"> die kiest voor deelname aan de collectieve ziektekostenverzekering en het </w:t>
      </w:r>
      <w:r w:rsidR="00B30DA6" w:rsidRPr="000A482D">
        <w:t xml:space="preserve">door de werkgever vastgestelde </w:t>
      </w:r>
      <w:r w:rsidR="00645857" w:rsidRPr="000A482D">
        <w:t xml:space="preserve">aanvullende </w:t>
      </w:r>
      <w:r w:rsidR="00D25C6E" w:rsidRPr="000A482D">
        <w:t>(</w:t>
      </w:r>
      <w:r w:rsidR="00645857" w:rsidRPr="000A482D">
        <w:t>Arbo</w:t>
      </w:r>
      <w:r w:rsidR="00D25C6E" w:rsidRPr="000A482D">
        <w:t>-)</w:t>
      </w:r>
      <w:r w:rsidRPr="000A482D">
        <w:t>pakket</w:t>
      </w:r>
      <w:r w:rsidR="00B30DA6" w:rsidRPr="000A482D">
        <w:t>,</w:t>
      </w:r>
      <w:r w:rsidRPr="000A482D">
        <w:t xml:space="preserve"> krijgt hiervoor </w:t>
      </w:r>
      <w:r w:rsidR="00E617C1" w:rsidRPr="000A482D">
        <w:t>met ingang van 1 april 201</w:t>
      </w:r>
      <w:r w:rsidR="00E11DFA" w:rsidRPr="000A482D">
        <w:t>2</w:t>
      </w:r>
      <w:r w:rsidR="00E617C1" w:rsidRPr="000A482D">
        <w:t xml:space="preserve"> </w:t>
      </w:r>
      <w:r w:rsidRPr="000A482D">
        <w:t>een vergoeding met een maximum van €</w:t>
      </w:r>
      <w:r w:rsidR="00645857" w:rsidRPr="000A482D">
        <w:t xml:space="preserve"> </w:t>
      </w:r>
      <w:r w:rsidR="00E617C1" w:rsidRPr="000A482D">
        <w:t>3</w:t>
      </w:r>
      <w:r w:rsidR="00E11DFA" w:rsidRPr="000A482D">
        <w:t>40</w:t>
      </w:r>
      <w:r w:rsidRPr="000A482D">
        <w:t xml:space="preserve"> nominaal</w:t>
      </w:r>
      <w:r w:rsidR="00E11DFA" w:rsidRPr="000A482D">
        <w:t>.</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pStyle w:val="Heading1"/>
      </w:pPr>
      <w:bookmarkStart w:id="5" w:name="_Toc265739597"/>
      <w:r w:rsidRPr="000A482D">
        <w:t>Artikel 4:</w:t>
      </w:r>
      <w:r w:rsidRPr="000A482D">
        <w:tab/>
        <w:t>Feestdagen</w:t>
      </w:r>
      <w:bookmarkEnd w:id="5"/>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numPr>
          <w:ilvl w:val="0"/>
          <w:numId w:val="26"/>
        </w:num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Onder feestdagen worden in deze regeling verstaan:</w:t>
      </w:r>
    </w:p>
    <w:p w:rsidR="00517BF8" w:rsidRPr="000A482D" w:rsidRDefault="000A398B">
      <w:pPr>
        <w:tabs>
          <w:tab w:val="left" w:pos="567"/>
          <w:tab w:val="left" w:pos="851"/>
          <w:tab w:val="left" w:pos="1702"/>
          <w:tab w:val="left" w:pos="2552"/>
          <w:tab w:val="left" w:pos="3403"/>
          <w:tab w:val="left" w:pos="4254"/>
          <w:tab w:val="left" w:pos="5105"/>
          <w:tab w:val="left" w:pos="5956"/>
          <w:tab w:val="left" w:pos="6806"/>
          <w:tab w:val="left" w:pos="7657"/>
          <w:tab w:val="left" w:pos="8508"/>
        </w:tabs>
        <w:ind w:left="567"/>
      </w:pPr>
      <w:r w:rsidRPr="000A482D">
        <w:t>N</w:t>
      </w:r>
      <w:r w:rsidR="00517BF8" w:rsidRPr="000A482D">
        <w:t>ieuwjaa</w:t>
      </w:r>
      <w:r w:rsidR="00645857" w:rsidRPr="000A482D">
        <w:t>rsdag, Koning</w:t>
      </w:r>
      <w:r w:rsidR="00DF3522">
        <w:t>s</w:t>
      </w:r>
      <w:r w:rsidR="00645857" w:rsidRPr="000A482D">
        <w:t xml:space="preserve">dag, de beide </w:t>
      </w:r>
      <w:r w:rsidRPr="000A482D">
        <w:t>P</w:t>
      </w:r>
      <w:r w:rsidR="00645857" w:rsidRPr="000A482D">
        <w:t xml:space="preserve">aasdagen, </w:t>
      </w:r>
      <w:r w:rsidR="00C87F93" w:rsidRPr="000A482D">
        <w:t>Hemelvaartsdag</w:t>
      </w:r>
      <w:r w:rsidR="00645857" w:rsidRPr="000A482D">
        <w:t xml:space="preserve">, de beide </w:t>
      </w:r>
      <w:r w:rsidRPr="000A482D">
        <w:t>P</w:t>
      </w:r>
      <w:r w:rsidR="00645857" w:rsidRPr="000A482D">
        <w:t xml:space="preserve">inksterdagen, de beide </w:t>
      </w:r>
      <w:r w:rsidRPr="000A482D">
        <w:t>K</w:t>
      </w:r>
      <w:r w:rsidR="00517BF8" w:rsidRPr="000A482D">
        <w:t>erstdagen en in lustrumjaren 5 mei.</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numPr>
          <w:ilvl w:val="0"/>
          <w:numId w:val="26"/>
        </w:num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Voor de toepassing van dit artikel en de andere artikelen van deze regeling worden de zon- en feestdagen geacht een periode van 24 aaneengesloten uren te omvatten.</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numPr>
          <w:ilvl w:val="0"/>
          <w:numId w:val="26"/>
        </w:num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Op zon- en feestdagen wordt als regel niet gewerkt, tenzij het arbeid in de volcontinudienst  betreft volgens het geldende dienstrooster.</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rsidP="00517BF8">
      <w:pPr>
        <w:numPr>
          <w:ilvl w:val="0"/>
          <w:numId w:val="26"/>
        </w:numPr>
        <w:tabs>
          <w:tab w:val="clear" w:pos="540"/>
          <w:tab w:val="left" w:pos="0"/>
          <w:tab w:val="num" w:pos="600"/>
          <w:tab w:val="left" w:pos="851"/>
          <w:tab w:val="left" w:pos="1702"/>
          <w:tab w:val="left" w:pos="2552"/>
          <w:tab w:val="left" w:pos="3403"/>
          <w:tab w:val="left" w:pos="4254"/>
          <w:tab w:val="left" w:pos="5105"/>
          <w:tab w:val="left" w:pos="5956"/>
          <w:tab w:val="left" w:pos="6806"/>
          <w:tab w:val="left" w:pos="7657"/>
          <w:tab w:val="left" w:pos="8508"/>
        </w:tabs>
        <w:ind w:left="600" w:hanging="600"/>
      </w:pPr>
      <w:r w:rsidRPr="000A482D">
        <w:t>Werknemers in de volcontinudienst, die volgens dienstrooster op een feestdag arbeid moeten verrichten, ontvangen een toeslag van 1.16</w:t>
      </w:r>
      <w:r w:rsidR="00645857" w:rsidRPr="000A482D">
        <w:t xml:space="preserve"> </w:t>
      </w:r>
      <w:r w:rsidRPr="000A482D">
        <w:t>% van hun maandinkomen per op die dag gewerkt uur.</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numPr>
          <w:ilvl w:val="0"/>
          <w:numId w:val="26"/>
        </w:num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Indien een niet op zaterdag of zondag vallende feestdag voor werknemers in volcontinudienst samenvalt met een roostervrije dag, ontvangen deze werknemers een compensatie van 4.64% van hun maandinkomen.</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8E3EF5">
      <w:p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br w:type="page"/>
      </w:r>
    </w:p>
    <w:p w:rsidR="00517BF8" w:rsidRPr="000A482D" w:rsidRDefault="00517BF8">
      <w:pPr>
        <w:pStyle w:val="Heading1"/>
        <w:tabs>
          <w:tab w:val="clear" w:pos="1702"/>
          <w:tab w:val="left" w:pos="1701"/>
        </w:tabs>
      </w:pPr>
      <w:bookmarkStart w:id="6" w:name="_Toc265739598"/>
      <w:r w:rsidRPr="000A482D">
        <w:lastRenderedPageBreak/>
        <w:t>Artikel 5:</w:t>
      </w:r>
      <w:r w:rsidRPr="000A482D">
        <w:tab/>
        <w:t>Vakantie</w:t>
      </w:r>
      <w:bookmarkEnd w:id="6"/>
    </w:p>
    <w:p w:rsidR="00517BF8" w:rsidRPr="000A482D" w:rsidRDefault="00517BF8"/>
    <w:p w:rsidR="00517BF8" w:rsidRPr="000A482D" w:rsidRDefault="00517BF8">
      <w:pPr>
        <w:numPr>
          <w:ilvl w:val="0"/>
          <w:numId w:val="27"/>
        </w:num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Het vakantiejaar is gelijk aan het lopende kalenderjaar.</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numPr>
          <w:ilvl w:val="0"/>
          <w:numId w:val="27"/>
        </w:num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Duur van de vakantie</w:t>
      </w:r>
    </w:p>
    <w:p w:rsidR="009F48B1" w:rsidRPr="000A482D" w:rsidRDefault="00892EE3" w:rsidP="00892EE3">
      <w:pPr>
        <w:tabs>
          <w:tab w:val="left" w:pos="851"/>
          <w:tab w:val="left" w:pos="1702"/>
          <w:tab w:val="left" w:pos="2552"/>
          <w:tab w:val="left" w:pos="3403"/>
          <w:tab w:val="left" w:pos="4254"/>
          <w:tab w:val="left" w:pos="5105"/>
          <w:tab w:val="left" w:pos="5956"/>
          <w:tab w:val="left" w:pos="6806"/>
          <w:tab w:val="left" w:pos="7657"/>
          <w:tab w:val="left" w:pos="8508"/>
        </w:tabs>
        <w:ind w:left="851" w:hanging="284"/>
      </w:pPr>
      <w:r>
        <w:t>A.</w:t>
      </w:r>
      <w:r>
        <w:tab/>
      </w:r>
      <w:r w:rsidR="00517BF8" w:rsidRPr="000A482D">
        <w:t xml:space="preserve">Iedere werknemer heeft per vakantiejaar recht op vakantie van </w:t>
      </w:r>
      <w:r w:rsidR="00B30DA6" w:rsidRPr="000A482D">
        <w:t xml:space="preserve">in totaal </w:t>
      </w:r>
      <w:r w:rsidR="00EA62C2" w:rsidRPr="000A482D">
        <w:t>26</w:t>
      </w:r>
      <w:r w:rsidR="00517BF8" w:rsidRPr="000A482D">
        <w:t xml:space="preserve"> werkdagen c.q. roosterdiensten</w:t>
      </w:r>
      <w:r w:rsidR="000A398B" w:rsidRPr="000A482D">
        <w:t>.</w:t>
      </w:r>
      <w:r w:rsidR="00517BF8" w:rsidRPr="000A482D">
        <w:t xml:space="preserve"> </w:t>
      </w:r>
      <w:r w:rsidR="004A39B0" w:rsidRPr="000A482D">
        <w:t xml:space="preserve">De eventueel hoger </w:t>
      </w:r>
      <w:r w:rsidR="00B30DA6" w:rsidRPr="000A482D">
        <w:t>toegekende</w:t>
      </w:r>
      <w:r w:rsidR="004A39B0" w:rsidRPr="000A482D">
        <w:t xml:space="preserve"> rechten per 1 januari 2007 blijven bestaan.</w:t>
      </w:r>
      <w:r w:rsidR="00E11DFA" w:rsidRPr="000A482D">
        <w:t xml:space="preserve"> </w:t>
      </w:r>
      <w:r w:rsidR="009F48B1" w:rsidRPr="000A482D">
        <w:t>Deze 26 dagen zijn van toepassing op een fulltime dienstverband. De werknemer die parttime werkt en de werknemer die in het lopende kalenderjaar in- of uitdienst treedt, heeft recht op een evenredig aantal vakantie uren.</w:t>
      </w:r>
    </w:p>
    <w:p w:rsidR="004A39B0" w:rsidRPr="000A482D" w:rsidRDefault="004A39B0" w:rsidP="004A39B0">
      <w:pPr>
        <w:tabs>
          <w:tab w:val="left" w:pos="851"/>
          <w:tab w:val="left" w:pos="1134"/>
          <w:tab w:val="left" w:pos="1702"/>
          <w:tab w:val="left" w:pos="2552"/>
          <w:tab w:val="left" w:pos="3403"/>
          <w:tab w:val="left" w:pos="4254"/>
          <w:tab w:val="left" w:pos="5105"/>
          <w:tab w:val="left" w:pos="5956"/>
          <w:tab w:val="left" w:pos="6806"/>
          <w:tab w:val="left" w:pos="7657"/>
          <w:tab w:val="left" w:pos="8508"/>
        </w:tabs>
        <w:ind w:left="851" w:hanging="284"/>
      </w:pPr>
      <w:r w:rsidRPr="000A482D">
        <w:tab/>
      </w:r>
    </w:p>
    <w:p w:rsidR="00517BF8" w:rsidRPr="000A482D" w:rsidRDefault="004A39B0" w:rsidP="004A39B0">
      <w:pPr>
        <w:tabs>
          <w:tab w:val="left" w:pos="851"/>
          <w:tab w:val="left" w:pos="1134"/>
          <w:tab w:val="left" w:pos="1702"/>
          <w:tab w:val="left" w:pos="2552"/>
          <w:tab w:val="left" w:pos="3403"/>
          <w:tab w:val="left" w:pos="4254"/>
          <w:tab w:val="left" w:pos="5105"/>
          <w:tab w:val="left" w:pos="5956"/>
          <w:tab w:val="left" w:pos="6806"/>
          <w:tab w:val="left" w:pos="7657"/>
          <w:tab w:val="left" w:pos="8508"/>
        </w:tabs>
        <w:ind w:left="851" w:hanging="284"/>
      </w:pPr>
      <w:r w:rsidRPr="000A482D">
        <w:tab/>
      </w:r>
      <w:r w:rsidR="00517BF8" w:rsidRPr="000A482D">
        <w:t xml:space="preserve">De vakantie wordt ten dele aaneengesloten en voor het overige in de vorm van snipperdagen dan wel snipperuren genoten. Waar in deze CAO snipperdagen worden genoemd dient zoveel mogelijk snipperuren te worden gelezen. De werknemer die in de loop van het vakantiejaar in dienst van de werkgever is getreden, heeft recht op een evenredig deel van de vakantie voor elke maand </w:t>
      </w:r>
      <w:r w:rsidR="00B31AF7" w:rsidRPr="000A482D">
        <w:t>dat er een arbeidsovereenkomst is</w:t>
      </w:r>
      <w:r w:rsidR="00517BF8" w:rsidRPr="000A482D">
        <w:t xml:space="preserve"> in het vakantiejaar. De berekening van een </w:t>
      </w:r>
      <w:r w:rsidR="00665E1F" w:rsidRPr="000A482D">
        <w:t xml:space="preserve">dergelijke </w:t>
      </w:r>
      <w:r w:rsidR="00517BF8" w:rsidRPr="000A482D">
        <w:t>maand geschiedt volgens het bepaalde in lid 4. Tot welk personeel een werknemer behoort wordt voor de toepassing van deze bepaling vastgesteld naar zijn rooster per 1 januari van het lopende kalenderjaar.</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ind w:left="851"/>
      </w:pPr>
    </w:p>
    <w:p w:rsidR="00517BF8" w:rsidRPr="000A482D" w:rsidRDefault="00517BF8">
      <w:pPr>
        <w:tabs>
          <w:tab w:val="left" w:pos="851"/>
          <w:tab w:val="left" w:pos="1702"/>
          <w:tab w:val="left" w:pos="2552"/>
          <w:tab w:val="left" w:pos="3403"/>
          <w:tab w:val="left" w:pos="4254"/>
          <w:tab w:val="left" w:pos="5105"/>
          <w:tab w:val="left" w:pos="5956"/>
          <w:tab w:val="left" w:pos="6806"/>
          <w:tab w:val="left" w:pos="7657"/>
          <w:tab w:val="left" w:pos="8508"/>
        </w:tabs>
        <w:ind w:left="851" w:hanging="284"/>
      </w:pPr>
      <w:r w:rsidRPr="000A482D">
        <w:t>B.</w:t>
      </w:r>
      <w:r w:rsidRPr="000A482D">
        <w:tab/>
      </w:r>
      <w:r w:rsidR="009F48B1" w:rsidRPr="000A482D">
        <w:t>De vakantie kan als regel gedurende 3 kalenderweken aaneengesloten worden genoten. Indien organisatorisch mogelijk is, door het inzetten van snipperdagen, een langere periode mogelijk. Wanneer de voornoemde vakantie vanwege zwaarwegend bedrijfsbelang niet op de gewenste wijze kan worden opgenomen, zal de werkgever dit schriftelijk en met redenen omkleed aan de werknemer kenbaar maken. Werknemer zal de vakantie dan op een andere gewenst tijdstip kunnen opnemen. De vakantiewetgeving is onverkort van toepassing.</w:t>
      </w:r>
    </w:p>
    <w:p w:rsidR="00517BF8" w:rsidRPr="000A482D" w:rsidRDefault="00517BF8">
      <w:pPr>
        <w:pStyle w:val="Footer"/>
        <w:tabs>
          <w:tab w:val="clear" w:pos="4153"/>
          <w:tab w:val="clear" w:pos="8306"/>
        </w:tabs>
      </w:pPr>
    </w:p>
    <w:p w:rsidR="00517BF8" w:rsidRPr="000A482D" w:rsidRDefault="00517BF8">
      <w:pPr>
        <w:numPr>
          <w:ilvl w:val="0"/>
          <w:numId w:val="32"/>
        </w:num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 xml:space="preserve">De werknemer die voor het einde van het lopende vakantiejaar in of uit dienst van de werkgever treedt heeft in dat vakantiejaar, onverminderd het in lid 2 bepaalde, voor elke maand </w:t>
      </w:r>
      <w:r w:rsidR="00665E1F" w:rsidRPr="000A482D">
        <w:t>dat er een arbeidsovereenkomst is</w:t>
      </w:r>
      <w:r w:rsidRPr="000A482D">
        <w:t xml:space="preserve"> in het lopende vakantiejaar recht op een evenredig deel van de vakantie.</w:t>
      </w:r>
    </w:p>
    <w:p w:rsidR="003A1FBA" w:rsidRPr="000A482D" w:rsidRDefault="003A1FBA" w:rsidP="003A1FBA">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3A1FBA" w:rsidRPr="000A482D" w:rsidRDefault="003A1FBA" w:rsidP="003A1FBA">
      <w:pPr>
        <w:numPr>
          <w:ilvl w:val="0"/>
          <w:numId w:val="32"/>
        </w:num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rPr>
          <w:rFonts w:cs="Arial"/>
        </w:rPr>
        <w:t>Bij indiensttreding van de werknemer gedurende de maand, evenals bij beëindigen van de arbeidsovereenkomst gedurende de maand, wordt door de werknemer, voor de toepassing van het in lid 3 bepaalde, een zuiver proportioneel recht op vakantie verkregen.</w:t>
      </w:r>
    </w:p>
    <w:p w:rsidR="00517BF8" w:rsidRPr="000A482D" w:rsidRDefault="00665E1F" w:rsidP="002C65B6">
      <w:pPr>
        <w:tabs>
          <w:tab w:val="left" w:pos="851"/>
        </w:tabs>
        <w:ind w:left="851" w:hanging="851"/>
      </w:pPr>
      <w:r w:rsidRPr="000A482D">
        <w:rPr>
          <w:rFonts w:cs="Arial"/>
        </w:rPr>
        <w:t xml:space="preserve"> </w:t>
      </w:r>
      <w:r w:rsidR="004257B8" w:rsidRPr="000A482D">
        <w:rPr>
          <w:rFonts w:cs="Arial"/>
        </w:rPr>
        <w:tab/>
      </w:r>
    </w:p>
    <w:p w:rsidR="00517BF8" w:rsidRPr="000A482D" w:rsidRDefault="00517BF8">
      <w:pPr>
        <w:numPr>
          <w:ilvl w:val="0"/>
          <w:numId w:val="33"/>
        </w:num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Tijdstip van de vakantie</w:t>
      </w:r>
    </w:p>
    <w:p w:rsidR="00517BF8" w:rsidRPr="000A482D" w:rsidRDefault="00517BF8">
      <w:pPr>
        <w:pStyle w:val="BodyTextIndent3"/>
        <w:tabs>
          <w:tab w:val="clear" w:pos="567"/>
        </w:tabs>
      </w:pPr>
      <w:r w:rsidRPr="000A482D">
        <w:t>A.</w:t>
      </w:r>
      <w:r w:rsidRPr="000A482D">
        <w:tab/>
        <w:t xml:space="preserve">De aaneengesloten vakantie zal als regel worden toegestaan in de periode van 3 weken direct voorafgaande </w:t>
      </w:r>
      <w:r w:rsidR="00A570E5" w:rsidRPr="000A482D">
        <w:t xml:space="preserve">tot </w:t>
      </w:r>
      <w:r w:rsidRPr="000A482D">
        <w:t xml:space="preserve">en </w:t>
      </w:r>
      <w:r w:rsidR="00A570E5" w:rsidRPr="000A482D">
        <w:t xml:space="preserve">met </w:t>
      </w:r>
      <w:r w:rsidRPr="000A482D">
        <w:t xml:space="preserve">3 weken direct aansluitend aan de schoolvakantie van het basisonderwijs regio </w:t>
      </w:r>
      <w:r w:rsidR="003A1FBA" w:rsidRPr="000A482D">
        <w:t>Midden</w:t>
      </w:r>
      <w:r w:rsidRPr="000A482D">
        <w:t>.</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pStyle w:val="BodyTextIndent3"/>
        <w:tabs>
          <w:tab w:val="clear" w:pos="567"/>
        </w:tabs>
      </w:pPr>
      <w:r w:rsidRPr="000A482D">
        <w:t>B.</w:t>
      </w:r>
      <w:r w:rsidRPr="000A482D">
        <w:tab/>
        <w:t>Indien de aaneengesloten vakantie samenvalt met een feestdag als bedoeld in Artikel 4, waarop vrijaf met behoud van maandinkomen wordt gegeven, zal in overleg met werkgever en werknemer een overeenkomend aantal snipperdagen worden toegekend.</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pStyle w:val="BodyTextIndent3"/>
        <w:tabs>
          <w:tab w:val="clear" w:pos="567"/>
        </w:tabs>
      </w:pPr>
      <w:r w:rsidRPr="000A482D">
        <w:t>C.</w:t>
      </w:r>
      <w:r w:rsidRPr="000A482D">
        <w:tab/>
        <w:t>Vaste snipperdagen worden in het begin van elk kalenderjaar door de werkgever met instemming van de ondernemingsraad vastgesteld. De overblijvende vrije snipperdagen worden opgenomen op een tijdstip dat door de werkgever in overleg met de betrokken werknemer wordt vastgesteld.</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numPr>
          <w:ilvl w:val="0"/>
          <w:numId w:val="33"/>
        </w:num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Niet opgenomen vakantie</w:t>
      </w:r>
      <w:r w:rsidR="002E75EC" w:rsidRPr="000A482D">
        <w:t>/wettelijke vakantiedagen</w:t>
      </w:r>
    </w:p>
    <w:p w:rsidR="002E75EC" w:rsidRPr="000A482D" w:rsidRDefault="00A53CC5" w:rsidP="002E75EC">
      <w:pPr>
        <w:numPr>
          <w:ilvl w:val="0"/>
          <w:numId w:val="92"/>
        </w:numPr>
        <w:tabs>
          <w:tab w:val="left" w:pos="567"/>
          <w:tab w:val="left" w:pos="851"/>
          <w:tab w:val="left" w:pos="1702"/>
          <w:tab w:val="left" w:pos="2552"/>
          <w:tab w:val="left" w:pos="3403"/>
          <w:tab w:val="left" w:pos="4254"/>
          <w:tab w:val="left" w:pos="5105"/>
          <w:tab w:val="left" w:pos="5956"/>
          <w:tab w:val="left" w:pos="6806"/>
          <w:tab w:val="left" w:pos="7657"/>
          <w:tab w:val="left" w:pos="8508"/>
        </w:tabs>
      </w:pPr>
      <w:r w:rsidRPr="000A482D">
        <w:t xml:space="preserve">De wettelijk vakantierechten, welke niet zijn opgenomen in het kalenderjaar waarin deze zijn verworven, vervallen per 1 juli van het daaropvolgende jaar. De bovenwettelijke vakantierechten, welke niet zijn opgenomen </w:t>
      </w:r>
      <w:r w:rsidR="001E5278" w:rsidRPr="000A482D">
        <w:t xml:space="preserve">in de 5 volgende jaren nadat deze zijn verworven, </w:t>
      </w:r>
      <w:r w:rsidRPr="000A482D">
        <w:t>ver</w:t>
      </w:r>
      <w:r w:rsidR="009A6F63" w:rsidRPr="000A482D">
        <w:t>vallen</w:t>
      </w:r>
      <w:r w:rsidRPr="000A482D">
        <w:t xml:space="preserve">.  </w:t>
      </w:r>
    </w:p>
    <w:p w:rsidR="002E75EC" w:rsidRPr="000A482D" w:rsidRDefault="002E75EC" w:rsidP="002E75EC">
      <w:pPr>
        <w:tabs>
          <w:tab w:val="left" w:pos="567"/>
          <w:tab w:val="left" w:pos="851"/>
          <w:tab w:val="left" w:pos="1702"/>
          <w:tab w:val="left" w:pos="2552"/>
          <w:tab w:val="left" w:pos="3403"/>
          <w:tab w:val="left" w:pos="4254"/>
          <w:tab w:val="left" w:pos="5105"/>
          <w:tab w:val="left" w:pos="5956"/>
          <w:tab w:val="left" w:pos="6806"/>
          <w:tab w:val="left" w:pos="7657"/>
          <w:tab w:val="left" w:pos="8508"/>
        </w:tabs>
        <w:ind w:left="567"/>
      </w:pPr>
    </w:p>
    <w:p w:rsidR="002E75EC" w:rsidRPr="000A482D" w:rsidRDefault="002E75EC" w:rsidP="002E75EC">
      <w:pPr>
        <w:numPr>
          <w:ilvl w:val="0"/>
          <w:numId w:val="92"/>
        </w:numPr>
        <w:tabs>
          <w:tab w:val="left" w:pos="567"/>
          <w:tab w:val="left" w:pos="851"/>
          <w:tab w:val="left" w:pos="1702"/>
          <w:tab w:val="left" w:pos="2552"/>
          <w:tab w:val="left" w:pos="3403"/>
          <w:tab w:val="left" w:pos="4254"/>
          <w:tab w:val="left" w:pos="5105"/>
          <w:tab w:val="left" w:pos="5956"/>
          <w:tab w:val="left" w:pos="6806"/>
          <w:tab w:val="left" w:pos="7657"/>
          <w:tab w:val="left" w:pos="8508"/>
        </w:tabs>
        <w:rPr>
          <w:rFonts w:cs="Arial"/>
        </w:rPr>
      </w:pPr>
      <w:r w:rsidRPr="000A482D">
        <w:rPr>
          <w:rFonts w:cs="Arial"/>
        </w:rPr>
        <w:t>CAO partijen zijn van mening dat de wettelijke vakantie</w:t>
      </w:r>
      <w:r w:rsidR="003C7F14" w:rsidRPr="000A482D">
        <w:rPr>
          <w:rFonts w:cs="Arial"/>
        </w:rPr>
        <w:t>dagen</w:t>
      </w:r>
      <w:r w:rsidRPr="000A482D">
        <w:rPr>
          <w:rFonts w:cs="Arial"/>
        </w:rPr>
        <w:t xml:space="preserve"> dienen te worden opgenomen in het jaar dat ze zijn opgebouwd. Indien de werknemer in november van het lopende jaar deze dagen nog niet heeft opgenomen en/of heeft ingepland, dan treedt de werkgever in overleg met de werknemer om hier alsnog een besteding aan te geven. </w:t>
      </w:r>
    </w:p>
    <w:p w:rsidR="002E75EC" w:rsidRPr="000A482D" w:rsidRDefault="002E75EC" w:rsidP="002E75EC">
      <w:pPr>
        <w:tabs>
          <w:tab w:val="left" w:pos="567"/>
          <w:tab w:val="left" w:pos="851"/>
          <w:tab w:val="left" w:pos="1702"/>
          <w:tab w:val="left" w:pos="2552"/>
          <w:tab w:val="left" w:pos="3403"/>
          <w:tab w:val="left" w:pos="4254"/>
          <w:tab w:val="left" w:pos="5105"/>
          <w:tab w:val="left" w:pos="5956"/>
          <w:tab w:val="left" w:pos="6806"/>
          <w:tab w:val="left" w:pos="7657"/>
          <w:tab w:val="left" w:pos="8508"/>
        </w:tabs>
        <w:ind w:left="567"/>
      </w:pP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numPr>
          <w:ilvl w:val="0"/>
          <w:numId w:val="33"/>
        </w:num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Vakantie bij onderbreking van de werkzaamheden</w:t>
      </w:r>
    </w:p>
    <w:p w:rsidR="00517BF8" w:rsidRPr="000A482D" w:rsidRDefault="00517BF8">
      <w:pPr>
        <w:pStyle w:val="BodyTextIndent3"/>
        <w:tabs>
          <w:tab w:val="clear" w:pos="567"/>
        </w:tabs>
      </w:pPr>
      <w:r w:rsidRPr="000A482D">
        <w:t>A.</w:t>
      </w:r>
      <w:r w:rsidRPr="000A482D">
        <w:tab/>
        <w:t xml:space="preserve">De werknemer verwerft geen vakantie over de tijd gedurende welke hij wegens het niet verrichten van zijn werkzaamheden geen aanspraak op loon heeft. </w:t>
      </w:r>
      <w:r w:rsidR="00EA4DD2" w:rsidRPr="000A482D">
        <w:t xml:space="preserve"> </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rsidP="00892EE3">
      <w:pPr>
        <w:pStyle w:val="BodyTextIndent3"/>
        <w:tabs>
          <w:tab w:val="clear" w:pos="567"/>
          <w:tab w:val="left" w:pos="1134"/>
        </w:tabs>
        <w:ind w:left="1134" w:hanging="567"/>
      </w:pPr>
      <w:r w:rsidRPr="000A482D">
        <w:t>B.</w:t>
      </w:r>
      <w:r w:rsidRPr="000A482D">
        <w:tab/>
        <w:t>1.</w:t>
      </w:r>
      <w:r w:rsidRPr="000A482D">
        <w:tab/>
        <w:t xml:space="preserve">Is de onderbreking </w:t>
      </w:r>
      <w:r w:rsidR="00454F3F" w:rsidRPr="000A482D">
        <w:t>van de</w:t>
      </w:r>
      <w:r w:rsidRPr="000A482D">
        <w:t xml:space="preserve"> werkzaamheden echter te wijten aan</w:t>
      </w:r>
      <w:r w:rsidR="00B366D6" w:rsidRPr="000A482D">
        <w:t xml:space="preserve"> de volgende situaties dan worden nog vakantierechten verworven conform de regels in de vakantiewetgeving</w:t>
      </w:r>
      <w:r w:rsidRPr="000A482D">
        <w:t>:</w:t>
      </w:r>
    </w:p>
    <w:p w:rsidR="00517BF8" w:rsidRPr="000A482D" w:rsidRDefault="00517BF8" w:rsidP="00517BF8">
      <w:pPr>
        <w:pStyle w:val="Footer"/>
        <w:numPr>
          <w:ilvl w:val="0"/>
          <w:numId w:val="34"/>
        </w:numPr>
        <w:tabs>
          <w:tab w:val="clear" w:pos="360"/>
          <w:tab w:val="clear" w:pos="4153"/>
          <w:tab w:val="clear" w:pos="8306"/>
          <w:tab w:val="left" w:pos="1418"/>
          <w:tab w:val="left" w:pos="1702"/>
          <w:tab w:val="left" w:pos="2552"/>
          <w:tab w:val="num" w:pos="3402"/>
          <w:tab w:val="left" w:pos="4254"/>
          <w:tab w:val="left" w:pos="5105"/>
          <w:tab w:val="left" w:pos="5956"/>
          <w:tab w:val="left" w:pos="6806"/>
          <w:tab w:val="left" w:pos="7657"/>
          <w:tab w:val="left" w:pos="8508"/>
        </w:tabs>
        <w:ind w:left="1134" w:firstLine="0"/>
      </w:pPr>
      <w:r w:rsidRPr="000A482D">
        <w:t xml:space="preserve">Ziekte of ongeval, tenzij veroorzaakt door opzet van de werknemer; </w:t>
      </w:r>
    </w:p>
    <w:p w:rsidR="00517BF8" w:rsidRPr="000A482D" w:rsidRDefault="00517BF8" w:rsidP="00517BF8">
      <w:pPr>
        <w:numPr>
          <w:ilvl w:val="0"/>
          <w:numId w:val="35"/>
        </w:numPr>
        <w:tabs>
          <w:tab w:val="left" w:pos="1418"/>
          <w:tab w:val="left" w:pos="1702"/>
          <w:tab w:val="left" w:pos="2552"/>
          <w:tab w:val="left" w:pos="3403"/>
          <w:tab w:val="left" w:pos="4254"/>
          <w:tab w:val="left" w:pos="5105"/>
          <w:tab w:val="left" w:pos="5956"/>
          <w:tab w:val="left" w:pos="6806"/>
          <w:tab w:val="left" w:pos="7657"/>
          <w:tab w:val="left" w:pos="8508"/>
        </w:tabs>
        <w:ind w:left="1418" w:hanging="284"/>
      </w:pPr>
      <w:r w:rsidRPr="000A482D">
        <w:t>Het naleven van een wettelijke verplichting of verbintenis ten aanzien van de landsverdediging of openbare orde, niet zijnde opkomstplicht voor eerste oefening;</w:t>
      </w:r>
    </w:p>
    <w:p w:rsidR="00517BF8" w:rsidRPr="000A482D" w:rsidRDefault="00517BF8" w:rsidP="00517BF8">
      <w:pPr>
        <w:numPr>
          <w:ilvl w:val="0"/>
          <w:numId w:val="36"/>
        </w:numPr>
        <w:tabs>
          <w:tab w:val="left" w:pos="1418"/>
          <w:tab w:val="left" w:pos="1702"/>
          <w:tab w:val="left" w:pos="2552"/>
          <w:tab w:val="left" w:pos="3403"/>
          <w:tab w:val="left" w:pos="4254"/>
          <w:tab w:val="left" w:pos="5105"/>
          <w:tab w:val="left" w:pos="5956"/>
          <w:tab w:val="left" w:pos="6806"/>
          <w:tab w:val="left" w:pos="7657"/>
          <w:tab w:val="left" w:pos="8508"/>
        </w:tabs>
        <w:ind w:left="1418" w:hanging="284"/>
      </w:pPr>
      <w:r w:rsidRPr="000A482D">
        <w:t xml:space="preserve">Het genieten van verlof, gebaseerd op </w:t>
      </w:r>
      <w:r w:rsidR="004257B8" w:rsidRPr="000A482D">
        <w:t>tijdens een vorige arbeidsovereenkomst</w:t>
      </w:r>
      <w:r w:rsidRPr="000A482D">
        <w:t xml:space="preserve"> verworven doch niet opgenomen verlof;</w:t>
      </w:r>
    </w:p>
    <w:p w:rsidR="00517BF8" w:rsidRPr="000A482D" w:rsidRDefault="00517BF8" w:rsidP="00517BF8">
      <w:pPr>
        <w:numPr>
          <w:ilvl w:val="0"/>
          <w:numId w:val="37"/>
        </w:numPr>
        <w:tabs>
          <w:tab w:val="left" w:pos="1418"/>
          <w:tab w:val="left" w:pos="1702"/>
          <w:tab w:val="left" w:pos="2552"/>
          <w:tab w:val="left" w:pos="3403"/>
          <w:tab w:val="left" w:pos="4254"/>
          <w:tab w:val="left" w:pos="5105"/>
          <w:tab w:val="left" w:pos="5956"/>
          <w:tab w:val="left" w:pos="6806"/>
          <w:tab w:val="left" w:pos="7657"/>
          <w:tab w:val="left" w:pos="8508"/>
        </w:tabs>
        <w:ind w:left="1418" w:hanging="284"/>
      </w:pPr>
      <w:r w:rsidRPr="000A482D">
        <w:t>Het met toestemming van de werkgever deelnemen aan door de vakvereniging van de werknemer georganiseerde bijeenkomst;</w:t>
      </w:r>
    </w:p>
    <w:p w:rsidR="00517BF8" w:rsidRPr="000A482D" w:rsidRDefault="00517BF8" w:rsidP="00517BF8">
      <w:pPr>
        <w:numPr>
          <w:ilvl w:val="0"/>
          <w:numId w:val="38"/>
        </w:numPr>
        <w:tabs>
          <w:tab w:val="left" w:pos="1418"/>
          <w:tab w:val="left" w:pos="1702"/>
          <w:tab w:val="left" w:pos="2552"/>
          <w:tab w:val="left" w:pos="3403"/>
          <w:tab w:val="left" w:pos="4254"/>
          <w:tab w:val="left" w:pos="5105"/>
          <w:tab w:val="left" w:pos="5956"/>
          <w:tab w:val="left" w:pos="6806"/>
          <w:tab w:val="left" w:pos="7657"/>
          <w:tab w:val="left" w:pos="8508"/>
        </w:tabs>
        <w:ind w:left="1418" w:hanging="284"/>
      </w:pPr>
      <w:r w:rsidRPr="000A482D">
        <w:t xml:space="preserve">Onvrijwillig werkloosheid bij handhaving van </w:t>
      </w:r>
      <w:r w:rsidR="004257B8" w:rsidRPr="000A482D">
        <w:t>de arbeidsovereenkomst</w:t>
      </w:r>
      <w:r w:rsidRPr="000A482D">
        <w:t>;</w:t>
      </w:r>
    </w:p>
    <w:p w:rsidR="00517BF8" w:rsidRPr="000A482D" w:rsidRDefault="00517BF8" w:rsidP="00517BF8">
      <w:pPr>
        <w:numPr>
          <w:ilvl w:val="0"/>
          <w:numId w:val="39"/>
        </w:numPr>
        <w:tabs>
          <w:tab w:val="left" w:pos="1418"/>
          <w:tab w:val="left" w:pos="1702"/>
          <w:tab w:val="left" w:pos="2552"/>
          <w:tab w:val="left" w:pos="3403"/>
          <w:tab w:val="left" w:pos="4254"/>
          <w:tab w:val="left" w:pos="5105"/>
          <w:tab w:val="left" w:pos="5956"/>
          <w:tab w:val="left" w:pos="6806"/>
          <w:tab w:val="left" w:pos="7657"/>
          <w:tab w:val="left" w:pos="8508"/>
        </w:tabs>
        <w:ind w:left="1134" w:firstLine="0"/>
      </w:pPr>
      <w:r w:rsidRPr="000A482D">
        <w:t>Zwangerschap of bevalling;</w:t>
      </w:r>
    </w:p>
    <w:p w:rsidR="00517BF8" w:rsidRPr="000A482D" w:rsidRDefault="00517BF8" w:rsidP="00517BF8">
      <w:pPr>
        <w:numPr>
          <w:ilvl w:val="0"/>
          <w:numId w:val="40"/>
        </w:numPr>
        <w:tabs>
          <w:tab w:val="left" w:pos="1418"/>
          <w:tab w:val="left" w:pos="1702"/>
          <w:tab w:val="left" w:pos="2552"/>
          <w:tab w:val="left" w:pos="3403"/>
          <w:tab w:val="left" w:pos="4254"/>
          <w:tab w:val="left" w:pos="5105"/>
          <w:tab w:val="left" w:pos="5956"/>
          <w:tab w:val="left" w:pos="6806"/>
          <w:tab w:val="left" w:pos="7657"/>
          <w:tab w:val="left" w:pos="8508"/>
        </w:tabs>
        <w:ind w:left="1418" w:hanging="284"/>
      </w:pPr>
      <w:r w:rsidRPr="000A482D">
        <w:t xml:space="preserve">Adoptieverlof als bedoeld in artikel 3:2 Wet </w:t>
      </w:r>
      <w:r w:rsidR="00454F3F" w:rsidRPr="000A482D">
        <w:t>A</w:t>
      </w:r>
      <w:r w:rsidRPr="000A482D">
        <w:t xml:space="preserve">rbeid en </w:t>
      </w:r>
      <w:r w:rsidR="00454F3F" w:rsidRPr="000A482D">
        <w:t>Z</w:t>
      </w:r>
      <w:r w:rsidRPr="000A482D">
        <w:t>org;</w:t>
      </w:r>
      <w:r w:rsidR="0009718A" w:rsidRPr="000A482D">
        <w:t xml:space="preserve"> </w:t>
      </w:r>
    </w:p>
    <w:p w:rsidR="00517BF8" w:rsidRPr="000A482D" w:rsidRDefault="00517BF8" w:rsidP="00BE1845">
      <w:pPr>
        <w:tabs>
          <w:tab w:val="left" w:pos="1418"/>
          <w:tab w:val="left" w:pos="1702"/>
          <w:tab w:val="left" w:pos="2552"/>
          <w:tab w:val="left" w:pos="3403"/>
          <w:tab w:val="left" w:pos="4254"/>
          <w:tab w:val="left" w:pos="5105"/>
          <w:tab w:val="left" w:pos="5956"/>
          <w:tab w:val="left" w:pos="6806"/>
          <w:tab w:val="left" w:pos="7657"/>
          <w:tab w:val="left" w:pos="8508"/>
        </w:tabs>
        <w:ind w:left="1418"/>
      </w:pPr>
      <w:r w:rsidRPr="000A482D">
        <w:t>dan worden nog vakantierechten verworven over de laatste 6 maanden waarin geen arbeid wordt verricht waarbij de duur van de onderbreking uit respectievelijke oorzaken tezamen geteld wordt</w:t>
      </w:r>
      <w:r w:rsidR="00011589" w:rsidRPr="000A482D">
        <w:t>. In geval van ziekte of ongeval, tenzij veroorzaakt door opzet van de werknemer</w:t>
      </w:r>
      <w:r w:rsidR="00533891" w:rsidRPr="000A482D">
        <w:t xml:space="preserve"> veroorzaakt,</w:t>
      </w:r>
      <w:r w:rsidR="00011589" w:rsidRPr="000A482D">
        <w:t xml:space="preserve"> geldt de beperking tot 6 maanden niet. </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tabs>
          <w:tab w:val="left" w:pos="1134"/>
          <w:tab w:val="left" w:pos="1702"/>
          <w:tab w:val="left" w:pos="2552"/>
          <w:tab w:val="left" w:pos="3403"/>
          <w:tab w:val="left" w:pos="4254"/>
          <w:tab w:val="left" w:pos="5105"/>
          <w:tab w:val="left" w:pos="5956"/>
          <w:tab w:val="left" w:pos="6806"/>
          <w:tab w:val="left" w:pos="7657"/>
          <w:tab w:val="left" w:pos="8508"/>
        </w:tabs>
        <w:ind w:left="1134" w:hanging="283"/>
      </w:pPr>
      <w:r w:rsidRPr="000A482D">
        <w:t>2.</w:t>
      </w:r>
      <w:r w:rsidRPr="000A482D">
        <w:tab/>
        <w:t xml:space="preserve">Indien een onderbreking </w:t>
      </w:r>
      <w:r w:rsidR="0009718A" w:rsidRPr="000A482D">
        <w:t>van de</w:t>
      </w:r>
      <w:r w:rsidRPr="000A482D">
        <w:t xml:space="preserve"> werkzaamheden als onder 1 van dit </w:t>
      </w:r>
      <w:proofErr w:type="spellStart"/>
      <w:r w:rsidRPr="000A482D">
        <w:t>sublid</w:t>
      </w:r>
      <w:proofErr w:type="spellEnd"/>
      <w:r w:rsidRPr="000A482D">
        <w:t xml:space="preserve"> in meer dan één vakantiejaar valt, wordt het in een vorig jaar vallend deel </w:t>
      </w:r>
      <w:r w:rsidR="0009718A" w:rsidRPr="000A482D">
        <w:t xml:space="preserve">van de </w:t>
      </w:r>
      <w:r w:rsidRPr="000A482D">
        <w:t xml:space="preserve"> onderbreking bij de berekening van de periode van afwezigheid mee in aanmerking genomen.</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tabs>
          <w:tab w:val="left" w:pos="1134"/>
          <w:tab w:val="left" w:pos="1702"/>
          <w:tab w:val="left" w:pos="2552"/>
          <w:tab w:val="left" w:pos="3403"/>
          <w:tab w:val="left" w:pos="4254"/>
          <w:tab w:val="left" w:pos="5105"/>
          <w:tab w:val="left" w:pos="5956"/>
          <w:tab w:val="left" w:pos="6806"/>
          <w:tab w:val="left" w:pos="7657"/>
          <w:tab w:val="left" w:pos="8508"/>
        </w:tabs>
        <w:ind w:left="1134" w:hanging="283"/>
      </w:pPr>
      <w:r w:rsidRPr="000A482D">
        <w:t>3.</w:t>
      </w:r>
      <w:r w:rsidRPr="000A482D">
        <w:tab/>
        <w:t xml:space="preserve">Ten aanzien van het tijdstip van de aanvang en het einde van de in het vorige </w:t>
      </w:r>
      <w:proofErr w:type="spellStart"/>
      <w:r w:rsidRPr="000A482D">
        <w:t>sublid</w:t>
      </w:r>
      <w:proofErr w:type="spellEnd"/>
      <w:r w:rsidRPr="000A482D">
        <w:t xml:space="preserve"> bedoelde onderbreking is het in lid 4 bepaalde van overeenkomstige toepassing.</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tabs>
          <w:tab w:val="left" w:pos="1134"/>
          <w:tab w:val="left" w:pos="1702"/>
          <w:tab w:val="left" w:pos="2552"/>
          <w:tab w:val="left" w:pos="3403"/>
          <w:tab w:val="left" w:pos="4254"/>
          <w:tab w:val="left" w:pos="5105"/>
          <w:tab w:val="left" w:pos="5956"/>
          <w:tab w:val="left" w:pos="6806"/>
          <w:tab w:val="left" w:pos="7657"/>
          <w:tab w:val="left" w:pos="8508"/>
        </w:tabs>
        <w:ind w:left="1134" w:hanging="283"/>
      </w:pPr>
      <w:r w:rsidRPr="000A482D">
        <w:t>4.</w:t>
      </w:r>
      <w:r w:rsidRPr="000A482D">
        <w:tab/>
        <w:t xml:space="preserve">De verworven vakantierechten in de onder 1 van dit </w:t>
      </w:r>
      <w:proofErr w:type="spellStart"/>
      <w:r w:rsidRPr="000A482D">
        <w:t>sublid</w:t>
      </w:r>
      <w:proofErr w:type="spellEnd"/>
      <w:r w:rsidRPr="000A482D">
        <w:t xml:space="preserve"> genoemde gevallen vervallen indien de </w:t>
      </w:r>
      <w:r w:rsidR="004257B8" w:rsidRPr="000A482D">
        <w:t xml:space="preserve">arbeidsovereenkomst </w:t>
      </w:r>
      <w:r w:rsidRPr="000A482D">
        <w:t>door de werknemer wordt beëindigd alvorens de arbeid is hervat.</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pStyle w:val="BodyTextIndent3"/>
        <w:tabs>
          <w:tab w:val="clear" w:pos="567"/>
        </w:tabs>
      </w:pPr>
      <w:r w:rsidRPr="000A482D">
        <w:t>C.</w:t>
      </w:r>
      <w:r w:rsidRPr="000A482D">
        <w:tab/>
        <w:t xml:space="preserve">De werknemer die op 1 mei van het kalenderjaar </w:t>
      </w:r>
      <w:r w:rsidR="004A39B0" w:rsidRPr="000A482D">
        <w:t>nog leerplichtig is</w:t>
      </w:r>
      <w:r w:rsidRPr="000A482D">
        <w:t>, verwerft vakantierechten over de tijd welke hij besteedt aan het volgen van onderricht waartoe de werkgever hem krachtens de Wet in de gelegenheid moet stellen.</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numPr>
          <w:ilvl w:val="0"/>
          <w:numId w:val="33"/>
        </w:num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Samenvallen van vakantie met bepaalde andere dagen waarop geen arbeid wordt verricht:</w:t>
      </w:r>
    </w:p>
    <w:p w:rsidR="00517BF8" w:rsidRPr="000A482D" w:rsidRDefault="00517BF8" w:rsidP="00844918">
      <w:pPr>
        <w:tabs>
          <w:tab w:val="left" w:pos="1702"/>
          <w:tab w:val="left" w:pos="2552"/>
          <w:tab w:val="left" w:pos="3403"/>
          <w:tab w:val="left" w:pos="4254"/>
          <w:tab w:val="left" w:pos="5105"/>
          <w:tab w:val="left" w:pos="5956"/>
          <w:tab w:val="left" w:pos="6806"/>
          <w:tab w:val="left" w:pos="7657"/>
          <w:tab w:val="left" w:pos="8508"/>
        </w:tabs>
        <w:ind w:left="851" w:hanging="284"/>
      </w:pPr>
      <w:r w:rsidRPr="000A482D">
        <w:t>A.</w:t>
      </w:r>
      <w:r w:rsidRPr="000A482D">
        <w:tab/>
        <w:t xml:space="preserve">Dagen waarop de werknemer geen arbeid heeft verricht om een </w:t>
      </w:r>
      <w:r w:rsidR="0009718A" w:rsidRPr="000A482D">
        <w:t>van de</w:t>
      </w:r>
      <w:r w:rsidRPr="000A482D">
        <w:t xml:space="preserve"> redenen genoemd in lid 7 sub B onder 1 en sub C, alsmede in Artikel 7, lid 2 onder A, B, C, , H, N en O gelden niet als vakantie.</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pStyle w:val="BodyTextIndent3"/>
        <w:tabs>
          <w:tab w:val="clear" w:pos="567"/>
          <w:tab w:val="left" w:pos="1134"/>
        </w:tabs>
      </w:pPr>
      <w:r w:rsidRPr="000A482D">
        <w:t>B.</w:t>
      </w:r>
      <w:r w:rsidRPr="000A482D">
        <w:tab/>
        <w:t xml:space="preserve">Indien een </w:t>
      </w:r>
      <w:r w:rsidR="0009718A" w:rsidRPr="000A482D">
        <w:t xml:space="preserve">van de </w:t>
      </w:r>
      <w:r w:rsidRPr="000A482D">
        <w:t xml:space="preserve"> sub A genoemde verhinderingen </w:t>
      </w:r>
      <w:r w:rsidR="006031A5" w:rsidRPr="000A482D">
        <w:t xml:space="preserve">pas </w:t>
      </w:r>
      <w:r w:rsidRPr="000A482D">
        <w:t xml:space="preserve"> intreedt tijdens een vastgestelde vakantie of snipperdag, zullen de dagen waarop die verhindering zich voordoet, wel als vakantiedagen worden geteld indien de werknemer niet voor de aanvang van die vastgestelde vakantie of snipperdag aan de werkgever heeft </w:t>
      </w:r>
      <w:r w:rsidR="00C709A7" w:rsidRPr="000A482D">
        <w:t>medegedeeld dat</w:t>
      </w:r>
      <w:r w:rsidRPr="000A482D">
        <w:t xml:space="preserve"> die verhindering zich zou voordoen. In afwijking hiervan is het in de gevallen van Artikel 7 lid 2 onder A, B, C, en H ook mogelijk de mededeling te doen onmiddellijk na afloop van de vakantie of snipperdag.</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numPr>
          <w:ilvl w:val="0"/>
          <w:numId w:val="33"/>
        </w:num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 xml:space="preserve">Vakantie bij het eindigen van </w:t>
      </w:r>
      <w:r w:rsidR="004257B8" w:rsidRPr="000A482D">
        <w:t>de arbeidsovereenkomst</w:t>
      </w:r>
    </w:p>
    <w:p w:rsidR="00517BF8" w:rsidRPr="000A482D" w:rsidRDefault="00517BF8">
      <w:pPr>
        <w:pStyle w:val="BodyTextIndent3"/>
        <w:tabs>
          <w:tab w:val="clear" w:pos="567"/>
          <w:tab w:val="left" w:pos="1134"/>
        </w:tabs>
      </w:pPr>
      <w:r w:rsidRPr="000A482D">
        <w:t>A.</w:t>
      </w:r>
      <w:r w:rsidRPr="000A482D">
        <w:tab/>
        <w:t xml:space="preserve">Bij het eindigen van de </w:t>
      </w:r>
      <w:r w:rsidR="004257B8" w:rsidRPr="000A482D">
        <w:t>arbeidsovereenkomst</w:t>
      </w:r>
      <w:r w:rsidRPr="000A482D">
        <w:t xml:space="preserve"> zal de werknemer desgewenst in de gelegenheid worden gesteld de hem nog toekomende vakantie op te nemen, met dien verstande dat deze dagen niet eenzijdig in de opzeggingstermijn mogen worden begrepen.</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pStyle w:val="BodyTextIndent3"/>
        <w:tabs>
          <w:tab w:val="clear" w:pos="567"/>
          <w:tab w:val="left" w:pos="993"/>
        </w:tabs>
      </w:pPr>
      <w:r w:rsidRPr="000A482D">
        <w:t>B.</w:t>
      </w:r>
      <w:r w:rsidRPr="000A482D">
        <w:tab/>
        <w:t>Indien de werknemer de hem toekomende vakantie niet heeft opgenomen, zal hem voor elke niet genoten dag een evenredig deel van zijn maandinkomen inclusief vakantietoeslag worden uitbetaald. Teveel genoten vakantie wordt op overeenkomstige wijze verrekend.</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pStyle w:val="BodyTextIndent3"/>
        <w:tabs>
          <w:tab w:val="clear" w:pos="567"/>
        </w:tabs>
      </w:pPr>
      <w:r w:rsidRPr="000A482D">
        <w:lastRenderedPageBreak/>
        <w:t>C.</w:t>
      </w:r>
      <w:r w:rsidRPr="000A482D">
        <w:tab/>
        <w:t>De werkgever reikt</w:t>
      </w:r>
      <w:r w:rsidR="00381C03" w:rsidRPr="000A482D">
        <w:t>, indien gewenst,</w:t>
      </w:r>
      <w:r w:rsidRPr="000A482D">
        <w:t xml:space="preserve"> de werknemer bij het einde van de </w:t>
      </w:r>
      <w:r w:rsidR="004257B8" w:rsidRPr="000A482D">
        <w:t>arbeidsovereenkomst</w:t>
      </w:r>
      <w:r w:rsidRPr="000A482D">
        <w:t xml:space="preserve"> een verklaring uit, waaruit blijkt over welk tijdvak de werknemer bij het einde van de arbeidsovereenkomst nog aanspraak op vakantie heeft.</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rsidP="00517BF8">
      <w:pPr>
        <w:pStyle w:val="Footer"/>
        <w:numPr>
          <w:ilvl w:val="0"/>
          <w:numId w:val="33"/>
        </w:numPr>
        <w:tabs>
          <w:tab w:val="clear" w:pos="540"/>
          <w:tab w:val="clear" w:pos="4153"/>
          <w:tab w:val="clear" w:pos="8306"/>
          <w:tab w:val="left" w:pos="0"/>
          <w:tab w:val="num" w:pos="600"/>
          <w:tab w:val="left" w:pos="851"/>
          <w:tab w:val="left" w:pos="1702"/>
          <w:tab w:val="left" w:pos="2552"/>
          <w:tab w:val="left" w:pos="3403"/>
          <w:tab w:val="left" w:pos="4254"/>
          <w:tab w:val="left" w:pos="5105"/>
          <w:tab w:val="left" w:pos="5956"/>
          <w:tab w:val="left" w:pos="6806"/>
          <w:tab w:val="left" w:pos="7657"/>
          <w:tab w:val="left" w:pos="8508"/>
        </w:tabs>
        <w:ind w:left="600"/>
      </w:pPr>
      <w:r w:rsidRPr="000A482D">
        <w:t>Uitvoeringsbepalingen</w:t>
      </w:r>
    </w:p>
    <w:p w:rsidR="00517BF8" w:rsidRPr="000A482D" w:rsidRDefault="00517BF8">
      <w:pPr>
        <w:pStyle w:val="BodyTextIndent3"/>
        <w:tabs>
          <w:tab w:val="clear" w:pos="567"/>
          <w:tab w:val="left" w:pos="993"/>
        </w:tabs>
      </w:pPr>
      <w:r w:rsidRPr="000A482D">
        <w:t>A.</w:t>
      </w:r>
      <w:r w:rsidRPr="000A482D">
        <w:tab/>
        <w:t xml:space="preserve">De werknemer die volgens rooster op zaterdag of zondag </w:t>
      </w:r>
      <w:r w:rsidR="00A570E5" w:rsidRPr="000A482D">
        <w:t xml:space="preserve">of </w:t>
      </w:r>
      <w:r w:rsidRPr="000A482D">
        <w:t>in de nacht van zondag op maandag moet werken kan zijn vakantie opnemen</w:t>
      </w:r>
      <w:r w:rsidR="00A570E5" w:rsidRPr="000A482D">
        <w:t xml:space="preserve"> met inachtneming van het bepaalde in lid 2 B</w:t>
      </w:r>
      <w:r w:rsidRPr="000A482D">
        <w:t>.</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tabs>
          <w:tab w:val="left" w:pos="851"/>
          <w:tab w:val="left" w:pos="1702"/>
          <w:tab w:val="left" w:pos="2552"/>
          <w:tab w:val="left" w:pos="3403"/>
          <w:tab w:val="left" w:pos="4254"/>
          <w:tab w:val="left" w:pos="5105"/>
          <w:tab w:val="left" w:pos="5956"/>
          <w:tab w:val="left" w:pos="6806"/>
          <w:tab w:val="left" w:pos="7657"/>
          <w:tab w:val="left" w:pos="8508"/>
        </w:tabs>
        <w:ind w:left="851" w:hanging="284"/>
      </w:pPr>
      <w:r w:rsidRPr="000A482D">
        <w:t>B.</w:t>
      </w:r>
      <w:r w:rsidRPr="000A482D">
        <w:tab/>
        <w:t xml:space="preserve">De werkgever kan bepalen dat de werknemer, behoudens in geval van overmacht, de </w:t>
      </w:r>
      <w:r w:rsidR="00332B71" w:rsidRPr="000A482D">
        <w:t xml:space="preserve">aanvraag </w:t>
      </w:r>
      <w:r w:rsidRPr="000A482D">
        <w:t>voor vakantie een bepaalde termijn voor de gewenste datum moet indienen.</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numPr>
          <w:ilvl w:val="0"/>
          <w:numId w:val="33"/>
        </w:num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Bij vorige werkgever(s) verworven vakantierechten</w:t>
      </w:r>
    </w:p>
    <w:p w:rsidR="00517BF8" w:rsidRPr="000A482D" w:rsidRDefault="00517BF8">
      <w:pPr>
        <w:ind w:left="567"/>
      </w:pPr>
      <w:r w:rsidRPr="000A482D">
        <w:t xml:space="preserve">De werknemer dient bij de aanvang van de </w:t>
      </w:r>
      <w:r w:rsidR="004257B8" w:rsidRPr="000A482D">
        <w:t xml:space="preserve">arbeidsovereenkomst </w:t>
      </w:r>
      <w:r w:rsidRPr="000A482D">
        <w:t>de werkgever een verklaring te overleggen waaruit blijkt hoeveel recht op vakantie hij, met inachtneming van het bepaalde in lid 6, bij zijn vorige werkgever(s) verworven, doch niet in natura genoten, heeft opdat de werkgever weet hoeveel verlofdagen zonder behoud van maandinkomen de werknemer heeft.</w:t>
      </w:r>
    </w:p>
    <w:p w:rsidR="00517BF8" w:rsidRPr="000A482D" w:rsidRDefault="00517BF8">
      <w:pPr>
        <w:ind w:left="567"/>
      </w:pPr>
    </w:p>
    <w:p w:rsidR="00517BF8" w:rsidRPr="000A482D" w:rsidRDefault="00517BF8">
      <w:pPr>
        <w:numPr>
          <w:ilvl w:val="0"/>
          <w:numId w:val="33"/>
        </w:numPr>
        <w:tabs>
          <w:tab w:val="left" w:pos="567"/>
        </w:tabs>
      </w:pPr>
      <w:r w:rsidRPr="000A482D">
        <w:t xml:space="preserve">Het in artikel 9, eerste lid bepaalde ter zake van de Wet </w:t>
      </w:r>
      <w:r w:rsidR="00381C03" w:rsidRPr="000A482D">
        <w:t>A</w:t>
      </w:r>
      <w:r w:rsidRPr="000A482D">
        <w:t xml:space="preserve">rbeid en </w:t>
      </w:r>
      <w:r w:rsidR="00381C03" w:rsidRPr="000A482D">
        <w:t>Z</w:t>
      </w:r>
      <w:r w:rsidRPr="000A482D">
        <w:t>org is zoveel mogelijk van overeenkomstige toepassing.</w:t>
      </w:r>
    </w:p>
    <w:p w:rsidR="00517BF8" w:rsidRPr="000A482D" w:rsidRDefault="008E3EF5">
      <w:pPr>
        <w:tabs>
          <w:tab w:val="left" w:pos="567"/>
        </w:tabs>
      </w:pPr>
      <w:r w:rsidRPr="000A482D">
        <w:br w:type="page"/>
      </w:r>
    </w:p>
    <w:p w:rsidR="00585B2B" w:rsidRPr="000A482D" w:rsidRDefault="00585B2B" w:rsidP="00585B2B">
      <w:pPr>
        <w:pStyle w:val="Heading1"/>
      </w:pPr>
      <w:bookmarkStart w:id="7" w:name="_Toc265739599"/>
      <w:r w:rsidRPr="000A482D">
        <w:lastRenderedPageBreak/>
        <w:t>Artikel 5A:</w:t>
      </w:r>
      <w:r w:rsidRPr="000A482D">
        <w:tab/>
        <w:t>Kopen en verkopen van vrije dagen</w:t>
      </w:r>
      <w:bookmarkEnd w:id="7"/>
    </w:p>
    <w:p w:rsidR="008E3EF5" w:rsidRPr="000A482D" w:rsidRDefault="008E3EF5" w:rsidP="00585B2B"/>
    <w:p w:rsidR="00485D99" w:rsidRPr="000A482D" w:rsidRDefault="00585B2B" w:rsidP="00485D99">
      <w:pPr>
        <w:numPr>
          <w:ilvl w:val="0"/>
          <w:numId w:val="91"/>
        </w:numPr>
        <w:rPr>
          <w:rFonts w:cs="Arial"/>
        </w:rPr>
      </w:pPr>
      <w:r w:rsidRPr="000A482D">
        <w:t xml:space="preserve">Werknemers krijgen de gelegenheid om tegen de gemiddelde dagloonwaarde vijf bovenwettelijke verlofdagen te kopen dan wel te verkopen. Het kopen van verlofdagen is slechts dan toegestaan indien de wettelijke vakantiedagen in het jaar van opbouw zijn opgenomen. Opname is mogelijk in hele en halve dagen. </w:t>
      </w:r>
      <w:r w:rsidR="00381C03" w:rsidRPr="000A482D">
        <w:t>T</w:t>
      </w:r>
      <w:r w:rsidR="006031A5" w:rsidRPr="000A482D">
        <w:t xml:space="preserve">en </w:t>
      </w:r>
      <w:r w:rsidR="00381C03" w:rsidRPr="000A482D">
        <w:t>b</w:t>
      </w:r>
      <w:r w:rsidR="006031A5" w:rsidRPr="000A482D">
        <w:t xml:space="preserve">ehoeve </w:t>
      </w:r>
      <w:r w:rsidR="00381C03" w:rsidRPr="000A482D">
        <w:t>v</w:t>
      </w:r>
      <w:r w:rsidR="006031A5" w:rsidRPr="000A482D">
        <w:t>an</w:t>
      </w:r>
      <w:r w:rsidR="00381C03" w:rsidRPr="000A482D">
        <w:t xml:space="preserve">. sparen in levensloop of gelijksoortige door de overheid </w:t>
      </w:r>
      <w:r w:rsidR="006031A5" w:rsidRPr="000A482D">
        <w:t>geïnitieerde</w:t>
      </w:r>
      <w:r w:rsidR="00381C03" w:rsidRPr="000A482D">
        <w:t xml:space="preserve"> regelingen mag een werknemer alle bovenwettelijke verlofdagen verkopen, zolang voldaan wordt aan de wettelijke voorwaarden. Regelingen hieromtrent zijn uitgewerkt in het HR Manual.</w:t>
      </w:r>
    </w:p>
    <w:p w:rsidR="003D0E91" w:rsidRPr="000A482D" w:rsidRDefault="00485D99" w:rsidP="00485D99">
      <w:pPr>
        <w:ind w:left="360"/>
        <w:rPr>
          <w:rFonts w:cs="Arial"/>
        </w:rPr>
      </w:pPr>
      <w:r w:rsidRPr="000A482D">
        <w:rPr>
          <w:rFonts w:cs="Arial"/>
        </w:rPr>
        <w:t xml:space="preserve"> </w:t>
      </w:r>
    </w:p>
    <w:p w:rsidR="00517BF8" w:rsidRPr="000A482D" w:rsidRDefault="003D0E91" w:rsidP="003D0E91">
      <w:pPr>
        <w:numPr>
          <w:ilvl w:val="0"/>
          <w:numId w:val="91"/>
        </w:numPr>
      </w:pPr>
      <w:r w:rsidRPr="000A482D">
        <w:rPr>
          <w:rFonts w:cs="Arial"/>
        </w:rPr>
        <w:t>In geval seniorendagen worden gekocht op basis van de 85% regeling (art 6 lid 1), dan kunnen geen vakantiedagen worden verkocht.</w:t>
      </w:r>
    </w:p>
    <w:p w:rsidR="00517BF8" w:rsidRPr="000A482D" w:rsidRDefault="008E3EF5">
      <w:pPr>
        <w:pStyle w:val="Heading1"/>
      </w:pPr>
      <w:r w:rsidRPr="000A482D">
        <w:br w:type="page"/>
      </w:r>
      <w:bookmarkStart w:id="8" w:name="_Toc265739600"/>
      <w:r w:rsidR="00517BF8" w:rsidRPr="000A482D">
        <w:lastRenderedPageBreak/>
        <w:t>Artikel 6:</w:t>
      </w:r>
      <w:r w:rsidR="00517BF8" w:rsidRPr="000A482D">
        <w:tab/>
        <w:t>Seniorenregeling</w:t>
      </w:r>
      <w:bookmarkEnd w:id="8"/>
    </w:p>
    <w:p w:rsidR="00B30DA6" w:rsidRPr="000A482D" w:rsidRDefault="00B30DA6"/>
    <w:p w:rsidR="00517BF8" w:rsidRPr="000A482D" w:rsidRDefault="00B30DA6">
      <w:r w:rsidRPr="000A482D">
        <w:t>V</w:t>
      </w:r>
      <w:r w:rsidR="004A39B0" w:rsidRPr="000A482D">
        <w:t xml:space="preserve">oor </w:t>
      </w:r>
      <w:r w:rsidR="006D6509" w:rsidRPr="000A482D">
        <w:t>werknemer</w:t>
      </w:r>
      <w:r w:rsidR="004A39B0" w:rsidRPr="000A482D">
        <w:t>s in dienst op 31 maart 2007</w:t>
      </w:r>
      <w:r w:rsidRPr="000A482D">
        <w:t xml:space="preserve"> geldt</w:t>
      </w:r>
      <w:r w:rsidR="004A39B0" w:rsidRPr="000A482D">
        <w:t xml:space="preserve"> </w:t>
      </w:r>
      <w:r w:rsidR="00517BF8" w:rsidRPr="000A482D">
        <w:t xml:space="preserve">de </w:t>
      </w:r>
      <w:r w:rsidR="004A39B0" w:rsidRPr="000A482D">
        <w:t xml:space="preserve">in lid 1 en 2 van dit artikel genoemde </w:t>
      </w:r>
      <w:r w:rsidR="00517BF8" w:rsidRPr="000A482D">
        <w:t>regeling.</w:t>
      </w:r>
    </w:p>
    <w:p w:rsidR="00517BF8" w:rsidRPr="000A482D" w:rsidRDefault="00517BF8"/>
    <w:p w:rsidR="00517BF8" w:rsidRPr="000A482D" w:rsidRDefault="00517BF8">
      <w:pPr>
        <w:numPr>
          <w:ilvl w:val="0"/>
          <w:numId w:val="41"/>
        </w:numPr>
        <w:tabs>
          <w:tab w:val="left" w:pos="0"/>
          <w:tab w:val="left" w:pos="1702"/>
          <w:tab w:val="left" w:pos="2552"/>
          <w:tab w:val="left" w:pos="3403"/>
          <w:tab w:val="left" w:pos="4254"/>
          <w:tab w:val="left" w:pos="5105"/>
          <w:tab w:val="left" w:pos="5956"/>
          <w:tab w:val="left" w:pos="6806"/>
          <w:tab w:val="left" w:pos="7657"/>
          <w:tab w:val="left" w:pos="8508"/>
        </w:tabs>
      </w:pPr>
      <w:r w:rsidRPr="000A482D">
        <w:t xml:space="preserve">Op jaarbasis zal het opnemen van extra vrije tijd met behoud van 85% van het op </w:t>
      </w:r>
      <w:proofErr w:type="spellStart"/>
      <w:r w:rsidRPr="000A482D">
        <w:t>dagbasis</w:t>
      </w:r>
      <w:proofErr w:type="spellEnd"/>
      <w:r w:rsidRPr="000A482D">
        <w:t xml:space="preserve"> berekende maandsalaris worden toegestaan, respectievelijk gedurende maximaal</w:t>
      </w:r>
    </w:p>
    <w:p w:rsidR="00517BF8" w:rsidRPr="000A482D" w:rsidRDefault="00517BF8" w:rsidP="00517BF8">
      <w:pPr>
        <w:numPr>
          <w:ilvl w:val="0"/>
          <w:numId w:val="42"/>
        </w:numPr>
        <w:tabs>
          <w:tab w:val="clear" w:pos="360"/>
          <w:tab w:val="left" w:pos="0"/>
          <w:tab w:val="num" w:pos="851"/>
          <w:tab w:val="left" w:pos="1702"/>
          <w:tab w:val="left" w:pos="2552"/>
          <w:tab w:val="left" w:pos="3403"/>
          <w:tab w:val="left" w:pos="4254"/>
          <w:tab w:val="left" w:pos="5105"/>
          <w:tab w:val="left" w:pos="5956"/>
          <w:tab w:val="left" w:pos="6806"/>
          <w:tab w:val="left" w:pos="7657"/>
          <w:tab w:val="left" w:pos="8508"/>
        </w:tabs>
        <w:ind w:left="851" w:hanging="284"/>
      </w:pPr>
      <w:r w:rsidRPr="000A482D">
        <w:t xml:space="preserve">  1 extra vrije dag c.q. dienst bij de leeftijd van 57 jaar</w:t>
      </w:r>
    </w:p>
    <w:p w:rsidR="00517BF8" w:rsidRPr="000A482D" w:rsidRDefault="00517BF8" w:rsidP="00517BF8">
      <w:pPr>
        <w:numPr>
          <w:ilvl w:val="0"/>
          <w:numId w:val="43"/>
        </w:numPr>
        <w:tabs>
          <w:tab w:val="clear" w:pos="360"/>
          <w:tab w:val="left" w:pos="0"/>
          <w:tab w:val="num" w:pos="851"/>
          <w:tab w:val="left" w:pos="1702"/>
          <w:tab w:val="left" w:pos="2552"/>
          <w:tab w:val="left" w:pos="3403"/>
          <w:tab w:val="left" w:pos="4254"/>
          <w:tab w:val="left" w:pos="5105"/>
          <w:tab w:val="left" w:pos="5956"/>
          <w:tab w:val="left" w:pos="6806"/>
          <w:tab w:val="left" w:pos="7657"/>
          <w:tab w:val="left" w:pos="8508"/>
        </w:tabs>
        <w:ind w:left="851" w:hanging="284"/>
      </w:pPr>
      <w:r w:rsidRPr="000A482D">
        <w:t xml:space="preserve">  2 extra vrije dagen c.q. diensten bij de leeftijd van 58 jaar</w:t>
      </w:r>
    </w:p>
    <w:p w:rsidR="00517BF8" w:rsidRPr="000A482D" w:rsidRDefault="00517BF8" w:rsidP="00517BF8">
      <w:pPr>
        <w:numPr>
          <w:ilvl w:val="0"/>
          <w:numId w:val="44"/>
        </w:numPr>
        <w:tabs>
          <w:tab w:val="clear" w:pos="360"/>
          <w:tab w:val="left" w:pos="0"/>
          <w:tab w:val="num" w:pos="851"/>
          <w:tab w:val="left" w:pos="1702"/>
          <w:tab w:val="left" w:pos="2552"/>
          <w:tab w:val="left" w:pos="3403"/>
          <w:tab w:val="left" w:pos="4254"/>
          <w:tab w:val="left" w:pos="5105"/>
          <w:tab w:val="left" w:pos="5956"/>
          <w:tab w:val="left" w:pos="6806"/>
          <w:tab w:val="left" w:pos="7657"/>
          <w:tab w:val="left" w:pos="8508"/>
        </w:tabs>
        <w:ind w:left="851" w:hanging="284"/>
      </w:pPr>
      <w:r w:rsidRPr="000A482D">
        <w:t xml:space="preserve">  4 extra vrije dagen c.q. diensten bij de leeftijd van 59 jaar</w:t>
      </w:r>
    </w:p>
    <w:p w:rsidR="00517BF8" w:rsidRPr="000A482D" w:rsidRDefault="00517BF8" w:rsidP="00517BF8">
      <w:pPr>
        <w:numPr>
          <w:ilvl w:val="0"/>
          <w:numId w:val="45"/>
        </w:numPr>
        <w:tabs>
          <w:tab w:val="clear" w:pos="360"/>
          <w:tab w:val="left" w:pos="0"/>
          <w:tab w:val="num" w:pos="851"/>
          <w:tab w:val="left" w:pos="1702"/>
          <w:tab w:val="left" w:pos="2552"/>
          <w:tab w:val="left" w:pos="3403"/>
          <w:tab w:val="left" w:pos="4254"/>
          <w:tab w:val="left" w:pos="5105"/>
          <w:tab w:val="left" w:pos="5956"/>
          <w:tab w:val="left" w:pos="6806"/>
          <w:tab w:val="left" w:pos="7657"/>
          <w:tab w:val="left" w:pos="8508"/>
        </w:tabs>
        <w:ind w:left="851" w:hanging="284"/>
      </w:pPr>
      <w:r w:rsidRPr="000A482D">
        <w:t>10 extra vrije dagen c.q. diensten bij de leeftijd van 60 jaar</w:t>
      </w:r>
    </w:p>
    <w:p w:rsidR="00517BF8" w:rsidRPr="000A482D" w:rsidRDefault="00517BF8" w:rsidP="00517BF8">
      <w:pPr>
        <w:numPr>
          <w:ilvl w:val="0"/>
          <w:numId w:val="46"/>
        </w:numPr>
        <w:tabs>
          <w:tab w:val="clear" w:pos="360"/>
          <w:tab w:val="left" w:pos="0"/>
          <w:tab w:val="num" w:pos="851"/>
          <w:tab w:val="left" w:pos="1702"/>
          <w:tab w:val="left" w:pos="2552"/>
          <w:tab w:val="left" w:pos="3403"/>
          <w:tab w:val="left" w:pos="4254"/>
          <w:tab w:val="left" w:pos="5105"/>
          <w:tab w:val="left" w:pos="5956"/>
          <w:tab w:val="left" w:pos="6806"/>
          <w:tab w:val="left" w:pos="7657"/>
          <w:tab w:val="left" w:pos="8508"/>
        </w:tabs>
        <w:ind w:left="851" w:hanging="284"/>
      </w:pPr>
      <w:r w:rsidRPr="000A482D">
        <w:t>14 extra vrije dagen c.q. diensten bij de leeftijd van 61 jaar</w:t>
      </w:r>
    </w:p>
    <w:p w:rsidR="00517BF8" w:rsidRPr="000A482D" w:rsidRDefault="00517BF8" w:rsidP="00517BF8">
      <w:pPr>
        <w:numPr>
          <w:ilvl w:val="0"/>
          <w:numId w:val="47"/>
        </w:numPr>
        <w:tabs>
          <w:tab w:val="clear" w:pos="360"/>
          <w:tab w:val="left" w:pos="0"/>
          <w:tab w:val="num" w:pos="851"/>
          <w:tab w:val="left" w:pos="1702"/>
          <w:tab w:val="left" w:pos="2552"/>
          <w:tab w:val="left" w:pos="3403"/>
          <w:tab w:val="left" w:pos="4254"/>
          <w:tab w:val="left" w:pos="5105"/>
          <w:tab w:val="left" w:pos="5956"/>
          <w:tab w:val="left" w:pos="6806"/>
          <w:tab w:val="left" w:pos="7657"/>
          <w:tab w:val="left" w:pos="8508"/>
        </w:tabs>
        <w:ind w:left="851" w:hanging="284"/>
      </w:pPr>
      <w:r w:rsidRPr="000A482D">
        <w:t>24 extra vrije dagen c.q. diensten bij de leeftijd van 62 jaar</w:t>
      </w:r>
    </w:p>
    <w:p w:rsidR="00517BF8" w:rsidRPr="000A482D" w:rsidRDefault="00517BF8" w:rsidP="00517BF8">
      <w:pPr>
        <w:numPr>
          <w:ilvl w:val="0"/>
          <w:numId w:val="48"/>
        </w:numPr>
        <w:tabs>
          <w:tab w:val="clear" w:pos="360"/>
          <w:tab w:val="left" w:pos="0"/>
          <w:tab w:val="num" w:pos="851"/>
          <w:tab w:val="left" w:pos="1702"/>
          <w:tab w:val="left" w:pos="2552"/>
          <w:tab w:val="left" w:pos="3403"/>
          <w:tab w:val="left" w:pos="4254"/>
          <w:tab w:val="left" w:pos="5105"/>
          <w:tab w:val="left" w:pos="5956"/>
          <w:tab w:val="left" w:pos="6806"/>
          <w:tab w:val="left" w:pos="7657"/>
          <w:tab w:val="left" w:pos="8508"/>
        </w:tabs>
        <w:ind w:left="851" w:hanging="284"/>
      </w:pPr>
      <w:r w:rsidRPr="000A482D">
        <w:t>36 extra vrije dagen c.q. diensten bij de leeftijd van 63 jaar</w:t>
      </w:r>
    </w:p>
    <w:p w:rsidR="00517BF8" w:rsidRPr="000A482D" w:rsidRDefault="00517BF8" w:rsidP="00517BF8">
      <w:pPr>
        <w:numPr>
          <w:ilvl w:val="0"/>
          <w:numId w:val="49"/>
        </w:numPr>
        <w:tabs>
          <w:tab w:val="clear" w:pos="360"/>
          <w:tab w:val="left" w:pos="0"/>
          <w:tab w:val="num" w:pos="851"/>
          <w:tab w:val="left" w:pos="1702"/>
          <w:tab w:val="left" w:pos="2552"/>
          <w:tab w:val="left" w:pos="3403"/>
          <w:tab w:val="left" w:pos="4254"/>
          <w:tab w:val="left" w:pos="5105"/>
          <w:tab w:val="left" w:pos="5956"/>
          <w:tab w:val="left" w:pos="6806"/>
          <w:tab w:val="left" w:pos="7657"/>
          <w:tab w:val="left" w:pos="8508"/>
        </w:tabs>
        <w:ind w:left="851" w:hanging="284"/>
      </w:pPr>
      <w:r w:rsidRPr="000A482D">
        <w:t>36 extra vrije dagen c.q. diensten bij de leeftijd van 64 jaar</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tabs>
          <w:tab w:val="left" w:pos="0"/>
          <w:tab w:val="left" w:pos="567"/>
          <w:tab w:val="left" w:pos="1702"/>
          <w:tab w:val="left" w:pos="2552"/>
          <w:tab w:val="left" w:pos="3403"/>
          <w:tab w:val="left" w:pos="4254"/>
          <w:tab w:val="left" w:pos="5105"/>
          <w:tab w:val="left" w:pos="5956"/>
          <w:tab w:val="left" w:pos="6806"/>
          <w:tab w:val="left" w:pos="7657"/>
          <w:tab w:val="left" w:pos="8508"/>
        </w:tabs>
        <w:ind w:left="567"/>
      </w:pPr>
      <w:r w:rsidRPr="000A482D">
        <w:t>Het opnemen van deze extra vrije tijd dient vooraf per kwartaal in onderling overleg te worden vastgesteld. Het opnemen van extra vrije tijd als hier bedoeld zal geen invloed hebben op de jaarlijkse uitkering en evenmin op de ploegentoeslag en de pensioengrondslag.</w:t>
      </w:r>
    </w:p>
    <w:p w:rsidR="00517BF8" w:rsidRPr="000A482D" w:rsidRDefault="00517BF8">
      <w:pPr>
        <w:tabs>
          <w:tab w:val="left" w:pos="0"/>
          <w:tab w:val="left" w:pos="567"/>
          <w:tab w:val="left" w:pos="1702"/>
          <w:tab w:val="left" w:pos="2552"/>
          <w:tab w:val="left" w:pos="3403"/>
          <w:tab w:val="left" w:pos="4254"/>
          <w:tab w:val="left" w:pos="5105"/>
          <w:tab w:val="left" w:pos="5956"/>
          <w:tab w:val="left" w:pos="6806"/>
          <w:tab w:val="left" w:pos="7657"/>
          <w:tab w:val="left" w:pos="8508"/>
        </w:tabs>
        <w:ind w:left="567"/>
      </w:pPr>
      <w:r w:rsidRPr="000A482D">
        <w:t>De leeftijd van de werknemer bij aanvang van het lopende kalenderjaar is bepalend voor de toekenning respectievelijk het toestaan van de vorenstaande extra vrije dagen c.q. diensten.</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numPr>
          <w:ilvl w:val="0"/>
          <w:numId w:val="41"/>
        </w:num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Aan de werknemers van 58 jaar en ouder wordt, op jaarbasis bezien, toegekend respectievelijk:</w:t>
      </w:r>
    </w:p>
    <w:p w:rsidR="00517BF8" w:rsidRPr="000A482D" w:rsidRDefault="00517BF8" w:rsidP="00517BF8">
      <w:pPr>
        <w:numPr>
          <w:ilvl w:val="0"/>
          <w:numId w:val="50"/>
        </w:numPr>
        <w:tabs>
          <w:tab w:val="clear" w:pos="360"/>
          <w:tab w:val="left" w:pos="0"/>
          <w:tab w:val="left" w:pos="851"/>
          <w:tab w:val="left" w:pos="1702"/>
          <w:tab w:val="left" w:pos="2552"/>
          <w:tab w:val="left" w:pos="3403"/>
          <w:tab w:val="left" w:pos="4254"/>
          <w:tab w:val="left" w:pos="5105"/>
          <w:tab w:val="left" w:pos="5956"/>
          <w:tab w:val="left" w:pos="6806"/>
          <w:tab w:val="left" w:pos="7657"/>
          <w:tab w:val="left" w:pos="8508"/>
        </w:tabs>
        <w:ind w:left="851" w:hanging="284"/>
      </w:pPr>
      <w:r w:rsidRPr="000A482D">
        <w:t>1 extra vrije dag c.q. dienst bij de leeftijd van 58 jaar</w:t>
      </w:r>
    </w:p>
    <w:p w:rsidR="00517BF8" w:rsidRPr="000A482D" w:rsidRDefault="00517BF8" w:rsidP="00517BF8">
      <w:pPr>
        <w:numPr>
          <w:ilvl w:val="0"/>
          <w:numId w:val="51"/>
        </w:numPr>
        <w:tabs>
          <w:tab w:val="clear" w:pos="360"/>
          <w:tab w:val="left" w:pos="0"/>
          <w:tab w:val="left" w:pos="851"/>
          <w:tab w:val="left" w:pos="1702"/>
          <w:tab w:val="left" w:pos="2552"/>
          <w:tab w:val="left" w:pos="3403"/>
          <w:tab w:val="left" w:pos="4254"/>
          <w:tab w:val="left" w:pos="5105"/>
          <w:tab w:val="left" w:pos="5956"/>
          <w:tab w:val="left" w:pos="6806"/>
          <w:tab w:val="left" w:pos="7657"/>
          <w:tab w:val="left" w:pos="8508"/>
        </w:tabs>
        <w:ind w:left="851" w:hanging="284"/>
      </w:pPr>
      <w:r w:rsidRPr="000A482D">
        <w:t>2 extra vrije dagen c.q. diensten bij de leeftijd van 59 jaar</w:t>
      </w:r>
    </w:p>
    <w:p w:rsidR="00517BF8" w:rsidRPr="000A482D" w:rsidRDefault="00517BF8" w:rsidP="00517BF8">
      <w:pPr>
        <w:numPr>
          <w:ilvl w:val="0"/>
          <w:numId w:val="52"/>
        </w:numPr>
        <w:tabs>
          <w:tab w:val="clear" w:pos="360"/>
          <w:tab w:val="left" w:pos="0"/>
          <w:tab w:val="left" w:pos="851"/>
          <w:tab w:val="left" w:pos="1702"/>
          <w:tab w:val="left" w:pos="2552"/>
          <w:tab w:val="left" w:pos="3403"/>
          <w:tab w:val="left" w:pos="4254"/>
          <w:tab w:val="left" w:pos="5105"/>
          <w:tab w:val="left" w:pos="5956"/>
          <w:tab w:val="left" w:pos="6806"/>
          <w:tab w:val="left" w:pos="7657"/>
          <w:tab w:val="left" w:pos="8508"/>
        </w:tabs>
        <w:ind w:left="851" w:hanging="284"/>
      </w:pPr>
      <w:r w:rsidRPr="000A482D">
        <w:t>3 extra vrije dagen c.q. diensten bij de leeftijd van 60 jaar</w:t>
      </w:r>
    </w:p>
    <w:p w:rsidR="00517BF8" w:rsidRPr="000A482D" w:rsidRDefault="00517BF8" w:rsidP="00517BF8">
      <w:pPr>
        <w:numPr>
          <w:ilvl w:val="0"/>
          <w:numId w:val="53"/>
        </w:numPr>
        <w:tabs>
          <w:tab w:val="clear" w:pos="360"/>
          <w:tab w:val="left" w:pos="0"/>
          <w:tab w:val="left" w:pos="851"/>
          <w:tab w:val="left" w:pos="1702"/>
          <w:tab w:val="left" w:pos="2552"/>
          <w:tab w:val="left" w:pos="3403"/>
          <w:tab w:val="left" w:pos="4254"/>
          <w:tab w:val="left" w:pos="5105"/>
          <w:tab w:val="left" w:pos="5956"/>
          <w:tab w:val="left" w:pos="6806"/>
          <w:tab w:val="left" w:pos="7657"/>
          <w:tab w:val="left" w:pos="8508"/>
        </w:tabs>
        <w:ind w:left="851" w:hanging="284"/>
      </w:pPr>
      <w:r w:rsidRPr="000A482D">
        <w:t>5 extra vrije dagen c.q. diensten bij de leeftijd van 61 jaar</w:t>
      </w:r>
    </w:p>
    <w:p w:rsidR="00517BF8" w:rsidRPr="000A482D" w:rsidRDefault="00517BF8" w:rsidP="00517BF8">
      <w:pPr>
        <w:numPr>
          <w:ilvl w:val="0"/>
          <w:numId w:val="54"/>
        </w:numPr>
        <w:tabs>
          <w:tab w:val="clear" w:pos="360"/>
          <w:tab w:val="left" w:pos="0"/>
          <w:tab w:val="left" w:pos="851"/>
          <w:tab w:val="left" w:pos="1702"/>
          <w:tab w:val="left" w:pos="2552"/>
          <w:tab w:val="left" w:pos="3403"/>
          <w:tab w:val="left" w:pos="4254"/>
          <w:tab w:val="left" w:pos="5105"/>
          <w:tab w:val="left" w:pos="5956"/>
          <w:tab w:val="left" w:pos="6806"/>
          <w:tab w:val="left" w:pos="7657"/>
          <w:tab w:val="left" w:pos="8508"/>
        </w:tabs>
        <w:ind w:left="851" w:hanging="284"/>
      </w:pPr>
      <w:r w:rsidRPr="000A482D">
        <w:t>6 extra vrije dagen c.q. diensten bij de leeftijd van 62 jaar</w:t>
      </w:r>
    </w:p>
    <w:p w:rsidR="00517BF8" w:rsidRPr="000A482D" w:rsidRDefault="00517BF8" w:rsidP="00517BF8">
      <w:pPr>
        <w:numPr>
          <w:ilvl w:val="0"/>
          <w:numId w:val="55"/>
        </w:numPr>
        <w:tabs>
          <w:tab w:val="clear" w:pos="360"/>
          <w:tab w:val="left" w:pos="0"/>
          <w:tab w:val="left" w:pos="851"/>
          <w:tab w:val="left" w:pos="1702"/>
          <w:tab w:val="left" w:pos="2552"/>
          <w:tab w:val="left" w:pos="3403"/>
          <w:tab w:val="left" w:pos="4254"/>
          <w:tab w:val="left" w:pos="5105"/>
          <w:tab w:val="left" w:pos="5956"/>
          <w:tab w:val="left" w:pos="6806"/>
          <w:tab w:val="left" w:pos="7657"/>
          <w:tab w:val="left" w:pos="8508"/>
        </w:tabs>
        <w:ind w:left="851" w:hanging="284"/>
      </w:pPr>
      <w:r w:rsidRPr="000A482D">
        <w:t>6 extra vrije dagen c.q. diensten bij de leeftijd van 63 jaar</w:t>
      </w:r>
    </w:p>
    <w:p w:rsidR="00517BF8" w:rsidRPr="000A482D" w:rsidRDefault="00517BF8" w:rsidP="00517BF8">
      <w:pPr>
        <w:numPr>
          <w:ilvl w:val="0"/>
          <w:numId w:val="56"/>
        </w:numPr>
        <w:tabs>
          <w:tab w:val="clear" w:pos="360"/>
          <w:tab w:val="left" w:pos="0"/>
          <w:tab w:val="left" w:pos="851"/>
          <w:tab w:val="left" w:pos="1702"/>
          <w:tab w:val="left" w:pos="2552"/>
          <w:tab w:val="left" w:pos="3403"/>
          <w:tab w:val="left" w:pos="4254"/>
          <w:tab w:val="left" w:pos="5105"/>
          <w:tab w:val="left" w:pos="5956"/>
          <w:tab w:val="left" w:pos="6806"/>
          <w:tab w:val="left" w:pos="7657"/>
          <w:tab w:val="left" w:pos="8508"/>
        </w:tabs>
        <w:ind w:left="851" w:hanging="284"/>
      </w:pPr>
      <w:r w:rsidRPr="000A482D">
        <w:t>6 extra vrije dagen c.q. diensten bij de leeftijd van 64 jaar</w:t>
      </w:r>
    </w:p>
    <w:p w:rsidR="00517BF8" w:rsidRPr="000A482D" w:rsidRDefault="00517BF8">
      <w:pPr>
        <w:pStyle w:val="Footer"/>
        <w:tabs>
          <w:tab w:val="clear" w:pos="4153"/>
          <w:tab w:val="clear" w:pos="8306"/>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tabs>
          <w:tab w:val="left" w:pos="426"/>
          <w:tab w:val="left" w:pos="851"/>
          <w:tab w:val="left" w:pos="1702"/>
          <w:tab w:val="left" w:pos="2552"/>
          <w:tab w:val="left" w:pos="3403"/>
          <w:tab w:val="left" w:pos="4254"/>
          <w:tab w:val="left" w:pos="5105"/>
          <w:tab w:val="left" w:pos="5956"/>
          <w:tab w:val="left" w:pos="6806"/>
          <w:tab w:val="left" w:pos="7657"/>
          <w:tab w:val="left" w:pos="8508"/>
        </w:tabs>
        <w:ind w:left="426"/>
      </w:pPr>
      <w:r w:rsidRPr="000A482D">
        <w:t xml:space="preserve">Bepalend voor de toekenning respectievelijk het toestaan van de bovenstaande vrije dagen c.q. diensten is de leeftijd die de werknemer in het </w:t>
      </w:r>
      <w:r w:rsidR="003D0E91" w:rsidRPr="000A482D">
        <w:t>l</w:t>
      </w:r>
      <w:r w:rsidRPr="000A482D">
        <w:t>opende kalenderjaar bereikt. Het toekennen dan wel toestaan van bedoelde diensten geschiedt aan het begin van het kalenderjaar waarin de werknemer bovenstaande leeftijd bereikt.</w:t>
      </w:r>
    </w:p>
    <w:p w:rsidR="00AB794B" w:rsidRPr="000A482D" w:rsidRDefault="00517BF8">
      <w:pPr>
        <w:tabs>
          <w:tab w:val="left" w:pos="426"/>
          <w:tab w:val="left" w:pos="851"/>
          <w:tab w:val="left" w:pos="1702"/>
          <w:tab w:val="left" w:pos="2552"/>
          <w:tab w:val="left" w:pos="3403"/>
          <w:tab w:val="left" w:pos="4254"/>
          <w:tab w:val="left" w:pos="5105"/>
          <w:tab w:val="left" w:pos="5956"/>
          <w:tab w:val="left" w:pos="6806"/>
          <w:tab w:val="left" w:pos="7657"/>
          <w:tab w:val="left" w:pos="8508"/>
        </w:tabs>
        <w:ind w:left="426"/>
      </w:pPr>
      <w:r w:rsidRPr="000A482D">
        <w:t xml:space="preserve">Deze extra vrije dagen c.q. diensten worden doorbetaald overeenkomstig het bepaalde in </w:t>
      </w:r>
    </w:p>
    <w:p w:rsidR="00517BF8" w:rsidRPr="000A482D" w:rsidRDefault="00517BF8">
      <w:pPr>
        <w:tabs>
          <w:tab w:val="left" w:pos="426"/>
          <w:tab w:val="left" w:pos="851"/>
          <w:tab w:val="left" w:pos="1702"/>
          <w:tab w:val="left" w:pos="2552"/>
          <w:tab w:val="left" w:pos="3403"/>
          <w:tab w:val="left" w:pos="4254"/>
          <w:tab w:val="left" w:pos="5105"/>
          <w:tab w:val="left" w:pos="5956"/>
          <w:tab w:val="left" w:pos="6806"/>
          <w:tab w:val="left" w:pos="7657"/>
          <w:tab w:val="left" w:pos="8508"/>
        </w:tabs>
        <w:ind w:left="426"/>
      </w:pPr>
      <w:r w:rsidRPr="000A482D">
        <w:t>Artikel 5.</w:t>
      </w:r>
    </w:p>
    <w:p w:rsidR="00517BF8" w:rsidRPr="000A482D" w:rsidRDefault="00517BF8"/>
    <w:p w:rsidR="00517BF8" w:rsidRPr="000A482D" w:rsidRDefault="008E3EF5">
      <w:r w:rsidRPr="000A482D">
        <w:br w:type="page"/>
      </w:r>
    </w:p>
    <w:p w:rsidR="00517BF8" w:rsidRPr="000A482D" w:rsidRDefault="00517BF8">
      <w:pPr>
        <w:pStyle w:val="Heading1"/>
      </w:pPr>
      <w:bookmarkStart w:id="9" w:name="_Toc265739601"/>
      <w:r w:rsidRPr="000A482D">
        <w:lastRenderedPageBreak/>
        <w:t>Artikel 7:</w:t>
      </w:r>
      <w:r w:rsidRPr="000A482D">
        <w:tab/>
        <w:t>Bijzonder verlof</w:t>
      </w:r>
      <w:bookmarkEnd w:id="9"/>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Met uitsluiting van het anders en overigens in artikel 628 Burgerlijk Wetboek bepaalde geldt, voor zover wettelijk toegestaan, het volgende:</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numPr>
          <w:ilvl w:val="0"/>
          <w:numId w:val="57"/>
        </w:num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Bij arbeidsongeschiktheid van de werknemer en bepalingen met betrekking tot de Wet arbeid en zorg is het in Artikel 9 bepaalde v</w:t>
      </w:r>
      <w:r w:rsidR="00102E8D">
        <w:t>an toepassing;</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numPr>
          <w:ilvl w:val="0"/>
          <w:numId w:val="57"/>
        </w:num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In de volgende gevallen waarin hij de bedongen arbeid noodzakelijkerwijs niet heeft kunnen verrichten, wordt de werknemer over de hieronder voor de respectievelijke bij elk dezer gevallen bepaalde termijnen van verlof het maandinkomen doorbetaald, mits hij zo mogelijk tenminste 1 dag tevoren en onder overlegging van bewijsstukken aan de werkgever, van het verzuim kennis geeft en de gebeurtenis in he</w:t>
      </w:r>
      <w:r w:rsidR="00102E8D">
        <w:t>t desbetreffende geval bijwoont;</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rsidP="00955E16">
      <w:pPr>
        <w:pStyle w:val="ListParagraph"/>
        <w:numPr>
          <w:ilvl w:val="0"/>
          <w:numId w:val="97"/>
        </w:numPr>
        <w:tabs>
          <w:tab w:val="left" w:pos="851"/>
          <w:tab w:val="left" w:pos="1702"/>
          <w:tab w:val="left" w:pos="3403"/>
          <w:tab w:val="left" w:pos="4254"/>
          <w:tab w:val="left" w:pos="5105"/>
          <w:tab w:val="left" w:pos="5956"/>
          <w:tab w:val="left" w:pos="6806"/>
          <w:tab w:val="left" w:pos="7657"/>
          <w:tab w:val="left" w:pos="8508"/>
        </w:tabs>
      </w:pPr>
      <w:r w:rsidRPr="000A482D">
        <w:t xml:space="preserve">Van de dag van overlijden tot en met de dag </w:t>
      </w:r>
      <w:r w:rsidR="00146E7A">
        <w:t xml:space="preserve">van </w:t>
      </w:r>
      <w:r w:rsidRPr="000A482D">
        <w:t>de</w:t>
      </w:r>
      <w:r w:rsidR="00146E7A">
        <w:t xml:space="preserve"> uitvaart</w:t>
      </w:r>
      <w:r w:rsidRPr="000A482D">
        <w:t xml:space="preserve">, maximaal 5 dagen of diensten, bij overlijden en </w:t>
      </w:r>
      <w:r w:rsidR="00146E7A">
        <w:t xml:space="preserve">uitvaart </w:t>
      </w:r>
      <w:r w:rsidRPr="000A482D">
        <w:t>van echtgenote</w:t>
      </w:r>
      <w:r w:rsidR="00DF3522">
        <w:t>/echtgenoot</w:t>
      </w:r>
      <w:r w:rsidRPr="000A482D">
        <w:t xml:space="preserve"> of van </w:t>
      </w:r>
      <w:r w:rsidR="00381C03" w:rsidRPr="000A482D">
        <w:t>een</w:t>
      </w:r>
      <w:r w:rsidR="00996CCB" w:rsidRPr="000A482D">
        <w:t xml:space="preserve"> </w:t>
      </w:r>
      <w:r w:rsidRPr="000A482D">
        <w:t>tot het gezin behorende kind of pleegkind van de werknemer;</w:t>
      </w:r>
    </w:p>
    <w:p w:rsidR="00517BF8" w:rsidRPr="000A482D" w:rsidRDefault="00517BF8">
      <w:pPr>
        <w:tabs>
          <w:tab w:val="left" w:pos="851"/>
          <w:tab w:val="left" w:pos="1702"/>
          <w:tab w:val="left" w:pos="2552"/>
          <w:tab w:val="left" w:pos="3403"/>
          <w:tab w:val="left" w:pos="4254"/>
          <w:tab w:val="left" w:pos="5105"/>
          <w:tab w:val="left" w:pos="5956"/>
          <w:tab w:val="left" w:pos="6806"/>
          <w:tab w:val="left" w:pos="7657"/>
          <w:tab w:val="left" w:pos="8508"/>
        </w:tabs>
        <w:ind w:left="851" w:hanging="284"/>
      </w:pPr>
    </w:p>
    <w:p w:rsidR="00517BF8" w:rsidRPr="000A482D" w:rsidRDefault="00517BF8" w:rsidP="00955E16">
      <w:pPr>
        <w:pStyle w:val="ListParagraph"/>
        <w:numPr>
          <w:ilvl w:val="0"/>
          <w:numId w:val="97"/>
        </w:numPr>
        <w:tabs>
          <w:tab w:val="left" w:pos="851"/>
          <w:tab w:val="left" w:pos="1702"/>
          <w:tab w:val="left" w:pos="2552"/>
          <w:tab w:val="left" w:pos="3403"/>
          <w:tab w:val="left" w:pos="4254"/>
          <w:tab w:val="left" w:pos="5105"/>
          <w:tab w:val="left" w:pos="5956"/>
          <w:tab w:val="left" w:pos="6806"/>
          <w:tab w:val="left" w:pos="7657"/>
          <w:tab w:val="left" w:pos="8508"/>
        </w:tabs>
      </w:pPr>
      <w:r w:rsidRPr="000A482D">
        <w:t xml:space="preserve">Gedurende twee dagen of diensten bij overlijden of </w:t>
      </w:r>
      <w:r w:rsidR="00146E7A">
        <w:t>uitvaart</w:t>
      </w:r>
      <w:r w:rsidR="00146E7A" w:rsidRPr="000A482D">
        <w:t xml:space="preserve"> </w:t>
      </w:r>
      <w:r w:rsidRPr="000A482D">
        <w:t xml:space="preserve">van </w:t>
      </w:r>
      <w:r w:rsidR="00381C03" w:rsidRPr="000A482D">
        <w:t>een</w:t>
      </w:r>
      <w:r w:rsidR="00996CCB" w:rsidRPr="000A482D">
        <w:t xml:space="preserve"> </w:t>
      </w:r>
      <w:r w:rsidR="00381C03" w:rsidRPr="000A482D">
        <w:t xml:space="preserve">van </w:t>
      </w:r>
      <w:proofErr w:type="gramStart"/>
      <w:r w:rsidR="00381C03" w:rsidRPr="000A482D">
        <w:t xml:space="preserve">de </w:t>
      </w:r>
      <w:r w:rsidRPr="000A482D">
        <w:t xml:space="preserve"> ouders</w:t>
      </w:r>
      <w:proofErr w:type="gramEnd"/>
      <w:r w:rsidRPr="000A482D">
        <w:t xml:space="preserve"> of pleegouders of niet onder A genoemde kinderen en pleegkinderen;</w:t>
      </w:r>
    </w:p>
    <w:p w:rsidR="00517BF8" w:rsidRPr="000A482D" w:rsidRDefault="00517BF8">
      <w:pPr>
        <w:tabs>
          <w:tab w:val="left" w:pos="851"/>
          <w:tab w:val="left" w:pos="1702"/>
          <w:tab w:val="left" w:pos="2552"/>
          <w:tab w:val="left" w:pos="3403"/>
          <w:tab w:val="left" w:pos="4254"/>
          <w:tab w:val="left" w:pos="5105"/>
          <w:tab w:val="left" w:pos="5956"/>
          <w:tab w:val="left" w:pos="6806"/>
          <w:tab w:val="left" w:pos="7657"/>
          <w:tab w:val="left" w:pos="8508"/>
        </w:tabs>
        <w:ind w:left="851" w:hanging="284"/>
      </w:pPr>
    </w:p>
    <w:p w:rsidR="00517BF8" w:rsidRPr="000A482D" w:rsidRDefault="00517BF8" w:rsidP="00955E16">
      <w:pPr>
        <w:pStyle w:val="ListParagraph"/>
        <w:numPr>
          <w:ilvl w:val="0"/>
          <w:numId w:val="97"/>
        </w:numPr>
        <w:tabs>
          <w:tab w:val="left" w:pos="851"/>
          <w:tab w:val="left" w:pos="1702"/>
          <w:tab w:val="left" w:pos="2552"/>
          <w:tab w:val="left" w:pos="3403"/>
          <w:tab w:val="left" w:pos="4254"/>
          <w:tab w:val="left" w:pos="5105"/>
          <w:tab w:val="left" w:pos="5956"/>
          <w:tab w:val="left" w:pos="6806"/>
          <w:tab w:val="left" w:pos="7657"/>
          <w:tab w:val="left" w:pos="8508"/>
        </w:tabs>
      </w:pPr>
      <w:r w:rsidRPr="000A482D">
        <w:t xml:space="preserve">Gedurende één dag of dienst op de dag van de </w:t>
      </w:r>
      <w:r w:rsidR="00146E7A">
        <w:t>uitvaart</w:t>
      </w:r>
      <w:r w:rsidR="00146E7A" w:rsidRPr="000A482D">
        <w:t xml:space="preserve"> </w:t>
      </w:r>
      <w:r w:rsidRPr="000A482D">
        <w:t xml:space="preserve">van grootouders, grootouders </w:t>
      </w:r>
      <w:r w:rsidR="00146E7A">
        <w:t xml:space="preserve">van </w:t>
      </w:r>
      <w:r w:rsidRPr="000A482D">
        <w:t>de echtgenote</w:t>
      </w:r>
      <w:r w:rsidR="009718E7">
        <w:t>/echtgenoot</w:t>
      </w:r>
      <w:r w:rsidRPr="000A482D">
        <w:t>, kleinkinderen, broers, zusters, schoonouders, schoonzoons, schoondochters, zwagers en schoonzusters;</w:t>
      </w:r>
    </w:p>
    <w:p w:rsidR="00517BF8" w:rsidRPr="000A482D" w:rsidRDefault="00517BF8">
      <w:pPr>
        <w:tabs>
          <w:tab w:val="left" w:pos="851"/>
          <w:tab w:val="left" w:pos="1702"/>
          <w:tab w:val="left" w:pos="2552"/>
          <w:tab w:val="left" w:pos="3403"/>
          <w:tab w:val="left" w:pos="4254"/>
          <w:tab w:val="left" w:pos="5105"/>
          <w:tab w:val="left" w:pos="5956"/>
          <w:tab w:val="left" w:pos="6806"/>
          <w:tab w:val="left" w:pos="7657"/>
          <w:tab w:val="left" w:pos="8508"/>
        </w:tabs>
        <w:ind w:left="851" w:hanging="284"/>
      </w:pPr>
    </w:p>
    <w:p w:rsidR="00517BF8" w:rsidRPr="000A482D" w:rsidRDefault="00517BF8" w:rsidP="00955E16">
      <w:pPr>
        <w:pStyle w:val="ListParagraph"/>
        <w:numPr>
          <w:ilvl w:val="0"/>
          <w:numId w:val="97"/>
        </w:numPr>
        <w:tabs>
          <w:tab w:val="left" w:pos="851"/>
          <w:tab w:val="left" w:pos="1702"/>
          <w:tab w:val="left" w:pos="2552"/>
          <w:tab w:val="left" w:pos="3403"/>
          <w:tab w:val="left" w:pos="4254"/>
          <w:tab w:val="left" w:pos="5105"/>
          <w:tab w:val="left" w:pos="5956"/>
          <w:tab w:val="left" w:pos="6806"/>
          <w:tab w:val="left" w:pos="7657"/>
          <w:tab w:val="left" w:pos="8508"/>
        </w:tabs>
      </w:pPr>
      <w:r w:rsidRPr="000A482D">
        <w:t>Gedurende een halve dag of dienst bij zijn ondertrouw;</w:t>
      </w:r>
    </w:p>
    <w:p w:rsidR="00517BF8" w:rsidRPr="000A482D" w:rsidRDefault="00517BF8">
      <w:pPr>
        <w:tabs>
          <w:tab w:val="left" w:pos="851"/>
          <w:tab w:val="left" w:pos="1702"/>
          <w:tab w:val="left" w:pos="2552"/>
          <w:tab w:val="left" w:pos="3403"/>
          <w:tab w:val="left" w:pos="4254"/>
          <w:tab w:val="left" w:pos="5105"/>
          <w:tab w:val="left" w:pos="5956"/>
          <w:tab w:val="left" w:pos="6806"/>
          <w:tab w:val="left" w:pos="7657"/>
          <w:tab w:val="left" w:pos="8508"/>
        </w:tabs>
        <w:ind w:left="851" w:hanging="284"/>
      </w:pPr>
    </w:p>
    <w:p w:rsidR="00517BF8" w:rsidRPr="000A482D" w:rsidRDefault="00517BF8" w:rsidP="00955E16">
      <w:pPr>
        <w:pStyle w:val="ListParagraph"/>
        <w:numPr>
          <w:ilvl w:val="0"/>
          <w:numId w:val="97"/>
        </w:numPr>
        <w:tabs>
          <w:tab w:val="left" w:pos="851"/>
          <w:tab w:val="left" w:pos="1702"/>
          <w:tab w:val="left" w:pos="2552"/>
          <w:tab w:val="left" w:pos="3403"/>
          <w:tab w:val="left" w:pos="4254"/>
          <w:tab w:val="left" w:pos="5105"/>
          <w:tab w:val="left" w:pos="5956"/>
          <w:tab w:val="left" w:pos="6806"/>
          <w:tab w:val="left" w:pos="7657"/>
          <w:tab w:val="left" w:pos="8508"/>
        </w:tabs>
      </w:pPr>
      <w:r w:rsidRPr="000A482D">
        <w:t>Gedurende twee aaneengesloten dagen of diensten bij zijn huwelijk;</w:t>
      </w:r>
    </w:p>
    <w:p w:rsidR="00517BF8" w:rsidRPr="000A482D" w:rsidRDefault="00517BF8">
      <w:pPr>
        <w:tabs>
          <w:tab w:val="left" w:pos="851"/>
          <w:tab w:val="left" w:pos="1702"/>
          <w:tab w:val="left" w:pos="2552"/>
          <w:tab w:val="left" w:pos="3403"/>
          <w:tab w:val="left" w:pos="4254"/>
          <w:tab w:val="left" w:pos="5105"/>
          <w:tab w:val="left" w:pos="5956"/>
          <w:tab w:val="left" w:pos="6806"/>
          <w:tab w:val="left" w:pos="7657"/>
          <w:tab w:val="left" w:pos="8508"/>
        </w:tabs>
        <w:ind w:left="851" w:hanging="284"/>
      </w:pPr>
    </w:p>
    <w:p w:rsidR="00517BF8" w:rsidRPr="000A482D" w:rsidRDefault="00517BF8" w:rsidP="00955E16">
      <w:pPr>
        <w:pStyle w:val="ListParagraph"/>
        <w:numPr>
          <w:ilvl w:val="0"/>
          <w:numId w:val="97"/>
        </w:numPr>
        <w:tabs>
          <w:tab w:val="left" w:pos="851"/>
          <w:tab w:val="left" w:pos="1702"/>
          <w:tab w:val="left" w:pos="2552"/>
          <w:tab w:val="left" w:pos="3403"/>
          <w:tab w:val="left" w:pos="4254"/>
          <w:tab w:val="left" w:pos="5105"/>
          <w:tab w:val="left" w:pos="5956"/>
          <w:tab w:val="left" w:pos="6806"/>
          <w:tab w:val="left" w:pos="7657"/>
          <w:tab w:val="left" w:pos="8508"/>
        </w:tabs>
      </w:pPr>
      <w:r w:rsidRPr="000A482D">
        <w:t xml:space="preserve">Gedurende één dag of dienst bij huwelijk van een </w:t>
      </w:r>
      <w:r w:rsidR="00381C03" w:rsidRPr="000A482D">
        <w:t xml:space="preserve">van de </w:t>
      </w:r>
      <w:r w:rsidRPr="000A482D">
        <w:t xml:space="preserve"> kinderen, pleegkinderen, kleinkinderen, broers, zusters, ouders, schoonouders, zwagers en schoonzusters</w:t>
      </w:r>
      <w:r w:rsidR="00700902" w:rsidRPr="000A482D">
        <w:t>, voor zover dit plaatsvindt op een ingeroosterde dag of dienst</w:t>
      </w:r>
      <w:r w:rsidRPr="000A482D">
        <w:t>;</w:t>
      </w:r>
    </w:p>
    <w:p w:rsidR="00517BF8" w:rsidRPr="000A482D" w:rsidRDefault="00517BF8">
      <w:pPr>
        <w:tabs>
          <w:tab w:val="left" w:pos="851"/>
          <w:tab w:val="left" w:pos="1702"/>
          <w:tab w:val="left" w:pos="2552"/>
          <w:tab w:val="left" w:pos="3403"/>
          <w:tab w:val="left" w:pos="4254"/>
          <w:tab w:val="left" w:pos="5105"/>
          <w:tab w:val="left" w:pos="5956"/>
          <w:tab w:val="left" w:pos="6806"/>
          <w:tab w:val="left" w:pos="7657"/>
          <w:tab w:val="left" w:pos="8508"/>
        </w:tabs>
        <w:ind w:left="851" w:hanging="284"/>
      </w:pPr>
    </w:p>
    <w:p w:rsidR="00517BF8" w:rsidRPr="000A482D" w:rsidRDefault="00517BF8" w:rsidP="00955E16">
      <w:pPr>
        <w:pStyle w:val="ListParagraph"/>
        <w:numPr>
          <w:ilvl w:val="0"/>
          <w:numId w:val="97"/>
        </w:numPr>
        <w:tabs>
          <w:tab w:val="left" w:pos="851"/>
          <w:tab w:val="left" w:pos="1702"/>
          <w:tab w:val="left" w:pos="2552"/>
          <w:tab w:val="left" w:pos="3403"/>
          <w:tab w:val="left" w:pos="4254"/>
          <w:tab w:val="left" w:pos="5105"/>
          <w:tab w:val="left" w:pos="5956"/>
          <w:tab w:val="left" w:pos="6806"/>
          <w:tab w:val="left" w:pos="7657"/>
          <w:tab w:val="left" w:pos="8508"/>
        </w:tabs>
      </w:pPr>
      <w:r w:rsidRPr="000A482D">
        <w:t>Gedurende één dag of dienst bij 25- en 40-jarig huwelijk van de werknemer;</w:t>
      </w:r>
    </w:p>
    <w:p w:rsidR="00517BF8" w:rsidRPr="000A482D" w:rsidRDefault="00517BF8">
      <w:pPr>
        <w:tabs>
          <w:tab w:val="left" w:pos="851"/>
          <w:tab w:val="left" w:pos="1702"/>
          <w:tab w:val="left" w:pos="2552"/>
          <w:tab w:val="left" w:pos="3403"/>
          <w:tab w:val="left" w:pos="4254"/>
          <w:tab w:val="left" w:pos="5105"/>
          <w:tab w:val="left" w:pos="5956"/>
          <w:tab w:val="left" w:pos="6806"/>
          <w:tab w:val="left" w:pos="7657"/>
          <w:tab w:val="left" w:pos="8508"/>
        </w:tabs>
        <w:ind w:left="851" w:hanging="284"/>
      </w:pPr>
    </w:p>
    <w:p w:rsidR="00517BF8" w:rsidRPr="000A482D" w:rsidRDefault="00517BF8" w:rsidP="00955E16">
      <w:pPr>
        <w:pStyle w:val="ListParagraph"/>
        <w:numPr>
          <w:ilvl w:val="0"/>
          <w:numId w:val="97"/>
        </w:numPr>
        <w:tabs>
          <w:tab w:val="left" w:pos="851"/>
          <w:tab w:val="left" w:pos="1702"/>
          <w:tab w:val="left" w:pos="2552"/>
          <w:tab w:val="left" w:pos="3403"/>
          <w:tab w:val="left" w:pos="4254"/>
          <w:tab w:val="left" w:pos="5105"/>
          <w:tab w:val="left" w:pos="5956"/>
          <w:tab w:val="left" w:pos="6806"/>
          <w:tab w:val="left" w:pos="7657"/>
          <w:tab w:val="left" w:pos="8508"/>
        </w:tabs>
      </w:pPr>
      <w:r w:rsidRPr="000A482D">
        <w:t xml:space="preserve">Gedurende een door de werkgever naar billijkheid te bepalen tijdsduur, indien een werknemer ten gevolge van vervulling van een buiten zijn schuld bij of krachtens de Wet </w:t>
      </w:r>
      <w:r w:rsidR="00381C03" w:rsidRPr="000A482D">
        <w:t>P</w:t>
      </w:r>
      <w:r w:rsidRPr="000A482D">
        <w:t xml:space="preserve">ersoonlijk </w:t>
      </w:r>
      <w:r w:rsidR="00381C03" w:rsidRPr="000A482D">
        <w:t>O</w:t>
      </w:r>
      <w:r w:rsidRPr="000A482D">
        <w:t xml:space="preserve">pgelegde </w:t>
      </w:r>
      <w:r w:rsidR="00381C03" w:rsidRPr="000A482D">
        <w:t>V</w:t>
      </w:r>
      <w:r w:rsidRPr="000A482D">
        <w:t>erplichting verhinderd is zijn arbeid te verrichten, mits deze vervulling niet in zijn vrije tijd kan geschieden en onder aftrek van de vergoeding voor salarisderving, welke hij van derden zou hebben ontvangen;</w:t>
      </w:r>
    </w:p>
    <w:p w:rsidR="00517BF8" w:rsidRPr="000A482D" w:rsidRDefault="00517BF8">
      <w:pPr>
        <w:tabs>
          <w:tab w:val="left" w:pos="851"/>
          <w:tab w:val="left" w:pos="1702"/>
          <w:tab w:val="left" w:pos="2552"/>
          <w:tab w:val="left" w:pos="3403"/>
          <w:tab w:val="left" w:pos="4254"/>
          <w:tab w:val="left" w:pos="5105"/>
          <w:tab w:val="left" w:pos="5956"/>
          <w:tab w:val="left" w:pos="6806"/>
          <w:tab w:val="left" w:pos="7657"/>
          <w:tab w:val="left" w:pos="8508"/>
        </w:tabs>
        <w:ind w:left="851" w:hanging="284"/>
      </w:pPr>
    </w:p>
    <w:p w:rsidR="00517BF8" w:rsidRPr="000A482D" w:rsidRDefault="00517BF8" w:rsidP="00955E16">
      <w:pPr>
        <w:pStyle w:val="ListParagraph"/>
        <w:numPr>
          <w:ilvl w:val="0"/>
          <w:numId w:val="97"/>
        </w:numPr>
        <w:tabs>
          <w:tab w:val="left" w:pos="851"/>
          <w:tab w:val="left" w:pos="1702"/>
          <w:tab w:val="left" w:pos="2552"/>
          <w:tab w:val="left" w:pos="3403"/>
          <w:tab w:val="left" w:pos="4254"/>
          <w:tab w:val="left" w:pos="5105"/>
          <w:tab w:val="left" w:pos="5956"/>
          <w:tab w:val="left" w:pos="6806"/>
          <w:tab w:val="left" w:pos="7657"/>
          <w:tab w:val="left" w:pos="8508"/>
        </w:tabs>
      </w:pPr>
      <w:r w:rsidRPr="000A482D">
        <w:t>Gedurende één dag of dienst bij 25-en 40-jarig dienst jubileum van de werknemer;</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rsidP="00955E16">
      <w:pPr>
        <w:pStyle w:val="ListParagraph"/>
        <w:numPr>
          <w:ilvl w:val="0"/>
          <w:numId w:val="97"/>
        </w:numPr>
        <w:tabs>
          <w:tab w:val="left" w:pos="851"/>
          <w:tab w:val="left" w:pos="1702"/>
          <w:tab w:val="left" w:pos="2552"/>
          <w:tab w:val="left" w:pos="3403"/>
          <w:tab w:val="left" w:pos="4254"/>
          <w:tab w:val="left" w:pos="5105"/>
          <w:tab w:val="left" w:pos="5956"/>
          <w:tab w:val="left" w:pos="6806"/>
          <w:tab w:val="left" w:pos="7657"/>
          <w:tab w:val="left" w:pos="8508"/>
        </w:tabs>
      </w:pPr>
      <w:r w:rsidRPr="000A482D">
        <w:t>Gedurende één dag of dienst bij grote professie of priesterwijding van een kind of pleegkind van de werknemer;</w:t>
      </w:r>
    </w:p>
    <w:p w:rsidR="00517BF8" w:rsidRPr="000A482D" w:rsidRDefault="00517BF8">
      <w:pPr>
        <w:tabs>
          <w:tab w:val="left" w:pos="851"/>
          <w:tab w:val="left" w:pos="1702"/>
          <w:tab w:val="left" w:pos="2552"/>
          <w:tab w:val="left" w:pos="3403"/>
          <w:tab w:val="left" w:pos="4254"/>
          <w:tab w:val="left" w:pos="5105"/>
          <w:tab w:val="left" w:pos="5956"/>
          <w:tab w:val="left" w:pos="6806"/>
          <w:tab w:val="left" w:pos="7657"/>
          <w:tab w:val="left" w:pos="8508"/>
        </w:tabs>
        <w:ind w:left="851" w:hanging="284"/>
      </w:pPr>
    </w:p>
    <w:p w:rsidR="00517BF8" w:rsidRPr="000A482D" w:rsidRDefault="00517BF8" w:rsidP="00955E16">
      <w:pPr>
        <w:pStyle w:val="ListParagraph"/>
        <w:numPr>
          <w:ilvl w:val="0"/>
          <w:numId w:val="97"/>
        </w:numPr>
        <w:tabs>
          <w:tab w:val="left" w:pos="851"/>
          <w:tab w:val="left" w:pos="1702"/>
          <w:tab w:val="left" w:pos="2552"/>
          <w:tab w:val="left" w:pos="3403"/>
          <w:tab w:val="left" w:pos="4254"/>
          <w:tab w:val="left" w:pos="5105"/>
          <w:tab w:val="left" w:pos="5956"/>
          <w:tab w:val="left" w:pos="6806"/>
          <w:tab w:val="left" w:pos="7657"/>
          <w:tab w:val="left" w:pos="8508"/>
        </w:tabs>
      </w:pPr>
      <w:r w:rsidRPr="000A482D">
        <w:t>Gedurende één dag of dienst bij 25-, 40-, 50- of 60-jarig huwelijk van zijn ouders of schoonouders</w:t>
      </w:r>
      <w:r w:rsidR="00AA4500" w:rsidRPr="000A482D">
        <w:t xml:space="preserve">, voor zover dit plaatsvindt op </w:t>
      </w:r>
      <w:r w:rsidR="00102E8D">
        <w:t>een ingeroosterde dag of dienst;</w:t>
      </w:r>
    </w:p>
    <w:p w:rsidR="00517BF8" w:rsidRPr="000A482D" w:rsidRDefault="00517BF8">
      <w:pPr>
        <w:tabs>
          <w:tab w:val="left" w:pos="851"/>
          <w:tab w:val="left" w:pos="1702"/>
          <w:tab w:val="left" w:pos="2552"/>
          <w:tab w:val="left" w:pos="3403"/>
          <w:tab w:val="left" w:pos="4254"/>
          <w:tab w:val="left" w:pos="5105"/>
          <w:tab w:val="left" w:pos="5956"/>
          <w:tab w:val="left" w:pos="6806"/>
          <w:tab w:val="left" w:pos="7657"/>
          <w:tab w:val="left" w:pos="8508"/>
        </w:tabs>
        <w:ind w:left="851" w:hanging="284"/>
      </w:pPr>
    </w:p>
    <w:p w:rsidR="00517BF8" w:rsidRPr="000A482D" w:rsidRDefault="00517BF8" w:rsidP="00955E16">
      <w:pPr>
        <w:pStyle w:val="BodyTextIndent3"/>
        <w:numPr>
          <w:ilvl w:val="0"/>
          <w:numId w:val="97"/>
        </w:numPr>
        <w:tabs>
          <w:tab w:val="clear" w:pos="567"/>
        </w:tabs>
      </w:pPr>
      <w:r w:rsidRPr="000A482D">
        <w:t xml:space="preserve">Gedurende een door de werkgever naar billijkheid te bepalen tijdsduur voor noodzakelijk bezoek aan dokter </w:t>
      </w:r>
      <w:r w:rsidR="00C709A7" w:rsidRPr="000A482D">
        <w:t>c.q.</w:t>
      </w:r>
      <w:r w:rsidRPr="000A482D">
        <w:t xml:space="preserve"> specialist, dan wel in zeer bijzondere persoonlijke omstandigheden of in verband met noodsituaties, voor zover dit niet in de vrije tijd van de werknemer kan geschieden. De werkgever kan in uitzonderingsgevallen langer verzuim toestaan. Bij gebleken misbruik vindt geen door</w:t>
      </w:r>
      <w:r w:rsidR="00102E8D">
        <w:t>betaling van het salaris plaats;</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rsidP="00102E8D">
      <w:pPr>
        <w:numPr>
          <w:ilvl w:val="0"/>
          <w:numId w:val="80"/>
        </w:numPr>
        <w:tabs>
          <w:tab w:val="clear" w:pos="927"/>
          <w:tab w:val="left" w:pos="0"/>
          <w:tab w:val="num" w:pos="720"/>
          <w:tab w:val="left" w:pos="1702"/>
          <w:tab w:val="left" w:pos="2552"/>
          <w:tab w:val="left" w:pos="3403"/>
          <w:tab w:val="left" w:pos="4254"/>
          <w:tab w:val="left" w:pos="5105"/>
          <w:tab w:val="left" w:pos="5956"/>
          <w:tab w:val="left" w:pos="6806"/>
          <w:tab w:val="left" w:pos="7657"/>
          <w:tab w:val="left" w:pos="8508"/>
        </w:tabs>
        <w:ind w:left="720"/>
      </w:pPr>
      <w:r w:rsidRPr="000A482D">
        <w:t>De werknemer kan doorbetaald verlof opnemen als bedoeld in artikel 4:2 van de Wet arbeid en zorg gedurende 2 dagen of diensten ten behoeve van kraamverlof na bevalling van de echtgenote of deg</w:t>
      </w:r>
      <w:r w:rsidR="00102E8D">
        <w:t>ene van wie hij het kind erkent;</w:t>
      </w:r>
    </w:p>
    <w:p w:rsidR="00517BF8" w:rsidRPr="000A482D" w:rsidRDefault="00517BF8">
      <w:pPr>
        <w:tabs>
          <w:tab w:val="left" w:pos="851"/>
          <w:tab w:val="left" w:pos="1702"/>
          <w:tab w:val="left" w:pos="2552"/>
          <w:tab w:val="left" w:pos="3403"/>
          <w:tab w:val="left" w:pos="4254"/>
          <w:tab w:val="left" w:pos="5105"/>
          <w:tab w:val="left" w:pos="5956"/>
          <w:tab w:val="left" w:pos="6806"/>
          <w:tab w:val="left" w:pos="7657"/>
          <w:tab w:val="left" w:pos="8508"/>
        </w:tabs>
        <w:ind w:left="567"/>
      </w:pPr>
    </w:p>
    <w:p w:rsidR="00517BF8" w:rsidRPr="000A482D" w:rsidRDefault="00517BF8" w:rsidP="00892EE3">
      <w:pPr>
        <w:numPr>
          <w:ilvl w:val="0"/>
          <w:numId w:val="80"/>
        </w:numPr>
        <w:tabs>
          <w:tab w:val="left" w:pos="1702"/>
          <w:tab w:val="left" w:pos="2552"/>
          <w:tab w:val="left" w:pos="3403"/>
          <w:tab w:val="left" w:pos="4254"/>
          <w:tab w:val="left" w:pos="5105"/>
          <w:tab w:val="left" w:pos="5956"/>
          <w:tab w:val="left" w:pos="6806"/>
          <w:tab w:val="left" w:pos="7657"/>
          <w:tab w:val="left" w:pos="8508"/>
        </w:tabs>
        <w:ind w:hanging="567"/>
      </w:pPr>
      <w:r w:rsidRPr="000A482D">
        <w:lastRenderedPageBreak/>
        <w:t xml:space="preserve">De werknemer kan doorbetaald verlof ter hoogte van 70% van het maandinkomen opnemen (als bedoeld in artikel 5:1 van de Wet </w:t>
      </w:r>
      <w:r w:rsidR="00996CCB" w:rsidRPr="000A482D">
        <w:t>A</w:t>
      </w:r>
      <w:r w:rsidRPr="000A482D">
        <w:t xml:space="preserve">rbeid en </w:t>
      </w:r>
      <w:r w:rsidR="00996CCB" w:rsidRPr="000A482D">
        <w:t>Z</w:t>
      </w:r>
      <w:r w:rsidRPr="000A482D">
        <w:t>org) gedurende tweemaal de arbeidsduur per week op jaarbasis ten behoeve van de noodzakelijke verzorging</w:t>
      </w:r>
      <w:r w:rsidR="00996CCB" w:rsidRPr="000A482D">
        <w:t xml:space="preserve">, die niet door anderen kan worden gedaan, </w:t>
      </w:r>
      <w:r w:rsidRPr="000A482D">
        <w:t>in verband met ziekte van:</w:t>
      </w:r>
    </w:p>
    <w:p w:rsidR="00517BF8" w:rsidRPr="000A482D" w:rsidRDefault="00517BF8" w:rsidP="00892EE3">
      <w:pPr>
        <w:numPr>
          <w:ilvl w:val="0"/>
          <w:numId w:val="81"/>
        </w:numPr>
        <w:tabs>
          <w:tab w:val="clear" w:pos="1211"/>
          <w:tab w:val="left" w:pos="709"/>
          <w:tab w:val="left" w:pos="1276"/>
          <w:tab w:val="left" w:pos="1702"/>
          <w:tab w:val="left" w:pos="2552"/>
          <w:tab w:val="left" w:pos="3403"/>
          <w:tab w:val="left" w:pos="4254"/>
          <w:tab w:val="left" w:pos="5105"/>
          <w:tab w:val="left" w:pos="5956"/>
          <w:tab w:val="left" w:pos="6806"/>
          <w:tab w:val="left" w:pos="7657"/>
          <w:tab w:val="left" w:pos="8508"/>
        </w:tabs>
        <w:ind w:left="1276" w:hanging="349"/>
      </w:pPr>
      <w:r w:rsidRPr="000A482D">
        <w:t>een inwonend (pleeg)kind tot wie hij in een familierechtelijke betrekking staat of een</w:t>
      </w:r>
      <w:r w:rsidR="00B73FEC" w:rsidRPr="000A482D">
        <w:br/>
      </w:r>
      <w:r w:rsidRPr="000A482D">
        <w:t>inwonend kind van de echtgenote</w:t>
      </w:r>
      <w:r w:rsidR="00996CCB" w:rsidRPr="000A482D">
        <w:t>/echtgenoot</w:t>
      </w:r>
      <w:r w:rsidRPr="000A482D">
        <w:t>;</w:t>
      </w:r>
    </w:p>
    <w:p w:rsidR="00517BF8" w:rsidRPr="000A482D" w:rsidRDefault="00517BF8" w:rsidP="00892EE3">
      <w:pPr>
        <w:numPr>
          <w:ilvl w:val="0"/>
          <w:numId w:val="81"/>
        </w:numPr>
        <w:tabs>
          <w:tab w:val="clear" w:pos="1211"/>
          <w:tab w:val="left" w:pos="709"/>
          <w:tab w:val="num" w:pos="927"/>
          <w:tab w:val="left" w:pos="1276"/>
          <w:tab w:val="left" w:pos="1702"/>
          <w:tab w:val="left" w:pos="2552"/>
          <w:tab w:val="left" w:pos="3403"/>
          <w:tab w:val="left" w:pos="4254"/>
          <w:tab w:val="left" w:pos="5105"/>
          <w:tab w:val="left" w:pos="5956"/>
          <w:tab w:val="left" w:pos="6806"/>
          <w:tab w:val="left" w:pos="7657"/>
          <w:tab w:val="left" w:pos="8508"/>
        </w:tabs>
        <w:ind w:left="1276" w:hanging="349"/>
      </w:pPr>
      <w:r w:rsidRPr="000A482D">
        <w:t>een ouder van de werknemer;</w:t>
      </w:r>
    </w:p>
    <w:p w:rsidR="00517BF8" w:rsidRPr="000A482D" w:rsidRDefault="00517BF8" w:rsidP="00892EE3">
      <w:pPr>
        <w:numPr>
          <w:ilvl w:val="0"/>
          <w:numId w:val="81"/>
        </w:numPr>
        <w:tabs>
          <w:tab w:val="clear" w:pos="1211"/>
          <w:tab w:val="left" w:pos="709"/>
          <w:tab w:val="num" w:pos="927"/>
          <w:tab w:val="left" w:pos="1276"/>
          <w:tab w:val="left" w:pos="1702"/>
          <w:tab w:val="left" w:pos="2552"/>
          <w:tab w:val="left" w:pos="3403"/>
          <w:tab w:val="left" w:pos="4254"/>
          <w:tab w:val="left" w:pos="5105"/>
          <w:tab w:val="left" w:pos="5956"/>
          <w:tab w:val="left" w:pos="6806"/>
          <w:tab w:val="left" w:pos="7657"/>
          <w:tab w:val="left" w:pos="8508"/>
        </w:tabs>
        <w:ind w:left="1276" w:hanging="349"/>
      </w:pPr>
      <w:r w:rsidRPr="000A482D">
        <w:t>de echtgenote</w:t>
      </w:r>
      <w:r w:rsidR="00996CCB" w:rsidRPr="000A482D">
        <w:t>/echtgenoot</w:t>
      </w:r>
    </w:p>
    <w:p w:rsidR="00517BF8" w:rsidRPr="000A482D" w:rsidRDefault="00517BF8">
      <w:pPr>
        <w:tabs>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numPr>
          <w:ilvl w:val="0"/>
          <w:numId w:val="80"/>
        </w:numPr>
        <w:tabs>
          <w:tab w:val="left" w:pos="142"/>
          <w:tab w:val="left" w:pos="1702"/>
          <w:tab w:val="left" w:pos="2552"/>
          <w:tab w:val="left" w:pos="3403"/>
          <w:tab w:val="left" w:pos="4254"/>
          <w:tab w:val="left" w:pos="5105"/>
          <w:tab w:val="left" w:pos="5956"/>
          <w:tab w:val="left" w:pos="6806"/>
          <w:tab w:val="left" w:pos="7657"/>
          <w:tab w:val="left" w:pos="8508"/>
        </w:tabs>
      </w:pPr>
      <w:r w:rsidRPr="000A482D">
        <w:t xml:space="preserve">De werknemer kan onbetaald verlof opnemen als bedoeld in artikel 3:2 van de Wet </w:t>
      </w:r>
      <w:r w:rsidR="00D70C82" w:rsidRPr="000A482D">
        <w:t>A</w:t>
      </w:r>
      <w:r w:rsidRPr="000A482D">
        <w:t xml:space="preserve">rbeid en </w:t>
      </w:r>
      <w:r w:rsidR="00D70C82" w:rsidRPr="000A482D">
        <w:t>Z</w:t>
      </w:r>
      <w:r w:rsidRPr="000A482D">
        <w:t xml:space="preserve">org gedurende vier aaneengesloten weken in verband met de adoptie van een kind dan wel bij opname in het gezin van een pleegkind. De werknemer heeft gedurende deze periode recht op een uitkering die hij via de </w:t>
      </w:r>
      <w:r w:rsidR="00102E8D">
        <w:t>werkgever aanvraagt bij het UWV;</w:t>
      </w:r>
    </w:p>
    <w:p w:rsidR="00517BF8" w:rsidRPr="000A482D" w:rsidRDefault="00517BF8">
      <w:pPr>
        <w:tabs>
          <w:tab w:val="left" w:pos="851"/>
          <w:tab w:val="left" w:pos="1702"/>
          <w:tab w:val="left" w:pos="2552"/>
          <w:tab w:val="left" w:pos="3403"/>
          <w:tab w:val="left" w:pos="4254"/>
          <w:tab w:val="left" w:pos="5105"/>
          <w:tab w:val="left" w:pos="5956"/>
          <w:tab w:val="left" w:pos="6806"/>
          <w:tab w:val="left" w:pos="7657"/>
          <w:tab w:val="left" w:pos="8508"/>
        </w:tabs>
        <w:ind w:left="567"/>
      </w:pPr>
    </w:p>
    <w:p w:rsidR="00517BF8" w:rsidRPr="000A482D" w:rsidRDefault="00517BF8">
      <w:pPr>
        <w:numPr>
          <w:ilvl w:val="0"/>
          <w:numId w:val="80"/>
        </w:numPr>
        <w:tabs>
          <w:tab w:val="left" w:pos="284"/>
          <w:tab w:val="left" w:pos="1702"/>
          <w:tab w:val="left" w:pos="2552"/>
          <w:tab w:val="left" w:pos="3403"/>
          <w:tab w:val="left" w:pos="4254"/>
          <w:tab w:val="left" w:pos="5105"/>
          <w:tab w:val="left" w:pos="5956"/>
          <w:tab w:val="left" w:pos="6806"/>
          <w:tab w:val="left" w:pos="7657"/>
          <w:tab w:val="left" w:pos="8508"/>
        </w:tabs>
      </w:pPr>
      <w:r w:rsidRPr="000A482D">
        <w:t xml:space="preserve">Indien een werknemer als officieel afgevaardigde voor een statutaire landelijke vergadering van een van de vakverenigingen is aangewezen, zal de werkgever hem op verzoek van het hoofdbestuur van deze vakvereniging verzuim met behoud van maandinkomen toekennen indien en voor zover de bedrijfsomstandigheden de afwezigheid naar het oordeel van de werkgever toelaten. Als regel zal dit verzuim 3 diensten per jaar niet </w:t>
      </w:r>
      <w:r w:rsidR="00102E8D">
        <w:t>overschrijden;</w:t>
      </w:r>
    </w:p>
    <w:p w:rsidR="00517BF8" w:rsidRPr="000A482D" w:rsidRDefault="00517BF8">
      <w:pPr>
        <w:tabs>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numPr>
          <w:ilvl w:val="0"/>
          <w:numId w:val="80"/>
        </w:numPr>
        <w:tabs>
          <w:tab w:val="left" w:pos="426"/>
          <w:tab w:val="left" w:pos="1702"/>
          <w:tab w:val="left" w:pos="2552"/>
          <w:tab w:val="left" w:pos="3403"/>
          <w:tab w:val="left" w:pos="4254"/>
          <w:tab w:val="left" w:pos="5105"/>
          <w:tab w:val="left" w:pos="5956"/>
          <w:tab w:val="left" w:pos="6806"/>
          <w:tab w:val="left" w:pos="7657"/>
          <w:tab w:val="left" w:pos="8508"/>
        </w:tabs>
      </w:pPr>
      <w:r w:rsidRPr="000A482D">
        <w:t xml:space="preserve">Gedurende vier weken voorafgaand aan de zes weken van zwangerschapsverlof, dan wel aansluitend aan de zes weken van bevallingsverlof, e.e.a. voor zover </w:t>
      </w:r>
      <w:r w:rsidR="004257B8" w:rsidRPr="000A482D">
        <w:t>de arbeidsovereenkomst</w:t>
      </w:r>
      <w:r w:rsidRPr="000A482D">
        <w:t xml:space="preserve"> van de werkneemster voortduurt en de totale afwezigheid een periode van </w:t>
      </w:r>
      <w:r w:rsidR="00546FE0" w:rsidRPr="000A482D">
        <w:t>1</w:t>
      </w:r>
      <w:r w:rsidR="00102E8D">
        <w:t>6 weken niet te boven gaat.</w:t>
      </w:r>
    </w:p>
    <w:p w:rsidR="00517BF8" w:rsidRPr="000A482D" w:rsidRDefault="00517BF8">
      <w:pPr>
        <w:tabs>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numPr>
          <w:ilvl w:val="0"/>
          <w:numId w:val="58"/>
        </w:num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Het bepaalde in artikel 7:628 van het Burgerlijk Wetboek met betrekking tot de doorbetaling van salaris is in de daar bedoelde gevallen van kracht in zoverre dat de werkgever niet gehouden is het maandinkomen door te betalen in de navolgende gevallen:</w:t>
      </w:r>
    </w:p>
    <w:p w:rsidR="007B5C62" w:rsidRPr="000A482D" w:rsidRDefault="007B5C62" w:rsidP="007B5C62">
      <w:pPr>
        <w:tabs>
          <w:tab w:val="left" w:pos="0"/>
          <w:tab w:val="left" w:pos="851"/>
          <w:tab w:val="left" w:pos="1702"/>
          <w:tab w:val="left" w:pos="2552"/>
          <w:tab w:val="left" w:pos="3403"/>
          <w:tab w:val="left" w:pos="4254"/>
          <w:tab w:val="left" w:pos="5105"/>
          <w:tab w:val="left" w:pos="5956"/>
          <w:tab w:val="left" w:pos="6806"/>
          <w:tab w:val="left" w:pos="7657"/>
          <w:tab w:val="left" w:pos="8508"/>
        </w:tabs>
        <w:ind w:left="540"/>
      </w:pPr>
    </w:p>
    <w:p w:rsidR="00517BF8" w:rsidRPr="000A482D" w:rsidRDefault="00B72124">
      <w:pPr>
        <w:tabs>
          <w:tab w:val="left" w:pos="851"/>
          <w:tab w:val="left" w:pos="1134"/>
          <w:tab w:val="left" w:pos="1702"/>
          <w:tab w:val="left" w:pos="2552"/>
          <w:tab w:val="left" w:pos="3403"/>
          <w:tab w:val="left" w:pos="4254"/>
          <w:tab w:val="left" w:pos="5105"/>
          <w:tab w:val="left" w:pos="5956"/>
          <w:tab w:val="left" w:pos="6806"/>
          <w:tab w:val="left" w:pos="7657"/>
          <w:tab w:val="left" w:pos="8508"/>
        </w:tabs>
        <w:ind w:left="851" w:hanging="284"/>
      </w:pPr>
      <w:r w:rsidRPr="000A482D">
        <w:t>A</w:t>
      </w:r>
      <w:r w:rsidR="00517BF8" w:rsidRPr="000A482D">
        <w:tab/>
        <w:t>Schorsing van de werknemer door de werkgever in de gevallen en onder de voorwaarde als geregeld in het eventueel geldende bedrijfsreglement;</w:t>
      </w:r>
    </w:p>
    <w:p w:rsidR="00517BF8" w:rsidRPr="000A482D" w:rsidRDefault="00517BF8">
      <w:pPr>
        <w:ind w:left="851" w:hanging="284"/>
      </w:pPr>
    </w:p>
    <w:p w:rsidR="00517BF8" w:rsidRPr="000A482D" w:rsidRDefault="00B72124">
      <w:pPr>
        <w:tabs>
          <w:tab w:val="left" w:pos="851"/>
          <w:tab w:val="left" w:pos="1134"/>
          <w:tab w:val="left" w:pos="1702"/>
          <w:tab w:val="left" w:pos="2552"/>
          <w:tab w:val="left" w:pos="3403"/>
          <w:tab w:val="left" w:pos="4254"/>
          <w:tab w:val="left" w:pos="5105"/>
          <w:tab w:val="left" w:pos="5956"/>
          <w:tab w:val="left" w:pos="6806"/>
          <w:tab w:val="left" w:pos="7657"/>
          <w:tab w:val="left" w:pos="8508"/>
        </w:tabs>
        <w:ind w:left="851" w:hanging="284"/>
      </w:pPr>
      <w:r w:rsidRPr="000A482D">
        <w:t>B</w:t>
      </w:r>
      <w:r w:rsidR="00517BF8" w:rsidRPr="000A482D">
        <w:tab/>
        <w:t xml:space="preserve">De invoering van een verkorte werkweek (een zogenaamde </w:t>
      </w:r>
      <w:proofErr w:type="spellStart"/>
      <w:r w:rsidR="00517BF8" w:rsidRPr="000A482D">
        <w:t>nulurenweek</w:t>
      </w:r>
      <w:proofErr w:type="spellEnd"/>
      <w:r w:rsidR="00517BF8" w:rsidRPr="000A482D">
        <w:t xml:space="preserve"> daaronder begrepen) mits de werkgever voor die invoering de volgens artikel 8 van het Buitengewoon Besluit Arbeidsverhoudingen vereiste vergunning heeft verkregen en hij niet tot het aanvragen van een vergunning overgaat dan nadat met de vakverenigingen overleg is gepleegd. Partijen achten een termijn van een week voor dit voorafgaande overleg voldoende;</w:t>
      </w:r>
    </w:p>
    <w:p w:rsidR="00517BF8" w:rsidRPr="000A482D" w:rsidRDefault="00517BF8">
      <w:pPr>
        <w:ind w:left="851" w:hanging="284"/>
      </w:pPr>
    </w:p>
    <w:p w:rsidR="00517BF8" w:rsidRPr="000A482D" w:rsidRDefault="00B72124">
      <w:pPr>
        <w:tabs>
          <w:tab w:val="left" w:pos="851"/>
          <w:tab w:val="left" w:pos="1134"/>
          <w:tab w:val="left" w:pos="1702"/>
          <w:tab w:val="left" w:pos="2552"/>
          <w:tab w:val="left" w:pos="3403"/>
          <w:tab w:val="left" w:pos="4254"/>
          <w:tab w:val="left" w:pos="5105"/>
          <w:tab w:val="left" w:pos="5956"/>
          <w:tab w:val="left" w:pos="6806"/>
          <w:tab w:val="left" w:pos="7657"/>
          <w:tab w:val="left" w:pos="8508"/>
        </w:tabs>
        <w:ind w:left="851" w:hanging="284"/>
      </w:pPr>
      <w:r w:rsidRPr="000A482D">
        <w:t>C</w:t>
      </w:r>
      <w:r w:rsidR="00517BF8" w:rsidRPr="000A482D">
        <w:tab/>
        <w:t xml:space="preserve">De verlenging van de vergunning voor een kortere werkweek (een zogenaamde </w:t>
      </w:r>
      <w:proofErr w:type="spellStart"/>
      <w:r w:rsidR="00517BF8" w:rsidRPr="000A482D">
        <w:t>nulurenweek</w:t>
      </w:r>
      <w:proofErr w:type="spellEnd"/>
      <w:r w:rsidR="00517BF8" w:rsidRPr="000A482D">
        <w:t xml:space="preserve"> daaronder begrepen) mits, wanneer het betreft een ver</w:t>
      </w:r>
      <w:r w:rsidR="00517BF8" w:rsidRPr="000A482D">
        <w:softHyphen/>
        <w:t xml:space="preserve">lenging, die ten aanzien van de aantallen erbij betrokken werknemers en/of het aantal uren dat verkort zal worden gewerkt, afwijkt van de oorspronkelijke vergunning, de werkgever die hierboven sub </w:t>
      </w:r>
      <w:r w:rsidRPr="000A482D">
        <w:t>B</w:t>
      </w:r>
      <w:r w:rsidR="00517BF8" w:rsidRPr="000A482D">
        <w:t xml:space="preserve"> omschreven procedure zal hebben gevolgd en wanneer het betreft een verlenging waarbij de oorspronkelijke vergunning ongewijzigd wordt overgenomen, hij de vakvereniging tijdig dat wil zeggen tenminste één week voor het ingaan van de verlenging daarvan mededeling doet.</w:t>
      </w:r>
    </w:p>
    <w:p w:rsidR="00517BF8" w:rsidRPr="000A482D" w:rsidRDefault="00517BF8">
      <w:pPr>
        <w:pStyle w:val="Footer"/>
        <w:tabs>
          <w:tab w:val="clear" w:pos="4153"/>
          <w:tab w:val="clear" w:pos="8306"/>
        </w:tabs>
      </w:pPr>
    </w:p>
    <w:p w:rsidR="00517BF8" w:rsidRPr="000A482D" w:rsidRDefault="00517BF8">
      <w:pPr>
        <w:tabs>
          <w:tab w:val="left" w:pos="851"/>
          <w:tab w:val="left" w:pos="1702"/>
          <w:tab w:val="left" w:pos="2552"/>
          <w:tab w:val="left" w:pos="3403"/>
          <w:tab w:val="left" w:pos="4254"/>
          <w:tab w:val="left" w:pos="5105"/>
          <w:tab w:val="left" w:pos="5956"/>
          <w:tab w:val="left" w:pos="6806"/>
          <w:tab w:val="left" w:pos="7657"/>
          <w:tab w:val="left" w:pos="8508"/>
        </w:tabs>
        <w:ind w:left="567"/>
      </w:pPr>
      <w:r w:rsidRPr="000A482D">
        <w:t>In de gevallen waarin het salaris moet worden doorbetaald, wordt daaronder verstaan het maandinkomen, tenzij een afwijkende regeling wordt getroffen.</w:t>
      </w:r>
    </w:p>
    <w:p w:rsidR="00517BF8" w:rsidRPr="000A482D" w:rsidRDefault="008E3EF5">
      <w:r w:rsidRPr="000A482D">
        <w:br w:type="page"/>
      </w:r>
    </w:p>
    <w:p w:rsidR="00517BF8" w:rsidRPr="000A482D" w:rsidRDefault="00517BF8">
      <w:pPr>
        <w:pStyle w:val="Heading1"/>
      </w:pPr>
      <w:bookmarkStart w:id="10" w:name="_Toc265739602"/>
      <w:r w:rsidRPr="000A482D">
        <w:lastRenderedPageBreak/>
        <w:t>Artikel 8:</w:t>
      </w:r>
      <w:r w:rsidRPr="000A482D">
        <w:tab/>
        <w:t>Vakantietoeslag; Dertiende maand</w:t>
      </w:r>
      <w:bookmarkEnd w:id="10"/>
    </w:p>
    <w:p w:rsidR="00517BF8" w:rsidRPr="000A482D" w:rsidRDefault="00517BF8">
      <w:pPr>
        <w:pStyle w:val="Footer"/>
        <w:tabs>
          <w:tab w:val="clear" w:pos="4153"/>
          <w:tab w:val="clear" w:pos="8306"/>
        </w:tabs>
      </w:pPr>
    </w:p>
    <w:p w:rsidR="00517BF8" w:rsidRPr="000A482D" w:rsidRDefault="00517BF8">
      <w:pPr>
        <w:numPr>
          <w:ilvl w:val="0"/>
          <w:numId w:val="59"/>
        </w:num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 xml:space="preserve">Aan de werknemer die </w:t>
      </w:r>
      <w:r w:rsidR="00B72124" w:rsidRPr="000A482D">
        <w:t xml:space="preserve">gedurende </w:t>
      </w:r>
      <w:r w:rsidRPr="000A482D">
        <w:t xml:space="preserve"> het lopende kalenderjaar in dienst van de werkgever is, wordt ter gelegenheid van de aaneengesloten vakantie, doch als regel  uiterlijk op 1 juni een vakantietoeslag gegeven ten bedrage van 8% </w:t>
      </w:r>
      <w:r w:rsidR="007D0A8B" w:rsidRPr="000A482D">
        <w:t>van twaalf keer</w:t>
      </w:r>
      <w:r w:rsidRPr="000A482D">
        <w:t xml:space="preserve"> zijn maandinkomen, waarin begrepen de eventuele vakantie-uitkering ingevolge de sociale verzekeringswetgeving. De toeslag bedraagt voor werknemers van</w:t>
      </w:r>
      <w:r w:rsidR="004A39B0" w:rsidRPr="000A482D">
        <w:t>af de ervaringsjarenschaal (niet aanloopschaal en/of stage &amp; vakantiewerkers), op jaarbasis bezien,</w:t>
      </w:r>
      <w:r w:rsidRPr="000A482D">
        <w:t xml:space="preserve"> minimaal het schaalsalaris behorende bij functieschaal D6</w:t>
      </w:r>
      <w:r w:rsidR="00DB5BE9" w:rsidRPr="000A482D">
        <w:t xml:space="preserve">. </w:t>
      </w:r>
      <w:r w:rsidR="00B72124" w:rsidRPr="000A482D">
        <w:t>De werknemer die in het lopende kalenderjaar in- of uitdienst treedt, heeft recht op een evenredig deel van de vakantietoeslag.</w:t>
      </w:r>
    </w:p>
    <w:p w:rsidR="00517BF8" w:rsidRPr="000A482D" w:rsidRDefault="00517BF8">
      <w:pPr>
        <w:pStyle w:val="Footer"/>
        <w:tabs>
          <w:tab w:val="clear" w:pos="4153"/>
          <w:tab w:val="clear" w:pos="8306"/>
        </w:tabs>
      </w:pPr>
    </w:p>
    <w:p w:rsidR="00517BF8" w:rsidRPr="000A482D" w:rsidRDefault="00B72124" w:rsidP="00FC3303">
      <w:pPr>
        <w:pStyle w:val="BodyTextIndent"/>
        <w:numPr>
          <w:ilvl w:val="0"/>
          <w:numId w:val="59"/>
        </w:numPr>
        <w:tabs>
          <w:tab w:val="clear" w:pos="0"/>
          <w:tab w:val="clear" w:pos="851"/>
          <w:tab w:val="left" w:pos="993"/>
        </w:tabs>
      </w:pPr>
      <w:r w:rsidRPr="000A482D">
        <w:t xml:space="preserve">Aan de </w:t>
      </w:r>
      <w:r w:rsidR="00517BF8" w:rsidRPr="000A482D">
        <w:t xml:space="preserve">werknemer die </w:t>
      </w:r>
      <w:r w:rsidRPr="000A482D">
        <w:t>gedurende</w:t>
      </w:r>
      <w:r w:rsidR="00517BF8" w:rsidRPr="000A482D">
        <w:t xml:space="preserve"> het lopende kalenderjaar in dienst van de werkgever is heeft recht op een 13e maand uitkering ter grootte van zijn maandinkomen. Deze uitkering wordt jaarlijks </w:t>
      </w:r>
      <w:r w:rsidR="00332B71" w:rsidRPr="000A482D">
        <w:t xml:space="preserve">uiterlijk </w:t>
      </w:r>
      <w:r w:rsidR="00517BF8" w:rsidRPr="000A482D">
        <w:t>in december uitbetaald</w:t>
      </w:r>
      <w:r w:rsidRPr="000A482D">
        <w:t>. De werknemer die in het lopende kalenderjaar in- of uitdienst treedt, heeft recht op een evenredig deel van de 13</w:t>
      </w:r>
      <w:r w:rsidRPr="000A482D">
        <w:rPr>
          <w:vertAlign w:val="superscript"/>
        </w:rPr>
        <w:t>e</w:t>
      </w:r>
      <w:r w:rsidRPr="000A482D">
        <w:t xml:space="preserve"> maand. </w:t>
      </w:r>
    </w:p>
    <w:p w:rsidR="007A2B2D" w:rsidRPr="000A482D" w:rsidRDefault="007A2B2D" w:rsidP="007A2B2D">
      <w:pPr>
        <w:tabs>
          <w:tab w:val="left" w:pos="0"/>
          <w:tab w:val="left" w:pos="851"/>
          <w:tab w:val="left" w:pos="1702"/>
          <w:tab w:val="left" w:pos="2552"/>
          <w:tab w:val="left" w:pos="3403"/>
          <w:tab w:val="left" w:pos="4254"/>
          <w:tab w:val="left" w:pos="5105"/>
          <w:tab w:val="left" w:pos="5956"/>
          <w:tab w:val="left" w:pos="6806"/>
          <w:tab w:val="left" w:pos="7657"/>
          <w:tab w:val="left" w:pos="8508"/>
        </w:tabs>
        <w:ind w:left="540"/>
      </w:pPr>
    </w:p>
    <w:p w:rsidR="00517BF8" w:rsidRPr="000A482D" w:rsidRDefault="00517BF8">
      <w:pPr>
        <w:numPr>
          <w:ilvl w:val="0"/>
          <w:numId w:val="60"/>
        </w:num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 xml:space="preserve">Voor de berekening van </w:t>
      </w:r>
      <w:r w:rsidR="004257B8" w:rsidRPr="000A482D">
        <w:t>iedere</w:t>
      </w:r>
      <w:r w:rsidRPr="000A482D">
        <w:t xml:space="preserve"> maand </w:t>
      </w:r>
      <w:r w:rsidR="004257B8" w:rsidRPr="000A482D">
        <w:t>dat er een arbeidsovereenkomst is,</w:t>
      </w:r>
      <w:r w:rsidRPr="000A482D">
        <w:t xml:space="preserve"> is het bepaalde in Artikel 5 lid 4 van toepassing.</w:t>
      </w:r>
    </w:p>
    <w:p w:rsidR="00517BF8" w:rsidRPr="000A482D" w:rsidRDefault="00517BF8"/>
    <w:p w:rsidR="00517BF8" w:rsidRPr="000A482D" w:rsidRDefault="008E3EF5">
      <w:r w:rsidRPr="000A482D">
        <w:br w:type="page"/>
      </w:r>
    </w:p>
    <w:p w:rsidR="00517BF8" w:rsidRPr="000A482D" w:rsidRDefault="00517BF8">
      <w:pPr>
        <w:pStyle w:val="Heading1"/>
      </w:pPr>
      <w:bookmarkStart w:id="11" w:name="_Toc265739603"/>
      <w:r w:rsidRPr="000A482D">
        <w:lastRenderedPageBreak/>
        <w:t>Artikel 9:</w:t>
      </w:r>
      <w:r w:rsidRPr="000A482D">
        <w:tab/>
        <w:t>Arbeidsongeschiktheid</w:t>
      </w:r>
      <w:bookmarkEnd w:id="11"/>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rPr>
          <w:u w:val="single"/>
        </w:rPr>
      </w:pPr>
    </w:p>
    <w:p w:rsidR="00517BF8" w:rsidRPr="000A482D" w:rsidRDefault="00517BF8" w:rsidP="004A39B0">
      <w:pPr>
        <w:numPr>
          <w:ilvl w:val="0"/>
          <w:numId w:val="61"/>
        </w:numPr>
        <w:tabs>
          <w:tab w:val="clear" w:pos="540"/>
          <w:tab w:val="left" w:pos="0"/>
          <w:tab w:val="left" w:pos="567"/>
          <w:tab w:val="left" w:pos="1702"/>
          <w:tab w:val="left" w:pos="2552"/>
          <w:tab w:val="left" w:pos="3403"/>
          <w:tab w:val="left" w:pos="4254"/>
          <w:tab w:val="left" w:pos="5105"/>
          <w:tab w:val="left" w:pos="5956"/>
          <w:tab w:val="left" w:pos="6806"/>
          <w:tab w:val="left" w:pos="7657"/>
          <w:tab w:val="left" w:pos="8508"/>
        </w:tabs>
        <w:ind w:left="567" w:hanging="567"/>
      </w:pPr>
      <w:r w:rsidRPr="000A482D">
        <w:t>Indien een werknemer ten gevolge van ziekte, zwangerschap of bevalling niet in staat is de</w:t>
      </w:r>
      <w:r w:rsidR="004A39B0" w:rsidRPr="000A482D">
        <w:t xml:space="preserve"> </w:t>
      </w:r>
      <w:r w:rsidRPr="000A482D">
        <w:t>bedongen arbeid te verrichten, gelden voor hem d</w:t>
      </w:r>
      <w:r w:rsidR="008E3EF5" w:rsidRPr="000A482D">
        <w:t>e bepalingen van artikel 629 BW</w:t>
      </w:r>
      <w:r w:rsidRPr="000A482D">
        <w:t xml:space="preserve">, de Ziektewet, de Wet </w:t>
      </w:r>
      <w:r w:rsidR="00672CC6" w:rsidRPr="000A482D">
        <w:t>A</w:t>
      </w:r>
      <w:r w:rsidRPr="000A482D">
        <w:t xml:space="preserve">rbeid en </w:t>
      </w:r>
      <w:r w:rsidR="00672CC6" w:rsidRPr="000A482D">
        <w:t>Z</w:t>
      </w:r>
      <w:r w:rsidRPr="000A482D">
        <w:t>org</w:t>
      </w:r>
      <w:r w:rsidR="00FA21C1" w:rsidRPr="000A482D">
        <w:t>,</w:t>
      </w:r>
      <w:r w:rsidRPr="000A482D">
        <w:t xml:space="preserve"> de Wet op de Arbeidsongeschiktheidsverzekering (WAO)</w:t>
      </w:r>
      <w:r w:rsidR="00546FE0" w:rsidRPr="000A482D">
        <w:t xml:space="preserve"> en de Wet werk en inkomen naar arbeidsvermogen</w:t>
      </w:r>
      <w:r w:rsidR="00FA21C1" w:rsidRPr="000A482D">
        <w:t xml:space="preserve"> (WIA)</w:t>
      </w:r>
      <w:r w:rsidRPr="000A482D">
        <w:t>,</w:t>
      </w:r>
      <w:r w:rsidR="00546FE0" w:rsidRPr="000A482D">
        <w:t xml:space="preserve"> </w:t>
      </w:r>
      <w:r w:rsidRPr="000A482D">
        <w:t xml:space="preserve">voor zover hierna niet anders is bepaald. De Wet </w:t>
      </w:r>
      <w:r w:rsidR="00672CC6" w:rsidRPr="000A482D">
        <w:t>A</w:t>
      </w:r>
      <w:r w:rsidRPr="000A482D">
        <w:t xml:space="preserve">rbeid en </w:t>
      </w:r>
      <w:r w:rsidR="00672CC6" w:rsidRPr="000A482D">
        <w:t>Z</w:t>
      </w:r>
      <w:r w:rsidRPr="000A482D">
        <w:t>org is integraal van toepassing op deze CAO. Positieve afwijkingen blijven bestaan. Indien de werkgever in negatieve zin van de Wet wil afwijken zal dat slechts in overleg met de vakbonden geschieden.</w:t>
      </w:r>
    </w:p>
    <w:p w:rsidR="00517BF8" w:rsidRPr="000A482D" w:rsidRDefault="00517BF8">
      <w:pPr>
        <w:pStyle w:val="Footer"/>
        <w:tabs>
          <w:tab w:val="clear" w:pos="4153"/>
          <w:tab w:val="clear" w:pos="8306"/>
        </w:tabs>
      </w:pPr>
    </w:p>
    <w:p w:rsidR="002E7435" w:rsidRPr="000A482D" w:rsidRDefault="002E7435" w:rsidP="002E7435">
      <w:pPr>
        <w:pStyle w:val="Header"/>
        <w:ind w:left="567" w:hanging="567"/>
      </w:pPr>
      <w:r w:rsidRPr="000A482D">
        <w:t>2.</w:t>
      </w:r>
      <w:r w:rsidRPr="000A482D">
        <w:tab/>
      </w:r>
      <w:r w:rsidR="00517BF8" w:rsidRPr="000A482D">
        <w:tab/>
      </w:r>
      <w:r w:rsidRPr="000A482D">
        <w:t>Bij arbeidsongeschiktheid zal aan de werknemer de volgende uitkering dan wel aanvulling op</w:t>
      </w:r>
      <w:r w:rsidR="005F0172" w:rsidRPr="000A482D">
        <w:t xml:space="preserve"> </w:t>
      </w:r>
      <w:r w:rsidRPr="000A482D">
        <w:t>de wettelijke uitkering worden verstrekt:</w:t>
      </w:r>
    </w:p>
    <w:p w:rsidR="002E7435" w:rsidRPr="000A482D" w:rsidRDefault="002E7435" w:rsidP="002E7435">
      <w:pPr>
        <w:ind w:left="1440"/>
      </w:pPr>
    </w:p>
    <w:p w:rsidR="002E7435" w:rsidRPr="000A482D" w:rsidRDefault="002E7435" w:rsidP="002E7435">
      <w:pPr>
        <w:ind w:left="851" w:hanging="284"/>
      </w:pPr>
      <w:r w:rsidRPr="000A482D">
        <w:t>a.</w:t>
      </w:r>
      <w:r w:rsidRPr="000A482D">
        <w:tab/>
        <w:t>Gedurende het eerste ziektejaar een doorbetaling van 100</w:t>
      </w:r>
      <w:r w:rsidR="008E3EF5" w:rsidRPr="000A482D">
        <w:t xml:space="preserve"> </w:t>
      </w:r>
      <w:r w:rsidRPr="000A482D">
        <w:t xml:space="preserve">% van het maandinkomen. </w:t>
      </w:r>
    </w:p>
    <w:p w:rsidR="002E7435" w:rsidRPr="000A482D" w:rsidRDefault="002E7435" w:rsidP="002E7435">
      <w:pPr>
        <w:ind w:left="851" w:hanging="142"/>
      </w:pPr>
      <w:r w:rsidRPr="000A482D">
        <w:tab/>
        <w:t>Gedurende het tweede ziektejaar een doorbetaling van 70</w:t>
      </w:r>
      <w:r w:rsidR="008E3EF5" w:rsidRPr="000A482D">
        <w:t xml:space="preserve"> </w:t>
      </w:r>
      <w:r w:rsidRPr="000A482D">
        <w:t xml:space="preserve">% van het maandinkomen. </w:t>
      </w:r>
    </w:p>
    <w:p w:rsidR="002E7435" w:rsidRPr="000A482D" w:rsidRDefault="002E7435" w:rsidP="002E7435">
      <w:pPr>
        <w:ind w:left="720"/>
      </w:pPr>
    </w:p>
    <w:p w:rsidR="002E7435" w:rsidRPr="000A482D" w:rsidRDefault="002E7435" w:rsidP="002E7435">
      <w:pPr>
        <w:autoSpaceDE w:val="0"/>
        <w:autoSpaceDN w:val="0"/>
        <w:adjustRightInd w:val="0"/>
        <w:ind w:left="851" w:hanging="284"/>
      </w:pPr>
      <w:r w:rsidRPr="000A482D">
        <w:t>b.</w:t>
      </w:r>
      <w:r w:rsidRPr="000A482D">
        <w:rPr>
          <w:rFonts w:cs="Arial"/>
        </w:rPr>
        <w:tab/>
      </w:r>
      <w:r w:rsidRPr="000A482D">
        <w:t xml:space="preserve">Gedurende het tweede ziektejaar zal de werkgever de onder a. bedoelde </w:t>
      </w:r>
      <w:r w:rsidRPr="000A482D">
        <w:rPr>
          <w:rFonts w:cs="Arial"/>
        </w:rPr>
        <w:t>70</w:t>
      </w:r>
      <w:r w:rsidR="008E3EF5" w:rsidRPr="000A482D">
        <w:rPr>
          <w:rFonts w:cs="Arial"/>
        </w:rPr>
        <w:t xml:space="preserve"> </w:t>
      </w:r>
      <w:r w:rsidRPr="000A482D">
        <w:rPr>
          <w:rFonts w:cs="Arial"/>
        </w:rPr>
        <w:t>% loondoorbetaling suppleren met 30</w:t>
      </w:r>
      <w:r w:rsidR="008E3EF5" w:rsidRPr="000A482D">
        <w:rPr>
          <w:rFonts w:cs="Arial"/>
        </w:rPr>
        <w:t xml:space="preserve"> </w:t>
      </w:r>
      <w:r w:rsidRPr="000A482D">
        <w:rPr>
          <w:rFonts w:cs="Arial"/>
        </w:rPr>
        <w:t>% tot maximaal 100</w:t>
      </w:r>
      <w:r w:rsidR="008E3EF5" w:rsidRPr="000A482D">
        <w:rPr>
          <w:rFonts w:cs="Arial"/>
        </w:rPr>
        <w:t xml:space="preserve"> </w:t>
      </w:r>
      <w:r w:rsidRPr="000A482D">
        <w:rPr>
          <w:rFonts w:cs="Arial"/>
        </w:rPr>
        <w:t xml:space="preserve">% van het </w:t>
      </w:r>
      <w:r w:rsidR="00672CC6" w:rsidRPr="000A482D">
        <w:rPr>
          <w:rFonts w:cs="Arial"/>
        </w:rPr>
        <w:t>maandinkomen</w:t>
      </w:r>
      <w:r w:rsidRPr="000A482D">
        <w:rPr>
          <w:rFonts w:cs="Arial"/>
        </w:rPr>
        <w:t xml:space="preserve">, mits (ook) door de werknemer volledig wordt voldaan aan alle eisen van wet en regelgeving, zoals onder andere vastgelegd in de Wet verbetering Poortwachter en alle ziekteverzuimregels respectievelijk verzuimbeleid zoals deze gelden binnen </w:t>
      </w:r>
      <w:r w:rsidR="005F0172" w:rsidRPr="000A482D">
        <w:rPr>
          <w:rFonts w:cs="Arial"/>
        </w:rPr>
        <w:t xml:space="preserve">Almatis </w:t>
      </w:r>
      <w:r w:rsidRPr="000A482D">
        <w:rPr>
          <w:rFonts w:cs="Arial"/>
        </w:rPr>
        <w:t xml:space="preserve"> B.V.</w:t>
      </w:r>
      <w:r w:rsidRPr="000A482D">
        <w:t xml:space="preserve"> </w:t>
      </w:r>
    </w:p>
    <w:p w:rsidR="002E7435" w:rsidRPr="000A482D" w:rsidRDefault="002E7435" w:rsidP="002E7435">
      <w:pPr>
        <w:pStyle w:val="BodyTextIndent2"/>
        <w:ind w:hanging="731"/>
      </w:pPr>
    </w:p>
    <w:p w:rsidR="005F0172" w:rsidRPr="000A482D" w:rsidRDefault="002E7435" w:rsidP="002E7435">
      <w:pPr>
        <w:tabs>
          <w:tab w:val="left" w:pos="0"/>
          <w:tab w:val="left" w:pos="567"/>
          <w:tab w:val="left" w:pos="851"/>
          <w:tab w:val="left" w:pos="1702"/>
          <w:tab w:val="left" w:pos="2552"/>
          <w:tab w:val="left" w:pos="3403"/>
          <w:tab w:val="left" w:pos="4254"/>
          <w:tab w:val="left" w:pos="5105"/>
          <w:tab w:val="left" w:pos="5956"/>
          <w:tab w:val="left" w:pos="6806"/>
          <w:tab w:val="left" w:pos="7657"/>
          <w:tab w:val="left" w:pos="8508"/>
        </w:tabs>
        <w:ind w:left="851" w:hanging="570"/>
      </w:pPr>
      <w:r w:rsidRPr="000A482D">
        <w:tab/>
        <w:t>c.</w:t>
      </w:r>
      <w:r w:rsidRPr="000A482D">
        <w:tab/>
        <w:t>Indien na afloop van het tweede ziektejaar de W</w:t>
      </w:r>
      <w:r w:rsidR="00406FDC" w:rsidRPr="000A482D">
        <w:t>I</w:t>
      </w:r>
      <w:r w:rsidRPr="000A482D">
        <w:t xml:space="preserve">A-uitkering niet of later ingaat bij wijze </w:t>
      </w:r>
      <w:r w:rsidR="00923290" w:rsidRPr="000A482D">
        <w:t>van een door h</w:t>
      </w:r>
      <w:r w:rsidRPr="000A482D">
        <w:t>e</w:t>
      </w:r>
      <w:r w:rsidR="00923290" w:rsidRPr="000A482D">
        <w:t>t</w:t>
      </w:r>
      <w:r w:rsidRPr="000A482D">
        <w:t xml:space="preserve"> UWV opgelegde sanctie aan de werkgever, dan zal de aanvulling op de verplichte loondoorbetaling tot 100</w:t>
      </w:r>
      <w:r w:rsidR="008E3EF5" w:rsidRPr="000A482D">
        <w:t xml:space="preserve"> </w:t>
      </w:r>
      <w:r w:rsidRPr="000A482D">
        <w:t>% worden gecontinueerd. De totale periode van aanvulling</w:t>
      </w:r>
      <w:r w:rsidR="00332B71" w:rsidRPr="000A482D">
        <w:t xml:space="preserve">/ loondoorbetaling </w:t>
      </w:r>
      <w:r w:rsidRPr="000A482D">
        <w:t>zal maximaal 156 weken blijven bedragen. De bovenstaande regeling is tevens van toepassing indien werkgever en werknemer in onderling overleg besluiten de aanvraag voor een WAO</w:t>
      </w:r>
      <w:r w:rsidR="005F0172" w:rsidRPr="000A482D">
        <w:t>/ WIA</w:t>
      </w:r>
      <w:r w:rsidRPr="000A482D">
        <w:t>-uitkering uit te stellen.</w:t>
      </w:r>
    </w:p>
    <w:p w:rsidR="00517BF8" w:rsidRPr="000A482D" w:rsidRDefault="005F0172">
      <w:pPr>
        <w:ind w:left="851" w:hanging="284"/>
      </w:pPr>
      <w:r w:rsidRPr="000A482D">
        <w:tab/>
      </w:r>
    </w:p>
    <w:p w:rsidR="00517BF8" w:rsidRPr="000A482D" w:rsidRDefault="00517BF8">
      <w:pPr>
        <w:tabs>
          <w:tab w:val="left" w:pos="851"/>
          <w:tab w:val="left" w:pos="1702"/>
          <w:tab w:val="left" w:pos="2552"/>
          <w:tab w:val="left" w:pos="3403"/>
          <w:tab w:val="left" w:pos="4254"/>
          <w:tab w:val="left" w:pos="5105"/>
          <w:tab w:val="left" w:pos="5956"/>
          <w:tab w:val="left" w:pos="6806"/>
          <w:tab w:val="left" w:pos="7657"/>
          <w:tab w:val="left" w:pos="8508"/>
        </w:tabs>
        <w:ind w:left="851" w:hanging="284"/>
      </w:pPr>
      <w:r w:rsidRPr="000A482D">
        <w:t>d.</w:t>
      </w:r>
      <w:r w:rsidRPr="000A482D">
        <w:tab/>
        <w:t xml:space="preserve">Na de </w:t>
      </w:r>
      <w:r w:rsidR="00324725" w:rsidRPr="000A482D">
        <w:t xml:space="preserve">(verlengde) </w:t>
      </w:r>
      <w:r w:rsidR="005F0172" w:rsidRPr="000A482D">
        <w:t xml:space="preserve">periode </w:t>
      </w:r>
      <w:r w:rsidR="00324725" w:rsidRPr="000A482D">
        <w:t xml:space="preserve">van 104 weken </w:t>
      </w:r>
      <w:r w:rsidRPr="000A482D">
        <w:t xml:space="preserve">zal bij gedeeltelijke arbeidsongeschiktheid de werkgever aan de werknemer </w:t>
      </w:r>
      <w:r w:rsidR="005F0172" w:rsidRPr="000A482D">
        <w:t>die een WGA uitkering ontvangt</w:t>
      </w:r>
      <w:r w:rsidR="00672CC6" w:rsidRPr="000A482D">
        <w:t xml:space="preserve"> en nog </w:t>
      </w:r>
      <w:r w:rsidR="00C709A7" w:rsidRPr="000A482D">
        <w:t>in dienst</w:t>
      </w:r>
      <w:r w:rsidR="00672CC6" w:rsidRPr="000A482D">
        <w:t xml:space="preserve"> is van Almatis B.V</w:t>
      </w:r>
      <w:r w:rsidRPr="000A482D">
        <w:t>,</w:t>
      </w:r>
      <w:r w:rsidR="00923290" w:rsidRPr="000A482D">
        <w:t xml:space="preserve"> </w:t>
      </w:r>
      <w:r w:rsidR="005F0172" w:rsidRPr="000A482D">
        <w:t>op</w:t>
      </w:r>
      <w:r w:rsidRPr="000A482D">
        <w:t xml:space="preserve"> deze uitkeringen een aanvulling verstrekken ter hoogte van </w:t>
      </w:r>
      <w:r w:rsidR="005F0172" w:rsidRPr="000A482D">
        <w:t>100</w:t>
      </w:r>
      <w:r w:rsidR="008E3EF5" w:rsidRPr="000A482D">
        <w:t xml:space="preserve"> </w:t>
      </w:r>
      <w:r w:rsidRPr="000A482D">
        <w:t xml:space="preserve">% </w:t>
      </w:r>
      <w:r w:rsidR="005F0172" w:rsidRPr="000A482D">
        <w:t xml:space="preserve">van het uurloon per daadwerkelijk gewerkt uur. </w:t>
      </w:r>
      <w:r w:rsidR="00CC1867" w:rsidRPr="000A482D">
        <w:t xml:space="preserve">Het bepaalde in artikel 3 lid 7 is van overeenkomstige toepassing. </w:t>
      </w:r>
      <w:r w:rsidR="005F0172" w:rsidRPr="000A482D">
        <w:t>D</w:t>
      </w:r>
      <w:r w:rsidRPr="000A482D">
        <w:t xml:space="preserve">e werknemer </w:t>
      </w:r>
      <w:r w:rsidR="005F0172" w:rsidRPr="000A482D">
        <w:t xml:space="preserve">ontvangt aan uitkering en aanvulling </w:t>
      </w:r>
      <w:r w:rsidRPr="000A482D">
        <w:t xml:space="preserve">niet meer dan het maandinkomen dat hij ontvangen zou hebben indien hij niet arbeidsongeschikt was geweest. </w:t>
      </w:r>
    </w:p>
    <w:p w:rsidR="00324725" w:rsidRPr="000A482D" w:rsidRDefault="00324725">
      <w:pPr>
        <w:tabs>
          <w:tab w:val="left" w:pos="851"/>
          <w:tab w:val="left" w:pos="1702"/>
          <w:tab w:val="left" w:pos="2552"/>
          <w:tab w:val="left" w:pos="3403"/>
          <w:tab w:val="left" w:pos="4254"/>
          <w:tab w:val="left" w:pos="5105"/>
          <w:tab w:val="left" w:pos="5956"/>
          <w:tab w:val="left" w:pos="6806"/>
          <w:tab w:val="left" w:pos="7657"/>
          <w:tab w:val="left" w:pos="8508"/>
        </w:tabs>
        <w:ind w:left="851" w:hanging="284"/>
      </w:pPr>
    </w:p>
    <w:p w:rsidR="00324725" w:rsidRPr="000A482D" w:rsidRDefault="00324725">
      <w:pPr>
        <w:tabs>
          <w:tab w:val="left" w:pos="851"/>
          <w:tab w:val="left" w:pos="1702"/>
          <w:tab w:val="left" w:pos="2552"/>
          <w:tab w:val="left" w:pos="3403"/>
          <w:tab w:val="left" w:pos="4254"/>
          <w:tab w:val="left" w:pos="5105"/>
          <w:tab w:val="left" w:pos="5956"/>
          <w:tab w:val="left" w:pos="6806"/>
          <w:tab w:val="left" w:pos="7657"/>
          <w:tab w:val="left" w:pos="8508"/>
        </w:tabs>
        <w:ind w:left="851" w:hanging="284"/>
      </w:pPr>
      <w:r w:rsidRPr="000A482D">
        <w:t xml:space="preserve">e. </w:t>
      </w:r>
      <w:r w:rsidRPr="000A482D">
        <w:tab/>
        <w:t>Indien een werknemer na de (verlengde) periode van 104 weken arbeidsongeschiktheid op basis van de uitslag van de keuring zoals in de Wet bedoeld, minder dan 35</w:t>
      </w:r>
      <w:r w:rsidR="008E3EF5" w:rsidRPr="000A482D">
        <w:t xml:space="preserve"> </w:t>
      </w:r>
      <w:r w:rsidRPr="000A482D">
        <w:t>% arbeidsongeschikt is zal werkgever naar maatstaven van redelijkheid en billijkheid handelen opdat binnen de grenzen van hetgeen mogelijk is, de betreffende werknemer binnen de onderneming van de werkgever werkzaam kan blijven.</w:t>
      </w:r>
      <w:r w:rsidRPr="000A482D">
        <w:br/>
      </w:r>
    </w:p>
    <w:p w:rsidR="00324725" w:rsidRPr="000A482D" w:rsidRDefault="00324725">
      <w:pPr>
        <w:tabs>
          <w:tab w:val="left" w:pos="851"/>
          <w:tab w:val="left" w:pos="1702"/>
          <w:tab w:val="left" w:pos="2552"/>
          <w:tab w:val="left" w:pos="3403"/>
          <w:tab w:val="left" w:pos="4254"/>
          <w:tab w:val="left" w:pos="5105"/>
          <w:tab w:val="left" w:pos="5956"/>
          <w:tab w:val="left" w:pos="6806"/>
          <w:tab w:val="left" w:pos="7657"/>
          <w:tab w:val="left" w:pos="8508"/>
        </w:tabs>
        <w:ind w:left="851" w:hanging="284"/>
      </w:pPr>
      <w:r w:rsidRPr="000A482D">
        <w:t>f.</w:t>
      </w:r>
      <w:r w:rsidRPr="000A482D">
        <w:tab/>
        <w:t xml:space="preserve">Indien een werknemer na </w:t>
      </w:r>
      <w:r w:rsidR="00EA79C2" w:rsidRPr="000A482D">
        <w:t xml:space="preserve">de (verlengde) periode van </w:t>
      </w:r>
      <w:r w:rsidRPr="000A482D">
        <w:t>104 weken arbeidsongeschiktheid op basis van de uitslag van de keuring zoals bedoeld in de Wet tussen de 35</w:t>
      </w:r>
      <w:r w:rsidR="008E3EF5" w:rsidRPr="000A482D">
        <w:t xml:space="preserve"> </w:t>
      </w:r>
      <w:r w:rsidRPr="000A482D">
        <w:t>% en 80</w:t>
      </w:r>
      <w:r w:rsidR="008E3EF5" w:rsidRPr="000A482D">
        <w:t xml:space="preserve"> </w:t>
      </w:r>
      <w:r w:rsidRPr="000A482D">
        <w:t xml:space="preserve">% arbeidsongeschikt is zal </w:t>
      </w:r>
      <w:r w:rsidR="00923290" w:rsidRPr="000A482D">
        <w:t xml:space="preserve">de </w:t>
      </w:r>
      <w:r w:rsidRPr="000A482D">
        <w:t xml:space="preserve">werkgever zich maximaal inspannen teneinde de betreffende werknemer binnen de onderneming van </w:t>
      </w:r>
      <w:r w:rsidR="00923290" w:rsidRPr="000A482D">
        <w:t xml:space="preserve">de </w:t>
      </w:r>
      <w:r w:rsidRPr="000A482D">
        <w:t xml:space="preserve">werkgever te </w:t>
      </w:r>
      <w:r w:rsidR="000A398B" w:rsidRPr="000A482D">
        <w:t>re-integreren</w:t>
      </w:r>
      <w:r w:rsidRPr="000A482D">
        <w:t>: een en ander gericht op een maximale benutting van de restcapaciteit.</w:t>
      </w:r>
      <w:r w:rsidR="001C549D" w:rsidRPr="000A482D">
        <w:t xml:space="preserve"> Indien onverhoopt mocht blijken dat </w:t>
      </w:r>
      <w:r w:rsidR="00DC17A2" w:rsidRPr="000A482D">
        <w:t>re-integratie</w:t>
      </w:r>
      <w:r w:rsidR="001C549D" w:rsidRPr="000A482D">
        <w:t xml:space="preserve"> binnen de onderneming van de werkgever op betreffend moment </w:t>
      </w:r>
      <w:r w:rsidR="00923290" w:rsidRPr="000A482D">
        <w:t xml:space="preserve">of </w:t>
      </w:r>
      <w:r w:rsidR="001C549D" w:rsidRPr="000A482D">
        <w:t xml:space="preserve">binnen afzienbare tijd daarna </w:t>
      </w:r>
      <w:r w:rsidR="00923290" w:rsidRPr="000A482D">
        <w:t xml:space="preserve">niet </w:t>
      </w:r>
      <w:r w:rsidR="001C549D" w:rsidRPr="000A482D">
        <w:t xml:space="preserve">tot de mogelijkheden behoort, zal derhalve de </w:t>
      </w:r>
      <w:r w:rsidR="00DC17A2" w:rsidRPr="000A482D">
        <w:t>re-integratie</w:t>
      </w:r>
      <w:r w:rsidR="001C549D" w:rsidRPr="000A482D">
        <w:t xml:space="preserve"> inspanning zich extern moeten richten.</w:t>
      </w:r>
    </w:p>
    <w:p w:rsidR="00324725" w:rsidRPr="000A482D" w:rsidRDefault="00324725">
      <w:pPr>
        <w:tabs>
          <w:tab w:val="left" w:pos="851"/>
          <w:tab w:val="left" w:pos="1702"/>
          <w:tab w:val="left" w:pos="2552"/>
          <w:tab w:val="left" w:pos="3403"/>
          <w:tab w:val="left" w:pos="4254"/>
          <w:tab w:val="left" w:pos="5105"/>
          <w:tab w:val="left" w:pos="5956"/>
          <w:tab w:val="left" w:pos="6806"/>
          <w:tab w:val="left" w:pos="7657"/>
          <w:tab w:val="left" w:pos="8508"/>
        </w:tabs>
        <w:ind w:left="851" w:hanging="284"/>
      </w:pPr>
    </w:p>
    <w:p w:rsidR="001C549D" w:rsidRPr="000A482D" w:rsidRDefault="001C549D" w:rsidP="001C549D">
      <w:pPr>
        <w:ind w:left="851" w:hanging="284"/>
      </w:pPr>
      <w:r w:rsidRPr="000A482D">
        <w:t>g.</w:t>
      </w:r>
      <w:r w:rsidRPr="000A482D">
        <w:tab/>
        <w:t xml:space="preserve">Indien na </w:t>
      </w:r>
      <w:r w:rsidR="00EA79C2" w:rsidRPr="000A482D">
        <w:t xml:space="preserve">de (verlengde) periode van </w:t>
      </w:r>
      <w:r w:rsidRPr="000A482D">
        <w:t xml:space="preserve">104 weken de werknemer niet intern of extern </w:t>
      </w:r>
      <w:r w:rsidR="000A398B" w:rsidRPr="000A482D">
        <w:t>gere-</w:t>
      </w:r>
      <w:r w:rsidR="00672CC6" w:rsidRPr="000A482D">
        <w:t>i</w:t>
      </w:r>
      <w:r w:rsidR="000A398B" w:rsidRPr="000A482D">
        <w:t>ntegreerd</w:t>
      </w:r>
      <w:r w:rsidRPr="000A482D">
        <w:t xml:space="preserve"> is</w:t>
      </w:r>
      <w:r w:rsidR="00923290" w:rsidRPr="000A482D">
        <w:t xml:space="preserve"> of indien juist wel sprake is van een externe </w:t>
      </w:r>
      <w:r w:rsidR="00DC17A2" w:rsidRPr="000A482D">
        <w:t>re-integratie</w:t>
      </w:r>
      <w:r w:rsidRPr="000A482D">
        <w:t>, zullen CAO partijen overleg voeren over hoe verder te handelen waarbij arbeidsvoorwaardelijke afspraken voor dat geval zullen worden gemaakt.</w:t>
      </w:r>
      <w:r w:rsidR="00B31AF7" w:rsidRPr="000A482D">
        <w:t xml:space="preserve"> Deze afspraak geldt zowel voor de werknemers die voor minder dan 35% arbeidsongeschikt is als voor de werknemer die tussen de 35 % en 80 % arbeidsongeschikt is.</w:t>
      </w:r>
    </w:p>
    <w:p w:rsidR="001C549D" w:rsidRPr="000A482D" w:rsidRDefault="001C549D" w:rsidP="001C549D">
      <w:pPr>
        <w:ind w:left="851"/>
      </w:pPr>
      <w:r w:rsidRPr="000A482D">
        <w:t>Voornoemde geldt ook voor werknemers in geval van ontslag, alsmede in het geval van volledige arbeidsongeschiktheid.</w:t>
      </w:r>
    </w:p>
    <w:p w:rsidR="001C549D" w:rsidRPr="000A482D" w:rsidRDefault="001C549D">
      <w:pPr>
        <w:tabs>
          <w:tab w:val="left" w:pos="851"/>
          <w:tab w:val="left" w:pos="1702"/>
          <w:tab w:val="left" w:pos="2552"/>
          <w:tab w:val="left" w:pos="3403"/>
          <w:tab w:val="left" w:pos="4254"/>
          <w:tab w:val="left" w:pos="5105"/>
          <w:tab w:val="left" w:pos="5956"/>
          <w:tab w:val="left" w:pos="6806"/>
          <w:tab w:val="left" w:pos="7657"/>
          <w:tab w:val="left" w:pos="8508"/>
        </w:tabs>
        <w:ind w:left="851" w:hanging="284"/>
      </w:pPr>
    </w:p>
    <w:p w:rsidR="00517BF8" w:rsidRPr="000A482D" w:rsidRDefault="00DA5B39">
      <w:pPr>
        <w:tabs>
          <w:tab w:val="left" w:pos="851"/>
          <w:tab w:val="left" w:pos="1702"/>
          <w:tab w:val="left" w:pos="2552"/>
          <w:tab w:val="left" w:pos="3403"/>
          <w:tab w:val="left" w:pos="4254"/>
          <w:tab w:val="left" w:pos="5105"/>
          <w:tab w:val="left" w:pos="5956"/>
          <w:tab w:val="left" w:pos="6806"/>
          <w:tab w:val="left" w:pos="7657"/>
          <w:tab w:val="left" w:pos="8508"/>
        </w:tabs>
        <w:ind w:left="851" w:hanging="284"/>
      </w:pPr>
      <w:r w:rsidRPr="000A482D">
        <w:t>h</w:t>
      </w:r>
      <w:r w:rsidR="00517BF8" w:rsidRPr="000A482D">
        <w:t>.</w:t>
      </w:r>
      <w:r w:rsidR="00517BF8" w:rsidRPr="000A482D">
        <w:tab/>
        <w:t>Het bovenstaande geldt niet wanneer de werknemer de in de onderneming geldende voorschriften bij ziekte niet nakomt. Bovendien heeft de werknemer alsdan geen aanspraak op een evenredig deel van de in Artikel 8 bedoelde vakantietoeslag en 13e maand.</w:t>
      </w:r>
    </w:p>
    <w:p w:rsidR="00517BF8" w:rsidRPr="000A482D" w:rsidRDefault="00517BF8">
      <w:pPr>
        <w:ind w:left="851" w:hanging="284"/>
      </w:pPr>
    </w:p>
    <w:p w:rsidR="00517BF8" w:rsidRPr="000A482D" w:rsidRDefault="00DA5B39">
      <w:pPr>
        <w:tabs>
          <w:tab w:val="left" w:pos="851"/>
          <w:tab w:val="left" w:pos="1702"/>
          <w:tab w:val="left" w:pos="2552"/>
          <w:tab w:val="left" w:pos="3403"/>
          <w:tab w:val="left" w:pos="4254"/>
          <w:tab w:val="left" w:pos="5105"/>
          <w:tab w:val="left" w:pos="5956"/>
          <w:tab w:val="left" w:pos="6806"/>
          <w:tab w:val="left" w:pos="7657"/>
          <w:tab w:val="left" w:pos="8508"/>
        </w:tabs>
        <w:ind w:left="851" w:hanging="284"/>
      </w:pPr>
      <w:r w:rsidRPr="000A482D">
        <w:t>i</w:t>
      </w:r>
      <w:r w:rsidR="00517BF8" w:rsidRPr="000A482D">
        <w:t>.</w:t>
      </w:r>
      <w:r w:rsidR="00517BF8" w:rsidRPr="000A482D">
        <w:tab/>
        <w:t xml:space="preserve">Voor de hierboven onder a, b, c, en d genoemde gevallen geldt dat nooit langer zal worden doorbetaald respectievelijk aangevuld dan in totaal maximaal 156 weken (verlengd met de </w:t>
      </w:r>
      <w:r w:rsidR="00672CC6" w:rsidRPr="000A482D">
        <w:t xml:space="preserve">eventuele </w:t>
      </w:r>
      <w:r w:rsidR="00517BF8" w:rsidRPr="000A482D">
        <w:t>periode van zwangerschaps- en bevallingsverlof).</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DA5B39" w:rsidP="00DA5B39">
      <w:pPr>
        <w:tabs>
          <w:tab w:val="left" w:pos="0"/>
          <w:tab w:val="left" w:pos="851"/>
          <w:tab w:val="left" w:pos="1702"/>
          <w:tab w:val="left" w:pos="2552"/>
          <w:tab w:val="left" w:pos="3403"/>
          <w:tab w:val="left" w:pos="4254"/>
          <w:tab w:val="left" w:pos="5105"/>
          <w:tab w:val="left" w:pos="5956"/>
          <w:tab w:val="left" w:pos="6806"/>
          <w:tab w:val="left" w:pos="7657"/>
          <w:tab w:val="left" w:pos="8508"/>
        </w:tabs>
        <w:ind w:left="540" w:hanging="540"/>
      </w:pPr>
      <w:r w:rsidRPr="000A482D">
        <w:t>3.</w:t>
      </w:r>
      <w:r w:rsidRPr="000A482D">
        <w:tab/>
      </w:r>
      <w:r w:rsidR="00517BF8" w:rsidRPr="000A482D">
        <w:t>Onder maandinkomen als bedoeld in dit artikel wordt verstaan het maandinkomen dat de werknemer zou hebben ontvangen indien hij arbeidsgeschikt zou zijn geweest.</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DA5B39" w:rsidP="00DA5B39">
      <w:pPr>
        <w:tabs>
          <w:tab w:val="left" w:pos="0"/>
          <w:tab w:val="left" w:pos="567"/>
          <w:tab w:val="left" w:pos="1702"/>
          <w:tab w:val="left" w:pos="2552"/>
          <w:tab w:val="left" w:pos="3403"/>
          <w:tab w:val="left" w:pos="4254"/>
          <w:tab w:val="left" w:pos="5105"/>
          <w:tab w:val="left" w:pos="5956"/>
          <w:tab w:val="left" w:pos="6806"/>
          <w:tab w:val="left" w:pos="7657"/>
          <w:tab w:val="left" w:pos="8508"/>
        </w:tabs>
        <w:ind w:left="540" w:hanging="540"/>
      </w:pPr>
      <w:r w:rsidRPr="000A482D">
        <w:t>4.</w:t>
      </w:r>
      <w:r w:rsidRPr="000A482D">
        <w:tab/>
      </w:r>
      <w:r w:rsidR="00517BF8" w:rsidRPr="000A482D">
        <w:t xml:space="preserve">De in lid 2 bedoelde doorbetaling en de aanvullingen worden beëindigd wanneer de </w:t>
      </w:r>
      <w:r w:rsidR="004257B8" w:rsidRPr="000A482D">
        <w:t>arbeidsovereenkomst</w:t>
      </w:r>
      <w:r w:rsidR="00517BF8" w:rsidRPr="000A482D">
        <w:t xml:space="preserve"> met de werknemer eindigt en de aanvullingen worden niet toegekend aan werknemers </w:t>
      </w:r>
      <w:r w:rsidR="0081231B" w:rsidRPr="000A482D">
        <w:t>die de AOW gerechtigde leeftijd hebben bereikt.</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DA5B39" w:rsidP="00DA5B39">
      <w:pPr>
        <w:tabs>
          <w:tab w:val="left" w:pos="0"/>
          <w:tab w:val="left" w:pos="567"/>
          <w:tab w:val="left" w:pos="1702"/>
          <w:tab w:val="left" w:pos="2552"/>
          <w:tab w:val="left" w:pos="3403"/>
          <w:tab w:val="left" w:pos="4254"/>
          <w:tab w:val="left" w:pos="5105"/>
          <w:tab w:val="left" w:pos="5956"/>
          <w:tab w:val="left" w:pos="6806"/>
          <w:tab w:val="left" w:pos="7657"/>
          <w:tab w:val="left" w:pos="8508"/>
        </w:tabs>
        <w:ind w:left="540" w:hanging="540"/>
      </w:pPr>
      <w:r w:rsidRPr="000A482D">
        <w:t>5.</w:t>
      </w:r>
      <w:r w:rsidRPr="000A482D">
        <w:tab/>
      </w:r>
      <w:r w:rsidR="00517BF8" w:rsidRPr="000A482D">
        <w:t>De werkgever heeft het recht om de in dit artikel bedoelde loondoorbetaling te weigeren of op te schorten en de aanvullingen te weigeren of in te trekken ten aanzien van de werknemer die:</w:t>
      </w:r>
    </w:p>
    <w:p w:rsidR="00517BF8" w:rsidRPr="000A482D" w:rsidRDefault="00517BF8">
      <w:pPr>
        <w:tabs>
          <w:tab w:val="left" w:pos="851"/>
          <w:tab w:val="left" w:pos="1134"/>
          <w:tab w:val="left" w:pos="1702"/>
          <w:tab w:val="left" w:pos="2552"/>
          <w:tab w:val="left" w:pos="3403"/>
          <w:tab w:val="left" w:pos="4254"/>
          <w:tab w:val="left" w:pos="5105"/>
          <w:tab w:val="left" w:pos="5956"/>
          <w:tab w:val="left" w:pos="6806"/>
          <w:tab w:val="left" w:pos="7657"/>
          <w:tab w:val="left" w:pos="8508"/>
        </w:tabs>
        <w:ind w:left="851" w:hanging="284"/>
      </w:pPr>
      <w:r w:rsidRPr="000A482D">
        <w:t>a.</w:t>
      </w:r>
      <w:r w:rsidRPr="000A482D">
        <w:tab/>
        <w:t xml:space="preserve">door </w:t>
      </w:r>
      <w:r w:rsidR="004D6F2B" w:rsidRPr="000A482D">
        <w:t xml:space="preserve">(eigen) </w:t>
      </w:r>
      <w:r w:rsidRPr="000A482D">
        <w:t>opzet arbeidsongeschikt is geworden;</w:t>
      </w:r>
    </w:p>
    <w:p w:rsidR="00517BF8" w:rsidRPr="000A482D" w:rsidRDefault="00517BF8">
      <w:pPr>
        <w:tabs>
          <w:tab w:val="left" w:pos="851"/>
          <w:tab w:val="left" w:pos="1134"/>
          <w:tab w:val="left" w:pos="1702"/>
          <w:tab w:val="left" w:pos="2552"/>
          <w:tab w:val="left" w:pos="3403"/>
          <w:tab w:val="left" w:pos="4254"/>
          <w:tab w:val="left" w:pos="5105"/>
          <w:tab w:val="left" w:pos="5956"/>
          <w:tab w:val="left" w:pos="6806"/>
          <w:tab w:val="left" w:pos="7657"/>
          <w:tab w:val="left" w:pos="8508"/>
        </w:tabs>
        <w:ind w:left="851" w:hanging="284"/>
      </w:pPr>
      <w:r w:rsidRPr="000A482D">
        <w:t>b.</w:t>
      </w:r>
      <w:r w:rsidRPr="000A482D">
        <w:tab/>
        <w:t>arbeidsongeschikt is geworden als gevolg van een gebrek waarover hij in het kader van een aanstellingskeuring valse informatie heeft verstrekt en daardoor de toetsing van de voor de functie opgestelde belastbaarheid</w:t>
      </w:r>
      <w:r w:rsidR="00B774AC">
        <w:t>s</w:t>
      </w:r>
      <w:r w:rsidRPr="000A482D">
        <w:t>eisen niet juist kon worden uitgevoerd;</w:t>
      </w:r>
    </w:p>
    <w:p w:rsidR="0045528A" w:rsidRDefault="00672CC6">
      <w:pPr>
        <w:tabs>
          <w:tab w:val="left" w:pos="851"/>
          <w:tab w:val="left" w:pos="1134"/>
          <w:tab w:val="left" w:pos="1702"/>
          <w:tab w:val="left" w:pos="2552"/>
          <w:tab w:val="left" w:pos="3403"/>
          <w:tab w:val="left" w:pos="4254"/>
          <w:tab w:val="left" w:pos="5105"/>
          <w:tab w:val="left" w:pos="5956"/>
          <w:tab w:val="left" w:pos="6806"/>
          <w:tab w:val="left" w:pos="7657"/>
          <w:tab w:val="left" w:pos="8508"/>
        </w:tabs>
        <w:ind w:left="851" w:hanging="284"/>
      </w:pPr>
      <w:r w:rsidRPr="000A482D">
        <w:t>c</w:t>
      </w:r>
      <w:r w:rsidRPr="000A482D">
        <w:tab/>
        <w:t>arbeidsongeschikt wordt als gevolg van het verzwijgen van een gebrek waarvan bij aanvang van het dienstverband al duidelijk vaststond dat dit gebrek zou leiden tot arbeidsongeschiktheid vanwege het uitvoeren van de taken behorende bij de functie</w:t>
      </w:r>
      <w:r w:rsidR="00E11DFA" w:rsidRPr="000A482D">
        <w:t xml:space="preserve"> </w:t>
      </w:r>
    </w:p>
    <w:p w:rsidR="00517BF8" w:rsidRPr="000A482D" w:rsidRDefault="0045528A">
      <w:pPr>
        <w:tabs>
          <w:tab w:val="left" w:pos="851"/>
          <w:tab w:val="left" w:pos="1134"/>
          <w:tab w:val="left" w:pos="1702"/>
          <w:tab w:val="left" w:pos="2552"/>
          <w:tab w:val="left" w:pos="3403"/>
          <w:tab w:val="left" w:pos="4254"/>
          <w:tab w:val="left" w:pos="5105"/>
          <w:tab w:val="left" w:pos="5956"/>
          <w:tab w:val="left" w:pos="6806"/>
          <w:tab w:val="left" w:pos="7657"/>
          <w:tab w:val="left" w:pos="8508"/>
        </w:tabs>
        <w:ind w:left="851" w:hanging="284"/>
      </w:pPr>
      <w:r>
        <w:t>d</w:t>
      </w:r>
      <w:r w:rsidR="00517BF8" w:rsidRPr="000A482D">
        <w:t>.</w:t>
      </w:r>
      <w:r w:rsidR="00517BF8" w:rsidRPr="000A482D">
        <w:tab/>
        <w:t>zijn genezing heeft belemmerd of vertraagd en/of zonder deugdelijke grond geen passend werk verricht;</w:t>
      </w:r>
    </w:p>
    <w:p w:rsidR="00517BF8" w:rsidRPr="000A482D" w:rsidRDefault="0045528A">
      <w:pPr>
        <w:tabs>
          <w:tab w:val="left" w:pos="851"/>
          <w:tab w:val="left" w:pos="1134"/>
          <w:tab w:val="left" w:pos="1702"/>
          <w:tab w:val="left" w:pos="2552"/>
          <w:tab w:val="left" w:pos="3403"/>
          <w:tab w:val="left" w:pos="4254"/>
          <w:tab w:val="left" w:pos="5105"/>
          <w:tab w:val="left" w:pos="5956"/>
          <w:tab w:val="left" w:pos="6806"/>
          <w:tab w:val="left" w:pos="7657"/>
          <w:tab w:val="left" w:pos="8508"/>
        </w:tabs>
        <w:ind w:left="851" w:hanging="284"/>
      </w:pPr>
      <w:r>
        <w:t>e</w:t>
      </w:r>
      <w:r w:rsidR="00517BF8" w:rsidRPr="000A482D">
        <w:t>.</w:t>
      </w:r>
      <w:r w:rsidR="00517BF8" w:rsidRPr="000A482D">
        <w:tab/>
        <w:t>zonder deugdelijke grond geen passend werk verricht of niet meewerkt aan door de werkgever of een deskundige gegeven redelijke voorschriften of maatregelen om passend werk te vinden</w:t>
      </w:r>
    </w:p>
    <w:p w:rsidR="00517BF8" w:rsidRPr="000A482D" w:rsidRDefault="0045528A">
      <w:pPr>
        <w:tabs>
          <w:tab w:val="left" w:pos="851"/>
          <w:tab w:val="left" w:pos="1134"/>
          <w:tab w:val="left" w:pos="1702"/>
          <w:tab w:val="left" w:pos="2552"/>
          <w:tab w:val="left" w:pos="3403"/>
          <w:tab w:val="left" w:pos="4254"/>
          <w:tab w:val="left" w:pos="5105"/>
          <w:tab w:val="left" w:pos="5956"/>
          <w:tab w:val="left" w:pos="6806"/>
          <w:tab w:val="left" w:pos="7657"/>
          <w:tab w:val="left" w:pos="8508"/>
        </w:tabs>
        <w:ind w:left="851" w:hanging="284"/>
      </w:pPr>
      <w:r>
        <w:t>f</w:t>
      </w:r>
      <w:r w:rsidR="00517BF8" w:rsidRPr="000A482D">
        <w:t>.</w:t>
      </w:r>
      <w:r w:rsidR="00517BF8" w:rsidRPr="000A482D">
        <w:tab/>
        <w:t>zich niet houdt aan de voor hem geldende regels en aanwijzingen bij ziekte (controle voorschriften);</w:t>
      </w:r>
    </w:p>
    <w:p w:rsidR="00517BF8" w:rsidRPr="000A482D" w:rsidRDefault="0045528A">
      <w:pPr>
        <w:tabs>
          <w:tab w:val="left" w:pos="851"/>
          <w:tab w:val="left" w:pos="1134"/>
          <w:tab w:val="left" w:pos="1702"/>
          <w:tab w:val="left" w:pos="2552"/>
          <w:tab w:val="left" w:pos="3403"/>
          <w:tab w:val="left" w:pos="4254"/>
          <w:tab w:val="left" w:pos="5105"/>
          <w:tab w:val="left" w:pos="5956"/>
          <w:tab w:val="left" w:pos="6806"/>
          <w:tab w:val="left" w:pos="7657"/>
          <w:tab w:val="left" w:pos="8508"/>
        </w:tabs>
        <w:ind w:left="851" w:hanging="284"/>
      </w:pPr>
      <w:r>
        <w:t>g</w:t>
      </w:r>
      <w:r w:rsidR="00517BF8" w:rsidRPr="000A482D">
        <w:t>.</w:t>
      </w:r>
      <w:r w:rsidR="00517BF8" w:rsidRPr="000A482D">
        <w:tab/>
        <w:t xml:space="preserve">weigert medewerking te verlenen aan een door de werkgever gevraagde second opinion van het UWV dan wel de </w:t>
      </w:r>
      <w:proofErr w:type="spellStart"/>
      <w:r w:rsidR="00517BF8" w:rsidRPr="000A482D">
        <w:t>Arbo-dienst</w:t>
      </w:r>
      <w:proofErr w:type="spellEnd"/>
      <w:r w:rsidR="00517BF8" w:rsidRPr="000A482D">
        <w:t>;</w:t>
      </w:r>
    </w:p>
    <w:p w:rsidR="00517BF8" w:rsidRPr="000A482D" w:rsidRDefault="0045528A">
      <w:pPr>
        <w:tabs>
          <w:tab w:val="left" w:pos="851"/>
          <w:tab w:val="left" w:pos="1134"/>
          <w:tab w:val="left" w:pos="1702"/>
          <w:tab w:val="left" w:pos="2552"/>
          <w:tab w:val="left" w:pos="3403"/>
          <w:tab w:val="left" w:pos="4254"/>
          <w:tab w:val="left" w:pos="5105"/>
          <w:tab w:val="left" w:pos="5956"/>
          <w:tab w:val="left" w:pos="6806"/>
          <w:tab w:val="left" w:pos="7657"/>
          <w:tab w:val="left" w:pos="8508"/>
        </w:tabs>
        <w:ind w:left="851" w:hanging="284"/>
      </w:pPr>
      <w:r>
        <w:t>h</w:t>
      </w:r>
      <w:r w:rsidR="00517BF8" w:rsidRPr="000A482D">
        <w:t>.</w:t>
      </w:r>
      <w:r w:rsidR="00517BF8" w:rsidRPr="000A482D">
        <w:tab/>
        <w:t>weigert gebruik te maken van voorhanden zijnde veiligheidsmiddelen dan wel de voorschriften met betrekking tot veiligheid en gezondheid overtreedt;</w:t>
      </w:r>
    </w:p>
    <w:p w:rsidR="00517BF8" w:rsidRPr="000A482D" w:rsidRDefault="0045528A">
      <w:pPr>
        <w:tabs>
          <w:tab w:val="left" w:pos="851"/>
          <w:tab w:val="left" w:pos="1134"/>
          <w:tab w:val="left" w:pos="1702"/>
          <w:tab w:val="left" w:pos="2552"/>
          <w:tab w:val="left" w:pos="3403"/>
          <w:tab w:val="left" w:pos="4254"/>
          <w:tab w:val="left" w:pos="5105"/>
          <w:tab w:val="left" w:pos="5956"/>
          <w:tab w:val="left" w:pos="6806"/>
          <w:tab w:val="left" w:pos="7657"/>
          <w:tab w:val="left" w:pos="8508"/>
        </w:tabs>
        <w:ind w:left="851" w:hanging="284"/>
      </w:pPr>
      <w:r>
        <w:t>i</w:t>
      </w:r>
      <w:r w:rsidR="00517BF8" w:rsidRPr="000A482D">
        <w:t>.</w:t>
      </w:r>
      <w:r w:rsidR="00517BF8" w:rsidRPr="000A482D">
        <w:tab/>
        <w:t>misbruik maakt van de voorziening.</w:t>
      </w:r>
    </w:p>
    <w:p w:rsidR="00517BF8" w:rsidRPr="000A482D" w:rsidRDefault="00517BF8">
      <w:pPr>
        <w:pStyle w:val="Footer"/>
        <w:tabs>
          <w:tab w:val="clear" w:pos="4153"/>
          <w:tab w:val="clear" w:pos="8306"/>
        </w:tabs>
      </w:pPr>
    </w:p>
    <w:p w:rsidR="00517BF8" w:rsidRPr="000A482D" w:rsidRDefault="00517BF8">
      <w:pPr>
        <w:tabs>
          <w:tab w:val="left" w:pos="567"/>
          <w:tab w:val="left" w:pos="851"/>
          <w:tab w:val="left" w:pos="1702"/>
          <w:tab w:val="left" w:pos="2552"/>
          <w:tab w:val="left" w:pos="3403"/>
          <w:tab w:val="left" w:pos="4254"/>
          <w:tab w:val="left" w:pos="5105"/>
          <w:tab w:val="left" w:pos="5956"/>
          <w:tab w:val="left" w:pos="6806"/>
          <w:tab w:val="left" w:pos="7657"/>
          <w:tab w:val="left" w:pos="8508"/>
        </w:tabs>
        <w:ind w:left="567"/>
      </w:pPr>
      <w:r w:rsidRPr="000A482D">
        <w:t>Daarnaast kan de werkgever de werknemer een sanctie opleggen indien de werknemer de voor hem geldende regels en aanwijzingen bij ziekte (controlevoorschriften) niet naleeft.</w:t>
      </w:r>
    </w:p>
    <w:p w:rsidR="00517BF8" w:rsidRPr="000A482D" w:rsidRDefault="00517BF8"/>
    <w:p w:rsidR="00517BF8" w:rsidRPr="000A482D" w:rsidRDefault="00DC17A2">
      <w:r w:rsidRPr="000A482D">
        <w:br w:type="page"/>
      </w:r>
    </w:p>
    <w:p w:rsidR="00517BF8" w:rsidRPr="000A482D" w:rsidRDefault="00517BF8">
      <w:pPr>
        <w:pStyle w:val="Heading1"/>
      </w:pPr>
      <w:bookmarkStart w:id="12" w:name="_Toc265739604"/>
      <w:r w:rsidRPr="000A482D">
        <w:lastRenderedPageBreak/>
        <w:t>Artikel 10</w:t>
      </w:r>
      <w:r w:rsidR="003A1FBA" w:rsidRPr="000A482D">
        <w:t xml:space="preserve"> A</w:t>
      </w:r>
      <w:r w:rsidRPr="000A482D">
        <w:t>:</w:t>
      </w:r>
      <w:r w:rsidRPr="000A482D">
        <w:tab/>
        <w:t>Pensioenregeling</w:t>
      </w:r>
      <w:bookmarkEnd w:id="12"/>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857003" w:rsidRDefault="00517BF8" w:rsidP="00A572DF">
      <w:pPr>
        <w:pStyle w:val="ListParagraph"/>
        <w:numPr>
          <w:ilvl w:val="0"/>
          <w:numId w:val="103"/>
        </w:num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857003">
        <w:t>In het bedrijf van de werkgever bestaat een pensioenregeling</w:t>
      </w:r>
      <w:r w:rsidR="00261391">
        <w:t xml:space="preserve"> voor </w:t>
      </w:r>
      <w:proofErr w:type="gramStart"/>
      <w:r w:rsidR="00261391">
        <w:t>cao medewerkers</w:t>
      </w:r>
      <w:proofErr w:type="gramEnd"/>
      <w:r w:rsidRPr="00857003">
        <w:t>, waarvan de deelname voor de werknemer verplicht is op basis van de desbetreffende toetredingsvoorwaarden</w:t>
      </w:r>
      <w:r w:rsidR="00261391">
        <w:t xml:space="preserve"> van het pensioenfonds PGB</w:t>
      </w:r>
      <w:r w:rsidRPr="00857003">
        <w:t xml:space="preserve">. </w:t>
      </w:r>
      <w:r w:rsidR="00B3508E">
        <w:t>D</w:t>
      </w:r>
      <w:r w:rsidRPr="00857003">
        <w:t xml:space="preserve">e werknemer </w:t>
      </w:r>
      <w:r w:rsidR="00B9589B">
        <w:t xml:space="preserve">is </w:t>
      </w:r>
      <w:r w:rsidRPr="00857003">
        <w:t>verplicht bij te dragen in de pensioenpremie. De opbouw van de pensioenaanspraken tijdens het zwangerschapsverlof en tijdens een kort zorgverlof (</w:t>
      </w:r>
      <w:r w:rsidR="00672CC6" w:rsidRPr="00857003">
        <w:t xml:space="preserve">per jaar </w:t>
      </w:r>
      <w:r w:rsidRPr="00857003">
        <w:t>maximaal</w:t>
      </w:r>
      <w:r w:rsidR="00672CC6" w:rsidRPr="00857003">
        <w:t xml:space="preserve"> 2 maal de (gemiddelde) wekelijkse arbeidsomvang</w:t>
      </w:r>
      <w:r w:rsidRPr="00857003">
        <w:t xml:space="preserve">) </w:t>
      </w:r>
      <w:r w:rsidR="00B9589B">
        <w:t xml:space="preserve">lopen </w:t>
      </w:r>
      <w:r w:rsidRPr="00857003">
        <w:t>door. Gedurende het binnen de Wet Arbeid en Zorg geregelde onbetaalde Ouderschapsverlof zal de pensioenopbouw voor een periode van maximaal zes maanden gecontinueerd worden. De bijdrage in de pensioenpremie is conform de reguliere premieverdeling.</w:t>
      </w:r>
    </w:p>
    <w:p w:rsidR="00FC3671" w:rsidRPr="00397A2C" w:rsidRDefault="00FC3671" w:rsidP="00A63A76">
      <w:pPr>
        <w:tabs>
          <w:tab w:val="left" w:pos="1702"/>
          <w:tab w:val="left" w:pos="2552"/>
          <w:tab w:val="left" w:pos="3403"/>
          <w:tab w:val="left" w:pos="4254"/>
          <w:tab w:val="left" w:pos="5105"/>
          <w:tab w:val="left" w:pos="5956"/>
          <w:tab w:val="left" w:pos="6806"/>
          <w:tab w:val="left" w:pos="7657"/>
          <w:tab w:val="left" w:pos="8508"/>
        </w:tabs>
      </w:pPr>
    </w:p>
    <w:p w:rsidR="00A64A2B" w:rsidRPr="00397A2C" w:rsidRDefault="00FC3671" w:rsidP="00A572DF">
      <w:pPr>
        <w:pStyle w:val="ListParagraph"/>
        <w:tabs>
          <w:tab w:val="left" w:pos="1702"/>
          <w:tab w:val="left" w:pos="2552"/>
          <w:tab w:val="left" w:pos="3403"/>
          <w:tab w:val="left" w:pos="4254"/>
          <w:tab w:val="left" w:pos="5105"/>
          <w:tab w:val="left" w:pos="5956"/>
          <w:tab w:val="left" w:pos="6806"/>
          <w:tab w:val="left" w:pos="7657"/>
          <w:tab w:val="left" w:pos="8508"/>
        </w:tabs>
      </w:pPr>
      <w:r w:rsidRPr="00397A2C">
        <w:t xml:space="preserve">De </w:t>
      </w:r>
      <w:r w:rsidR="0081231B" w:rsidRPr="00857003">
        <w:t>twee</w:t>
      </w:r>
      <w:r w:rsidR="00A63A76" w:rsidRPr="00857003">
        <w:t xml:space="preserve"> </w:t>
      </w:r>
      <w:r w:rsidR="00146E7A">
        <w:t xml:space="preserve">eerdere </w:t>
      </w:r>
      <w:r w:rsidR="00A63A76" w:rsidRPr="00857003">
        <w:t>regelingen, beide voorwaardelijk geïndexeerde middelloon regelingen met de laagste fiscaal toegestane franchise</w:t>
      </w:r>
      <w:r w:rsidRPr="00397A2C">
        <w:t xml:space="preserve"> te weten de</w:t>
      </w:r>
      <w:r w:rsidR="00A64A2B" w:rsidRPr="00397A2C">
        <w:t>:</w:t>
      </w:r>
    </w:p>
    <w:p w:rsidR="00A64A2B" w:rsidRPr="00397A2C" w:rsidRDefault="00A64A2B" w:rsidP="00A572DF">
      <w:pPr>
        <w:pStyle w:val="ListParagraph"/>
        <w:tabs>
          <w:tab w:val="left" w:pos="1702"/>
          <w:tab w:val="left" w:pos="2552"/>
          <w:tab w:val="left" w:pos="3403"/>
          <w:tab w:val="left" w:pos="4254"/>
          <w:tab w:val="left" w:pos="5105"/>
          <w:tab w:val="left" w:pos="5956"/>
          <w:tab w:val="left" w:pos="6806"/>
          <w:tab w:val="left" w:pos="7657"/>
          <w:tab w:val="left" w:pos="8508"/>
        </w:tabs>
      </w:pPr>
      <w:proofErr w:type="gramStart"/>
      <w:r w:rsidRPr="00397A2C">
        <w:t xml:space="preserve">De </w:t>
      </w:r>
      <w:r w:rsidR="00FC3671" w:rsidRPr="00397A2C">
        <w:t xml:space="preserve"> </w:t>
      </w:r>
      <w:r w:rsidR="00A63A76" w:rsidRPr="00857003">
        <w:t>Basisregeling</w:t>
      </w:r>
      <w:proofErr w:type="gramEnd"/>
      <w:r w:rsidR="00A63A76" w:rsidRPr="00857003">
        <w:t xml:space="preserve"> – voor alle </w:t>
      </w:r>
      <w:r w:rsidR="006D6509" w:rsidRPr="00857003">
        <w:t>werknemer</w:t>
      </w:r>
      <w:r w:rsidR="00A63A76" w:rsidRPr="00857003">
        <w:t>s die geen deelnemer zijn van de Basisregeling Plus</w:t>
      </w:r>
      <w:r w:rsidRPr="00397A2C">
        <w:t xml:space="preserve"> met een opbouw percentage van 1,8 op basis van 1</w:t>
      </w:r>
      <w:r w:rsidR="000507C3" w:rsidRPr="00397A2C">
        <w:t>3</w:t>
      </w:r>
      <w:r w:rsidRPr="00397A2C">
        <w:t xml:space="preserve"> * maandsalaris;</w:t>
      </w:r>
    </w:p>
    <w:p w:rsidR="00A64A2B" w:rsidRPr="00397A2C" w:rsidRDefault="00A64A2B" w:rsidP="00A572DF">
      <w:pPr>
        <w:pStyle w:val="ListParagraph"/>
        <w:tabs>
          <w:tab w:val="left" w:pos="1702"/>
          <w:tab w:val="left" w:pos="2552"/>
          <w:tab w:val="left" w:pos="3403"/>
          <w:tab w:val="left" w:pos="4254"/>
          <w:tab w:val="left" w:pos="5105"/>
          <w:tab w:val="left" w:pos="5956"/>
          <w:tab w:val="left" w:pos="6806"/>
          <w:tab w:val="left" w:pos="7657"/>
          <w:tab w:val="left" w:pos="8508"/>
        </w:tabs>
      </w:pPr>
      <w:r w:rsidRPr="00397A2C">
        <w:t>D</w:t>
      </w:r>
      <w:r w:rsidR="00FC3671" w:rsidRPr="00397A2C">
        <w:t xml:space="preserve">e </w:t>
      </w:r>
      <w:r w:rsidR="00A63A76" w:rsidRPr="00857003">
        <w:t xml:space="preserve">Basisregeling Plus (gesloten regeling) - voor werknemers die in dienst zijn van de werkgever en die geboren zijn op of na 1 januari 1950 en die op 31 december </w:t>
      </w:r>
      <w:smartTag w:uri="urn:schemas-microsoft-com:office:smarttags" w:element="metricconverter">
        <w:smartTagPr>
          <w:attr w:name="ProductID" w:val="2005 in"/>
        </w:smartTagPr>
        <w:r w:rsidR="00A63A76" w:rsidRPr="00857003">
          <w:t>2005 in</w:t>
        </w:r>
      </w:smartTag>
      <w:r w:rsidR="00A63A76" w:rsidRPr="00857003">
        <w:t xml:space="preserve"> dienst waren van de werkgever en die deelnemer was van prepensioenregeling A</w:t>
      </w:r>
      <w:r w:rsidR="00FC3671" w:rsidRPr="00397A2C">
        <w:t xml:space="preserve"> </w:t>
      </w:r>
      <w:r w:rsidRPr="00397A2C">
        <w:t>met een opbouw percentage van 2,</w:t>
      </w:r>
      <w:proofErr w:type="gramStart"/>
      <w:r w:rsidRPr="00397A2C">
        <w:t>15  op</w:t>
      </w:r>
      <w:proofErr w:type="gramEnd"/>
      <w:r w:rsidRPr="00397A2C">
        <w:t xml:space="preserve"> basis van 13,96 * maandsalaris; </w:t>
      </w:r>
    </w:p>
    <w:p w:rsidR="00A572DF" w:rsidRDefault="00B9589B" w:rsidP="00A572DF">
      <w:pPr>
        <w:pStyle w:val="ListParagraph"/>
        <w:tabs>
          <w:tab w:val="left" w:pos="1702"/>
          <w:tab w:val="left" w:pos="2552"/>
          <w:tab w:val="left" w:pos="3403"/>
          <w:tab w:val="left" w:pos="4254"/>
          <w:tab w:val="left" w:pos="5105"/>
          <w:tab w:val="left" w:pos="5956"/>
          <w:tab w:val="left" w:pos="6806"/>
          <w:tab w:val="left" w:pos="7657"/>
          <w:tab w:val="left" w:pos="8508"/>
        </w:tabs>
      </w:pPr>
      <w:r w:rsidRPr="00B9589B">
        <w:t>Z</w:t>
      </w:r>
      <w:r w:rsidR="00FC3671" w:rsidRPr="00397A2C">
        <w:t>ijn</w:t>
      </w:r>
      <w:r>
        <w:t xml:space="preserve"> beiden </w:t>
      </w:r>
      <w:r w:rsidR="00FC3671" w:rsidRPr="00397A2C">
        <w:t>per 1</w:t>
      </w:r>
      <w:r w:rsidR="00A64A2B" w:rsidRPr="00397A2C">
        <w:t xml:space="preserve"> januari 2015 gesloten regelingen</w:t>
      </w:r>
      <w:r w:rsidR="00FC3671" w:rsidRPr="00397A2C">
        <w:t xml:space="preserve">. </w:t>
      </w:r>
    </w:p>
    <w:p w:rsidR="00A572DF" w:rsidRDefault="00A572DF" w:rsidP="00A572DF">
      <w:pPr>
        <w:pStyle w:val="ListParagraph"/>
        <w:tabs>
          <w:tab w:val="left" w:pos="1702"/>
          <w:tab w:val="left" w:pos="2552"/>
          <w:tab w:val="left" w:pos="3403"/>
          <w:tab w:val="left" w:pos="4254"/>
          <w:tab w:val="left" w:pos="5105"/>
          <w:tab w:val="left" w:pos="5956"/>
          <w:tab w:val="left" w:pos="6806"/>
          <w:tab w:val="left" w:pos="7657"/>
          <w:tab w:val="left" w:pos="8508"/>
        </w:tabs>
      </w:pPr>
    </w:p>
    <w:p w:rsidR="00A572DF" w:rsidRDefault="00A572DF" w:rsidP="00A572DF">
      <w:pPr>
        <w:pStyle w:val="ListParagraph"/>
        <w:numPr>
          <w:ilvl w:val="0"/>
          <w:numId w:val="103"/>
        </w:numPr>
        <w:tabs>
          <w:tab w:val="left" w:pos="1702"/>
          <w:tab w:val="left" w:pos="2552"/>
          <w:tab w:val="left" w:pos="3403"/>
          <w:tab w:val="left" w:pos="4254"/>
          <w:tab w:val="left" w:pos="5105"/>
          <w:tab w:val="left" w:pos="5956"/>
          <w:tab w:val="left" w:pos="6806"/>
          <w:tab w:val="left" w:pos="7657"/>
          <w:tab w:val="left" w:pos="8508"/>
        </w:tabs>
      </w:pPr>
      <w:r w:rsidRPr="00A572DF">
        <w:t xml:space="preserve">Met ingang van 1 januari 2017 zal </w:t>
      </w:r>
      <w:proofErr w:type="gramStart"/>
      <w:r w:rsidRPr="00A572DF">
        <w:t>de  pensioenregeling</w:t>
      </w:r>
      <w:proofErr w:type="gramEnd"/>
      <w:r w:rsidRPr="00A572DF">
        <w:t xml:space="preserve"> voor de CAO medewerkers van </w:t>
      </w:r>
      <w:proofErr w:type="spellStart"/>
      <w:r w:rsidRPr="00A572DF">
        <w:t>Almatis</w:t>
      </w:r>
      <w:proofErr w:type="spellEnd"/>
      <w:r w:rsidRPr="00A572DF">
        <w:t xml:space="preserve"> BV worden ondergebracht bij het Pensioenfonds PGB.</w:t>
      </w:r>
    </w:p>
    <w:p w:rsidR="00A572DF" w:rsidRPr="00A572DF" w:rsidRDefault="00A572DF" w:rsidP="00A572DF">
      <w:pPr>
        <w:pStyle w:val="ListParagraph"/>
        <w:tabs>
          <w:tab w:val="left" w:pos="1702"/>
          <w:tab w:val="left" w:pos="2552"/>
          <w:tab w:val="left" w:pos="3403"/>
          <w:tab w:val="left" w:pos="4254"/>
          <w:tab w:val="left" w:pos="5105"/>
          <w:tab w:val="left" w:pos="5956"/>
          <w:tab w:val="left" w:pos="6806"/>
          <w:tab w:val="left" w:pos="7657"/>
          <w:tab w:val="left" w:pos="8508"/>
        </w:tabs>
      </w:pPr>
      <w:r w:rsidRPr="00A572DF">
        <w:t xml:space="preserve">Kernpunten: </w:t>
      </w:r>
    </w:p>
    <w:p w:rsidR="00A572DF" w:rsidRPr="00D627C1" w:rsidRDefault="00A572DF" w:rsidP="00A572DF">
      <w:pPr>
        <w:numPr>
          <w:ilvl w:val="0"/>
          <w:numId w:val="101"/>
        </w:numPr>
        <w:tabs>
          <w:tab w:val="left" w:pos="0"/>
          <w:tab w:val="left" w:pos="810"/>
          <w:tab w:val="left" w:pos="1702"/>
          <w:tab w:val="left" w:pos="2552"/>
          <w:tab w:val="left" w:pos="3403"/>
          <w:tab w:val="left" w:pos="4254"/>
          <w:tab w:val="left" w:pos="5105"/>
          <w:tab w:val="left" w:pos="5956"/>
          <w:tab w:val="left" w:pos="6806"/>
          <w:tab w:val="left" w:pos="7657"/>
          <w:tab w:val="left" w:pos="8508"/>
        </w:tabs>
        <w:ind w:left="1134"/>
        <w:rPr>
          <w:rFonts w:cs="Arial"/>
        </w:rPr>
      </w:pPr>
      <w:r w:rsidRPr="00D627C1">
        <w:rPr>
          <w:rFonts w:cs="Arial"/>
        </w:rPr>
        <w:t>Looptijd pensioencontract: 5 jaar</w:t>
      </w:r>
    </w:p>
    <w:p w:rsidR="00A572DF" w:rsidRPr="00D627C1" w:rsidRDefault="00A572DF" w:rsidP="00A572DF">
      <w:pPr>
        <w:numPr>
          <w:ilvl w:val="0"/>
          <w:numId w:val="101"/>
        </w:numPr>
        <w:tabs>
          <w:tab w:val="left" w:pos="0"/>
          <w:tab w:val="left" w:pos="810"/>
          <w:tab w:val="left" w:pos="1702"/>
          <w:tab w:val="left" w:pos="2552"/>
          <w:tab w:val="left" w:pos="3403"/>
          <w:tab w:val="left" w:pos="4254"/>
          <w:tab w:val="left" w:pos="5105"/>
          <w:tab w:val="left" w:pos="5956"/>
          <w:tab w:val="left" w:pos="6806"/>
          <w:tab w:val="left" w:pos="7657"/>
          <w:tab w:val="left" w:pos="8508"/>
        </w:tabs>
        <w:ind w:left="1134"/>
        <w:rPr>
          <w:rFonts w:cs="Arial"/>
        </w:rPr>
      </w:pPr>
      <w:r w:rsidRPr="00D627C1">
        <w:rPr>
          <w:rFonts w:cs="Arial"/>
        </w:rPr>
        <w:t xml:space="preserve">Maximale werkgeverslast per kalenderjaar van 22,5% van de pensioengevende loonsom </w:t>
      </w:r>
      <w:proofErr w:type="gramStart"/>
      <w:r w:rsidRPr="00D627C1">
        <w:rPr>
          <w:rFonts w:cs="Arial"/>
        </w:rPr>
        <w:t>inclusief :</w:t>
      </w:r>
      <w:proofErr w:type="gramEnd"/>
    </w:p>
    <w:p w:rsidR="00A572DF" w:rsidRPr="00D627C1" w:rsidRDefault="00A572DF" w:rsidP="00A572DF">
      <w:pPr>
        <w:numPr>
          <w:ilvl w:val="0"/>
          <w:numId w:val="102"/>
        </w:numPr>
        <w:tabs>
          <w:tab w:val="left" w:pos="0"/>
          <w:tab w:val="left" w:pos="810"/>
          <w:tab w:val="left" w:pos="1702"/>
          <w:tab w:val="left" w:pos="2552"/>
          <w:tab w:val="left" w:pos="3403"/>
          <w:tab w:val="left" w:pos="4254"/>
          <w:tab w:val="left" w:pos="5105"/>
          <w:tab w:val="left" w:pos="5956"/>
          <w:tab w:val="left" w:pos="6806"/>
          <w:tab w:val="left" w:pos="7657"/>
          <w:tab w:val="left" w:pos="8508"/>
        </w:tabs>
        <w:ind w:left="1134" w:hanging="126"/>
        <w:rPr>
          <w:rFonts w:cs="Arial"/>
        </w:rPr>
      </w:pPr>
      <w:proofErr w:type="gramStart"/>
      <w:r w:rsidRPr="00D627C1">
        <w:rPr>
          <w:rFonts w:cs="Arial"/>
        </w:rPr>
        <w:t>alle</w:t>
      </w:r>
      <w:proofErr w:type="gramEnd"/>
      <w:r w:rsidRPr="00D627C1">
        <w:rPr>
          <w:rFonts w:cs="Arial"/>
        </w:rPr>
        <w:t xml:space="preserve"> doorlopende kosten voor het tot 31-12-2016 opgebouwde pensioen bij Aegon onder contractnummer 71557, pro rata voor CAO medewerkers.</w:t>
      </w:r>
    </w:p>
    <w:p w:rsidR="00A572DF" w:rsidRPr="00D627C1" w:rsidRDefault="00A572DF" w:rsidP="00A572DF">
      <w:pPr>
        <w:numPr>
          <w:ilvl w:val="0"/>
          <w:numId w:val="102"/>
        </w:numPr>
        <w:tabs>
          <w:tab w:val="left" w:pos="0"/>
          <w:tab w:val="left" w:pos="810"/>
          <w:tab w:val="left" w:pos="1702"/>
          <w:tab w:val="left" w:pos="2552"/>
          <w:tab w:val="left" w:pos="3403"/>
          <w:tab w:val="left" w:pos="4254"/>
          <w:tab w:val="left" w:pos="5105"/>
          <w:tab w:val="left" w:pos="5956"/>
          <w:tab w:val="left" w:pos="6806"/>
          <w:tab w:val="left" w:pos="7657"/>
          <w:tab w:val="left" w:pos="8508"/>
        </w:tabs>
        <w:ind w:left="1134" w:hanging="126"/>
        <w:rPr>
          <w:rFonts w:cs="Arial"/>
        </w:rPr>
      </w:pPr>
      <w:proofErr w:type="gramStart"/>
      <w:r w:rsidRPr="00D627C1">
        <w:rPr>
          <w:rFonts w:cs="Arial"/>
        </w:rPr>
        <w:t>de</w:t>
      </w:r>
      <w:proofErr w:type="gramEnd"/>
      <w:r w:rsidRPr="00D627C1">
        <w:rPr>
          <w:rFonts w:cs="Arial"/>
        </w:rPr>
        <w:t xml:space="preserve"> kosten van de ANW-hiaatregeling</w:t>
      </w:r>
    </w:p>
    <w:p w:rsidR="00A572DF" w:rsidRPr="00D627C1" w:rsidRDefault="00A572DF" w:rsidP="00A572DF">
      <w:pPr>
        <w:numPr>
          <w:ilvl w:val="0"/>
          <w:numId w:val="102"/>
        </w:numPr>
        <w:tabs>
          <w:tab w:val="left" w:pos="0"/>
          <w:tab w:val="left" w:pos="810"/>
          <w:tab w:val="left" w:pos="1702"/>
          <w:tab w:val="left" w:pos="2552"/>
          <w:tab w:val="left" w:pos="3403"/>
          <w:tab w:val="left" w:pos="4254"/>
          <w:tab w:val="left" w:pos="5105"/>
          <w:tab w:val="left" w:pos="5956"/>
          <w:tab w:val="left" w:pos="6806"/>
          <w:tab w:val="left" w:pos="7657"/>
          <w:tab w:val="left" w:pos="8508"/>
        </w:tabs>
        <w:ind w:left="1134" w:hanging="126"/>
        <w:rPr>
          <w:rFonts w:cs="Arial"/>
        </w:rPr>
      </w:pPr>
      <w:proofErr w:type="gramStart"/>
      <w:r w:rsidRPr="00D627C1">
        <w:rPr>
          <w:rFonts w:cs="Arial"/>
        </w:rPr>
        <w:t>de</w:t>
      </w:r>
      <w:proofErr w:type="gramEnd"/>
      <w:r w:rsidRPr="00D627C1">
        <w:rPr>
          <w:rFonts w:cs="Arial"/>
        </w:rPr>
        <w:t xml:space="preserve"> voorwaardelijke indexatie volgens PGB.</w:t>
      </w:r>
    </w:p>
    <w:p w:rsidR="00A572DF" w:rsidRPr="00D627C1" w:rsidRDefault="00A572DF" w:rsidP="00A572DF">
      <w:pPr>
        <w:numPr>
          <w:ilvl w:val="0"/>
          <w:numId w:val="101"/>
        </w:numPr>
        <w:ind w:left="1134"/>
        <w:rPr>
          <w:rFonts w:cs="Arial"/>
        </w:rPr>
      </w:pPr>
      <w:r w:rsidRPr="00D627C1">
        <w:rPr>
          <w:rFonts w:cs="Arial"/>
        </w:rPr>
        <w:t xml:space="preserve">Wanneer in enig jaar de maximale werkgeverslast wordt of dreigt te worden overschreden zal het opbouwpercentage van het ouderdomspensioen, inclusief de daaraan gekoppelde/gerelateerde pensioen zoals het partner- en wezenpensioen, dusdanig worden verlaagd dat de totale werkgeverslast weer past binnen het gestelde maximum. </w:t>
      </w:r>
    </w:p>
    <w:p w:rsidR="00A572DF" w:rsidRPr="00D627C1" w:rsidRDefault="00A572DF" w:rsidP="00A572DF">
      <w:pPr>
        <w:numPr>
          <w:ilvl w:val="0"/>
          <w:numId w:val="101"/>
        </w:numPr>
        <w:tabs>
          <w:tab w:val="left" w:pos="0"/>
          <w:tab w:val="left" w:pos="810"/>
          <w:tab w:val="left" w:pos="1702"/>
          <w:tab w:val="left" w:pos="2552"/>
          <w:tab w:val="left" w:pos="3403"/>
          <w:tab w:val="left" w:pos="4254"/>
          <w:tab w:val="left" w:pos="5105"/>
          <w:tab w:val="left" w:pos="5956"/>
          <w:tab w:val="left" w:pos="6806"/>
          <w:tab w:val="left" w:pos="7657"/>
          <w:tab w:val="left" w:pos="8508"/>
        </w:tabs>
        <w:ind w:left="1134"/>
        <w:rPr>
          <w:rFonts w:cs="Arial"/>
        </w:rPr>
      </w:pPr>
      <w:r w:rsidRPr="00D627C1">
        <w:rPr>
          <w:rFonts w:cs="Arial"/>
        </w:rPr>
        <w:t>Middelloonregeling.</w:t>
      </w:r>
    </w:p>
    <w:p w:rsidR="00A572DF" w:rsidRPr="00D627C1" w:rsidRDefault="00A572DF" w:rsidP="00A572DF">
      <w:pPr>
        <w:numPr>
          <w:ilvl w:val="0"/>
          <w:numId w:val="101"/>
        </w:numPr>
        <w:tabs>
          <w:tab w:val="left" w:pos="0"/>
          <w:tab w:val="left" w:pos="810"/>
          <w:tab w:val="left" w:pos="1702"/>
          <w:tab w:val="left" w:pos="2552"/>
          <w:tab w:val="left" w:pos="3403"/>
          <w:tab w:val="left" w:pos="4254"/>
          <w:tab w:val="left" w:pos="5105"/>
          <w:tab w:val="left" w:pos="5956"/>
          <w:tab w:val="left" w:pos="6806"/>
          <w:tab w:val="left" w:pos="7657"/>
          <w:tab w:val="left" w:pos="8508"/>
        </w:tabs>
        <w:ind w:left="1134"/>
        <w:rPr>
          <w:rFonts w:cs="Arial"/>
        </w:rPr>
      </w:pPr>
      <w:r w:rsidRPr="00D627C1">
        <w:rPr>
          <w:rFonts w:cs="Arial"/>
        </w:rPr>
        <w:t>Doel van het opbouwpercentage bij aanvang: 1,875%.</w:t>
      </w:r>
    </w:p>
    <w:p w:rsidR="00A572DF" w:rsidRPr="00D627C1" w:rsidRDefault="00A572DF" w:rsidP="00A572DF">
      <w:pPr>
        <w:numPr>
          <w:ilvl w:val="0"/>
          <w:numId w:val="101"/>
        </w:numPr>
        <w:ind w:left="1134"/>
        <w:rPr>
          <w:rFonts w:cs="Arial"/>
        </w:rPr>
      </w:pPr>
      <w:r w:rsidRPr="00D627C1">
        <w:rPr>
          <w:rFonts w:cs="Arial"/>
        </w:rPr>
        <w:t>Pensioenopbouw over een pensioengevend salaris van 13,96 x maandsalaris, met inachtneming van de wettelijke aftoppingsgrens op € 101.519 (bedrag 2016).</w:t>
      </w:r>
    </w:p>
    <w:p w:rsidR="00A572DF" w:rsidRPr="00D627C1" w:rsidRDefault="00A572DF" w:rsidP="00A572DF">
      <w:pPr>
        <w:numPr>
          <w:ilvl w:val="0"/>
          <w:numId w:val="101"/>
        </w:numPr>
        <w:ind w:left="1134"/>
        <w:rPr>
          <w:rFonts w:cs="Arial"/>
        </w:rPr>
      </w:pPr>
      <w:r w:rsidRPr="00D627C1">
        <w:rPr>
          <w:rFonts w:cs="Arial"/>
        </w:rPr>
        <w:t>Franchise conform wettelijk fiscale minimum € 12.953 (bedrag 2016).</w:t>
      </w:r>
      <w:r w:rsidRPr="00D627C1">
        <w:rPr>
          <w:rFonts w:ascii="Times New Roman" w:hAnsi="Times New Roman"/>
          <w:sz w:val="24"/>
          <w:szCs w:val="24"/>
          <w:lang w:eastAsia="de-DE"/>
        </w:rPr>
        <w:t xml:space="preserve"> </w:t>
      </w:r>
    </w:p>
    <w:p w:rsidR="00A572DF" w:rsidRPr="00D627C1" w:rsidRDefault="00A572DF" w:rsidP="00A572DF">
      <w:pPr>
        <w:ind w:left="1134"/>
        <w:rPr>
          <w:rFonts w:cs="Arial"/>
          <w:i/>
          <w:sz w:val="16"/>
          <w:szCs w:val="16"/>
        </w:rPr>
      </w:pPr>
      <w:r w:rsidRPr="00D627C1">
        <w:rPr>
          <w:rFonts w:cs="Arial"/>
          <w:i/>
          <w:sz w:val="16"/>
          <w:szCs w:val="16"/>
        </w:rPr>
        <w:t>NB zijnde 100/75 keer de AOW voor gehuwde personen zonder toeslag, als omschreven in artikel 9, lid 1, onderdeel b en lid 5 van de AOW, plus vakantietoeslag.</w:t>
      </w:r>
    </w:p>
    <w:p w:rsidR="00A572DF" w:rsidRPr="00D627C1" w:rsidRDefault="00A572DF" w:rsidP="00A572DF">
      <w:pPr>
        <w:numPr>
          <w:ilvl w:val="0"/>
          <w:numId w:val="101"/>
        </w:numPr>
        <w:tabs>
          <w:tab w:val="left" w:pos="0"/>
          <w:tab w:val="left" w:pos="810"/>
          <w:tab w:val="left" w:pos="1702"/>
          <w:tab w:val="left" w:pos="2552"/>
          <w:tab w:val="left" w:pos="3403"/>
          <w:tab w:val="left" w:pos="4254"/>
          <w:tab w:val="left" w:pos="5105"/>
          <w:tab w:val="left" w:pos="5956"/>
          <w:tab w:val="left" w:pos="6806"/>
          <w:tab w:val="left" w:pos="7657"/>
          <w:tab w:val="left" w:pos="8508"/>
        </w:tabs>
        <w:ind w:left="1134"/>
        <w:rPr>
          <w:rFonts w:cs="Arial"/>
        </w:rPr>
      </w:pPr>
      <w:r w:rsidRPr="00D627C1">
        <w:rPr>
          <w:rFonts w:cs="Arial"/>
        </w:rPr>
        <w:t>Percentage partnerpensioen 70%.</w:t>
      </w:r>
    </w:p>
    <w:p w:rsidR="00A572DF" w:rsidRPr="00D627C1" w:rsidRDefault="00A572DF" w:rsidP="00A572DF">
      <w:pPr>
        <w:numPr>
          <w:ilvl w:val="0"/>
          <w:numId w:val="101"/>
        </w:numPr>
        <w:tabs>
          <w:tab w:val="left" w:pos="0"/>
          <w:tab w:val="left" w:pos="810"/>
          <w:tab w:val="left" w:pos="1702"/>
          <w:tab w:val="left" w:pos="2552"/>
          <w:tab w:val="left" w:pos="3403"/>
          <w:tab w:val="left" w:pos="4254"/>
          <w:tab w:val="left" w:pos="5105"/>
          <w:tab w:val="left" w:pos="5956"/>
          <w:tab w:val="left" w:pos="6806"/>
          <w:tab w:val="left" w:pos="7657"/>
          <w:tab w:val="left" w:pos="8508"/>
        </w:tabs>
        <w:ind w:left="1134"/>
        <w:rPr>
          <w:rFonts w:cs="Arial"/>
        </w:rPr>
      </w:pPr>
      <w:proofErr w:type="spellStart"/>
      <w:r w:rsidRPr="00D627C1">
        <w:rPr>
          <w:rFonts w:cs="Arial"/>
        </w:rPr>
        <w:t>Pensioenrichtleeftijd</w:t>
      </w:r>
      <w:proofErr w:type="spellEnd"/>
      <w:r w:rsidRPr="00D627C1">
        <w:rPr>
          <w:rFonts w:cs="Arial"/>
        </w:rPr>
        <w:t xml:space="preserve"> 67 jaar.</w:t>
      </w:r>
    </w:p>
    <w:p w:rsidR="00A572DF" w:rsidRPr="00D627C1" w:rsidRDefault="00A572DF" w:rsidP="00A572DF">
      <w:pPr>
        <w:numPr>
          <w:ilvl w:val="0"/>
          <w:numId w:val="101"/>
        </w:numPr>
        <w:tabs>
          <w:tab w:val="left" w:pos="0"/>
          <w:tab w:val="left" w:pos="810"/>
          <w:tab w:val="left" w:pos="1702"/>
          <w:tab w:val="left" w:pos="2552"/>
          <w:tab w:val="left" w:pos="3403"/>
          <w:tab w:val="left" w:pos="4254"/>
          <w:tab w:val="left" w:pos="5105"/>
          <w:tab w:val="left" w:pos="5956"/>
          <w:tab w:val="left" w:pos="6806"/>
          <w:tab w:val="left" w:pos="7657"/>
          <w:tab w:val="left" w:pos="8508"/>
        </w:tabs>
        <w:ind w:left="1134"/>
        <w:rPr>
          <w:rFonts w:cs="Arial"/>
        </w:rPr>
      </w:pPr>
      <w:r w:rsidRPr="00D627C1">
        <w:rPr>
          <w:rFonts w:cs="Arial"/>
        </w:rPr>
        <w:t>Eigen bijdrage werknemers 5% van de pensioengrondslag.</w:t>
      </w:r>
    </w:p>
    <w:p w:rsidR="00A572DF" w:rsidRPr="00D627C1" w:rsidRDefault="00A572DF" w:rsidP="00A572DF">
      <w:pPr>
        <w:numPr>
          <w:ilvl w:val="0"/>
          <w:numId w:val="101"/>
        </w:numPr>
        <w:tabs>
          <w:tab w:val="left" w:pos="0"/>
          <w:tab w:val="left" w:pos="810"/>
          <w:tab w:val="left" w:pos="1702"/>
          <w:tab w:val="left" w:pos="2552"/>
          <w:tab w:val="left" w:pos="3403"/>
          <w:tab w:val="left" w:pos="4254"/>
          <w:tab w:val="left" w:pos="5105"/>
          <w:tab w:val="left" w:pos="5956"/>
          <w:tab w:val="left" w:pos="6806"/>
          <w:tab w:val="left" w:pos="7657"/>
          <w:tab w:val="left" w:pos="8508"/>
        </w:tabs>
        <w:ind w:left="1134"/>
        <w:rPr>
          <w:rFonts w:cs="Arial"/>
        </w:rPr>
      </w:pPr>
      <w:r w:rsidRPr="00D627C1">
        <w:rPr>
          <w:rFonts w:cs="Arial"/>
        </w:rPr>
        <w:t xml:space="preserve">Toeslagdepot van de huidige pensioenregeling wordt afgesloten en wordt toegepast voor de voorwaardelijke indexatie van de tot en met 31-12-2016 opgebouwde pensioenrechten. </w:t>
      </w:r>
    </w:p>
    <w:p w:rsidR="00D627C1" w:rsidRPr="00D627C1" w:rsidRDefault="00D627C1" w:rsidP="00A572DF">
      <w:pPr>
        <w:pStyle w:val="ListParagraph"/>
        <w:tabs>
          <w:tab w:val="left" w:pos="1702"/>
          <w:tab w:val="left" w:pos="2552"/>
          <w:tab w:val="left" w:pos="3403"/>
          <w:tab w:val="left" w:pos="4254"/>
          <w:tab w:val="left" w:pos="5105"/>
          <w:tab w:val="left" w:pos="5956"/>
          <w:tab w:val="left" w:pos="6806"/>
          <w:tab w:val="left" w:pos="7657"/>
          <w:tab w:val="left" w:pos="8508"/>
        </w:tabs>
        <w:rPr>
          <w:rFonts w:cs="Arial"/>
        </w:rPr>
      </w:pPr>
    </w:p>
    <w:p w:rsidR="00261391" w:rsidRDefault="00261391" w:rsidP="0081231B">
      <w:pPr>
        <w:pStyle w:val="Heading1"/>
      </w:pPr>
      <w:bookmarkStart w:id="13" w:name="_Toc265739605"/>
    </w:p>
    <w:p w:rsidR="0081231B" w:rsidRPr="000A482D" w:rsidRDefault="0081231B" w:rsidP="0081231B">
      <w:pPr>
        <w:pStyle w:val="Heading1"/>
      </w:pPr>
      <w:r w:rsidRPr="000A482D">
        <w:t>Artikel 10</w:t>
      </w:r>
      <w:r w:rsidR="003A1FBA" w:rsidRPr="000A482D">
        <w:t xml:space="preserve"> B</w:t>
      </w:r>
      <w:r w:rsidRPr="000A482D">
        <w:t>:</w:t>
      </w:r>
      <w:r w:rsidRPr="000A482D">
        <w:tab/>
      </w:r>
      <w:r w:rsidR="00D25C6E" w:rsidRPr="000A482D">
        <w:t>Uitkering bij Overlijden</w:t>
      </w:r>
      <w:bookmarkEnd w:id="13"/>
    </w:p>
    <w:p w:rsidR="00A63A76" w:rsidRPr="000A482D" w:rsidRDefault="00A63A76" w:rsidP="00A63A76">
      <w:pPr>
        <w:tabs>
          <w:tab w:val="left" w:pos="0"/>
          <w:tab w:val="left" w:pos="851"/>
          <w:tab w:val="left" w:pos="1702"/>
          <w:tab w:val="left" w:pos="2552"/>
          <w:tab w:val="left" w:pos="3403"/>
          <w:tab w:val="left" w:pos="4254"/>
          <w:tab w:val="left" w:pos="5105"/>
          <w:tab w:val="left" w:pos="5956"/>
          <w:tab w:val="left" w:pos="6806"/>
          <w:tab w:val="left" w:pos="7657"/>
          <w:tab w:val="left" w:pos="8508"/>
        </w:tabs>
        <w:ind w:left="720"/>
      </w:pPr>
    </w:p>
    <w:p w:rsidR="00517BF8" w:rsidRPr="000A482D" w:rsidRDefault="00517BF8" w:rsidP="00DC17A2">
      <w:pPr>
        <w:tabs>
          <w:tab w:val="left" w:pos="567"/>
          <w:tab w:val="left" w:pos="1702"/>
          <w:tab w:val="left" w:pos="2552"/>
          <w:tab w:val="left" w:pos="3403"/>
          <w:tab w:val="left" w:pos="4254"/>
          <w:tab w:val="left" w:pos="5105"/>
          <w:tab w:val="left" w:pos="5956"/>
          <w:tab w:val="left" w:pos="6806"/>
          <w:tab w:val="left" w:pos="7657"/>
          <w:tab w:val="left" w:pos="8508"/>
        </w:tabs>
        <w:ind w:left="567" w:hanging="567"/>
      </w:pPr>
      <w:r w:rsidRPr="000A482D">
        <w:t>1.</w:t>
      </w:r>
      <w:r w:rsidRPr="000A482D">
        <w:tab/>
        <w:t xml:space="preserve">Indien de werknemer </w:t>
      </w:r>
      <w:r w:rsidR="00F503F3" w:rsidRPr="000A482D">
        <w:t xml:space="preserve">tijdens het dienstverband </w:t>
      </w:r>
      <w:r w:rsidRPr="000A482D">
        <w:t>overlijdt, zal aan zijn nagelaten betrekkingen een overlijdensuitkering worden verstrekt.</w:t>
      </w:r>
      <w:r w:rsidR="00CA5EA9" w:rsidRPr="000A482D">
        <w:br/>
      </w:r>
    </w:p>
    <w:p w:rsidR="00517BF8" w:rsidRPr="000A482D" w:rsidRDefault="00517BF8" w:rsidP="00DC17A2">
      <w:pPr>
        <w:tabs>
          <w:tab w:val="left" w:pos="567"/>
          <w:tab w:val="left" w:pos="851"/>
          <w:tab w:val="left" w:pos="1702"/>
          <w:tab w:val="left" w:pos="2552"/>
          <w:tab w:val="left" w:pos="3403"/>
          <w:tab w:val="left" w:pos="4254"/>
          <w:tab w:val="left" w:pos="5105"/>
          <w:tab w:val="left" w:pos="5956"/>
          <w:tab w:val="left" w:pos="6806"/>
          <w:tab w:val="left" w:pos="7657"/>
          <w:tab w:val="left" w:pos="8508"/>
        </w:tabs>
        <w:ind w:left="567" w:hanging="567"/>
      </w:pPr>
      <w:r w:rsidRPr="000A482D">
        <w:t>2.</w:t>
      </w:r>
      <w:r w:rsidRPr="000A482D">
        <w:tab/>
        <w:t>Deze uitkering is gelijk aan het bedrag van het maandinkomen, vermeerderd met 8</w:t>
      </w:r>
      <w:r w:rsidR="00DC17A2" w:rsidRPr="000A482D">
        <w:t xml:space="preserve"> </w:t>
      </w:r>
      <w:r w:rsidRPr="000A482D">
        <w:t>% vakantietoeslag en 8.33</w:t>
      </w:r>
      <w:r w:rsidR="00DC17A2" w:rsidRPr="000A482D">
        <w:t xml:space="preserve"> </w:t>
      </w:r>
      <w:r w:rsidRPr="000A482D">
        <w:t xml:space="preserve">% dat de werknemer zou hebben ontvangen over 3 volle </w:t>
      </w:r>
      <w:r w:rsidRPr="000A482D">
        <w:lastRenderedPageBreak/>
        <w:t xml:space="preserve">kalendermaanden. Op dit bedrag wordt in mindering gebracht, hetgeen de nagelaten betrekkingen bij overlijden van de werknemer toekomt op grond van de Ziektewet, WAJONG en de </w:t>
      </w:r>
      <w:r w:rsidR="00FB2CF2" w:rsidRPr="000A482D">
        <w:t>Wet werk en inkomen naar arbeidsvermogen</w:t>
      </w:r>
      <w:r w:rsidRPr="000A482D">
        <w:t>.</w:t>
      </w:r>
      <w:r w:rsidR="00CA5EA9" w:rsidRPr="000A482D">
        <w:br/>
      </w:r>
    </w:p>
    <w:p w:rsidR="00517BF8" w:rsidRPr="000A482D" w:rsidRDefault="00DC17A2" w:rsidP="00892EE3">
      <w:pPr>
        <w:tabs>
          <w:tab w:val="left" w:pos="567"/>
          <w:tab w:val="left" w:pos="851"/>
          <w:tab w:val="left" w:pos="1702"/>
          <w:tab w:val="left" w:pos="2552"/>
          <w:tab w:val="left" w:pos="3403"/>
          <w:tab w:val="left" w:pos="4254"/>
          <w:tab w:val="left" w:pos="5105"/>
          <w:tab w:val="left" w:pos="5956"/>
          <w:tab w:val="left" w:pos="6806"/>
          <w:tab w:val="left" w:pos="7657"/>
          <w:tab w:val="left" w:pos="8508"/>
        </w:tabs>
        <w:ind w:left="567" w:hanging="567"/>
      </w:pPr>
      <w:r w:rsidRPr="000A482D">
        <w:t>3.</w:t>
      </w:r>
      <w:r w:rsidR="00892EE3">
        <w:tab/>
      </w:r>
      <w:r w:rsidR="00517BF8" w:rsidRPr="000A482D">
        <w:t>De werkgever is geen uitkering verschuldigd, indie</w:t>
      </w:r>
      <w:r w:rsidR="003006DD" w:rsidRPr="000A482D">
        <w:t xml:space="preserve">n door toedoen van de werknemer </w:t>
      </w:r>
      <w:r w:rsidR="00517BF8" w:rsidRPr="000A482D">
        <w:t>geen aanspraak bestaat op een uitkering op grond van de sociale verzekeringswetten als hiervoor genoemd in lid 2.</w:t>
      </w:r>
    </w:p>
    <w:p w:rsidR="00517BF8" w:rsidRPr="000A482D" w:rsidRDefault="00517BF8" w:rsidP="00892EE3">
      <w:pPr>
        <w:tabs>
          <w:tab w:val="left" w:pos="567"/>
          <w:tab w:val="left" w:pos="851"/>
          <w:tab w:val="left" w:pos="1702"/>
          <w:tab w:val="left" w:pos="2552"/>
          <w:tab w:val="left" w:pos="3403"/>
          <w:tab w:val="left" w:pos="4254"/>
          <w:tab w:val="left" w:pos="5105"/>
          <w:tab w:val="left" w:pos="5956"/>
          <w:tab w:val="left" w:pos="6806"/>
          <w:tab w:val="left" w:pos="7657"/>
          <w:tab w:val="left" w:pos="8508"/>
        </w:tabs>
        <w:ind w:left="567" w:hanging="567"/>
      </w:pPr>
    </w:p>
    <w:p w:rsidR="00517BF8" w:rsidRDefault="00517BF8" w:rsidP="00892EE3">
      <w:pPr>
        <w:pStyle w:val="ListParagraph"/>
        <w:numPr>
          <w:ilvl w:val="0"/>
          <w:numId w:val="60"/>
        </w:numPr>
        <w:tabs>
          <w:tab w:val="left" w:pos="567"/>
          <w:tab w:val="left" w:pos="851"/>
          <w:tab w:val="left" w:pos="1702"/>
          <w:tab w:val="left" w:pos="2552"/>
          <w:tab w:val="left" w:pos="3403"/>
          <w:tab w:val="left" w:pos="4254"/>
          <w:tab w:val="left" w:pos="5105"/>
          <w:tab w:val="left" w:pos="5956"/>
          <w:tab w:val="left" w:pos="6806"/>
          <w:tab w:val="left" w:pos="7657"/>
          <w:tab w:val="left" w:pos="8508"/>
        </w:tabs>
      </w:pPr>
      <w:r w:rsidRPr="000A482D">
        <w:t>Onder nagelaten betrekkingen wordt in dit artikel verstaan:</w:t>
      </w:r>
    </w:p>
    <w:p w:rsidR="00517BF8" w:rsidRPr="000A482D" w:rsidRDefault="00892EE3" w:rsidP="00892EE3">
      <w:pPr>
        <w:tabs>
          <w:tab w:val="left" w:pos="567"/>
          <w:tab w:val="left" w:pos="851"/>
          <w:tab w:val="left" w:pos="1702"/>
          <w:tab w:val="left" w:pos="2552"/>
          <w:tab w:val="left" w:pos="3403"/>
          <w:tab w:val="left" w:pos="4254"/>
          <w:tab w:val="left" w:pos="5105"/>
          <w:tab w:val="left" w:pos="5956"/>
          <w:tab w:val="left" w:pos="6806"/>
          <w:tab w:val="left" w:pos="7657"/>
          <w:tab w:val="left" w:pos="8508"/>
        </w:tabs>
        <w:ind w:left="567" w:hanging="567"/>
      </w:pPr>
      <w:r>
        <w:tab/>
      </w:r>
      <w:r w:rsidR="00DC17A2" w:rsidRPr="000A482D">
        <w:t>a.</w:t>
      </w:r>
      <w:r>
        <w:tab/>
      </w:r>
      <w:r w:rsidR="00517BF8" w:rsidRPr="000A482D">
        <w:t xml:space="preserve">de langstlevende </w:t>
      </w:r>
      <w:r w:rsidR="00F503F3" w:rsidRPr="000A482D">
        <w:t xml:space="preserve">van de </w:t>
      </w:r>
      <w:r w:rsidR="00517BF8" w:rsidRPr="000A482D">
        <w:t xml:space="preserve"> echtgenoten, mits deze niet duurzaam gescheiden leefden;</w:t>
      </w:r>
    </w:p>
    <w:p w:rsidR="00517BF8" w:rsidRPr="000A482D" w:rsidRDefault="00892EE3" w:rsidP="00892EE3">
      <w:pPr>
        <w:tabs>
          <w:tab w:val="left" w:pos="567"/>
          <w:tab w:val="left" w:pos="851"/>
          <w:tab w:val="left" w:pos="1702"/>
          <w:tab w:val="left" w:pos="2552"/>
          <w:tab w:val="left" w:pos="3403"/>
          <w:tab w:val="left" w:pos="4254"/>
          <w:tab w:val="left" w:pos="5105"/>
          <w:tab w:val="left" w:pos="5956"/>
          <w:tab w:val="left" w:pos="6806"/>
          <w:tab w:val="left" w:pos="7657"/>
          <w:tab w:val="left" w:pos="8508"/>
        </w:tabs>
        <w:ind w:left="567" w:hanging="567"/>
      </w:pPr>
      <w:r>
        <w:tab/>
      </w:r>
      <w:r w:rsidR="00517BF8" w:rsidRPr="000A482D">
        <w:t>b.</w:t>
      </w:r>
      <w:r w:rsidR="00517BF8" w:rsidRPr="000A482D">
        <w:tab/>
        <w:t>indien deze niet meer in leven is of de echtgenoten duurzaam gescheiden leefden:</w:t>
      </w:r>
      <w:r>
        <w:br/>
        <w:t xml:space="preserve">     </w:t>
      </w:r>
      <w:r w:rsidR="00517BF8" w:rsidRPr="000A482D">
        <w:t xml:space="preserve">de minderjarige wettige of </w:t>
      </w:r>
      <w:r w:rsidR="00F503F3" w:rsidRPr="000A482D">
        <w:t xml:space="preserve">minderjarige </w:t>
      </w:r>
      <w:r w:rsidR="00517BF8" w:rsidRPr="000A482D">
        <w:t>natuurlijke kinderen.</w:t>
      </w:r>
    </w:p>
    <w:p w:rsidR="00A572DF" w:rsidRDefault="00A572DF" w:rsidP="00793C7E">
      <w:pPr>
        <w:pStyle w:val="Heading1"/>
        <w:tabs>
          <w:tab w:val="clear" w:pos="0"/>
        </w:tabs>
        <w:ind w:left="1701" w:hanging="1701"/>
      </w:pPr>
      <w:bookmarkStart w:id="14" w:name="_Toc265739606"/>
    </w:p>
    <w:p w:rsidR="00793C7E" w:rsidRPr="000A482D" w:rsidRDefault="00517BF8" w:rsidP="00793C7E">
      <w:pPr>
        <w:pStyle w:val="Heading1"/>
        <w:tabs>
          <w:tab w:val="clear" w:pos="0"/>
        </w:tabs>
        <w:ind w:left="1701" w:hanging="1701"/>
        <w:rPr>
          <w:rFonts w:cs="Arial"/>
          <w:u w:val="single"/>
        </w:rPr>
      </w:pPr>
      <w:r w:rsidRPr="000A482D">
        <w:t>Artikel 11:</w:t>
      </w:r>
      <w:r w:rsidRPr="000A482D">
        <w:tab/>
      </w:r>
      <w:r w:rsidR="00793C7E" w:rsidRPr="000A482D">
        <w:rPr>
          <w:rFonts w:cs="Arial"/>
        </w:rPr>
        <w:t>Levensloop</w:t>
      </w:r>
      <w:bookmarkEnd w:id="14"/>
    </w:p>
    <w:p w:rsidR="00793C7E" w:rsidRPr="000A482D" w:rsidRDefault="00793C7E" w:rsidP="00793C7E"/>
    <w:p w:rsidR="00793C7E" w:rsidRPr="000A482D" w:rsidRDefault="00793C7E" w:rsidP="00793C7E">
      <w:pPr>
        <w:rPr>
          <w:rFonts w:cs="Arial"/>
        </w:rPr>
      </w:pPr>
      <w:r w:rsidRPr="000A482D">
        <w:t xml:space="preserve">De werkgever biedt </w:t>
      </w:r>
      <w:r w:rsidR="00F503F3" w:rsidRPr="000A482D">
        <w:t xml:space="preserve">voor zover dit wettelijk is toegestaan </w:t>
      </w:r>
      <w:r w:rsidRPr="000A482D">
        <w:t xml:space="preserve">een collectieve levensloopregeling aan waaraan werknemers vrijwillige kunnen deelnemen. </w:t>
      </w:r>
      <w:r w:rsidRPr="000A482D">
        <w:rPr>
          <w:rFonts w:cs="Arial"/>
        </w:rPr>
        <w:t>Een reglement is tussen partijen opgesteld.</w:t>
      </w:r>
    </w:p>
    <w:p w:rsidR="00793C7E" w:rsidRPr="000A482D" w:rsidRDefault="00793C7E" w:rsidP="00793C7E">
      <w:r w:rsidRPr="000A482D">
        <w:t>Werkgever stimuleert de regeling en zal meewerken aan de mogelijkheid voor opnemen van verlof. Opname van verlof in overleg met de werkgever.</w:t>
      </w:r>
    </w:p>
    <w:p w:rsidR="00793C7E" w:rsidRPr="000A482D" w:rsidRDefault="00793C7E" w:rsidP="00793C7E">
      <w:pPr>
        <w:pStyle w:val="BodyText"/>
        <w:rPr>
          <w:rFonts w:cs="Arial"/>
        </w:rPr>
      </w:pPr>
    </w:p>
    <w:p w:rsidR="00793C7E" w:rsidRPr="000A482D" w:rsidRDefault="00793C7E" w:rsidP="00793C7E">
      <w:r w:rsidRPr="000A482D">
        <w:t>De werkgever doet een bijdrage van € 526</w:t>
      </w:r>
      <w:r w:rsidR="00F503F3" w:rsidRPr="000A482D">
        <w:t>,00</w:t>
      </w:r>
      <w:r w:rsidR="00A368DB" w:rsidRPr="000A482D">
        <w:t xml:space="preserve"> </w:t>
      </w:r>
      <w:r w:rsidR="00F503F3" w:rsidRPr="000A482D">
        <w:t xml:space="preserve">bruto per </w:t>
      </w:r>
      <w:r w:rsidRPr="000A482D">
        <w:t xml:space="preserve">jaar  </w:t>
      </w:r>
      <w:r w:rsidR="00F503F3" w:rsidRPr="000A482D">
        <w:t xml:space="preserve">in </w:t>
      </w:r>
      <w:r w:rsidRPr="000A482D">
        <w:t xml:space="preserve">de levensloop. Werknemers die geen gebruik maken van de levensloop regeling, krijgen deze werkgevers bijdrage 1x per jaar onder inhouding van belastingen uitgekeerd. </w:t>
      </w:r>
    </w:p>
    <w:p w:rsidR="00793C7E" w:rsidRPr="000A482D" w:rsidRDefault="00DC17A2">
      <w:pPr>
        <w:pStyle w:val="Heading1"/>
        <w:tabs>
          <w:tab w:val="clear" w:pos="0"/>
        </w:tabs>
        <w:ind w:left="1701" w:hanging="1701"/>
      </w:pPr>
      <w:r w:rsidRPr="000A482D">
        <w:br w:type="page"/>
      </w:r>
    </w:p>
    <w:p w:rsidR="00517BF8" w:rsidRPr="000A482D" w:rsidRDefault="00793C7E">
      <w:pPr>
        <w:pStyle w:val="Heading1"/>
        <w:tabs>
          <w:tab w:val="clear" w:pos="0"/>
        </w:tabs>
        <w:ind w:left="1701" w:hanging="1701"/>
      </w:pPr>
      <w:bookmarkStart w:id="15" w:name="_Toc265739607"/>
      <w:r w:rsidRPr="000A482D">
        <w:lastRenderedPageBreak/>
        <w:t>Artikel 12</w:t>
      </w:r>
      <w:r w:rsidRPr="000A482D">
        <w:tab/>
      </w:r>
      <w:r w:rsidR="00517BF8" w:rsidRPr="000A482D">
        <w:t>Kwaliteit van arbeidsplaats, veiligheid, gezondheid en milieu</w:t>
      </w:r>
      <w:bookmarkEnd w:id="15"/>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numPr>
          <w:ilvl w:val="0"/>
          <w:numId w:val="63"/>
        </w:num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De werkgever zal op basis van zijn veiligheids-, gezondheids- en milieubeleid (VGM-beleid) en aan de hand van VGM-jaarplannen die hij met de OR bespreekt alsmede in het overleg met de  vakverenigingen, aandacht besteden aan de kwaliteit van arbeidsplaats en een doelmatig milieubeheer en indien nodig, maatregelen nemen ter verbetering.</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numPr>
          <w:ilvl w:val="0"/>
          <w:numId w:val="63"/>
        </w:num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 xml:space="preserve">De werkgever zal zorgen voor de noodzakelijke voorlichtings- en trainingsactiviteiten gericht op veiligheid, gezondheid en milieu in de onderneming en de daarvoor vereiste in- en externe deskundigheid ter beschikking te stellen. De werknemers zullen, teneinde in de onderneming overeenkomstig hun capaciteiten volwaardig en verantwoord </w:t>
      </w:r>
      <w:r w:rsidR="00E31F15" w:rsidRPr="000A482D">
        <w:t xml:space="preserve">te kunnen </w:t>
      </w:r>
      <w:r w:rsidRPr="000A482D">
        <w:t>functioneren, meewerken aan het ontwikkelen van hun vakkennis en bekwaamheden.</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numPr>
          <w:ilvl w:val="0"/>
          <w:numId w:val="63"/>
        </w:num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De werkgever zal planmatig in- en externe veiligheids- en milieurisico's inventariseren en kwantificeren, daarop de nodige maatregelen treffen ter vermijding van onaanvaardbare risico’s en plannen dienaangaande inbrengen in het overleg met de Ondernemingsraad en de vakverenigingen.</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numPr>
          <w:ilvl w:val="0"/>
          <w:numId w:val="63"/>
        </w:num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Bij de aanpak ter beperking van milieurisico's zullen primair oplossingen aan de bron worden genomen.</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numPr>
          <w:ilvl w:val="0"/>
          <w:numId w:val="63"/>
        </w:num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Het sociaal jaarverslag met daarin opgenomen Veiligheid, Gezondheid en Milieu zal voor alle werknemers ter beschikking komen, met de Ondernemingsraad worden besproken en aan de Vakverenigingen worden toegezonden.</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numPr>
          <w:ilvl w:val="0"/>
          <w:numId w:val="63"/>
        </w:num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De werkgever zal de bewustwording en het gedrag van werknemers op het vlak van veiligheid, gezondheid en milieu voortdurend en intensief bevorderen. De werknemers zullen handelen overeenkomstig het VGM-beleid en de specifieke voorschriften met betrekking tot veiligheid,  gezondheid en milieu. Dit laat onverlet het recht van de werknemer, indien hij dit wenst, zich te laten vertegenwoordigen door zijn vakvereniging.</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numPr>
          <w:ilvl w:val="0"/>
          <w:numId w:val="63"/>
        </w:num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 xml:space="preserve">De werknemers kunnen te allen tijde aangelegenheden die de Gezondheid en Milieu betreffen bespreken met hun </w:t>
      </w:r>
      <w:r w:rsidR="00E31F15" w:rsidRPr="000A482D">
        <w:t xml:space="preserve">direct leidinggevende en/of afdelingshoofd </w:t>
      </w:r>
      <w:r w:rsidRPr="000A482D">
        <w:t xml:space="preserve"> en indien nodig, met het Hoofd Milieu en Veiligheid, dan wel deze onderwerpen inbrengen in het interne vertegenwoordigend overleg.</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numPr>
          <w:ilvl w:val="0"/>
          <w:numId w:val="63"/>
        </w:num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Bescherming werknemers</w:t>
      </w:r>
    </w:p>
    <w:p w:rsidR="00517BF8" w:rsidRPr="000A482D" w:rsidRDefault="00517BF8">
      <w:pPr>
        <w:pStyle w:val="BodyTextIndent3"/>
        <w:tabs>
          <w:tab w:val="clear" w:pos="567"/>
        </w:tabs>
      </w:pPr>
      <w:r w:rsidRPr="000A482D">
        <w:t>A.  De werkgever erkent het recht van de werknemers op een veilige arbeidsplaats. Hij treft de nodige maatregelen, teneinde deze veilige arbeidsplaats te verwezenlijken. De werkgever is verplicht de  werknemers op de hoogte te stellen van de te onderkennen specifiek gevaren, welke in hun  arbeidssituatie kunnen optreden en van de veiligheidsmaatregelen welke ter zake worden getroffen. Hij ziet toe op de naleving van de veiligheidsvoorschriften.</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ind w:left="851"/>
      </w:pP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ind w:left="851"/>
      </w:pPr>
      <w:r w:rsidRPr="000A482D">
        <w:t>De werkgever draagt zorg voor periodieke medische keuringen van de werknemers. De werkgever zal ten sterkste bevorderen, dat onderzoek wordt gedaan naar de toxische en mutagene eigenschappen van stoffen welke in de onderneming in het productieproces worden gebruikt en waarvan redelijkerwijs mag worden aangenomen dat deze stoffen gevaar voor de gezondheid van de werknemer zouden kunnen opleveren.</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tabs>
          <w:tab w:val="left" w:pos="851"/>
          <w:tab w:val="left" w:pos="1702"/>
          <w:tab w:val="left" w:pos="2552"/>
          <w:tab w:val="left" w:pos="3403"/>
          <w:tab w:val="left" w:pos="4254"/>
          <w:tab w:val="left" w:pos="5105"/>
          <w:tab w:val="left" w:pos="5956"/>
          <w:tab w:val="left" w:pos="6806"/>
          <w:tab w:val="left" w:pos="7657"/>
          <w:tab w:val="left" w:pos="8508"/>
        </w:tabs>
        <w:ind w:left="851"/>
      </w:pPr>
      <w:r w:rsidRPr="000A482D">
        <w:t>De werkgever zegt toe het instellen van een  tripartite commissie ter bevordering van het toxicologische onderzoek in de chemische industrie gaarne te zullen steunen alsmede het initiatief daartoe</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pStyle w:val="BodyTextIndent3"/>
        <w:tabs>
          <w:tab w:val="clear" w:pos="567"/>
        </w:tabs>
      </w:pPr>
      <w:r w:rsidRPr="000A482D">
        <w:t>B.</w:t>
      </w:r>
      <w:r w:rsidRPr="000A482D">
        <w:tab/>
        <w:t xml:space="preserve">De werknemer heeft het recht een opdracht niet uit te voeren, indien niet voldaan is aan de bedrijfsveiligheidsvoorschriften of wanneer zich daarbij een situatie voordoet die een ernstig gevaar voor zijn leven of gezondheid oplevert, dat van hem in redelijkheid niet kan worden geëist, dat hij deze opdracht uitvoert. Hij dient daarvan onmiddellijk de </w:t>
      </w:r>
      <w:r w:rsidR="00E31F15" w:rsidRPr="000A482D">
        <w:t xml:space="preserve">direct leidinggevende en/of afdelingshoofd </w:t>
      </w:r>
      <w:r w:rsidRPr="000A482D">
        <w:t xml:space="preserve"> diens plaatsvervanger</w:t>
      </w:r>
      <w:r w:rsidR="00E31F15" w:rsidRPr="000A482D">
        <w:t xml:space="preserve"> of het afdelingshoofd</w:t>
      </w:r>
      <w:r w:rsidRPr="000A482D">
        <w:t xml:space="preserve"> in kennis te stellen.</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ind w:left="855"/>
      </w:pP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pStyle w:val="Heading1"/>
      </w:pPr>
      <w:bookmarkStart w:id="16" w:name="_Toc265739608"/>
      <w:r w:rsidRPr="000A482D">
        <w:t>Artikel 1</w:t>
      </w:r>
      <w:r w:rsidR="00793C7E" w:rsidRPr="000A482D">
        <w:t>3</w:t>
      </w:r>
      <w:r w:rsidRPr="000A482D">
        <w:t>:</w:t>
      </w:r>
      <w:r w:rsidRPr="000A482D">
        <w:tab/>
        <w:t>Werkgelegenheid</w:t>
      </w:r>
      <w:bookmarkEnd w:id="16"/>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ind w:left="855"/>
      </w:pPr>
    </w:p>
    <w:p w:rsidR="00517BF8" w:rsidRPr="000A482D" w:rsidRDefault="00517BF8">
      <w:pPr>
        <w:numPr>
          <w:ilvl w:val="0"/>
          <w:numId w:val="64"/>
        </w:numPr>
        <w:tabs>
          <w:tab w:val="left" w:pos="0"/>
          <w:tab w:val="left" w:pos="1702"/>
          <w:tab w:val="left" w:pos="2552"/>
          <w:tab w:val="left" w:pos="3403"/>
          <w:tab w:val="left" w:pos="4254"/>
          <w:tab w:val="left" w:pos="5105"/>
          <w:tab w:val="left" w:pos="5956"/>
          <w:tab w:val="left" w:pos="6806"/>
          <w:tab w:val="left" w:pos="7657"/>
          <w:tab w:val="left" w:pos="8508"/>
        </w:tabs>
      </w:pPr>
      <w:r w:rsidRPr="000A482D">
        <w:t>Indien zich bijzondere omstandigheden voordoen welke noodzaken tot gedwongen collectief ontslag, zal de werkgever tijdig overleg plegen met de vakverenigingen. In dat overleg zal worden nagegaan op welke wijze deze inkrimping eventueel uitgevoerd kan worden door overplaatsing binnen het bedrijf en/of door natuurlijk verloop.</w:t>
      </w:r>
      <w:r w:rsidR="006728DB" w:rsidRPr="000A482D">
        <w:t xml:space="preserve"> De insteek zal zijn om werknemers te brengen van werk naar werk.</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numPr>
          <w:ilvl w:val="0"/>
          <w:numId w:val="64"/>
        </w:num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De werkgever zal de vakverenigingen eenmaal per jaar inlichten over voorgenomen belangrijke  investeringen. In het bijzonder zullen de vakverenigingen tijdig worden ingelicht over investeringsplannen, waarvan de realisering directe consequenties heeft voor de werkgelegenheid in de onderneming.</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numPr>
          <w:ilvl w:val="0"/>
          <w:numId w:val="64"/>
        </w:num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Tijdelijke Arbeidskrachten</w:t>
      </w:r>
    </w:p>
    <w:p w:rsidR="00517BF8" w:rsidRPr="000A482D" w:rsidRDefault="00517BF8">
      <w:pPr>
        <w:tabs>
          <w:tab w:val="left" w:pos="851"/>
          <w:tab w:val="left" w:pos="1702"/>
          <w:tab w:val="left" w:pos="2552"/>
          <w:tab w:val="left" w:pos="3403"/>
          <w:tab w:val="left" w:pos="4254"/>
          <w:tab w:val="left" w:pos="5105"/>
          <w:tab w:val="left" w:pos="5956"/>
          <w:tab w:val="left" w:pos="6806"/>
          <w:tab w:val="left" w:pos="7657"/>
          <w:tab w:val="left" w:pos="8508"/>
        </w:tabs>
        <w:ind w:left="567"/>
      </w:pPr>
      <w:r w:rsidRPr="000A482D">
        <w:t xml:space="preserve">Met tijdelijke arbeidskrachten kan een arbeidsovereenkomst voor een termijn van ten hoogste </w:t>
      </w:r>
      <w:r w:rsidR="00282D96" w:rsidRPr="000A482D">
        <w:t>12</w:t>
      </w:r>
      <w:r w:rsidRPr="000A482D">
        <w:t xml:space="preserve"> maanden worden gesloten. Indien echter sprake is van het openhouden van de arbeidsplaats voor een werknemer die langdurig arbeidsongeschikt is, kan een dergelijke overeenkomst voor ten hoogste </w:t>
      </w:r>
      <w:r w:rsidR="00282D96" w:rsidRPr="000A482D">
        <w:t>24</w:t>
      </w:r>
      <w:r w:rsidRPr="000A482D">
        <w:t xml:space="preserve"> maanden worden gesloten.</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numPr>
          <w:ilvl w:val="0"/>
          <w:numId w:val="65"/>
        </w:num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Procedure ingeleende arbeidskrachten</w:t>
      </w:r>
    </w:p>
    <w:p w:rsidR="00517BF8" w:rsidRPr="000A482D" w:rsidRDefault="00517BF8">
      <w:pPr>
        <w:tabs>
          <w:tab w:val="left" w:pos="851"/>
          <w:tab w:val="left" w:pos="1702"/>
          <w:tab w:val="left" w:pos="2552"/>
          <w:tab w:val="left" w:pos="3403"/>
          <w:tab w:val="left" w:pos="4254"/>
          <w:tab w:val="left" w:pos="5105"/>
          <w:tab w:val="left" w:pos="5956"/>
          <w:tab w:val="left" w:pos="6806"/>
          <w:tab w:val="left" w:pos="7657"/>
          <w:tab w:val="left" w:pos="8508"/>
        </w:tabs>
        <w:ind w:left="567"/>
      </w:pPr>
      <w:r w:rsidRPr="000A482D">
        <w:t>De ondernemingsraad zal periodiek geïnformeerd worden omtrent de tewerkstelling van ingeleende arbeidskrachten, met name omtrent de naam van het uitlenende bedrijf, het aantal ingeleende arbeidskrachten en de afdeling waar zij te werk zijn gesteld, alsmede omtrent de duur van de tewerkstelling.</w:t>
      </w:r>
    </w:p>
    <w:p w:rsidR="00517BF8" w:rsidRPr="000A482D" w:rsidRDefault="00517BF8">
      <w:pPr>
        <w:pStyle w:val="Footer"/>
        <w:tabs>
          <w:tab w:val="clear" w:pos="4153"/>
          <w:tab w:val="clear" w:pos="8306"/>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DC17A2">
      <w:p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br w:type="page"/>
      </w:r>
    </w:p>
    <w:p w:rsidR="00517BF8" w:rsidRPr="000A482D" w:rsidRDefault="00517BF8">
      <w:pPr>
        <w:pStyle w:val="Heading1"/>
      </w:pPr>
      <w:bookmarkStart w:id="17" w:name="_Toc265739609"/>
      <w:r w:rsidRPr="000A482D">
        <w:lastRenderedPageBreak/>
        <w:t>Artikel 1</w:t>
      </w:r>
      <w:r w:rsidR="00793C7E" w:rsidRPr="000A482D">
        <w:t>4</w:t>
      </w:r>
      <w:r w:rsidRPr="000A482D">
        <w:t>:</w:t>
      </w:r>
      <w:r w:rsidRPr="000A482D">
        <w:tab/>
        <w:t>Organisatiebureaus, fusie en reorganisatie</w:t>
      </w:r>
      <w:bookmarkEnd w:id="17"/>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tabs>
          <w:tab w:val="left" w:pos="0"/>
          <w:tab w:val="left" w:pos="1702"/>
          <w:tab w:val="left" w:pos="2552"/>
          <w:tab w:val="left" w:pos="3403"/>
          <w:tab w:val="left" w:pos="4254"/>
          <w:tab w:val="left" w:pos="5105"/>
          <w:tab w:val="left" w:pos="5956"/>
          <w:tab w:val="left" w:pos="6806"/>
          <w:tab w:val="left" w:pos="7657"/>
          <w:tab w:val="left" w:pos="8508"/>
        </w:tabs>
      </w:pPr>
      <w:r w:rsidRPr="000A482D">
        <w:t>De werkgever zal, alvorens een definitieve opdracht te geven aan een extern adviesbureau om een onderzoek in te stellen met betrekking tot de organisatie van de onderneming indien aan een dergelijk onderzoek voor de betrokken werknemers sociale consequenties kunnen zijn verbonden, advies vragen aan de ondernemingsraad en de vakverenigingen, een en ander tenzij zwaarwichtige bedrijfsbelangen zich daartegen naar zijn oordeel verzetten.</w:t>
      </w:r>
    </w:p>
    <w:p w:rsidR="00517BF8" w:rsidRPr="000A482D" w:rsidRDefault="00517BF8">
      <w:pPr>
        <w:tabs>
          <w:tab w:val="left" w:pos="0"/>
          <w:tab w:val="left" w:pos="1702"/>
          <w:tab w:val="left" w:pos="2552"/>
          <w:tab w:val="left" w:pos="3403"/>
          <w:tab w:val="left" w:pos="4254"/>
          <w:tab w:val="left" w:pos="5105"/>
          <w:tab w:val="left" w:pos="5956"/>
          <w:tab w:val="left" w:pos="6806"/>
          <w:tab w:val="left" w:pos="7657"/>
          <w:tab w:val="left" w:pos="8508"/>
        </w:tabs>
      </w:pPr>
      <w:r w:rsidRPr="000A482D">
        <w:t>Ten aanzien van de procedure met betrekking tot de uitvoering van het onderzoek en van de informatie van de betrokken werknemers daarover, zal de werkgever het advies van de ondernemingsraad inwinnen.</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numPr>
          <w:ilvl w:val="0"/>
          <w:numId w:val="66"/>
        </w:num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Fusie en reorganisatie</w:t>
      </w:r>
    </w:p>
    <w:p w:rsidR="00517BF8" w:rsidRPr="000A482D" w:rsidRDefault="00517BF8">
      <w:pPr>
        <w:pStyle w:val="BodyTextIndent3"/>
      </w:pPr>
      <w:r w:rsidRPr="000A482D">
        <w:t>1</w:t>
      </w:r>
      <w:r w:rsidRPr="000A482D">
        <w:tab/>
        <w:t>Indien de werkgever overweegt:</w:t>
      </w:r>
    </w:p>
    <w:p w:rsidR="00517BF8" w:rsidRPr="000A482D" w:rsidRDefault="00517BF8" w:rsidP="00517BF8">
      <w:pPr>
        <w:numPr>
          <w:ilvl w:val="0"/>
          <w:numId w:val="67"/>
        </w:numPr>
        <w:tabs>
          <w:tab w:val="clear" w:pos="360"/>
          <w:tab w:val="left" w:pos="0"/>
          <w:tab w:val="left" w:pos="1134"/>
          <w:tab w:val="left" w:pos="1702"/>
          <w:tab w:val="left" w:pos="2552"/>
          <w:tab w:val="left" w:pos="3403"/>
          <w:tab w:val="left" w:pos="4254"/>
          <w:tab w:val="left" w:pos="5105"/>
          <w:tab w:val="left" w:pos="5956"/>
          <w:tab w:val="left" w:pos="6806"/>
          <w:tab w:val="left" w:pos="7657"/>
          <w:tab w:val="left" w:pos="8508"/>
        </w:tabs>
        <w:ind w:left="1134" w:hanging="283"/>
      </w:pPr>
      <w:r w:rsidRPr="000A482D">
        <w:t>een fusie aan te gaan</w:t>
      </w:r>
    </w:p>
    <w:p w:rsidR="00517BF8" w:rsidRPr="000A482D" w:rsidRDefault="00517BF8" w:rsidP="00517BF8">
      <w:pPr>
        <w:numPr>
          <w:ilvl w:val="0"/>
          <w:numId w:val="68"/>
        </w:numPr>
        <w:tabs>
          <w:tab w:val="clear" w:pos="360"/>
          <w:tab w:val="left" w:pos="0"/>
          <w:tab w:val="left" w:pos="1134"/>
          <w:tab w:val="left" w:pos="1702"/>
          <w:tab w:val="left" w:pos="2552"/>
          <w:tab w:val="left" w:pos="3403"/>
          <w:tab w:val="left" w:pos="4254"/>
          <w:tab w:val="left" w:pos="5105"/>
          <w:tab w:val="left" w:pos="5956"/>
          <w:tab w:val="left" w:pos="6806"/>
          <w:tab w:val="left" w:pos="7657"/>
          <w:tab w:val="left" w:pos="8508"/>
        </w:tabs>
        <w:ind w:left="1134" w:hanging="283"/>
      </w:pPr>
      <w:r w:rsidRPr="000A482D">
        <w:t>een bedrijf of een bedrijfsonderdeel te sluiten</w:t>
      </w:r>
    </w:p>
    <w:p w:rsidR="00517BF8" w:rsidRPr="000A482D" w:rsidRDefault="00517BF8" w:rsidP="00517BF8">
      <w:pPr>
        <w:numPr>
          <w:ilvl w:val="0"/>
          <w:numId w:val="69"/>
        </w:numPr>
        <w:tabs>
          <w:tab w:val="clear" w:pos="360"/>
          <w:tab w:val="left" w:pos="0"/>
          <w:tab w:val="left" w:pos="1134"/>
          <w:tab w:val="left" w:pos="1702"/>
          <w:tab w:val="left" w:pos="2552"/>
          <w:tab w:val="left" w:pos="3403"/>
          <w:tab w:val="left" w:pos="4254"/>
          <w:tab w:val="left" w:pos="5105"/>
          <w:tab w:val="left" w:pos="5956"/>
          <w:tab w:val="left" w:pos="6806"/>
          <w:tab w:val="left" w:pos="7657"/>
          <w:tab w:val="left" w:pos="8508"/>
        </w:tabs>
        <w:ind w:left="1134" w:hanging="283"/>
      </w:pPr>
      <w:r w:rsidRPr="000A482D">
        <w:t>de bezetting van de werknemers ingrijpend te herzien en/of</w:t>
      </w:r>
    </w:p>
    <w:p w:rsidR="00517BF8" w:rsidRPr="000A482D" w:rsidRDefault="00517BF8" w:rsidP="00517BF8">
      <w:pPr>
        <w:numPr>
          <w:ilvl w:val="0"/>
          <w:numId w:val="70"/>
        </w:numPr>
        <w:tabs>
          <w:tab w:val="clear" w:pos="360"/>
          <w:tab w:val="left" w:pos="0"/>
          <w:tab w:val="left" w:pos="1134"/>
          <w:tab w:val="left" w:pos="1702"/>
          <w:tab w:val="left" w:pos="2552"/>
          <w:tab w:val="left" w:pos="3403"/>
          <w:tab w:val="left" w:pos="4254"/>
          <w:tab w:val="left" w:pos="5105"/>
          <w:tab w:val="left" w:pos="5956"/>
          <w:tab w:val="left" w:pos="6806"/>
          <w:tab w:val="left" w:pos="7657"/>
          <w:tab w:val="left" w:pos="8508"/>
        </w:tabs>
        <w:ind w:left="1134" w:hanging="283"/>
      </w:pPr>
      <w:r w:rsidRPr="000A482D">
        <w:t>een reorganisatie van de onderneming door te voeren met sociale consequenties voor de  werknemers,</w:t>
      </w:r>
    </w:p>
    <w:p w:rsidR="00517BF8" w:rsidRPr="000A482D" w:rsidRDefault="00517BF8">
      <w:pPr>
        <w:tabs>
          <w:tab w:val="left" w:pos="851"/>
          <w:tab w:val="left" w:pos="1702"/>
          <w:tab w:val="left" w:pos="2552"/>
          <w:tab w:val="left" w:pos="3403"/>
          <w:tab w:val="left" w:pos="4254"/>
          <w:tab w:val="left" w:pos="5105"/>
          <w:tab w:val="left" w:pos="5956"/>
          <w:tab w:val="left" w:pos="6806"/>
          <w:tab w:val="left" w:pos="7657"/>
          <w:tab w:val="left" w:pos="8508"/>
        </w:tabs>
        <w:ind w:left="851"/>
      </w:pPr>
      <w:r w:rsidRPr="000A482D">
        <w:t>zal hij bij het nemen van zijn beslissingen mede de sociale positie van de betrokken werknemers betrekken.</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pStyle w:val="BodyTextIndent3"/>
        <w:tabs>
          <w:tab w:val="clear" w:pos="567"/>
          <w:tab w:val="clear" w:pos="1702"/>
          <w:tab w:val="left" w:pos="0"/>
          <w:tab w:val="left" w:pos="1134"/>
        </w:tabs>
      </w:pPr>
      <w:r w:rsidRPr="000A482D">
        <w:t>2</w:t>
      </w:r>
      <w:r w:rsidRPr="000A482D">
        <w:tab/>
        <w:t>In het kader van de verplichtingen die voortvloeien uit de SER-</w:t>
      </w:r>
      <w:r w:rsidR="00FB2CF2" w:rsidRPr="000A482D">
        <w:t>besluit</w:t>
      </w:r>
      <w:r w:rsidRPr="000A482D">
        <w:t xml:space="preserve"> fusiegedragsregels 2000, voor zover van toepassing respectievelijk van de Wet op de Ondernemingsraden, zal de werkgever, tenzij zwaarwichtige belangen van de onderneming zich daartegen verzetten, de ondernemingsraad en de vakverenigingen inlichten omtrent de overwogen maatregel.</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pStyle w:val="BodyTextIndent3"/>
        <w:tabs>
          <w:tab w:val="clear" w:pos="567"/>
        </w:tabs>
      </w:pPr>
      <w:r w:rsidRPr="000A482D">
        <w:t>3</w:t>
      </w:r>
      <w:r w:rsidRPr="000A482D">
        <w:tab/>
        <w:t>De werkgever zal de maatregelen waartoe besloten is en de eventuele daaruit voor de betrokken werknemers voortvloeiende sociale gevolgen met de vakverenigingen en de</w:t>
      </w:r>
    </w:p>
    <w:p w:rsidR="00517BF8" w:rsidRPr="000A482D" w:rsidRDefault="00517BF8">
      <w:pPr>
        <w:pStyle w:val="BodyTextIndent3"/>
        <w:tabs>
          <w:tab w:val="clear" w:pos="567"/>
        </w:tabs>
        <w:ind w:firstLine="0"/>
      </w:pPr>
      <w:r w:rsidRPr="000A482D">
        <w:t>ondernemingsraad bespreken. In het kader van dit overleg zal een sociaal plan opgesteld worden waarin aangegeven wordt met welke belangen van de betrokken werknemers in het bijzonder rekening dient te worden gehouden en welke maatregelen getroffen dienen te worden.</w:t>
      </w:r>
    </w:p>
    <w:p w:rsidR="00517BF8" w:rsidRPr="000A482D" w:rsidRDefault="00517BF8">
      <w:pPr>
        <w:pStyle w:val="Footer"/>
        <w:tabs>
          <w:tab w:val="clear" w:pos="4153"/>
          <w:tab w:val="clear" w:pos="8306"/>
        </w:tabs>
      </w:pPr>
    </w:p>
    <w:p w:rsidR="00517BF8" w:rsidRPr="000A482D" w:rsidRDefault="00DC17A2">
      <w:pPr>
        <w:pStyle w:val="Footer"/>
        <w:tabs>
          <w:tab w:val="clear" w:pos="4153"/>
          <w:tab w:val="clear" w:pos="8306"/>
        </w:tabs>
      </w:pPr>
      <w:r w:rsidRPr="000A482D">
        <w:br w:type="page"/>
      </w:r>
    </w:p>
    <w:p w:rsidR="00517BF8" w:rsidRPr="000A482D" w:rsidRDefault="00517BF8">
      <w:pPr>
        <w:pStyle w:val="Heading1"/>
      </w:pPr>
      <w:bookmarkStart w:id="18" w:name="_Toc265739610"/>
      <w:r w:rsidRPr="000A482D">
        <w:lastRenderedPageBreak/>
        <w:t>Artikel 1</w:t>
      </w:r>
      <w:r w:rsidR="00793C7E" w:rsidRPr="000A482D">
        <w:t>5</w:t>
      </w:r>
      <w:r w:rsidRPr="000A482D">
        <w:t>:</w:t>
      </w:r>
      <w:r w:rsidRPr="000A482D">
        <w:tab/>
        <w:t>Werkgeversbijdrage aan de vakverenigingen</w:t>
      </w:r>
      <w:bookmarkEnd w:id="18"/>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E11DFA">
      <w:p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Almatis</w:t>
      </w:r>
      <w:r w:rsidR="00517BF8" w:rsidRPr="000A482D">
        <w:t xml:space="preserve"> B.V. verklaart zich bereid tot het verstrekken van de bijdrage overeenkomstig tussen AWVN, FNV te </w:t>
      </w:r>
      <w:proofErr w:type="gramStart"/>
      <w:r w:rsidR="002943F3">
        <w:t>Amsterdam</w:t>
      </w:r>
      <w:r w:rsidR="0066644C">
        <w:t xml:space="preserve"> </w:t>
      </w:r>
      <w:r w:rsidR="00524F4F" w:rsidRPr="000A482D">
        <w:t xml:space="preserve"> </w:t>
      </w:r>
      <w:r w:rsidR="00517BF8" w:rsidRPr="000A482D">
        <w:t>en</w:t>
      </w:r>
      <w:proofErr w:type="gramEnd"/>
      <w:r w:rsidR="00517BF8" w:rsidRPr="000A482D">
        <w:t xml:space="preserve"> CNV </w:t>
      </w:r>
      <w:r w:rsidR="00F57FB0" w:rsidRPr="000A482D">
        <w:t xml:space="preserve">Vakmensen </w:t>
      </w:r>
      <w:r w:rsidR="00517BF8" w:rsidRPr="000A482D">
        <w:t xml:space="preserve">te </w:t>
      </w:r>
      <w:r w:rsidR="003A1FBA" w:rsidRPr="000A482D">
        <w:t>Utrecht</w:t>
      </w:r>
      <w:r w:rsidR="00517BF8" w:rsidRPr="000A482D">
        <w:t xml:space="preserve"> in 1975 gesloten en daarna verlengde gewijzigde overeenkomst met betrekking tot de bijdrageregeling aan de vakverenigingen.</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Partijen komen overeen gedurende deze CAO een bijdrage aan de Stichting Fonds Industriële bonden over te maken gebaseerd op vorenbedoelde overeenkomst.</w:t>
      </w:r>
    </w:p>
    <w:p w:rsidR="00517BF8" w:rsidRPr="000A482D" w:rsidRDefault="00517BF8"/>
    <w:p w:rsidR="00517BF8" w:rsidRPr="000A482D" w:rsidRDefault="00DC17A2">
      <w:r w:rsidRPr="000A482D">
        <w:br w:type="page"/>
      </w:r>
    </w:p>
    <w:p w:rsidR="00517BF8" w:rsidRPr="000A482D" w:rsidRDefault="00517BF8">
      <w:pPr>
        <w:pStyle w:val="Heading1"/>
      </w:pPr>
      <w:bookmarkStart w:id="19" w:name="_Toc265739611"/>
      <w:r w:rsidRPr="000A482D">
        <w:lastRenderedPageBreak/>
        <w:t>Artikel 1</w:t>
      </w:r>
      <w:r w:rsidR="00793C7E" w:rsidRPr="000A482D">
        <w:t>6</w:t>
      </w:r>
      <w:r w:rsidRPr="000A482D">
        <w:t>:</w:t>
      </w:r>
      <w:r w:rsidRPr="000A482D">
        <w:tab/>
        <w:t>Duur der collectieve arbeidsovereenkomst</w:t>
      </w:r>
      <w:bookmarkEnd w:id="19"/>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 xml:space="preserve">Deze collectieve arbeidsovereenkomst geldt met ingang van 1 </w:t>
      </w:r>
      <w:r w:rsidR="00406FDC" w:rsidRPr="000A482D">
        <w:t>april 20</w:t>
      </w:r>
      <w:r w:rsidR="007D2F98" w:rsidRPr="000A482D">
        <w:t>1</w:t>
      </w:r>
      <w:r w:rsidR="00F02934">
        <w:t>6</w:t>
      </w:r>
      <w:r w:rsidRPr="000A482D">
        <w:t xml:space="preserve"> en eindigt </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roofErr w:type="gramStart"/>
      <w:r w:rsidRPr="000A482D">
        <w:t>van</w:t>
      </w:r>
      <w:proofErr w:type="gramEnd"/>
      <w:r w:rsidRPr="000A482D">
        <w:t xml:space="preserve"> rechtswege 31 </w:t>
      </w:r>
      <w:r w:rsidR="00434B0F" w:rsidRPr="000A482D">
        <w:t>m</w:t>
      </w:r>
      <w:r w:rsidR="00794C1B">
        <w:t>ei</w:t>
      </w:r>
      <w:r w:rsidRPr="000A482D">
        <w:t xml:space="preserve"> </w:t>
      </w:r>
      <w:r w:rsidR="00FB2CF2" w:rsidRPr="000A482D">
        <w:t>20</w:t>
      </w:r>
      <w:r w:rsidR="00D324DD" w:rsidRPr="000A482D">
        <w:t>1</w:t>
      </w:r>
      <w:r w:rsidR="00794C1B">
        <w:t>8</w:t>
      </w:r>
      <w:r w:rsidR="00FB2CF2" w:rsidRPr="000A482D">
        <w:t xml:space="preserve"> </w:t>
      </w:r>
      <w:r w:rsidRPr="000A482D">
        <w:t>te 24.00 uur.</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 xml:space="preserve">Aldus overeengekomen te </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517BF8" w:rsidRPr="000A482D">
        <w:tc>
          <w:tcPr>
            <w:tcW w:w="4605" w:type="dxa"/>
          </w:tcPr>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Namens partij genoemd onder 1</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Almatis B.V.</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tc>
        <w:tc>
          <w:tcPr>
            <w:tcW w:w="4605" w:type="dxa"/>
          </w:tcPr>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tc>
      </w:tr>
      <w:tr w:rsidR="00517BF8" w:rsidRPr="000A482D">
        <w:tc>
          <w:tcPr>
            <w:tcW w:w="4605" w:type="dxa"/>
          </w:tcPr>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Directie</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tc>
        <w:tc>
          <w:tcPr>
            <w:tcW w:w="4605" w:type="dxa"/>
          </w:tcPr>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tc>
      </w:tr>
      <w:tr w:rsidR="00517BF8" w:rsidRPr="000A482D">
        <w:tc>
          <w:tcPr>
            <w:tcW w:w="4605" w:type="dxa"/>
          </w:tcPr>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 xml:space="preserve">Namens partij genoemd onder </w:t>
            </w:r>
            <w:proofErr w:type="spellStart"/>
            <w:r w:rsidRPr="000A482D">
              <w:t>IIa</w:t>
            </w:r>
            <w:proofErr w:type="spellEnd"/>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 xml:space="preserve">FNV </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tc>
        <w:tc>
          <w:tcPr>
            <w:tcW w:w="4605" w:type="dxa"/>
          </w:tcPr>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tc>
      </w:tr>
      <w:tr w:rsidR="00517BF8" w:rsidRPr="000A482D">
        <w:tc>
          <w:tcPr>
            <w:tcW w:w="4605" w:type="dxa"/>
          </w:tcPr>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Bestuurder</w:t>
            </w:r>
          </w:p>
        </w:tc>
        <w:tc>
          <w:tcPr>
            <w:tcW w:w="4605" w:type="dxa"/>
          </w:tcPr>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tc>
      </w:tr>
    </w:tbl>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FB2CF2">
      <w:p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br w:type="page"/>
      </w:r>
    </w:p>
    <w:p w:rsidR="00485D99" w:rsidRPr="000A482D" w:rsidRDefault="00485D99">
      <w:pPr>
        <w:pStyle w:val="Heading1"/>
      </w:pPr>
      <w:bookmarkStart w:id="20" w:name="_Toc265739612"/>
    </w:p>
    <w:p w:rsidR="00485D99" w:rsidRPr="000A482D" w:rsidRDefault="00485D99">
      <w:pPr>
        <w:pStyle w:val="Heading1"/>
      </w:pPr>
    </w:p>
    <w:p w:rsidR="00485D99" w:rsidRPr="000A482D" w:rsidRDefault="00485D99">
      <w:pPr>
        <w:pStyle w:val="Heading1"/>
      </w:pPr>
    </w:p>
    <w:p w:rsidR="00517BF8" w:rsidRPr="000A482D" w:rsidRDefault="00517BF8">
      <w:pPr>
        <w:pStyle w:val="Heading1"/>
      </w:pPr>
      <w:r w:rsidRPr="000A482D">
        <w:t>Bijlage A:</w:t>
      </w:r>
      <w:r w:rsidRPr="000A482D">
        <w:tab/>
        <w:t>Functielijst</w:t>
      </w:r>
      <w:bookmarkEnd w:id="20"/>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 xml:space="preserve">Deze functielijst is eveneens van toepassing op uitzendkrachten. In het </w:t>
      </w:r>
      <w:r w:rsidR="00980D91" w:rsidRPr="000A482D">
        <w:t>HR-manual</w:t>
      </w:r>
      <w:r w:rsidRPr="000A482D">
        <w:t xml:space="preserve"> staat een nadere toelichting met betrekking tot het functiewaarderingssysteem alsmede de beoordelingscriteria.</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rPr>
          <w:u w:val="single"/>
        </w:rPr>
        <w:t>GROEPEN</w:t>
      </w:r>
      <w:r w:rsidRPr="000A482D">
        <w:tab/>
      </w:r>
      <w:r w:rsidRPr="000A482D">
        <w:tab/>
      </w:r>
      <w:r w:rsidRPr="000A482D">
        <w:tab/>
      </w:r>
      <w:r w:rsidRPr="000A482D">
        <w:tab/>
      </w:r>
      <w:r w:rsidRPr="000A482D">
        <w:tab/>
      </w:r>
      <w:r w:rsidRPr="000A482D">
        <w:rPr>
          <w:u w:val="single"/>
        </w:rPr>
        <w:t>FUNCTIE</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pStyle w:val="Footer"/>
        <w:tabs>
          <w:tab w:val="clear" w:pos="4153"/>
          <w:tab w:val="clear" w:pos="8306"/>
          <w:tab w:val="left" w:pos="0"/>
          <w:tab w:val="left" w:pos="567"/>
          <w:tab w:val="left" w:pos="1134"/>
          <w:tab w:val="left" w:pos="1702"/>
          <w:tab w:val="left" w:pos="2268"/>
          <w:tab w:val="left" w:pos="5105"/>
          <w:tab w:val="left" w:pos="5956"/>
          <w:tab w:val="left" w:pos="6806"/>
          <w:tab w:val="left" w:pos="7657"/>
          <w:tab w:val="left" w:pos="8508"/>
        </w:tabs>
      </w:pPr>
      <w:r w:rsidRPr="000A482D">
        <w:t xml:space="preserve">A </w:t>
      </w:r>
      <w:r w:rsidRPr="000A482D">
        <w:tab/>
        <w:t xml:space="preserve"> 0</w:t>
      </w:r>
      <w:r w:rsidRPr="000A482D">
        <w:tab/>
        <w:t>tot</w:t>
      </w:r>
      <w:r w:rsidRPr="000A482D">
        <w:tab/>
        <w:t xml:space="preserve">28½ </w:t>
      </w:r>
      <w:proofErr w:type="spellStart"/>
      <w:r w:rsidRPr="000A482D">
        <w:t>pt</w:t>
      </w:r>
      <w:proofErr w:type="spellEnd"/>
      <w:r w:rsidRPr="000A482D">
        <w:tab/>
        <w:t>handlanger, vakantiewerker</w:t>
      </w:r>
    </w:p>
    <w:p w:rsidR="00517BF8" w:rsidRPr="000A482D" w:rsidRDefault="00517BF8">
      <w:pPr>
        <w:tabs>
          <w:tab w:val="left" w:pos="0"/>
          <w:tab w:val="left" w:pos="1134"/>
          <w:tab w:val="left" w:pos="1702"/>
          <w:tab w:val="left" w:pos="2268"/>
          <w:tab w:val="left" w:pos="5105"/>
          <w:tab w:val="left" w:pos="5956"/>
          <w:tab w:val="left" w:pos="6806"/>
          <w:tab w:val="left" w:pos="7657"/>
          <w:tab w:val="left" w:pos="8508"/>
        </w:tabs>
      </w:pPr>
    </w:p>
    <w:p w:rsidR="00517BF8" w:rsidRPr="000A482D" w:rsidRDefault="00517BF8">
      <w:pPr>
        <w:pStyle w:val="Footer"/>
        <w:tabs>
          <w:tab w:val="clear" w:pos="4153"/>
          <w:tab w:val="clear" w:pos="8306"/>
          <w:tab w:val="left" w:pos="0"/>
          <w:tab w:val="left" w:pos="567"/>
          <w:tab w:val="left" w:pos="1134"/>
          <w:tab w:val="left" w:pos="1702"/>
          <w:tab w:val="left" w:pos="2268"/>
          <w:tab w:val="left" w:pos="5105"/>
          <w:tab w:val="left" w:pos="5956"/>
          <w:tab w:val="left" w:pos="6806"/>
          <w:tab w:val="left" w:pos="7657"/>
          <w:tab w:val="left" w:pos="8508"/>
        </w:tabs>
      </w:pPr>
    </w:p>
    <w:p w:rsidR="00517BF8" w:rsidRPr="000A482D" w:rsidRDefault="00517BF8">
      <w:pPr>
        <w:pStyle w:val="Footer"/>
        <w:tabs>
          <w:tab w:val="clear" w:pos="4153"/>
          <w:tab w:val="clear" w:pos="8306"/>
          <w:tab w:val="left" w:pos="0"/>
          <w:tab w:val="left" w:pos="567"/>
          <w:tab w:val="left" w:pos="1134"/>
          <w:tab w:val="left" w:pos="1702"/>
          <w:tab w:val="left" w:pos="2268"/>
          <w:tab w:val="left" w:pos="5105"/>
          <w:tab w:val="left" w:pos="5956"/>
          <w:tab w:val="left" w:pos="6806"/>
          <w:tab w:val="left" w:pos="7657"/>
          <w:tab w:val="left" w:pos="8508"/>
        </w:tabs>
      </w:pPr>
      <w:r w:rsidRPr="000A482D">
        <w:t>B</w:t>
      </w:r>
      <w:r w:rsidRPr="000A482D">
        <w:tab/>
        <w:t>29</w:t>
      </w:r>
      <w:r w:rsidRPr="000A482D">
        <w:tab/>
        <w:t>tot</w:t>
      </w:r>
      <w:r w:rsidRPr="000A482D">
        <w:tab/>
        <w:t xml:space="preserve">48½ </w:t>
      </w:r>
      <w:proofErr w:type="spellStart"/>
      <w:r w:rsidRPr="000A482D">
        <w:t>pt</w:t>
      </w:r>
      <w:proofErr w:type="spellEnd"/>
      <w:r w:rsidRPr="000A482D">
        <w:tab/>
        <w:t>algemeen handlanger</w:t>
      </w:r>
    </w:p>
    <w:p w:rsidR="00517BF8" w:rsidRPr="000A482D" w:rsidRDefault="00517BF8">
      <w:pPr>
        <w:tabs>
          <w:tab w:val="left" w:pos="0"/>
          <w:tab w:val="left" w:pos="1134"/>
          <w:tab w:val="left" w:pos="1702"/>
          <w:tab w:val="left" w:pos="2268"/>
          <w:tab w:val="left" w:pos="5105"/>
          <w:tab w:val="left" w:pos="5956"/>
          <w:tab w:val="left" w:pos="6806"/>
          <w:tab w:val="left" w:pos="7657"/>
          <w:tab w:val="left" w:pos="8508"/>
        </w:tabs>
      </w:pPr>
    </w:p>
    <w:p w:rsidR="00517BF8" w:rsidRPr="000A482D" w:rsidRDefault="00517BF8">
      <w:pPr>
        <w:pStyle w:val="Footer"/>
        <w:tabs>
          <w:tab w:val="clear" w:pos="4153"/>
          <w:tab w:val="clear" w:pos="8306"/>
          <w:tab w:val="left" w:pos="0"/>
          <w:tab w:val="left" w:pos="567"/>
          <w:tab w:val="left" w:pos="1134"/>
          <w:tab w:val="left" w:pos="1702"/>
          <w:tab w:val="left" w:pos="2268"/>
          <w:tab w:val="left" w:pos="5105"/>
          <w:tab w:val="left" w:pos="5956"/>
          <w:tab w:val="left" w:pos="6806"/>
          <w:tab w:val="left" w:pos="7657"/>
          <w:tab w:val="left" w:pos="8508"/>
        </w:tabs>
      </w:pPr>
    </w:p>
    <w:p w:rsidR="00517BF8" w:rsidRPr="000A482D" w:rsidRDefault="00517BF8">
      <w:pPr>
        <w:pStyle w:val="Footer"/>
        <w:tabs>
          <w:tab w:val="clear" w:pos="4153"/>
          <w:tab w:val="clear" w:pos="8306"/>
          <w:tab w:val="left" w:pos="0"/>
          <w:tab w:val="left" w:pos="567"/>
          <w:tab w:val="left" w:pos="1134"/>
          <w:tab w:val="left" w:pos="1702"/>
          <w:tab w:val="left" w:pos="2268"/>
          <w:tab w:val="left" w:pos="5105"/>
          <w:tab w:val="left" w:pos="5956"/>
          <w:tab w:val="left" w:pos="6806"/>
          <w:tab w:val="left" w:pos="7657"/>
          <w:tab w:val="left" w:pos="8508"/>
        </w:tabs>
      </w:pPr>
      <w:r w:rsidRPr="000A482D">
        <w:t>C</w:t>
      </w:r>
      <w:r w:rsidRPr="000A482D">
        <w:tab/>
        <w:t>49</w:t>
      </w:r>
      <w:r w:rsidRPr="000A482D">
        <w:tab/>
        <w:t>tot</w:t>
      </w:r>
      <w:r w:rsidRPr="000A482D">
        <w:tab/>
        <w:t xml:space="preserve">68½ </w:t>
      </w:r>
      <w:proofErr w:type="spellStart"/>
      <w:r w:rsidRPr="000A482D">
        <w:t>pt</w:t>
      </w:r>
      <w:proofErr w:type="spellEnd"/>
      <w:r w:rsidRPr="000A482D">
        <w:tab/>
        <w:t>aankomend /operator</w:t>
      </w:r>
    </w:p>
    <w:p w:rsidR="00517BF8" w:rsidRPr="000A482D" w:rsidRDefault="00517BF8">
      <w:pPr>
        <w:tabs>
          <w:tab w:val="left" w:pos="0"/>
          <w:tab w:val="left" w:pos="1134"/>
          <w:tab w:val="left" w:pos="1702"/>
          <w:tab w:val="left" w:pos="2268"/>
          <w:tab w:val="left" w:pos="5105"/>
          <w:tab w:val="left" w:pos="5956"/>
          <w:tab w:val="left" w:pos="6806"/>
          <w:tab w:val="left" w:pos="7657"/>
          <w:tab w:val="left" w:pos="8508"/>
        </w:tabs>
      </w:pPr>
    </w:p>
    <w:p w:rsidR="00517BF8" w:rsidRPr="000A482D" w:rsidRDefault="00517BF8">
      <w:pPr>
        <w:tabs>
          <w:tab w:val="left" w:pos="0"/>
          <w:tab w:val="left" w:pos="567"/>
          <w:tab w:val="left" w:pos="1134"/>
          <w:tab w:val="left" w:pos="1702"/>
          <w:tab w:val="left" w:pos="2268"/>
          <w:tab w:val="left" w:pos="5105"/>
          <w:tab w:val="left" w:pos="5956"/>
          <w:tab w:val="left" w:pos="6806"/>
          <w:tab w:val="left" w:pos="7657"/>
          <w:tab w:val="left" w:pos="8508"/>
        </w:tabs>
      </w:pPr>
    </w:p>
    <w:p w:rsidR="00517BF8" w:rsidRPr="00C45CC0" w:rsidRDefault="00517BF8">
      <w:pPr>
        <w:tabs>
          <w:tab w:val="left" w:pos="0"/>
          <w:tab w:val="left" w:pos="567"/>
          <w:tab w:val="left" w:pos="1134"/>
          <w:tab w:val="left" w:pos="1702"/>
          <w:tab w:val="left" w:pos="2268"/>
          <w:tab w:val="left" w:pos="5105"/>
          <w:tab w:val="left" w:pos="5956"/>
          <w:tab w:val="left" w:pos="6806"/>
          <w:tab w:val="left" w:pos="7657"/>
          <w:tab w:val="left" w:pos="8508"/>
        </w:tabs>
        <w:rPr>
          <w:lang w:val="en-US"/>
        </w:rPr>
      </w:pPr>
      <w:r w:rsidRPr="00C45CC0">
        <w:rPr>
          <w:lang w:val="en-US"/>
        </w:rPr>
        <w:t>D</w:t>
      </w:r>
      <w:r w:rsidRPr="00C45CC0">
        <w:rPr>
          <w:lang w:val="en-US"/>
        </w:rPr>
        <w:tab/>
        <w:t>69</w:t>
      </w:r>
      <w:r w:rsidRPr="00C45CC0">
        <w:rPr>
          <w:lang w:val="en-US"/>
        </w:rPr>
        <w:tab/>
      </w:r>
      <w:proofErr w:type="spellStart"/>
      <w:r w:rsidRPr="00C45CC0">
        <w:rPr>
          <w:lang w:val="en-US"/>
        </w:rPr>
        <w:t>tot</w:t>
      </w:r>
      <w:proofErr w:type="spellEnd"/>
      <w:r w:rsidRPr="00C45CC0">
        <w:rPr>
          <w:lang w:val="en-US"/>
        </w:rPr>
        <w:tab/>
        <w:t xml:space="preserve">84½ </w:t>
      </w:r>
      <w:proofErr w:type="spellStart"/>
      <w:r w:rsidRPr="00C45CC0">
        <w:rPr>
          <w:lang w:val="en-US"/>
        </w:rPr>
        <w:t>pt</w:t>
      </w:r>
      <w:proofErr w:type="spellEnd"/>
      <w:r w:rsidRPr="00C45CC0">
        <w:rPr>
          <w:lang w:val="en-US"/>
        </w:rPr>
        <w:tab/>
      </w:r>
      <w:proofErr w:type="spellStart"/>
      <w:r w:rsidRPr="00C45CC0">
        <w:rPr>
          <w:lang w:val="en-US"/>
        </w:rPr>
        <w:t>laboratorium</w:t>
      </w:r>
      <w:proofErr w:type="spellEnd"/>
      <w:r w:rsidRPr="00C45CC0">
        <w:rPr>
          <w:lang w:val="en-US"/>
        </w:rPr>
        <w:t xml:space="preserve"> </w:t>
      </w:r>
      <w:proofErr w:type="spellStart"/>
      <w:r w:rsidRPr="00C45CC0">
        <w:rPr>
          <w:lang w:val="en-US"/>
        </w:rPr>
        <w:t>assistent</w:t>
      </w:r>
      <w:proofErr w:type="spellEnd"/>
      <w:r w:rsidRPr="00C45CC0">
        <w:rPr>
          <w:lang w:val="en-US"/>
        </w:rPr>
        <w:t>(e)</w:t>
      </w:r>
      <w:r w:rsidR="000E2773" w:rsidRPr="00C45CC0">
        <w:rPr>
          <w:lang w:val="en-US"/>
        </w:rPr>
        <w:t>, D-Shipper</w:t>
      </w:r>
    </w:p>
    <w:p w:rsidR="00517BF8" w:rsidRPr="00C45CC0" w:rsidRDefault="00517BF8">
      <w:pPr>
        <w:tabs>
          <w:tab w:val="left" w:pos="0"/>
          <w:tab w:val="left" w:pos="1134"/>
          <w:tab w:val="left" w:pos="1702"/>
          <w:tab w:val="left" w:pos="2268"/>
          <w:tab w:val="left" w:pos="5105"/>
          <w:tab w:val="left" w:pos="5956"/>
          <w:tab w:val="left" w:pos="6806"/>
          <w:tab w:val="left" w:pos="7657"/>
          <w:tab w:val="left" w:pos="8508"/>
        </w:tabs>
        <w:rPr>
          <w:lang w:val="en-US"/>
        </w:rPr>
      </w:pPr>
      <w:r w:rsidRPr="00C45CC0">
        <w:rPr>
          <w:lang w:val="en-US"/>
        </w:rPr>
        <w:tab/>
      </w:r>
      <w:r w:rsidRPr="00C45CC0">
        <w:rPr>
          <w:lang w:val="en-US"/>
        </w:rPr>
        <w:tab/>
      </w:r>
      <w:r w:rsidRPr="00C45CC0">
        <w:rPr>
          <w:lang w:val="en-US"/>
        </w:rPr>
        <w:tab/>
      </w:r>
      <w:r w:rsidRPr="00C45CC0">
        <w:rPr>
          <w:lang w:val="en-US"/>
        </w:rPr>
        <w:tab/>
        <w:t>, D-operator CAC,</w:t>
      </w:r>
      <w:r w:rsidR="000E2773" w:rsidRPr="00C45CC0">
        <w:rPr>
          <w:lang w:val="en-US"/>
        </w:rPr>
        <w:t xml:space="preserve"> D-Stores Clerk</w:t>
      </w:r>
    </w:p>
    <w:p w:rsidR="00517BF8" w:rsidRPr="00C45CC0" w:rsidRDefault="00517BF8">
      <w:pPr>
        <w:tabs>
          <w:tab w:val="left" w:pos="0"/>
          <w:tab w:val="left" w:pos="1134"/>
          <w:tab w:val="left" w:pos="1702"/>
          <w:tab w:val="left" w:pos="2268"/>
          <w:tab w:val="left" w:pos="5105"/>
          <w:tab w:val="left" w:pos="5956"/>
          <w:tab w:val="left" w:pos="6806"/>
          <w:tab w:val="left" w:pos="7657"/>
          <w:tab w:val="left" w:pos="8508"/>
        </w:tabs>
        <w:rPr>
          <w:lang w:val="en-US"/>
        </w:rPr>
      </w:pPr>
      <w:r w:rsidRPr="00C45CC0">
        <w:rPr>
          <w:lang w:val="en-US"/>
        </w:rPr>
        <w:tab/>
      </w:r>
      <w:r w:rsidRPr="00C45CC0">
        <w:rPr>
          <w:lang w:val="en-US"/>
        </w:rPr>
        <w:tab/>
      </w:r>
      <w:r w:rsidRPr="00C45CC0">
        <w:rPr>
          <w:lang w:val="en-US"/>
        </w:rPr>
        <w:tab/>
      </w:r>
      <w:r w:rsidRPr="00C45CC0">
        <w:rPr>
          <w:lang w:val="en-US"/>
        </w:rPr>
        <w:tab/>
        <w:t xml:space="preserve">D-operator TAB, </w:t>
      </w:r>
      <w:proofErr w:type="spellStart"/>
      <w:r w:rsidRPr="00C45CC0">
        <w:rPr>
          <w:lang w:val="en-US"/>
        </w:rPr>
        <w:t>administratief</w:t>
      </w:r>
      <w:proofErr w:type="spellEnd"/>
      <w:r w:rsidRPr="00C45CC0">
        <w:rPr>
          <w:lang w:val="en-US"/>
        </w:rPr>
        <w:t xml:space="preserve"> </w:t>
      </w:r>
      <w:proofErr w:type="spellStart"/>
      <w:r w:rsidRPr="00C45CC0">
        <w:rPr>
          <w:lang w:val="en-US"/>
        </w:rPr>
        <w:t>assistent</w:t>
      </w:r>
      <w:proofErr w:type="spellEnd"/>
      <w:r w:rsidRPr="00C45CC0">
        <w:rPr>
          <w:lang w:val="en-US"/>
        </w:rPr>
        <w:t>(e)</w:t>
      </w:r>
    </w:p>
    <w:p w:rsidR="00517BF8" w:rsidRPr="00C45CC0" w:rsidRDefault="00517BF8">
      <w:pPr>
        <w:tabs>
          <w:tab w:val="left" w:pos="0"/>
          <w:tab w:val="left" w:pos="1134"/>
          <w:tab w:val="left" w:pos="1702"/>
          <w:tab w:val="left" w:pos="2268"/>
          <w:tab w:val="left" w:pos="5105"/>
          <w:tab w:val="left" w:pos="5956"/>
          <w:tab w:val="left" w:pos="6806"/>
          <w:tab w:val="left" w:pos="7657"/>
          <w:tab w:val="left" w:pos="8508"/>
        </w:tabs>
        <w:rPr>
          <w:lang w:val="en-US"/>
        </w:rPr>
      </w:pPr>
      <w:r w:rsidRPr="00C45CC0">
        <w:rPr>
          <w:lang w:val="en-US"/>
        </w:rPr>
        <w:tab/>
      </w:r>
      <w:r w:rsidRPr="00C45CC0">
        <w:rPr>
          <w:lang w:val="en-US"/>
        </w:rPr>
        <w:tab/>
      </w:r>
      <w:r w:rsidRPr="00C45CC0">
        <w:rPr>
          <w:lang w:val="en-US"/>
        </w:rPr>
        <w:tab/>
      </w:r>
      <w:r w:rsidRPr="00C45CC0">
        <w:rPr>
          <w:lang w:val="en-US"/>
        </w:rPr>
        <w:tab/>
      </w:r>
      <w:r w:rsidR="00A814F0" w:rsidRPr="00C45CC0">
        <w:rPr>
          <w:lang w:val="en-US"/>
        </w:rPr>
        <w:t>D-</w:t>
      </w:r>
      <w:proofErr w:type="spellStart"/>
      <w:r w:rsidRPr="00C45CC0">
        <w:rPr>
          <w:lang w:val="en-US"/>
        </w:rPr>
        <w:t>bankwerker</w:t>
      </w:r>
      <w:proofErr w:type="spellEnd"/>
      <w:r w:rsidRPr="00C45CC0">
        <w:rPr>
          <w:lang w:val="en-US"/>
        </w:rPr>
        <w:t xml:space="preserve">, </w:t>
      </w:r>
      <w:r w:rsidR="00A814F0" w:rsidRPr="00C45CC0">
        <w:rPr>
          <w:lang w:val="en-US"/>
        </w:rPr>
        <w:t>D-</w:t>
      </w:r>
      <w:proofErr w:type="spellStart"/>
      <w:r w:rsidRPr="00C45CC0">
        <w:rPr>
          <w:lang w:val="en-US"/>
        </w:rPr>
        <w:t>elektricien</w:t>
      </w:r>
      <w:proofErr w:type="spellEnd"/>
      <w:r w:rsidR="000E2773" w:rsidRPr="00C45CC0">
        <w:rPr>
          <w:lang w:val="en-US"/>
        </w:rPr>
        <w:t>, D-Receptionist</w:t>
      </w:r>
    </w:p>
    <w:p w:rsidR="00517BF8" w:rsidRPr="00C45CC0" w:rsidRDefault="00517BF8">
      <w:pPr>
        <w:tabs>
          <w:tab w:val="left" w:pos="0"/>
          <w:tab w:val="left" w:pos="1134"/>
          <w:tab w:val="left" w:pos="1702"/>
          <w:tab w:val="left" w:pos="2268"/>
          <w:tab w:val="left" w:pos="5105"/>
          <w:tab w:val="left" w:pos="5956"/>
          <w:tab w:val="left" w:pos="6806"/>
          <w:tab w:val="left" w:pos="7657"/>
          <w:tab w:val="left" w:pos="8508"/>
        </w:tabs>
        <w:rPr>
          <w:lang w:val="en-US"/>
        </w:rPr>
      </w:pPr>
    </w:p>
    <w:p w:rsidR="00517BF8" w:rsidRPr="00C45CC0" w:rsidRDefault="00517BF8">
      <w:pPr>
        <w:pStyle w:val="Footer"/>
        <w:tabs>
          <w:tab w:val="clear" w:pos="4153"/>
          <w:tab w:val="clear" w:pos="8306"/>
          <w:tab w:val="left" w:pos="0"/>
          <w:tab w:val="left" w:pos="567"/>
          <w:tab w:val="left" w:pos="1134"/>
          <w:tab w:val="left" w:pos="1702"/>
          <w:tab w:val="left" w:pos="2268"/>
          <w:tab w:val="left" w:pos="5105"/>
          <w:tab w:val="left" w:pos="5956"/>
          <w:tab w:val="left" w:pos="6806"/>
          <w:tab w:val="left" w:pos="7657"/>
          <w:tab w:val="left" w:pos="8508"/>
        </w:tabs>
        <w:rPr>
          <w:lang w:val="en-US"/>
        </w:rPr>
      </w:pPr>
    </w:p>
    <w:p w:rsidR="00517BF8" w:rsidRPr="00C45CC0" w:rsidRDefault="00517BF8">
      <w:pPr>
        <w:pStyle w:val="Footer"/>
        <w:tabs>
          <w:tab w:val="clear" w:pos="4153"/>
          <w:tab w:val="clear" w:pos="8306"/>
          <w:tab w:val="left" w:pos="0"/>
          <w:tab w:val="left" w:pos="567"/>
          <w:tab w:val="left" w:pos="1134"/>
          <w:tab w:val="left" w:pos="1702"/>
          <w:tab w:val="left" w:pos="2268"/>
          <w:tab w:val="left" w:pos="5105"/>
          <w:tab w:val="left" w:pos="5956"/>
          <w:tab w:val="left" w:pos="6806"/>
          <w:tab w:val="left" w:pos="7657"/>
          <w:tab w:val="left" w:pos="8508"/>
        </w:tabs>
        <w:rPr>
          <w:lang w:val="en-US"/>
        </w:rPr>
      </w:pPr>
      <w:r w:rsidRPr="00C45CC0">
        <w:rPr>
          <w:lang w:val="en-US"/>
        </w:rPr>
        <w:t>E</w:t>
      </w:r>
      <w:r w:rsidRPr="00C45CC0">
        <w:rPr>
          <w:lang w:val="en-US"/>
        </w:rPr>
        <w:tab/>
        <w:t>85</w:t>
      </w:r>
      <w:r w:rsidRPr="00C45CC0">
        <w:rPr>
          <w:lang w:val="en-US"/>
        </w:rPr>
        <w:tab/>
      </w:r>
      <w:proofErr w:type="spellStart"/>
      <w:r w:rsidRPr="00C45CC0">
        <w:rPr>
          <w:lang w:val="en-US"/>
        </w:rPr>
        <w:t>tot</w:t>
      </w:r>
      <w:proofErr w:type="spellEnd"/>
      <w:r w:rsidRPr="00C45CC0">
        <w:rPr>
          <w:lang w:val="en-US"/>
        </w:rPr>
        <w:tab/>
        <w:t xml:space="preserve">99½ </w:t>
      </w:r>
      <w:proofErr w:type="spellStart"/>
      <w:r w:rsidRPr="00C45CC0">
        <w:rPr>
          <w:lang w:val="en-US"/>
        </w:rPr>
        <w:t>pt</w:t>
      </w:r>
      <w:proofErr w:type="spellEnd"/>
      <w:r w:rsidRPr="00C45CC0">
        <w:rPr>
          <w:lang w:val="en-US"/>
        </w:rPr>
        <w:tab/>
      </w:r>
      <w:proofErr w:type="spellStart"/>
      <w:r w:rsidRPr="00C45CC0">
        <w:rPr>
          <w:lang w:val="en-US"/>
        </w:rPr>
        <w:t>laborant</w:t>
      </w:r>
      <w:proofErr w:type="spellEnd"/>
      <w:r w:rsidRPr="00C45CC0">
        <w:rPr>
          <w:lang w:val="en-US"/>
        </w:rPr>
        <w:t>,</w:t>
      </w:r>
      <w:r w:rsidR="000E2773" w:rsidRPr="00C45CC0">
        <w:rPr>
          <w:lang w:val="en-US"/>
        </w:rPr>
        <w:t xml:space="preserve"> E-Shipper</w:t>
      </w:r>
      <w:r w:rsidRPr="00C45CC0">
        <w:rPr>
          <w:lang w:val="en-US"/>
        </w:rPr>
        <w:t>, E-operator TAB,</w:t>
      </w:r>
    </w:p>
    <w:p w:rsidR="000A482D" w:rsidRPr="00C45CC0" w:rsidRDefault="00517BF8" w:rsidP="000A482D">
      <w:pPr>
        <w:tabs>
          <w:tab w:val="left" w:pos="0"/>
          <w:tab w:val="left" w:pos="1134"/>
          <w:tab w:val="left" w:pos="1702"/>
          <w:tab w:val="left" w:pos="2268"/>
          <w:tab w:val="left" w:pos="5105"/>
          <w:tab w:val="left" w:pos="5956"/>
          <w:tab w:val="left" w:pos="6806"/>
          <w:tab w:val="left" w:pos="7657"/>
          <w:tab w:val="left" w:pos="8508"/>
        </w:tabs>
        <w:ind w:left="1440"/>
        <w:rPr>
          <w:lang w:val="de-DE"/>
        </w:rPr>
      </w:pPr>
      <w:r w:rsidRPr="00C45CC0">
        <w:rPr>
          <w:lang w:val="en-US"/>
        </w:rPr>
        <w:tab/>
      </w:r>
      <w:r w:rsidRPr="00C45CC0">
        <w:rPr>
          <w:lang w:val="en-US"/>
        </w:rPr>
        <w:tab/>
      </w:r>
      <w:r w:rsidRPr="00C45CC0">
        <w:rPr>
          <w:lang w:val="en-US"/>
        </w:rPr>
        <w:tab/>
      </w:r>
      <w:r w:rsidRPr="00C45CC0">
        <w:rPr>
          <w:lang w:val="de-DE"/>
        </w:rPr>
        <w:t>E-operator CAC,</w:t>
      </w:r>
      <w:r w:rsidR="000E2773" w:rsidRPr="00C45CC0">
        <w:rPr>
          <w:lang w:val="de-DE"/>
        </w:rPr>
        <w:t xml:space="preserve"> E-</w:t>
      </w:r>
      <w:proofErr w:type="spellStart"/>
      <w:r w:rsidR="000E2773" w:rsidRPr="00C45CC0">
        <w:rPr>
          <w:lang w:val="de-DE"/>
        </w:rPr>
        <w:t>Receptionist</w:t>
      </w:r>
      <w:proofErr w:type="spellEnd"/>
      <w:r w:rsidR="000A482D" w:rsidRPr="00C45CC0">
        <w:rPr>
          <w:lang w:val="de-DE"/>
        </w:rPr>
        <w:t xml:space="preserve">, </w:t>
      </w:r>
    </w:p>
    <w:p w:rsidR="00517BF8" w:rsidRPr="00C45CC0" w:rsidRDefault="000A482D" w:rsidP="000A482D">
      <w:pPr>
        <w:tabs>
          <w:tab w:val="left" w:pos="0"/>
          <w:tab w:val="left" w:pos="1134"/>
          <w:tab w:val="left" w:pos="1702"/>
          <w:tab w:val="left" w:pos="2268"/>
          <w:tab w:val="left" w:pos="5105"/>
          <w:tab w:val="left" w:pos="5956"/>
          <w:tab w:val="left" w:pos="6806"/>
          <w:tab w:val="left" w:pos="7657"/>
          <w:tab w:val="left" w:pos="8508"/>
        </w:tabs>
        <w:ind w:left="1440"/>
        <w:rPr>
          <w:lang w:val="de-DE"/>
        </w:rPr>
      </w:pPr>
      <w:r w:rsidRPr="00C45CC0">
        <w:rPr>
          <w:lang w:val="de-DE"/>
        </w:rPr>
        <w:tab/>
      </w:r>
      <w:r w:rsidRPr="00C45CC0">
        <w:rPr>
          <w:lang w:val="de-DE"/>
        </w:rPr>
        <w:tab/>
      </w:r>
      <w:r w:rsidRPr="00C45CC0">
        <w:rPr>
          <w:lang w:val="de-DE"/>
        </w:rPr>
        <w:tab/>
      </w:r>
      <w:proofErr w:type="spellStart"/>
      <w:r w:rsidR="00517BF8" w:rsidRPr="00C45CC0">
        <w:rPr>
          <w:lang w:val="de-DE"/>
        </w:rPr>
        <w:t>administratief</w:t>
      </w:r>
      <w:proofErr w:type="spellEnd"/>
      <w:r w:rsidR="00517BF8" w:rsidRPr="00C45CC0">
        <w:rPr>
          <w:lang w:val="de-DE"/>
        </w:rPr>
        <w:t xml:space="preserve"> </w:t>
      </w:r>
      <w:proofErr w:type="spellStart"/>
      <w:r w:rsidR="00517BF8" w:rsidRPr="00C45CC0">
        <w:rPr>
          <w:lang w:val="de-DE"/>
        </w:rPr>
        <w:t>medewerker</w:t>
      </w:r>
      <w:proofErr w:type="spellEnd"/>
      <w:r w:rsidR="00517BF8" w:rsidRPr="00C45CC0">
        <w:rPr>
          <w:lang w:val="de-DE"/>
        </w:rPr>
        <w:t>,</w:t>
      </w:r>
    </w:p>
    <w:p w:rsidR="00517BF8" w:rsidRPr="00C45CC0" w:rsidRDefault="00517BF8">
      <w:pPr>
        <w:tabs>
          <w:tab w:val="left" w:pos="0"/>
          <w:tab w:val="left" w:pos="1134"/>
          <w:tab w:val="left" w:pos="1702"/>
          <w:tab w:val="left" w:pos="2268"/>
          <w:tab w:val="left" w:pos="5105"/>
          <w:tab w:val="left" w:pos="5956"/>
          <w:tab w:val="left" w:pos="6806"/>
          <w:tab w:val="left" w:pos="7657"/>
          <w:tab w:val="left" w:pos="8508"/>
        </w:tabs>
        <w:rPr>
          <w:lang w:val="de-DE"/>
        </w:rPr>
      </w:pPr>
      <w:r w:rsidRPr="00C45CC0">
        <w:rPr>
          <w:lang w:val="de-DE"/>
        </w:rPr>
        <w:tab/>
      </w:r>
      <w:r w:rsidRPr="00C45CC0">
        <w:rPr>
          <w:lang w:val="de-DE"/>
        </w:rPr>
        <w:tab/>
      </w:r>
      <w:r w:rsidRPr="00C45CC0">
        <w:rPr>
          <w:lang w:val="de-DE"/>
        </w:rPr>
        <w:tab/>
      </w:r>
      <w:r w:rsidRPr="00C45CC0">
        <w:rPr>
          <w:lang w:val="de-DE"/>
        </w:rPr>
        <w:tab/>
      </w:r>
      <w:r w:rsidR="00A814F0" w:rsidRPr="00C45CC0">
        <w:rPr>
          <w:lang w:val="de-DE"/>
        </w:rPr>
        <w:t>E-</w:t>
      </w:r>
      <w:proofErr w:type="spellStart"/>
      <w:r w:rsidRPr="00C45CC0">
        <w:rPr>
          <w:lang w:val="de-DE"/>
        </w:rPr>
        <w:t>bankwerker</w:t>
      </w:r>
      <w:proofErr w:type="spellEnd"/>
      <w:r w:rsidRPr="00C45CC0">
        <w:rPr>
          <w:lang w:val="de-DE"/>
        </w:rPr>
        <w:t xml:space="preserve">, </w:t>
      </w:r>
      <w:r w:rsidR="00A814F0" w:rsidRPr="00C45CC0">
        <w:rPr>
          <w:lang w:val="de-DE"/>
        </w:rPr>
        <w:t>E-</w:t>
      </w:r>
      <w:proofErr w:type="spellStart"/>
      <w:r w:rsidRPr="00C45CC0">
        <w:rPr>
          <w:lang w:val="de-DE"/>
        </w:rPr>
        <w:t>elektricien</w:t>
      </w:r>
      <w:proofErr w:type="spellEnd"/>
    </w:p>
    <w:p w:rsidR="00517BF8" w:rsidRPr="00C45CC0" w:rsidRDefault="00517BF8">
      <w:pPr>
        <w:tabs>
          <w:tab w:val="left" w:pos="0"/>
          <w:tab w:val="left" w:pos="1134"/>
          <w:tab w:val="left" w:pos="1702"/>
          <w:tab w:val="left" w:pos="2268"/>
          <w:tab w:val="left" w:pos="5105"/>
          <w:tab w:val="left" w:pos="5956"/>
          <w:tab w:val="left" w:pos="6806"/>
          <w:tab w:val="left" w:pos="7657"/>
          <w:tab w:val="left" w:pos="8508"/>
        </w:tabs>
        <w:rPr>
          <w:lang w:val="de-DE"/>
        </w:rPr>
      </w:pPr>
    </w:p>
    <w:p w:rsidR="00517BF8" w:rsidRPr="00C45CC0" w:rsidRDefault="00517BF8">
      <w:pPr>
        <w:pStyle w:val="Footer"/>
        <w:tabs>
          <w:tab w:val="clear" w:pos="4153"/>
          <w:tab w:val="clear" w:pos="8306"/>
          <w:tab w:val="left" w:pos="0"/>
          <w:tab w:val="left" w:pos="567"/>
          <w:tab w:val="left" w:pos="1134"/>
          <w:tab w:val="left" w:pos="1702"/>
          <w:tab w:val="left" w:pos="2268"/>
          <w:tab w:val="left" w:pos="5105"/>
          <w:tab w:val="left" w:pos="5956"/>
          <w:tab w:val="left" w:pos="6806"/>
          <w:tab w:val="left" w:pos="7657"/>
          <w:tab w:val="left" w:pos="8508"/>
        </w:tabs>
        <w:rPr>
          <w:lang w:val="de-DE"/>
        </w:rPr>
      </w:pPr>
    </w:p>
    <w:p w:rsidR="00517BF8" w:rsidRPr="00C45CC0" w:rsidRDefault="00517BF8">
      <w:pPr>
        <w:pStyle w:val="Footer"/>
        <w:tabs>
          <w:tab w:val="clear" w:pos="4153"/>
          <w:tab w:val="clear" w:pos="8306"/>
          <w:tab w:val="left" w:pos="0"/>
          <w:tab w:val="left" w:pos="567"/>
          <w:tab w:val="left" w:pos="1134"/>
          <w:tab w:val="left" w:pos="1702"/>
          <w:tab w:val="left" w:pos="2268"/>
          <w:tab w:val="left" w:pos="5105"/>
          <w:tab w:val="left" w:pos="5956"/>
          <w:tab w:val="left" w:pos="6806"/>
          <w:tab w:val="left" w:pos="7657"/>
          <w:tab w:val="left" w:pos="8508"/>
        </w:tabs>
        <w:rPr>
          <w:lang w:val="en-US"/>
        </w:rPr>
      </w:pPr>
      <w:r w:rsidRPr="00C45CC0">
        <w:rPr>
          <w:lang w:val="en-US"/>
        </w:rPr>
        <w:t>F</w:t>
      </w:r>
      <w:r w:rsidRPr="00C45CC0">
        <w:rPr>
          <w:lang w:val="en-US"/>
        </w:rPr>
        <w:tab/>
        <w:t>100</w:t>
      </w:r>
      <w:r w:rsidRPr="00C45CC0">
        <w:rPr>
          <w:lang w:val="en-US"/>
        </w:rPr>
        <w:tab/>
      </w:r>
      <w:proofErr w:type="spellStart"/>
      <w:r w:rsidRPr="00C45CC0">
        <w:rPr>
          <w:lang w:val="en-US"/>
        </w:rPr>
        <w:t>tot</w:t>
      </w:r>
      <w:proofErr w:type="spellEnd"/>
      <w:r w:rsidRPr="00C45CC0">
        <w:rPr>
          <w:lang w:val="en-US"/>
        </w:rPr>
        <w:t xml:space="preserve"> </w:t>
      </w:r>
      <w:r w:rsidRPr="00C45CC0">
        <w:rPr>
          <w:lang w:val="en-US"/>
        </w:rPr>
        <w:tab/>
        <w:t xml:space="preserve">115½ </w:t>
      </w:r>
      <w:proofErr w:type="spellStart"/>
      <w:r w:rsidRPr="00C45CC0">
        <w:rPr>
          <w:lang w:val="en-US"/>
        </w:rPr>
        <w:t>pt</w:t>
      </w:r>
      <w:proofErr w:type="spellEnd"/>
      <w:r w:rsidRPr="00C45CC0">
        <w:rPr>
          <w:lang w:val="en-US"/>
        </w:rPr>
        <w:tab/>
        <w:t xml:space="preserve">all-round shift QC </w:t>
      </w:r>
      <w:proofErr w:type="spellStart"/>
      <w:r w:rsidRPr="00C45CC0">
        <w:rPr>
          <w:lang w:val="en-US"/>
        </w:rPr>
        <w:t>analist</w:t>
      </w:r>
      <w:proofErr w:type="spellEnd"/>
      <w:r w:rsidRPr="00C45CC0">
        <w:rPr>
          <w:lang w:val="en-US"/>
        </w:rPr>
        <w:t>,</w:t>
      </w:r>
    </w:p>
    <w:p w:rsidR="00517BF8" w:rsidRPr="000A482D" w:rsidRDefault="00517BF8">
      <w:pPr>
        <w:tabs>
          <w:tab w:val="left" w:pos="0"/>
          <w:tab w:val="left" w:pos="1134"/>
          <w:tab w:val="left" w:pos="1702"/>
          <w:tab w:val="left" w:pos="2268"/>
          <w:tab w:val="left" w:pos="5105"/>
          <w:tab w:val="left" w:pos="5956"/>
          <w:tab w:val="left" w:pos="6806"/>
          <w:tab w:val="left" w:pos="7657"/>
          <w:tab w:val="left" w:pos="8508"/>
        </w:tabs>
        <w:ind w:left="1134"/>
      </w:pPr>
      <w:r w:rsidRPr="00C45CC0">
        <w:rPr>
          <w:lang w:val="en-US"/>
        </w:rPr>
        <w:tab/>
      </w:r>
      <w:r w:rsidRPr="00C45CC0">
        <w:rPr>
          <w:lang w:val="en-US"/>
        </w:rPr>
        <w:tab/>
      </w:r>
      <w:r w:rsidRPr="00C45CC0">
        <w:rPr>
          <w:lang w:val="en-US"/>
        </w:rPr>
        <w:tab/>
      </w:r>
      <w:r w:rsidRPr="000A482D">
        <w:t>F-operator TAB,</w:t>
      </w:r>
    </w:p>
    <w:p w:rsidR="00517BF8" w:rsidRPr="000A482D" w:rsidRDefault="00517BF8">
      <w:pPr>
        <w:tabs>
          <w:tab w:val="left" w:pos="0"/>
          <w:tab w:val="left" w:pos="1134"/>
          <w:tab w:val="left" w:pos="1702"/>
          <w:tab w:val="left" w:pos="2268"/>
          <w:tab w:val="left" w:pos="5105"/>
          <w:tab w:val="left" w:pos="5956"/>
          <w:tab w:val="left" w:pos="6806"/>
          <w:tab w:val="left" w:pos="7657"/>
          <w:tab w:val="left" w:pos="8508"/>
        </w:tabs>
        <w:ind w:left="1134"/>
      </w:pPr>
      <w:r w:rsidRPr="000A482D">
        <w:tab/>
      </w:r>
      <w:r w:rsidRPr="000A482D">
        <w:tab/>
      </w:r>
      <w:r w:rsidRPr="000A482D">
        <w:tab/>
        <w:t>administratief medewerker</w:t>
      </w:r>
    </w:p>
    <w:p w:rsidR="00517BF8" w:rsidRPr="000A482D" w:rsidRDefault="00517BF8">
      <w:pPr>
        <w:tabs>
          <w:tab w:val="left" w:pos="0"/>
          <w:tab w:val="left" w:pos="1134"/>
          <w:tab w:val="left" w:pos="1702"/>
          <w:tab w:val="left" w:pos="2268"/>
          <w:tab w:val="left" w:pos="5105"/>
          <w:tab w:val="left" w:pos="5956"/>
          <w:tab w:val="left" w:pos="6806"/>
          <w:tab w:val="left" w:pos="7657"/>
          <w:tab w:val="left" w:pos="8508"/>
        </w:tabs>
      </w:pPr>
      <w:r w:rsidRPr="000A482D">
        <w:tab/>
      </w:r>
      <w:r w:rsidRPr="000A482D">
        <w:tab/>
      </w:r>
      <w:r w:rsidRPr="000A482D">
        <w:tab/>
      </w:r>
      <w:r w:rsidRPr="000A482D">
        <w:tab/>
      </w:r>
      <w:r w:rsidR="00A814F0" w:rsidRPr="000A482D">
        <w:t>F-</w:t>
      </w:r>
      <w:r w:rsidRPr="000A482D">
        <w:t xml:space="preserve">bankwerker, </w:t>
      </w:r>
      <w:r w:rsidR="00A814F0" w:rsidRPr="000A482D">
        <w:t>F-</w:t>
      </w:r>
      <w:r w:rsidRPr="000A482D">
        <w:t>elektricien</w:t>
      </w:r>
    </w:p>
    <w:p w:rsidR="008E4A77" w:rsidRPr="009718E7" w:rsidRDefault="008E4A77" w:rsidP="00697CF5">
      <w:pPr>
        <w:tabs>
          <w:tab w:val="left" w:pos="0"/>
          <w:tab w:val="left" w:pos="1134"/>
          <w:tab w:val="left" w:pos="1702"/>
          <w:tab w:val="left" w:pos="2268"/>
          <w:tab w:val="left" w:pos="5105"/>
          <w:tab w:val="left" w:pos="5956"/>
          <w:tab w:val="left" w:pos="6806"/>
          <w:tab w:val="left" w:pos="7657"/>
          <w:tab w:val="left" w:pos="8508"/>
        </w:tabs>
        <w:rPr>
          <w:lang w:val="en-US"/>
        </w:rPr>
      </w:pPr>
      <w:r w:rsidRPr="000A482D">
        <w:tab/>
      </w:r>
      <w:r w:rsidRPr="000A482D">
        <w:tab/>
      </w:r>
      <w:r w:rsidRPr="000A482D">
        <w:tab/>
      </w:r>
      <w:r w:rsidRPr="000A482D">
        <w:tab/>
      </w:r>
      <w:r w:rsidRPr="00857003">
        <w:rPr>
          <w:lang w:val="en-US"/>
        </w:rPr>
        <w:t>VAPRO A</w:t>
      </w:r>
      <w:r w:rsidR="00746C85" w:rsidRPr="009718E7">
        <w:rPr>
          <w:lang w:val="en-US"/>
        </w:rPr>
        <w:t xml:space="preserve"> </w:t>
      </w:r>
      <w:r w:rsidRPr="009718E7">
        <w:rPr>
          <w:lang w:val="en-US"/>
        </w:rPr>
        <w:t xml:space="preserve"> </w:t>
      </w:r>
      <w:proofErr w:type="spellStart"/>
      <w:r w:rsidRPr="009718E7">
        <w:rPr>
          <w:lang w:val="en-US"/>
        </w:rPr>
        <w:t>Plaatsvervangend</w:t>
      </w:r>
      <w:proofErr w:type="spellEnd"/>
      <w:r w:rsidRPr="009718E7">
        <w:rPr>
          <w:lang w:val="en-US"/>
        </w:rPr>
        <w:t xml:space="preserve"> </w:t>
      </w:r>
      <w:r w:rsidR="00697CF5" w:rsidRPr="00397A2C">
        <w:rPr>
          <w:lang w:val="en-US"/>
        </w:rPr>
        <w:t>Shift</w:t>
      </w:r>
      <w:r w:rsidR="00697CF5" w:rsidRPr="00397A2C">
        <w:rPr>
          <w:lang w:val="en-US"/>
        </w:rPr>
        <w:br/>
        <w:t xml:space="preserve"> </w:t>
      </w:r>
      <w:r w:rsidR="00DE21B5">
        <w:rPr>
          <w:lang w:val="en-US"/>
        </w:rPr>
        <w:tab/>
      </w:r>
      <w:r w:rsidR="00DE21B5">
        <w:rPr>
          <w:lang w:val="en-US"/>
        </w:rPr>
        <w:tab/>
      </w:r>
      <w:r w:rsidR="00DE21B5">
        <w:rPr>
          <w:lang w:val="en-US"/>
        </w:rPr>
        <w:tab/>
      </w:r>
      <w:r w:rsidR="00DE21B5">
        <w:rPr>
          <w:lang w:val="en-US"/>
        </w:rPr>
        <w:tab/>
      </w:r>
      <w:r w:rsidR="00697CF5" w:rsidRPr="00397A2C">
        <w:rPr>
          <w:lang w:val="en-US"/>
        </w:rPr>
        <w:t>Supervisor CAC</w:t>
      </w:r>
    </w:p>
    <w:p w:rsidR="000E2773" w:rsidRPr="00857003" w:rsidRDefault="000E2773">
      <w:pPr>
        <w:tabs>
          <w:tab w:val="left" w:pos="0"/>
          <w:tab w:val="left" w:pos="1134"/>
          <w:tab w:val="left" w:pos="1702"/>
          <w:tab w:val="left" w:pos="2268"/>
          <w:tab w:val="left" w:pos="5105"/>
          <w:tab w:val="left" w:pos="5956"/>
          <w:tab w:val="left" w:pos="6806"/>
          <w:tab w:val="left" w:pos="7657"/>
          <w:tab w:val="left" w:pos="8508"/>
        </w:tabs>
        <w:rPr>
          <w:lang w:val="en-US"/>
        </w:rPr>
      </w:pPr>
      <w:r w:rsidRPr="00857003">
        <w:rPr>
          <w:lang w:val="en-US"/>
        </w:rPr>
        <w:tab/>
      </w:r>
      <w:r w:rsidRPr="00857003">
        <w:rPr>
          <w:lang w:val="en-US"/>
        </w:rPr>
        <w:tab/>
      </w:r>
      <w:r w:rsidRPr="00857003">
        <w:rPr>
          <w:lang w:val="en-US"/>
        </w:rPr>
        <w:tab/>
      </w:r>
      <w:r w:rsidRPr="00857003">
        <w:rPr>
          <w:lang w:val="en-US"/>
        </w:rPr>
        <w:tab/>
      </w:r>
      <w:r w:rsidRPr="00857003">
        <w:rPr>
          <w:lang w:val="en-US"/>
        </w:rPr>
        <w:tab/>
      </w:r>
    </w:p>
    <w:p w:rsidR="00517BF8" w:rsidRPr="00857003" w:rsidRDefault="00517BF8">
      <w:pPr>
        <w:tabs>
          <w:tab w:val="left" w:pos="0"/>
          <w:tab w:val="left" w:pos="1134"/>
          <w:tab w:val="left" w:pos="1702"/>
          <w:tab w:val="left" w:pos="2268"/>
          <w:tab w:val="left" w:pos="5105"/>
          <w:tab w:val="left" w:pos="5956"/>
          <w:tab w:val="left" w:pos="6806"/>
          <w:tab w:val="left" w:pos="7657"/>
          <w:tab w:val="left" w:pos="8508"/>
        </w:tabs>
        <w:rPr>
          <w:lang w:val="en-US"/>
        </w:rPr>
      </w:pPr>
    </w:p>
    <w:p w:rsidR="00517BF8" w:rsidRPr="00857003" w:rsidRDefault="00517BF8">
      <w:pPr>
        <w:pStyle w:val="Footer"/>
        <w:tabs>
          <w:tab w:val="clear" w:pos="4153"/>
          <w:tab w:val="clear" w:pos="8306"/>
          <w:tab w:val="left" w:pos="0"/>
          <w:tab w:val="left" w:pos="567"/>
          <w:tab w:val="left" w:pos="1134"/>
          <w:tab w:val="left" w:pos="1702"/>
          <w:tab w:val="left" w:pos="2268"/>
          <w:tab w:val="left" w:pos="5105"/>
          <w:tab w:val="left" w:pos="5956"/>
          <w:tab w:val="left" w:pos="6806"/>
          <w:tab w:val="left" w:pos="7657"/>
          <w:tab w:val="left" w:pos="8508"/>
        </w:tabs>
        <w:rPr>
          <w:lang w:val="en-US"/>
        </w:rPr>
      </w:pPr>
    </w:p>
    <w:p w:rsidR="00517BF8" w:rsidRPr="00857003" w:rsidRDefault="00517BF8">
      <w:pPr>
        <w:pStyle w:val="Footer"/>
        <w:tabs>
          <w:tab w:val="clear" w:pos="4153"/>
          <w:tab w:val="clear" w:pos="8306"/>
          <w:tab w:val="left" w:pos="0"/>
          <w:tab w:val="left" w:pos="567"/>
          <w:tab w:val="left" w:pos="1134"/>
          <w:tab w:val="left" w:pos="1702"/>
          <w:tab w:val="left" w:pos="2268"/>
          <w:tab w:val="left" w:pos="5105"/>
          <w:tab w:val="left" w:pos="5956"/>
          <w:tab w:val="left" w:pos="6806"/>
          <w:tab w:val="left" w:pos="7657"/>
          <w:tab w:val="left" w:pos="8508"/>
        </w:tabs>
        <w:rPr>
          <w:lang w:val="en-US"/>
        </w:rPr>
      </w:pPr>
      <w:r w:rsidRPr="00857003">
        <w:rPr>
          <w:lang w:val="en-US"/>
        </w:rPr>
        <w:t>G</w:t>
      </w:r>
      <w:r w:rsidRPr="00857003">
        <w:rPr>
          <w:lang w:val="en-US"/>
        </w:rPr>
        <w:tab/>
        <w:t>116</w:t>
      </w:r>
      <w:r w:rsidRPr="00857003">
        <w:rPr>
          <w:lang w:val="en-US"/>
        </w:rPr>
        <w:tab/>
      </w:r>
      <w:proofErr w:type="spellStart"/>
      <w:r w:rsidRPr="00857003">
        <w:rPr>
          <w:lang w:val="en-US"/>
        </w:rPr>
        <w:t>tot</w:t>
      </w:r>
      <w:proofErr w:type="spellEnd"/>
      <w:r w:rsidRPr="00857003">
        <w:rPr>
          <w:lang w:val="en-US"/>
        </w:rPr>
        <w:t xml:space="preserve"> </w:t>
      </w:r>
      <w:r w:rsidRPr="00857003">
        <w:rPr>
          <w:lang w:val="en-US"/>
        </w:rPr>
        <w:tab/>
        <w:t xml:space="preserve">131½ </w:t>
      </w:r>
      <w:proofErr w:type="spellStart"/>
      <w:r w:rsidRPr="00857003">
        <w:rPr>
          <w:lang w:val="en-US"/>
        </w:rPr>
        <w:t>pt</w:t>
      </w:r>
      <w:proofErr w:type="spellEnd"/>
      <w:r w:rsidRPr="00857003">
        <w:rPr>
          <w:lang w:val="en-US"/>
        </w:rPr>
        <w:tab/>
      </w:r>
      <w:proofErr w:type="spellStart"/>
      <w:r w:rsidRPr="00857003">
        <w:rPr>
          <w:lang w:val="en-US"/>
        </w:rPr>
        <w:t>headoperator</w:t>
      </w:r>
      <w:proofErr w:type="spellEnd"/>
      <w:r w:rsidRPr="00857003">
        <w:rPr>
          <w:lang w:val="en-US"/>
        </w:rPr>
        <w:t xml:space="preserve"> CAC,</w:t>
      </w:r>
    </w:p>
    <w:p w:rsidR="00517BF8" w:rsidRPr="00857003" w:rsidRDefault="00517BF8">
      <w:pPr>
        <w:tabs>
          <w:tab w:val="left" w:pos="0"/>
          <w:tab w:val="left" w:pos="1134"/>
          <w:tab w:val="left" w:pos="1702"/>
          <w:tab w:val="left" w:pos="2268"/>
          <w:tab w:val="left" w:pos="5105"/>
          <w:tab w:val="left" w:pos="5956"/>
          <w:tab w:val="left" w:pos="6806"/>
          <w:tab w:val="left" w:pos="7657"/>
          <w:tab w:val="left" w:pos="8508"/>
        </w:tabs>
        <w:rPr>
          <w:lang w:val="en-US"/>
        </w:rPr>
      </w:pPr>
      <w:r w:rsidRPr="00857003">
        <w:rPr>
          <w:lang w:val="en-US"/>
        </w:rPr>
        <w:tab/>
      </w:r>
      <w:r w:rsidRPr="00857003">
        <w:rPr>
          <w:lang w:val="en-US"/>
        </w:rPr>
        <w:tab/>
      </w:r>
      <w:r w:rsidRPr="00857003">
        <w:rPr>
          <w:lang w:val="en-US"/>
        </w:rPr>
        <w:tab/>
      </w:r>
      <w:r w:rsidRPr="00857003">
        <w:rPr>
          <w:lang w:val="en-US"/>
        </w:rPr>
        <w:tab/>
      </w:r>
      <w:r w:rsidR="00A814F0" w:rsidRPr="00857003">
        <w:rPr>
          <w:lang w:val="en-US"/>
        </w:rPr>
        <w:t>G-</w:t>
      </w:r>
      <w:proofErr w:type="spellStart"/>
      <w:r w:rsidRPr="00857003">
        <w:rPr>
          <w:lang w:val="en-US"/>
        </w:rPr>
        <w:t>bankwerker</w:t>
      </w:r>
      <w:proofErr w:type="spellEnd"/>
      <w:r w:rsidRPr="00857003">
        <w:rPr>
          <w:lang w:val="en-US"/>
        </w:rPr>
        <w:t xml:space="preserve">, </w:t>
      </w:r>
      <w:r w:rsidR="00A814F0" w:rsidRPr="00857003">
        <w:rPr>
          <w:lang w:val="en-US"/>
        </w:rPr>
        <w:t>G-</w:t>
      </w:r>
      <w:proofErr w:type="spellStart"/>
      <w:r w:rsidRPr="00857003">
        <w:rPr>
          <w:lang w:val="en-US"/>
        </w:rPr>
        <w:t>elektricien</w:t>
      </w:r>
      <w:proofErr w:type="spellEnd"/>
    </w:p>
    <w:p w:rsidR="008E4A77" w:rsidRPr="009718E7" w:rsidRDefault="008E4A77" w:rsidP="00DE21B5">
      <w:pPr>
        <w:tabs>
          <w:tab w:val="left" w:pos="0"/>
          <w:tab w:val="left" w:pos="1134"/>
          <w:tab w:val="left" w:pos="1702"/>
          <w:tab w:val="left" w:pos="2268"/>
          <w:tab w:val="left" w:pos="5105"/>
          <w:tab w:val="left" w:pos="5956"/>
          <w:tab w:val="left" w:pos="6806"/>
          <w:tab w:val="left" w:pos="7657"/>
          <w:tab w:val="left" w:pos="8508"/>
        </w:tabs>
        <w:ind w:left="5105"/>
        <w:rPr>
          <w:lang w:val="en-US"/>
        </w:rPr>
      </w:pPr>
      <w:r w:rsidRPr="00857003">
        <w:rPr>
          <w:lang w:val="en-US"/>
        </w:rPr>
        <w:t xml:space="preserve">VAPRO A </w:t>
      </w:r>
      <w:proofErr w:type="spellStart"/>
      <w:r w:rsidRPr="00857003">
        <w:rPr>
          <w:lang w:val="en-US"/>
        </w:rPr>
        <w:t>Plaatsvervangend</w:t>
      </w:r>
      <w:proofErr w:type="spellEnd"/>
      <w:r w:rsidRPr="00857003">
        <w:rPr>
          <w:lang w:val="en-US"/>
        </w:rPr>
        <w:t xml:space="preserve"> Shift </w:t>
      </w:r>
      <w:r w:rsidR="00DE21B5">
        <w:rPr>
          <w:lang w:val="en-US"/>
        </w:rPr>
        <w:t xml:space="preserve">  </w:t>
      </w:r>
      <w:r w:rsidR="00697CF5" w:rsidRPr="00397A2C">
        <w:rPr>
          <w:lang w:val="en-US"/>
        </w:rPr>
        <w:t>Supervisor TAB</w:t>
      </w:r>
    </w:p>
    <w:p w:rsidR="00517BF8" w:rsidRPr="00857003" w:rsidRDefault="00517BF8">
      <w:pPr>
        <w:tabs>
          <w:tab w:val="left" w:pos="0"/>
          <w:tab w:val="left" w:pos="1134"/>
          <w:tab w:val="left" w:pos="1702"/>
          <w:tab w:val="left" w:pos="2268"/>
          <w:tab w:val="left" w:pos="5105"/>
          <w:tab w:val="left" w:pos="5956"/>
          <w:tab w:val="left" w:pos="6806"/>
          <w:tab w:val="left" w:pos="7657"/>
          <w:tab w:val="left" w:pos="8508"/>
        </w:tabs>
        <w:rPr>
          <w:lang w:val="en-US"/>
        </w:rPr>
      </w:pPr>
      <w:r w:rsidRPr="00857003">
        <w:rPr>
          <w:lang w:val="en-US"/>
        </w:rPr>
        <w:tab/>
      </w:r>
      <w:r w:rsidRPr="00857003">
        <w:rPr>
          <w:lang w:val="en-US"/>
        </w:rPr>
        <w:tab/>
      </w:r>
      <w:r w:rsidRPr="00857003">
        <w:rPr>
          <w:lang w:val="en-US"/>
        </w:rPr>
        <w:tab/>
      </w:r>
      <w:r w:rsidRPr="00857003">
        <w:rPr>
          <w:lang w:val="en-US"/>
        </w:rPr>
        <w:tab/>
      </w:r>
      <w:r w:rsidRPr="00857003">
        <w:rPr>
          <w:lang w:val="en-US"/>
        </w:rPr>
        <w:tab/>
      </w:r>
      <w:r w:rsidRPr="00857003">
        <w:rPr>
          <w:lang w:val="en-US"/>
        </w:rPr>
        <w:tab/>
      </w:r>
    </w:p>
    <w:p w:rsidR="00517BF8" w:rsidRPr="00857003" w:rsidRDefault="00517BF8">
      <w:pPr>
        <w:tabs>
          <w:tab w:val="left" w:pos="0"/>
          <w:tab w:val="left" w:pos="1134"/>
          <w:tab w:val="left" w:pos="1702"/>
          <w:tab w:val="left" w:pos="2268"/>
          <w:tab w:val="left" w:pos="5105"/>
          <w:tab w:val="left" w:pos="5956"/>
          <w:tab w:val="left" w:pos="6806"/>
          <w:tab w:val="left" w:pos="7657"/>
          <w:tab w:val="left" w:pos="8508"/>
        </w:tabs>
        <w:rPr>
          <w:lang w:val="en-US"/>
        </w:rPr>
      </w:pPr>
    </w:p>
    <w:p w:rsidR="00517BF8" w:rsidRPr="00857003" w:rsidRDefault="00517BF8">
      <w:pPr>
        <w:pStyle w:val="Footer"/>
        <w:tabs>
          <w:tab w:val="clear" w:pos="4153"/>
          <w:tab w:val="clear" w:pos="8306"/>
          <w:tab w:val="left" w:pos="0"/>
          <w:tab w:val="left" w:pos="567"/>
          <w:tab w:val="left" w:pos="1134"/>
          <w:tab w:val="left" w:pos="1702"/>
          <w:tab w:val="left" w:pos="2268"/>
          <w:tab w:val="left" w:pos="5105"/>
          <w:tab w:val="left" w:pos="5956"/>
          <w:tab w:val="left" w:pos="6806"/>
          <w:tab w:val="left" w:pos="7657"/>
          <w:tab w:val="left" w:pos="8508"/>
        </w:tabs>
        <w:rPr>
          <w:lang w:val="en-US"/>
        </w:rPr>
      </w:pPr>
      <w:r w:rsidRPr="00857003">
        <w:rPr>
          <w:lang w:val="en-US"/>
        </w:rPr>
        <w:t>H</w:t>
      </w:r>
      <w:r w:rsidRPr="00857003">
        <w:rPr>
          <w:lang w:val="en-US"/>
        </w:rPr>
        <w:tab/>
        <w:t>132</w:t>
      </w:r>
      <w:r w:rsidRPr="00857003">
        <w:rPr>
          <w:lang w:val="en-US"/>
        </w:rPr>
        <w:tab/>
      </w:r>
      <w:proofErr w:type="spellStart"/>
      <w:r w:rsidRPr="00857003">
        <w:rPr>
          <w:lang w:val="en-US"/>
        </w:rPr>
        <w:t>tot</w:t>
      </w:r>
      <w:proofErr w:type="spellEnd"/>
      <w:r w:rsidRPr="00857003">
        <w:rPr>
          <w:lang w:val="en-US"/>
        </w:rPr>
        <w:t xml:space="preserve"> </w:t>
      </w:r>
      <w:r w:rsidRPr="00857003">
        <w:rPr>
          <w:lang w:val="en-US"/>
        </w:rPr>
        <w:tab/>
        <w:t xml:space="preserve">147½ </w:t>
      </w:r>
      <w:proofErr w:type="spellStart"/>
      <w:r w:rsidRPr="00857003">
        <w:rPr>
          <w:lang w:val="en-US"/>
        </w:rPr>
        <w:t>pt</w:t>
      </w:r>
      <w:proofErr w:type="spellEnd"/>
      <w:r w:rsidRPr="00857003">
        <w:rPr>
          <w:lang w:val="en-US"/>
        </w:rPr>
        <w:tab/>
        <w:t xml:space="preserve">all-round </w:t>
      </w:r>
      <w:proofErr w:type="spellStart"/>
      <w:r w:rsidRPr="00857003">
        <w:rPr>
          <w:lang w:val="en-US"/>
        </w:rPr>
        <w:t>bankwerker</w:t>
      </w:r>
      <w:proofErr w:type="spellEnd"/>
      <w:r w:rsidRPr="00857003">
        <w:rPr>
          <w:lang w:val="en-US"/>
        </w:rPr>
        <w:t xml:space="preserve"> A</w:t>
      </w:r>
    </w:p>
    <w:p w:rsidR="00517BF8" w:rsidRPr="00B3508E" w:rsidRDefault="00517BF8">
      <w:pPr>
        <w:tabs>
          <w:tab w:val="left" w:pos="0"/>
          <w:tab w:val="left" w:pos="1134"/>
          <w:tab w:val="left" w:pos="1702"/>
          <w:tab w:val="left" w:pos="2268"/>
          <w:tab w:val="left" w:pos="5105"/>
          <w:tab w:val="left" w:pos="5956"/>
          <w:tab w:val="left" w:pos="6806"/>
          <w:tab w:val="left" w:pos="7657"/>
          <w:tab w:val="left" w:pos="8508"/>
        </w:tabs>
        <w:rPr>
          <w:lang w:val="en-US"/>
        </w:rPr>
      </w:pPr>
      <w:r w:rsidRPr="00857003">
        <w:rPr>
          <w:lang w:val="en-US"/>
        </w:rPr>
        <w:tab/>
      </w:r>
      <w:r w:rsidRPr="00857003">
        <w:rPr>
          <w:lang w:val="en-US"/>
        </w:rPr>
        <w:tab/>
      </w:r>
      <w:r w:rsidRPr="00857003">
        <w:rPr>
          <w:lang w:val="en-US"/>
        </w:rPr>
        <w:tab/>
      </w:r>
      <w:r w:rsidRPr="00857003">
        <w:rPr>
          <w:lang w:val="en-US"/>
        </w:rPr>
        <w:tab/>
      </w:r>
      <w:r w:rsidRPr="00B3508E">
        <w:rPr>
          <w:lang w:val="en-US"/>
        </w:rPr>
        <w:t xml:space="preserve">all-round </w:t>
      </w:r>
      <w:proofErr w:type="spellStart"/>
      <w:proofErr w:type="gramStart"/>
      <w:r w:rsidRPr="00B3508E">
        <w:rPr>
          <w:lang w:val="en-US"/>
        </w:rPr>
        <w:t>elektricien</w:t>
      </w:r>
      <w:proofErr w:type="spellEnd"/>
      <w:r w:rsidRPr="00B3508E">
        <w:rPr>
          <w:lang w:val="en-US"/>
        </w:rPr>
        <w:t xml:space="preserve">  A</w:t>
      </w:r>
      <w:proofErr w:type="gramEnd"/>
    </w:p>
    <w:p w:rsidR="00517BF8" w:rsidRPr="00B3508E" w:rsidRDefault="0061344D">
      <w:pPr>
        <w:tabs>
          <w:tab w:val="left" w:pos="0"/>
          <w:tab w:val="left" w:pos="1134"/>
          <w:tab w:val="left" w:pos="1702"/>
          <w:tab w:val="left" w:pos="2268"/>
          <w:tab w:val="left" w:pos="5105"/>
          <w:tab w:val="left" w:pos="5956"/>
          <w:tab w:val="left" w:pos="6806"/>
          <w:tab w:val="left" w:pos="7657"/>
          <w:tab w:val="left" w:pos="8508"/>
        </w:tabs>
        <w:rPr>
          <w:lang w:val="en-US"/>
        </w:rPr>
      </w:pPr>
      <w:r w:rsidRPr="00B3508E">
        <w:rPr>
          <w:lang w:val="en-US"/>
        </w:rPr>
        <w:tab/>
      </w:r>
      <w:r w:rsidRPr="00B3508E">
        <w:rPr>
          <w:lang w:val="en-US"/>
        </w:rPr>
        <w:tab/>
      </w:r>
      <w:r w:rsidRPr="00B3508E">
        <w:rPr>
          <w:lang w:val="en-US"/>
        </w:rPr>
        <w:tab/>
      </w:r>
      <w:r w:rsidRPr="00B3508E">
        <w:rPr>
          <w:lang w:val="en-US"/>
        </w:rPr>
        <w:tab/>
        <w:t xml:space="preserve">VAPRO A </w:t>
      </w:r>
      <w:r w:rsidR="00697CF5" w:rsidRPr="00B3508E">
        <w:rPr>
          <w:lang w:val="en-US"/>
        </w:rPr>
        <w:t xml:space="preserve">Shift </w:t>
      </w:r>
      <w:proofErr w:type="gramStart"/>
      <w:r w:rsidR="00697CF5" w:rsidRPr="00B3508E">
        <w:rPr>
          <w:lang w:val="en-US"/>
        </w:rPr>
        <w:t xml:space="preserve">Supervisor </w:t>
      </w:r>
      <w:r w:rsidRPr="00B3508E">
        <w:rPr>
          <w:lang w:val="en-US"/>
        </w:rPr>
        <w:t xml:space="preserve"> CAC</w:t>
      </w:r>
      <w:proofErr w:type="gramEnd"/>
      <w:r w:rsidRPr="00B3508E">
        <w:rPr>
          <w:lang w:val="en-US"/>
        </w:rPr>
        <w:t xml:space="preserve"> </w:t>
      </w:r>
    </w:p>
    <w:p w:rsidR="00517BF8" w:rsidRPr="00B3508E" w:rsidRDefault="00517BF8">
      <w:pPr>
        <w:tabs>
          <w:tab w:val="left" w:pos="0"/>
          <w:tab w:val="left" w:pos="1134"/>
          <w:tab w:val="left" w:pos="1702"/>
          <w:tab w:val="left" w:pos="2268"/>
          <w:tab w:val="left" w:pos="5105"/>
          <w:tab w:val="left" w:pos="5956"/>
          <w:tab w:val="left" w:pos="6806"/>
          <w:tab w:val="left" w:pos="7657"/>
          <w:tab w:val="left" w:pos="8508"/>
        </w:tabs>
        <w:rPr>
          <w:lang w:val="en-US"/>
        </w:rPr>
      </w:pPr>
    </w:p>
    <w:p w:rsidR="00517BF8" w:rsidRPr="00B3508E"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rPr>
          <w:lang w:val="en-US"/>
        </w:rPr>
      </w:pPr>
    </w:p>
    <w:p w:rsidR="00517BF8" w:rsidRPr="00B3508E"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rPr>
          <w:lang w:val="en-US"/>
        </w:rPr>
      </w:pPr>
    </w:p>
    <w:p w:rsidR="00485D99" w:rsidRPr="00B3508E" w:rsidRDefault="00517BF8">
      <w:pPr>
        <w:pStyle w:val="Heading1"/>
        <w:rPr>
          <w:lang w:val="en-US"/>
        </w:rPr>
      </w:pPr>
      <w:r w:rsidRPr="00B3508E">
        <w:rPr>
          <w:lang w:val="en-US"/>
        </w:rPr>
        <w:br w:type="page"/>
      </w:r>
      <w:bookmarkStart w:id="21" w:name="_Toc265739613"/>
    </w:p>
    <w:p w:rsidR="00485D99" w:rsidRPr="00B3508E" w:rsidRDefault="00485D99">
      <w:pPr>
        <w:pStyle w:val="Heading1"/>
        <w:rPr>
          <w:lang w:val="en-US"/>
        </w:rPr>
      </w:pPr>
    </w:p>
    <w:p w:rsidR="00485D99" w:rsidRPr="00B3508E" w:rsidRDefault="00485D99">
      <w:pPr>
        <w:pStyle w:val="Heading1"/>
        <w:rPr>
          <w:lang w:val="en-US"/>
        </w:rPr>
      </w:pPr>
    </w:p>
    <w:p w:rsidR="00485D99" w:rsidRPr="00B3508E" w:rsidRDefault="00485D99">
      <w:pPr>
        <w:pStyle w:val="Heading1"/>
        <w:rPr>
          <w:lang w:val="en-US"/>
        </w:rPr>
      </w:pPr>
    </w:p>
    <w:p w:rsidR="00517BF8" w:rsidRPr="00B00AC8" w:rsidRDefault="00517BF8">
      <w:pPr>
        <w:pStyle w:val="Heading1"/>
      </w:pPr>
      <w:r w:rsidRPr="00B00AC8">
        <w:t>Bijlage B:</w:t>
      </w:r>
      <w:r w:rsidRPr="00B00AC8">
        <w:tab/>
        <w:t>Salarisschalen</w:t>
      </w:r>
      <w:bookmarkEnd w:id="21"/>
    </w:p>
    <w:p w:rsidR="00517BF8" w:rsidRPr="00B00AC8" w:rsidRDefault="00517BF8"/>
    <w:p w:rsidR="00ED217D" w:rsidRPr="000A482D" w:rsidRDefault="00ED217D">
      <w:pPr>
        <w:pStyle w:val="BodyText"/>
        <w:tabs>
          <w:tab w:val="clear" w:pos="0"/>
          <w:tab w:val="clear" w:pos="851"/>
          <w:tab w:val="clear" w:pos="1702"/>
          <w:tab w:val="clear" w:pos="2552"/>
          <w:tab w:val="clear" w:pos="3403"/>
          <w:tab w:val="clear" w:pos="4254"/>
          <w:tab w:val="clear" w:pos="5105"/>
          <w:tab w:val="clear" w:pos="5956"/>
          <w:tab w:val="clear" w:pos="6806"/>
          <w:tab w:val="clear" w:pos="7657"/>
          <w:tab w:val="clear" w:pos="8508"/>
        </w:tabs>
      </w:pPr>
      <w:r w:rsidRPr="000A482D">
        <w:t xml:space="preserve">De </w:t>
      </w:r>
      <w:r w:rsidR="00517BF8" w:rsidRPr="000A482D">
        <w:t xml:space="preserve">feitelijke </w:t>
      </w:r>
      <w:r w:rsidRPr="000A482D">
        <w:t>(schaal)</w:t>
      </w:r>
      <w:r w:rsidR="00517BF8" w:rsidRPr="000A482D">
        <w:t xml:space="preserve">salarissen </w:t>
      </w:r>
      <w:r w:rsidRPr="000A482D">
        <w:t>worden</w:t>
      </w:r>
      <w:r w:rsidR="00517BF8" w:rsidRPr="000A482D">
        <w:t xml:space="preserve"> </w:t>
      </w:r>
      <w:r w:rsidRPr="000A482D">
        <w:t>als volgt verhoogd:</w:t>
      </w:r>
    </w:p>
    <w:p w:rsidR="00EA2A22" w:rsidRDefault="00EA2A22" w:rsidP="006875DE">
      <w:pPr>
        <w:pStyle w:val="BodyText"/>
        <w:tabs>
          <w:tab w:val="clear" w:pos="0"/>
          <w:tab w:val="clear" w:pos="851"/>
          <w:tab w:val="clear" w:pos="1702"/>
          <w:tab w:val="clear" w:pos="2552"/>
          <w:tab w:val="clear" w:pos="3403"/>
          <w:tab w:val="clear" w:pos="4254"/>
          <w:tab w:val="clear" w:pos="5105"/>
          <w:tab w:val="clear" w:pos="5956"/>
          <w:tab w:val="clear" w:pos="6806"/>
          <w:tab w:val="clear" w:pos="7657"/>
          <w:tab w:val="clear" w:pos="8508"/>
        </w:tabs>
      </w:pPr>
      <w:r>
        <w:t xml:space="preserve">- </w:t>
      </w:r>
      <w:r w:rsidRPr="000A482D">
        <w:t>per 1 april 201</w:t>
      </w:r>
      <w:r w:rsidR="00CD7E21">
        <w:t>6</w:t>
      </w:r>
      <w:r w:rsidRPr="000A482D">
        <w:t xml:space="preserve"> met 2,00 %</w:t>
      </w:r>
    </w:p>
    <w:p w:rsidR="000507C3" w:rsidRPr="000A482D" w:rsidRDefault="000507C3">
      <w:pPr>
        <w:pStyle w:val="BodyText"/>
        <w:tabs>
          <w:tab w:val="clear" w:pos="0"/>
          <w:tab w:val="clear" w:pos="851"/>
          <w:tab w:val="clear" w:pos="1702"/>
          <w:tab w:val="clear" w:pos="2552"/>
          <w:tab w:val="clear" w:pos="3403"/>
          <w:tab w:val="clear" w:pos="4254"/>
          <w:tab w:val="clear" w:pos="5105"/>
          <w:tab w:val="clear" w:pos="5956"/>
          <w:tab w:val="clear" w:pos="6806"/>
          <w:tab w:val="clear" w:pos="7657"/>
          <w:tab w:val="clear" w:pos="8508"/>
        </w:tabs>
      </w:pPr>
      <w:r>
        <w:t>- per 1 j</w:t>
      </w:r>
      <w:r w:rsidR="00794C1B">
        <w:t>uni 2017</w:t>
      </w:r>
      <w:r>
        <w:t>met 2</w:t>
      </w:r>
      <w:r w:rsidR="00794C1B">
        <w:t>,0</w:t>
      </w:r>
      <w:r>
        <w:t xml:space="preserve"> %</w:t>
      </w:r>
    </w:p>
    <w:p w:rsidR="00517BF8" w:rsidRPr="000A482D" w:rsidRDefault="00517BF8">
      <w:pPr>
        <w:pStyle w:val="BodyText"/>
        <w:tabs>
          <w:tab w:val="clear" w:pos="0"/>
          <w:tab w:val="clear" w:pos="851"/>
          <w:tab w:val="clear" w:pos="1702"/>
          <w:tab w:val="clear" w:pos="2552"/>
          <w:tab w:val="clear" w:pos="3403"/>
          <w:tab w:val="clear" w:pos="4254"/>
          <w:tab w:val="clear" w:pos="5105"/>
          <w:tab w:val="clear" w:pos="5956"/>
          <w:tab w:val="clear" w:pos="6806"/>
          <w:tab w:val="clear" w:pos="7657"/>
          <w:tab w:val="clear" w:pos="8508"/>
        </w:tabs>
      </w:pPr>
    </w:p>
    <w:p w:rsidR="008E4A77" w:rsidRPr="000A482D" w:rsidRDefault="008E4A77"/>
    <w:p w:rsidR="00517BF8" w:rsidRPr="000A482D" w:rsidRDefault="00517BF8">
      <w:pPr>
        <w:numPr>
          <w:ilvl w:val="0"/>
          <w:numId w:val="72"/>
        </w:numPr>
      </w:pPr>
      <w:r w:rsidRPr="000A482D">
        <w:t xml:space="preserve">FUNCTIE JARENSCHAAL PER </w:t>
      </w:r>
      <w:r w:rsidR="00ED217D" w:rsidRPr="000A482D">
        <w:t xml:space="preserve">1 </w:t>
      </w:r>
      <w:r w:rsidR="00406FDC" w:rsidRPr="000A482D">
        <w:t>april</w:t>
      </w:r>
      <w:r w:rsidRPr="000A482D">
        <w:t xml:space="preserve"> </w:t>
      </w:r>
      <w:r w:rsidR="00ED217D" w:rsidRPr="000A482D">
        <w:t>20</w:t>
      </w:r>
      <w:r w:rsidR="00653428" w:rsidRPr="000A482D">
        <w:t>1</w:t>
      </w:r>
      <w:r w:rsidR="000507C3">
        <w:t>4</w:t>
      </w:r>
      <w:r w:rsidR="006875DE">
        <w:t>6</w:t>
      </w:r>
      <w:r w:rsidRPr="000A482D">
        <w:t xml:space="preserve">incl. </w:t>
      </w:r>
      <w:proofErr w:type="spellStart"/>
      <w:r w:rsidRPr="000A482D">
        <w:t>A-schaal</w:t>
      </w:r>
      <w:proofErr w:type="spellEnd"/>
      <w:r w:rsidRPr="000A482D">
        <w:t xml:space="preserve"> voor </w:t>
      </w:r>
      <w:r w:rsidR="003A1FBA" w:rsidRPr="000A482D">
        <w:t xml:space="preserve">Stage &amp; </w:t>
      </w:r>
      <w:r w:rsidRPr="000A482D">
        <w:t>Vakantiewerkers</w:t>
      </w:r>
    </w:p>
    <w:p w:rsidR="00517BF8" w:rsidRPr="000A482D" w:rsidRDefault="00517BF8">
      <w:pPr>
        <w:rPr>
          <w:u w:val="single"/>
        </w:rPr>
      </w:pPr>
    </w:p>
    <w:p w:rsidR="005A3ED0" w:rsidRPr="000A482D" w:rsidRDefault="00517BF8" w:rsidP="00102E8D">
      <w:pPr>
        <w:numPr>
          <w:ilvl w:val="1"/>
          <w:numId w:val="82"/>
        </w:numPr>
        <w:tabs>
          <w:tab w:val="clear" w:pos="928"/>
        </w:tabs>
        <w:ind w:left="900" w:hanging="426"/>
      </w:pPr>
      <w:r w:rsidRPr="000A482D">
        <w:t>Uitzendkrachten</w:t>
      </w:r>
      <w:r w:rsidR="004D6F2B" w:rsidRPr="000A482D">
        <w:t xml:space="preserve"> en gedetacheerden</w:t>
      </w:r>
      <w:r w:rsidRPr="000A482D">
        <w:t xml:space="preserve"> zullen beloond worden volgens de CAO van Almatis B.V. </w:t>
      </w:r>
      <w:r w:rsidR="001A3107" w:rsidRPr="000A482D">
        <w:t xml:space="preserve"> </w:t>
      </w:r>
      <w:r w:rsidR="001A3107" w:rsidRPr="000A482D">
        <w:rPr>
          <w:rFonts w:cs="Arial"/>
        </w:rPr>
        <w:t xml:space="preserve">Bij het inzetten van uitzendkrachten zal Almatis B.V. gebruik gaan maken van NEN gecertificeerde </w:t>
      </w:r>
      <w:r w:rsidR="00C709A7" w:rsidRPr="000A482D">
        <w:rPr>
          <w:rFonts w:cs="Arial"/>
        </w:rPr>
        <w:t>uitzendbureaus</w:t>
      </w:r>
      <w:r w:rsidR="001A3107" w:rsidRPr="000A482D">
        <w:rPr>
          <w:rFonts w:cs="Arial"/>
        </w:rPr>
        <w:t>.</w:t>
      </w:r>
    </w:p>
    <w:p w:rsidR="005A3ED0" w:rsidRPr="000A482D" w:rsidRDefault="005A3ED0" w:rsidP="00464492">
      <w:pPr>
        <w:numPr>
          <w:ilvl w:val="1"/>
          <w:numId w:val="82"/>
        </w:numPr>
      </w:pPr>
      <w:r w:rsidRPr="000A482D">
        <w:t>In geval  jonge werknemers arbeid verrichten t.b.v. een aan een opleiding gekoppelde stage periode, dan is de vergoeding 25</w:t>
      </w:r>
      <w:r w:rsidR="00DC17A2" w:rsidRPr="000A482D">
        <w:t xml:space="preserve"> </w:t>
      </w:r>
      <w:r w:rsidRPr="000A482D">
        <w:t>% van het overeenkomstige salaris in de schaal naar boven afgerond op eenheden van €</w:t>
      </w:r>
      <w:r w:rsidR="00DC17A2" w:rsidRPr="000A482D">
        <w:t xml:space="preserve"> </w:t>
      </w:r>
      <w:r w:rsidRPr="000A482D">
        <w:t>50. T.b.v. (promotie)onderzoeken gelden de normale schalen.</w:t>
      </w:r>
    </w:p>
    <w:p w:rsidR="00464492" w:rsidRPr="000A482D" w:rsidRDefault="00464492" w:rsidP="00464492">
      <w:pPr>
        <w:numPr>
          <w:ilvl w:val="1"/>
          <w:numId w:val="82"/>
        </w:numPr>
      </w:pPr>
      <w:r w:rsidRPr="000A482D">
        <w:t xml:space="preserve">De functiejarenschaal heeft tot doel </w:t>
      </w:r>
      <w:r w:rsidR="006D6509" w:rsidRPr="000A482D">
        <w:t>werknemer</w:t>
      </w:r>
      <w:r w:rsidRPr="000A482D">
        <w:t>s te belonen voor relevante ervaring, bedrijfstrouw te honoreren en is een stimulans om ervaring en deskundigheid op te bouwen.</w:t>
      </w:r>
    </w:p>
    <w:p w:rsidR="00517BF8" w:rsidRPr="000A482D" w:rsidRDefault="00517BF8" w:rsidP="005A3ED0">
      <w:pPr>
        <w:ind w:left="568"/>
        <w:rPr>
          <w:u w:val="single"/>
        </w:rPr>
      </w:pPr>
    </w:p>
    <w:p w:rsidR="00DC17A2" w:rsidRPr="000A482D" w:rsidRDefault="00DC17A2" w:rsidP="00DC17A2">
      <w:pPr>
        <w:numPr>
          <w:ilvl w:val="0"/>
          <w:numId w:val="72"/>
        </w:numPr>
        <w:tabs>
          <w:tab w:val="left" w:pos="0"/>
          <w:tab w:val="left" w:pos="567"/>
          <w:tab w:val="left" w:pos="851"/>
          <w:tab w:val="left" w:pos="1702"/>
          <w:tab w:val="left" w:pos="2552"/>
          <w:tab w:val="left" w:pos="3403"/>
          <w:tab w:val="left" w:pos="4254"/>
          <w:tab w:val="left" w:pos="5105"/>
          <w:tab w:val="left" w:pos="5956"/>
          <w:tab w:val="left" w:pos="6806"/>
          <w:tab w:val="left" w:pos="7657"/>
          <w:tab w:val="left" w:pos="8508"/>
        </w:tabs>
        <w:ind w:left="851" w:hanging="851"/>
      </w:pPr>
      <w:r w:rsidRPr="000A482D">
        <w:t>a.</w:t>
      </w:r>
      <w:r w:rsidRPr="000A482D">
        <w:tab/>
        <w:t>Voorts geldt een beoordelingstoeslag tot een maximum van 2,5 % die kan worden toegekend bij uitzonderlijke prestaties.</w:t>
      </w:r>
    </w:p>
    <w:p w:rsidR="00DC17A2" w:rsidRPr="000A482D" w:rsidRDefault="00DC17A2" w:rsidP="00DC17A2">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DC17A2" w:rsidRPr="000A482D" w:rsidRDefault="00DC17A2" w:rsidP="00DC17A2">
      <w:pPr>
        <w:pStyle w:val="BodyTextIndent3"/>
      </w:pPr>
      <w:r w:rsidRPr="000A482D">
        <w:t>b.</w:t>
      </w:r>
      <w:r w:rsidRPr="000A482D">
        <w:tab/>
        <w:t>Bij promotie van een werknemer, die ingedeeld is in de functiejarenschaal, bedraagt de verhoging van het schaalsalaris de helft van het verschil tussen de schaalsalarissen bij 0 functiejaren van de twee betrokken salarisschalen c.q. zoveel meer als nodig is om het nieuwe schaalsalaris in overeenkomstig te brengen met het eerstkomende hogere bedrag in de hogere salarisschaal.</w:t>
      </w:r>
    </w:p>
    <w:p w:rsidR="00DC17A2" w:rsidRPr="000A482D" w:rsidRDefault="00DC17A2" w:rsidP="00DC17A2">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DC17A2" w:rsidRPr="000A482D" w:rsidRDefault="00DC17A2" w:rsidP="00DC17A2">
      <w:pPr>
        <w:numPr>
          <w:ilvl w:val="0"/>
          <w:numId w:val="72"/>
        </w:numPr>
        <w:tabs>
          <w:tab w:val="left" w:pos="0"/>
          <w:tab w:val="left" w:pos="851"/>
          <w:tab w:val="left" w:pos="1702"/>
          <w:tab w:val="left" w:pos="2552"/>
          <w:tab w:val="left" w:pos="3403"/>
          <w:tab w:val="left" w:pos="4254"/>
          <w:tab w:val="left" w:pos="5105"/>
          <w:tab w:val="left" w:pos="5956"/>
          <w:tab w:val="left" w:pos="6806"/>
          <w:tab w:val="left" w:pos="7657"/>
          <w:tab w:val="left" w:pos="8508"/>
        </w:tabs>
        <w:rPr>
          <w:rFonts w:eastAsia="MS Mincho" w:cs="Arial"/>
        </w:rPr>
      </w:pPr>
      <w:r w:rsidRPr="000A482D">
        <w:rPr>
          <w:rFonts w:eastAsia="MS Mincho" w:cs="Arial"/>
        </w:rPr>
        <w:t>De aanloopschalen zijn opgesteld voor jeugdige werknemers, voor zover zij in dienst treden direct na het deelnemen aan vak- dan wel algemeen vormend onderwijs. De aanloopschalen zijn om de arbeidsparticipatie van jonge onervaren werknemers te stimuleren en hun kans op de arbeidsmarkt te vergroten. Het salaris in de aanloopschalen kan nimmer minder zijn dan het wettelijk minimum vastgesteld loon.</w:t>
      </w:r>
    </w:p>
    <w:p w:rsidR="00DC17A2" w:rsidRPr="000A482D" w:rsidRDefault="00DC17A2" w:rsidP="00DC17A2">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DC17A2" w:rsidRPr="000A482D" w:rsidRDefault="00D324DD" w:rsidP="00DC17A2">
      <w:pPr>
        <w:ind w:left="540" w:hanging="540"/>
        <w:rPr>
          <w:rFonts w:cs="Arial"/>
        </w:rPr>
      </w:pPr>
      <w:r w:rsidRPr="000A482D">
        <w:rPr>
          <w:rFonts w:cs="Arial"/>
        </w:rPr>
        <w:t>4</w:t>
      </w:r>
      <w:r w:rsidR="00DC17A2" w:rsidRPr="000A482D">
        <w:rPr>
          <w:rFonts w:cs="Arial"/>
        </w:rPr>
        <w:t>.</w:t>
      </w:r>
      <w:r w:rsidR="00DC17A2" w:rsidRPr="000A482D">
        <w:rPr>
          <w:rFonts w:cs="Arial"/>
        </w:rPr>
        <w:tab/>
        <w:t xml:space="preserve">Salaris aanpassingen, voor zover dit aanpassingen betreft in de functiejarenschalen, vinden plaats een jaar na de laatste aanpassing. </w:t>
      </w:r>
    </w:p>
    <w:p w:rsidR="00DC17A2" w:rsidRPr="000A482D" w:rsidRDefault="00DC17A2" w:rsidP="00DC17A2">
      <w:pPr>
        <w:tabs>
          <w:tab w:val="left" w:pos="0"/>
          <w:tab w:val="left" w:pos="851"/>
          <w:tab w:val="left" w:pos="1702"/>
          <w:tab w:val="left" w:pos="2552"/>
          <w:tab w:val="left" w:pos="3403"/>
          <w:tab w:val="left" w:pos="4254"/>
          <w:tab w:val="left" w:pos="5105"/>
          <w:tab w:val="left" w:pos="5956"/>
          <w:tab w:val="left" w:pos="6806"/>
          <w:tab w:val="left" w:pos="7657"/>
          <w:tab w:val="left" w:pos="8508"/>
        </w:tabs>
        <w:ind w:left="540"/>
        <w:rPr>
          <w:rFonts w:cs="Arial"/>
        </w:rPr>
      </w:pPr>
      <w:r w:rsidRPr="000A482D">
        <w:rPr>
          <w:rFonts w:cs="Arial"/>
        </w:rPr>
        <w:t xml:space="preserve">Salarisaanpassingen, </w:t>
      </w:r>
      <w:proofErr w:type="spellStart"/>
      <w:r w:rsidRPr="000A482D">
        <w:rPr>
          <w:rFonts w:cs="Arial"/>
        </w:rPr>
        <w:t>voorzover</w:t>
      </w:r>
      <w:proofErr w:type="spellEnd"/>
      <w:r w:rsidRPr="000A482D">
        <w:rPr>
          <w:rFonts w:cs="Arial"/>
        </w:rPr>
        <w:t xml:space="preserve"> dit functiegroepenwijziging betreft, zullen in de maand na de van te voren vastgestelde beoordelingsmaand, plaatsvinden. De beoordeling vindt normaliter plaats in december. </w:t>
      </w:r>
    </w:p>
    <w:p w:rsidR="00DC17A2" w:rsidRPr="000A482D" w:rsidRDefault="00DC17A2" w:rsidP="00DC17A2">
      <w:pPr>
        <w:tabs>
          <w:tab w:val="left" w:pos="0"/>
          <w:tab w:val="left" w:pos="851"/>
          <w:tab w:val="left" w:pos="1702"/>
          <w:tab w:val="left" w:pos="2552"/>
          <w:tab w:val="left" w:pos="3403"/>
          <w:tab w:val="left" w:pos="4254"/>
          <w:tab w:val="left" w:pos="5105"/>
          <w:tab w:val="left" w:pos="5956"/>
          <w:tab w:val="left" w:pos="6806"/>
          <w:tab w:val="left" w:pos="7657"/>
          <w:tab w:val="left" w:pos="8508"/>
        </w:tabs>
        <w:ind w:left="540"/>
        <w:rPr>
          <w:rFonts w:cs="Arial"/>
        </w:rPr>
      </w:pPr>
      <w:r w:rsidRPr="000A482D">
        <w:rPr>
          <w:rFonts w:cs="Arial"/>
        </w:rPr>
        <w:t xml:space="preserve">NB: de beoordeling en het functioneringsgesprek zijn los van elkaar. Het functioneringsgesprek kan derhalve plaatsvinden op andere momenten dan de beoordeling. De beoordeling vindt plaats op het voldoen van een </w:t>
      </w:r>
      <w:r w:rsidR="006D6509" w:rsidRPr="000A482D">
        <w:rPr>
          <w:rFonts w:cs="Arial"/>
        </w:rPr>
        <w:t>werknemer</w:t>
      </w:r>
      <w:r w:rsidRPr="000A482D">
        <w:rPr>
          <w:rFonts w:cs="Arial"/>
        </w:rPr>
        <w:t xml:space="preserve"> aan de vastgestelde eisen. Deze regelingen zijn verder beschreven in het </w:t>
      </w:r>
      <w:r w:rsidR="00980D91" w:rsidRPr="000A482D">
        <w:rPr>
          <w:rFonts w:cs="Arial"/>
        </w:rPr>
        <w:t>HR-manual</w:t>
      </w:r>
      <w:r w:rsidRPr="000A482D">
        <w:rPr>
          <w:rFonts w:cs="Arial"/>
        </w:rPr>
        <w:t>.</w:t>
      </w:r>
    </w:p>
    <w:p w:rsidR="00517BF8" w:rsidRPr="000A482D" w:rsidRDefault="00517BF8">
      <w:pPr>
        <w:pStyle w:val="BodyText"/>
        <w:tabs>
          <w:tab w:val="clear" w:pos="0"/>
          <w:tab w:val="clear" w:pos="851"/>
          <w:tab w:val="clear" w:pos="1702"/>
          <w:tab w:val="clear" w:pos="2552"/>
          <w:tab w:val="clear" w:pos="3403"/>
          <w:tab w:val="clear" w:pos="4254"/>
          <w:tab w:val="clear" w:pos="5105"/>
          <w:tab w:val="clear" w:pos="5956"/>
          <w:tab w:val="clear" w:pos="6806"/>
          <w:tab w:val="clear" w:pos="7657"/>
          <w:tab w:val="clear" w:pos="8508"/>
        </w:tabs>
      </w:pPr>
    </w:p>
    <w:p w:rsidR="00ED7FB6" w:rsidRPr="000A482D" w:rsidRDefault="00ED7FB6" w:rsidP="00ED7FB6">
      <w:pPr>
        <w:pStyle w:val="BodyText"/>
        <w:tabs>
          <w:tab w:val="clear" w:pos="0"/>
          <w:tab w:val="clear" w:pos="851"/>
          <w:tab w:val="clear" w:pos="1702"/>
          <w:tab w:val="clear" w:pos="2552"/>
          <w:tab w:val="clear" w:pos="3403"/>
          <w:tab w:val="clear" w:pos="4254"/>
          <w:tab w:val="clear" w:pos="5105"/>
          <w:tab w:val="clear" w:pos="5956"/>
          <w:tab w:val="clear" w:pos="6806"/>
          <w:tab w:val="clear" w:pos="7657"/>
          <w:tab w:val="clear" w:pos="8508"/>
        </w:tabs>
        <w:jc w:val="center"/>
        <w:rPr>
          <w:u w:val="single"/>
        </w:rPr>
      </w:pPr>
    </w:p>
    <w:p w:rsidR="006C2405" w:rsidRPr="000A482D" w:rsidRDefault="00962669">
      <w:pPr>
        <w:rPr>
          <w:u w:val="single"/>
        </w:rPr>
      </w:pPr>
      <w:r w:rsidRPr="000A482D">
        <w:rPr>
          <w:u w:val="single"/>
        </w:rPr>
        <w:br w:type="page"/>
      </w:r>
    </w:p>
    <w:p w:rsidR="00485D99" w:rsidRPr="000A482D" w:rsidRDefault="00E84507">
      <w:pPr>
        <w:rPr>
          <w:u w:val="single"/>
        </w:rPr>
      </w:pPr>
      <w:r>
        <w:rPr>
          <w:noProof/>
          <w:lang w:val="en-US" w:eastAsia="en-US"/>
        </w:rPr>
        <w:lastRenderedPageBreak/>
        <w:drawing>
          <wp:inline distT="0" distB="0" distL="0" distR="0" wp14:anchorId="646A2F3B" wp14:editId="795BAB90">
            <wp:extent cx="5743575" cy="6667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43575" cy="6667500"/>
                    </a:xfrm>
                    <a:prstGeom prst="rect">
                      <a:avLst/>
                    </a:prstGeom>
                  </pic:spPr>
                </pic:pic>
              </a:graphicData>
            </a:graphic>
          </wp:inline>
        </w:drawing>
      </w:r>
    </w:p>
    <w:p w:rsidR="006C2405" w:rsidRPr="000A482D" w:rsidRDefault="006C2405">
      <w:pPr>
        <w:rPr>
          <w:u w:val="single"/>
        </w:rPr>
      </w:pPr>
    </w:p>
    <w:p w:rsidR="006C2405" w:rsidRPr="000A482D" w:rsidRDefault="00412CA6">
      <w:pPr>
        <w:rPr>
          <w:u w:val="single"/>
        </w:rPr>
      </w:pPr>
      <w:r>
        <w:rPr>
          <w:noProof/>
          <w:lang w:val="en-US" w:eastAsia="en-US"/>
        </w:rPr>
        <w:lastRenderedPageBreak/>
        <w:drawing>
          <wp:inline distT="0" distB="0" distL="0" distR="0" wp14:anchorId="1CA7D2B2" wp14:editId="67567741">
            <wp:extent cx="5743575" cy="6648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43575" cy="6648450"/>
                    </a:xfrm>
                    <a:prstGeom prst="rect">
                      <a:avLst/>
                    </a:prstGeom>
                  </pic:spPr>
                </pic:pic>
              </a:graphicData>
            </a:graphic>
          </wp:inline>
        </w:drawing>
      </w:r>
    </w:p>
    <w:p w:rsidR="006C2405" w:rsidRPr="000A482D" w:rsidRDefault="006C2405">
      <w:pPr>
        <w:rPr>
          <w:u w:val="single"/>
        </w:rPr>
      </w:pPr>
    </w:p>
    <w:p w:rsidR="003D36BB" w:rsidRPr="000A482D" w:rsidRDefault="003D36BB">
      <w:pPr>
        <w:rPr>
          <w:u w:val="single"/>
        </w:rPr>
      </w:pPr>
    </w:p>
    <w:p w:rsidR="003D36BB" w:rsidRPr="000A482D" w:rsidRDefault="003D36BB">
      <w:pPr>
        <w:rPr>
          <w:u w:val="single"/>
        </w:rPr>
      </w:pPr>
    </w:p>
    <w:p w:rsidR="003D36BB" w:rsidRPr="000A482D" w:rsidRDefault="003D36BB">
      <w:pPr>
        <w:rPr>
          <w:u w:val="single"/>
        </w:rPr>
      </w:pPr>
    </w:p>
    <w:p w:rsidR="003D36BB" w:rsidRPr="000A482D" w:rsidRDefault="003D36BB">
      <w:pPr>
        <w:rPr>
          <w:u w:val="single"/>
        </w:rPr>
      </w:pPr>
    </w:p>
    <w:p w:rsidR="003D36BB" w:rsidRPr="000A482D" w:rsidRDefault="003D36BB">
      <w:pPr>
        <w:rPr>
          <w:u w:val="single"/>
        </w:rPr>
      </w:pPr>
    </w:p>
    <w:p w:rsidR="008157E4" w:rsidRPr="000A482D" w:rsidRDefault="008157E4">
      <w:pPr>
        <w:rPr>
          <w:u w:val="single"/>
        </w:rPr>
      </w:pPr>
      <w:r w:rsidRPr="000A482D">
        <w:rPr>
          <w:u w:val="single"/>
        </w:rPr>
        <w:br w:type="page"/>
      </w:r>
    </w:p>
    <w:p w:rsidR="003D36BB" w:rsidRPr="000A482D" w:rsidRDefault="003D36BB">
      <w:pPr>
        <w:rPr>
          <w:u w:val="single"/>
        </w:rPr>
      </w:pPr>
    </w:p>
    <w:p w:rsidR="003D36BB" w:rsidRPr="000A482D" w:rsidRDefault="003D36BB">
      <w:pPr>
        <w:rPr>
          <w:u w:val="single"/>
        </w:rPr>
      </w:pPr>
    </w:p>
    <w:p w:rsidR="006C2405" w:rsidRPr="000A482D" w:rsidRDefault="006C2405">
      <w:pPr>
        <w:rPr>
          <w:u w:val="single"/>
        </w:rPr>
      </w:pPr>
    </w:p>
    <w:p w:rsidR="006C2405" w:rsidRPr="000A482D" w:rsidRDefault="006C2405">
      <w:pPr>
        <w:rPr>
          <w:u w:val="single"/>
        </w:rPr>
      </w:pPr>
    </w:p>
    <w:tbl>
      <w:tblPr>
        <w:tblW w:w="9200" w:type="dxa"/>
        <w:tblInd w:w="103" w:type="dxa"/>
        <w:tblLook w:val="0000" w:firstRow="0" w:lastRow="0" w:firstColumn="0" w:lastColumn="0" w:noHBand="0" w:noVBand="0"/>
      </w:tblPr>
      <w:tblGrid>
        <w:gridCol w:w="959"/>
        <w:gridCol w:w="1644"/>
        <w:gridCol w:w="936"/>
        <w:gridCol w:w="947"/>
        <w:gridCol w:w="947"/>
        <w:gridCol w:w="936"/>
        <w:gridCol w:w="924"/>
        <w:gridCol w:w="959"/>
        <w:gridCol w:w="948"/>
      </w:tblGrid>
      <w:tr w:rsidR="00254F0E" w:rsidRPr="000A482D" w:rsidTr="00254F0E">
        <w:trPr>
          <w:trHeight w:val="227"/>
        </w:trPr>
        <w:tc>
          <w:tcPr>
            <w:tcW w:w="920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254F0E" w:rsidRPr="000A482D" w:rsidRDefault="00420375" w:rsidP="00254F0E">
            <w:pPr>
              <w:jc w:val="center"/>
              <w:rPr>
                <w:rFonts w:eastAsia="SimSun" w:cs="Arial"/>
                <w:b/>
                <w:bCs/>
                <w:sz w:val="16"/>
                <w:szCs w:val="16"/>
                <w:lang w:eastAsia="zh-CN"/>
              </w:rPr>
            </w:pPr>
            <w:r w:rsidRPr="000A482D">
              <w:rPr>
                <w:u w:val="single"/>
              </w:rPr>
              <w:br w:type="page"/>
            </w:r>
            <w:r w:rsidR="00254F0E" w:rsidRPr="000A482D">
              <w:rPr>
                <w:rFonts w:eastAsia="SimSun" w:cs="Arial"/>
                <w:b/>
                <w:bCs/>
                <w:sz w:val="16"/>
                <w:szCs w:val="16"/>
                <w:lang w:eastAsia="zh-CN"/>
              </w:rPr>
              <w:t xml:space="preserve">Logica Salarisschalen Almatis </w:t>
            </w:r>
            <w:r w:rsidR="003C7F14" w:rsidRPr="000A482D">
              <w:rPr>
                <w:rFonts w:eastAsia="SimSun" w:cs="Arial"/>
                <w:b/>
                <w:bCs/>
                <w:sz w:val="16"/>
                <w:szCs w:val="16"/>
                <w:lang w:eastAsia="zh-CN"/>
              </w:rPr>
              <w:t>B.V.</w:t>
            </w:r>
          </w:p>
        </w:tc>
      </w:tr>
      <w:tr w:rsidR="00254F0E" w:rsidRPr="000A482D" w:rsidTr="00254F0E">
        <w:trPr>
          <w:trHeight w:val="227"/>
        </w:trPr>
        <w:tc>
          <w:tcPr>
            <w:tcW w:w="959" w:type="dxa"/>
            <w:tcBorders>
              <w:top w:val="nil"/>
              <w:left w:val="single" w:sz="4" w:space="0" w:color="auto"/>
              <w:bottom w:val="single" w:sz="4" w:space="0" w:color="auto"/>
              <w:right w:val="single" w:sz="4" w:space="0" w:color="auto"/>
            </w:tcBorders>
            <w:shd w:val="clear" w:color="auto" w:fill="auto"/>
            <w:vAlign w:val="bottom"/>
          </w:tcPr>
          <w:p w:rsidR="00254F0E" w:rsidRPr="000A482D" w:rsidRDefault="00254F0E" w:rsidP="00254F0E">
            <w:pPr>
              <w:jc w:val="center"/>
              <w:rPr>
                <w:rFonts w:eastAsia="SimSun" w:cs="Arial"/>
                <w:b/>
                <w:bCs/>
                <w:sz w:val="16"/>
                <w:szCs w:val="16"/>
                <w:lang w:eastAsia="zh-CN"/>
              </w:rPr>
            </w:pPr>
            <w:r w:rsidRPr="000A482D">
              <w:rPr>
                <w:rFonts w:eastAsia="SimSun" w:cs="Arial"/>
                <w:b/>
                <w:bCs/>
                <w:sz w:val="16"/>
                <w:szCs w:val="16"/>
                <w:lang w:eastAsia="zh-CN"/>
              </w:rPr>
              <w:t>Stage &amp; vakantie werkers</w:t>
            </w:r>
          </w:p>
        </w:tc>
        <w:tc>
          <w:tcPr>
            <w:tcW w:w="1644" w:type="dxa"/>
            <w:tcBorders>
              <w:top w:val="nil"/>
              <w:left w:val="nil"/>
              <w:bottom w:val="single" w:sz="4" w:space="0" w:color="auto"/>
              <w:right w:val="nil"/>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4690" w:type="dxa"/>
            <w:gridSpan w:val="5"/>
            <w:tcBorders>
              <w:top w:val="single" w:sz="4" w:space="0" w:color="auto"/>
              <w:left w:val="nil"/>
              <w:bottom w:val="single" w:sz="4" w:space="0" w:color="auto"/>
              <w:right w:val="nil"/>
            </w:tcBorders>
            <w:shd w:val="clear" w:color="auto" w:fill="auto"/>
            <w:noWrap/>
            <w:vAlign w:val="bottom"/>
          </w:tcPr>
          <w:p w:rsidR="00254F0E" w:rsidRPr="000A482D" w:rsidRDefault="00254F0E" w:rsidP="00254F0E">
            <w:pPr>
              <w:rPr>
                <w:rFonts w:eastAsia="SimSun" w:cs="Arial"/>
                <w:b/>
                <w:bCs/>
                <w:sz w:val="16"/>
                <w:szCs w:val="16"/>
                <w:lang w:eastAsia="zh-CN"/>
              </w:rPr>
            </w:pPr>
            <w:r w:rsidRPr="000A482D">
              <w:rPr>
                <w:rFonts w:eastAsia="SimSun" w:cs="Arial"/>
                <w:b/>
                <w:bCs/>
                <w:sz w:val="16"/>
                <w:szCs w:val="16"/>
                <w:lang w:eastAsia="zh-CN"/>
              </w:rPr>
              <w:t>Algemene loonschalen</w:t>
            </w:r>
          </w:p>
        </w:tc>
        <w:tc>
          <w:tcPr>
            <w:tcW w:w="959" w:type="dxa"/>
            <w:tcBorders>
              <w:top w:val="nil"/>
              <w:left w:val="nil"/>
              <w:bottom w:val="single" w:sz="4" w:space="0" w:color="auto"/>
              <w:right w:val="nil"/>
            </w:tcBorders>
            <w:shd w:val="clear" w:color="auto" w:fill="auto"/>
            <w:noWrap/>
            <w:vAlign w:val="bottom"/>
          </w:tcPr>
          <w:p w:rsidR="00254F0E" w:rsidRPr="000A482D" w:rsidRDefault="00254F0E" w:rsidP="00254F0E">
            <w:pPr>
              <w:jc w:val="center"/>
              <w:rPr>
                <w:rFonts w:eastAsia="SimSun" w:cs="Arial"/>
                <w:b/>
                <w:bCs/>
                <w:sz w:val="16"/>
                <w:szCs w:val="16"/>
                <w:lang w:eastAsia="zh-CN"/>
              </w:rPr>
            </w:pPr>
            <w:r w:rsidRPr="000A482D">
              <w:rPr>
                <w:rFonts w:eastAsia="SimSun" w:cs="Arial"/>
                <w:b/>
                <w:bCs/>
                <w:sz w:val="16"/>
                <w:szCs w:val="16"/>
                <w:lang w:eastAsia="zh-CN"/>
              </w:rPr>
              <w:t> </w:t>
            </w:r>
          </w:p>
        </w:tc>
        <w:tc>
          <w:tcPr>
            <w:tcW w:w="948"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jc w:val="center"/>
              <w:rPr>
                <w:rFonts w:eastAsia="SimSun" w:cs="Arial"/>
                <w:b/>
                <w:bCs/>
                <w:sz w:val="16"/>
                <w:szCs w:val="16"/>
                <w:lang w:eastAsia="zh-CN"/>
              </w:rPr>
            </w:pPr>
            <w:r w:rsidRPr="000A482D">
              <w:rPr>
                <w:rFonts w:eastAsia="SimSun" w:cs="Arial"/>
                <w:b/>
                <w:bCs/>
                <w:sz w:val="16"/>
                <w:szCs w:val="16"/>
                <w:lang w:eastAsia="zh-CN"/>
              </w:rPr>
              <w:t> </w:t>
            </w:r>
          </w:p>
        </w:tc>
      </w:tr>
      <w:tr w:rsidR="00254F0E" w:rsidRPr="000A482D" w:rsidTr="00254F0E">
        <w:trPr>
          <w:trHeight w:val="227"/>
        </w:trPr>
        <w:tc>
          <w:tcPr>
            <w:tcW w:w="959" w:type="dxa"/>
            <w:tcBorders>
              <w:top w:val="nil"/>
              <w:left w:val="single" w:sz="4" w:space="0" w:color="auto"/>
              <w:bottom w:val="nil"/>
              <w:right w:val="nil"/>
            </w:tcBorders>
            <w:shd w:val="clear" w:color="auto" w:fill="auto"/>
            <w:noWrap/>
            <w:vAlign w:val="bottom"/>
          </w:tcPr>
          <w:p w:rsidR="00254F0E" w:rsidRPr="000A482D" w:rsidRDefault="00254F0E" w:rsidP="00254F0E">
            <w:pPr>
              <w:rPr>
                <w:rFonts w:eastAsia="SimSun" w:cs="Arial"/>
                <w:b/>
                <w:bCs/>
                <w:sz w:val="16"/>
                <w:szCs w:val="16"/>
                <w:lang w:eastAsia="zh-CN"/>
              </w:rPr>
            </w:pPr>
            <w:r w:rsidRPr="000A482D">
              <w:rPr>
                <w:rFonts w:eastAsia="SimSun" w:cs="Arial"/>
                <w:b/>
                <w:bCs/>
                <w:sz w:val="16"/>
                <w:szCs w:val="16"/>
                <w:lang w:eastAsia="zh-CN"/>
              </w:rPr>
              <w:t>A</w:t>
            </w:r>
          </w:p>
        </w:tc>
        <w:tc>
          <w:tcPr>
            <w:tcW w:w="1644" w:type="dxa"/>
            <w:tcBorders>
              <w:top w:val="nil"/>
              <w:left w:val="single" w:sz="4" w:space="0" w:color="auto"/>
              <w:bottom w:val="nil"/>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36"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b/>
                <w:bCs/>
                <w:sz w:val="16"/>
                <w:szCs w:val="16"/>
                <w:lang w:eastAsia="zh-CN"/>
              </w:rPr>
            </w:pPr>
            <w:r w:rsidRPr="000A482D">
              <w:rPr>
                <w:rFonts w:eastAsia="SimSun" w:cs="Arial"/>
                <w:b/>
                <w:bCs/>
                <w:sz w:val="16"/>
                <w:szCs w:val="16"/>
                <w:lang w:eastAsia="zh-CN"/>
              </w:rPr>
              <w:t>B</w:t>
            </w:r>
          </w:p>
        </w:tc>
        <w:tc>
          <w:tcPr>
            <w:tcW w:w="947"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b/>
                <w:bCs/>
                <w:sz w:val="16"/>
                <w:szCs w:val="16"/>
                <w:lang w:eastAsia="zh-CN"/>
              </w:rPr>
            </w:pPr>
            <w:r w:rsidRPr="000A482D">
              <w:rPr>
                <w:rFonts w:eastAsia="SimSun" w:cs="Arial"/>
                <w:b/>
                <w:bCs/>
                <w:sz w:val="16"/>
                <w:szCs w:val="16"/>
                <w:lang w:eastAsia="zh-CN"/>
              </w:rPr>
              <w:t>C</w:t>
            </w:r>
          </w:p>
        </w:tc>
        <w:tc>
          <w:tcPr>
            <w:tcW w:w="947"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b/>
                <w:bCs/>
                <w:sz w:val="16"/>
                <w:szCs w:val="16"/>
                <w:lang w:eastAsia="zh-CN"/>
              </w:rPr>
            </w:pPr>
            <w:r w:rsidRPr="000A482D">
              <w:rPr>
                <w:rFonts w:eastAsia="SimSun" w:cs="Arial"/>
                <w:b/>
                <w:bCs/>
                <w:sz w:val="16"/>
                <w:szCs w:val="16"/>
                <w:lang w:eastAsia="zh-CN"/>
              </w:rPr>
              <w:t>D</w:t>
            </w:r>
          </w:p>
        </w:tc>
        <w:tc>
          <w:tcPr>
            <w:tcW w:w="936"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b/>
                <w:bCs/>
                <w:sz w:val="16"/>
                <w:szCs w:val="16"/>
                <w:lang w:eastAsia="zh-CN"/>
              </w:rPr>
            </w:pPr>
            <w:r w:rsidRPr="000A482D">
              <w:rPr>
                <w:rFonts w:eastAsia="SimSun" w:cs="Arial"/>
                <w:b/>
                <w:bCs/>
                <w:sz w:val="16"/>
                <w:szCs w:val="16"/>
                <w:lang w:eastAsia="zh-CN"/>
              </w:rPr>
              <w:t>E</w:t>
            </w:r>
          </w:p>
        </w:tc>
        <w:tc>
          <w:tcPr>
            <w:tcW w:w="924"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b/>
                <w:bCs/>
                <w:sz w:val="16"/>
                <w:szCs w:val="16"/>
                <w:lang w:eastAsia="zh-CN"/>
              </w:rPr>
            </w:pPr>
            <w:r w:rsidRPr="000A482D">
              <w:rPr>
                <w:rFonts w:eastAsia="SimSun" w:cs="Arial"/>
                <w:b/>
                <w:bCs/>
                <w:sz w:val="16"/>
                <w:szCs w:val="16"/>
                <w:lang w:eastAsia="zh-CN"/>
              </w:rPr>
              <w:t>F</w:t>
            </w:r>
          </w:p>
        </w:tc>
        <w:tc>
          <w:tcPr>
            <w:tcW w:w="959"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b/>
                <w:bCs/>
                <w:sz w:val="16"/>
                <w:szCs w:val="16"/>
                <w:lang w:eastAsia="zh-CN"/>
              </w:rPr>
            </w:pPr>
            <w:r w:rsidRPr="000A482D">
              <w:rPr>
                <w:rFonts w:eastAsia="SimSun" w:cs="Arial"/>
                <w:b/>
                <w:bCs/>
                <w:sz w:val="16"/>
                <w:szCs w:val="16"/>
                <w:lang w:eastAsia="zh-CN"/>
              </w:rPr>
              <w:t>G</w:t>
            </w:r>
          </w:p>
        </w:tc>
        <w:tc>
          <w:tcPr>
            <w:tcW w:w="948"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b/>
                <w:bCs/>
                <w:sz w:val="16"/>
                <w:szCs w:val="16"/>
                <w:lang w:eastAsia="zh-CN"/>
              </w:rPr>
            </w:pPr>
            <w:r w:rsidRPr="000A482D">
              <w:rPr>
                <w:rFonts w:eastAsia="SimSun" w:cs="Arial"/>
                <w:b/>
                <w:bCs/>
                <w:sz w:val="16"/>
                <w:szCs w:val="16"/>
                <w:lang w:eastAsia="zh-CN"/>
              </w:rPr>
              <w:t>H</w:t>
            </w:r>
          </w:p>
        </w:tc>
      </w:tr>
      <w:tr w:rsidR="00254F0E" w:rsidRPr="000A482D" w:rsidTr="00254F0E">
        <w:trPr>
          <w:trHeight w:val="227"/>
        </w:trPr>
        <w:tc>
          <w:tcPr>
            <w:tcW w:w="959" w:type="dxa"/>
            <w:tcBorders>
              <w:top w:val="nil"/>
              <w:left w:val="single" w:sz="4" w:space="0" w:color="auto"/>
              <w:bottom w:val="nil"/>
              <w:right w:val="nil"/>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1644" w:type="dxa"/>
            <w:tcBorders>
              <w:top w:val="nil"/>
              <w:left w:val="single" w:sz="4" w:space="0" w:color="auto"/>
              <w:bottom w:val="nil"/>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36"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b/>
                <w:bCs/>
                <w:sz w:val="16"/>
                <w:szCs w:val="16"/>
                <w:lang w:eastAsia="zh-CN"/>
              </w:rPr>
            </w:pPr>
            <w:r w:rsidRPr="000A482D">
              <w:rPr>
                <w:rFonts w:eastAsia="SimSun" w:cs="Arial"/>
                <w:b/>
                <w:bCs/>
                <w:sz w:val="16"/>
                <w:szCs w:val="16"/>
                <w:lang w:eastAsia="zh-CN"/>
              </w:rPr>
              <w:t> </w:t>
            </w:r>
          </w:p>
        </w:tc>
        <w:tc>
          <w:tcPr>
            <w:tcW w:w="947"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b/>
                <w:bCs/>
                <w:sz w:val="16"/>
                <w:szCs w:val="16"/>
                <w:lang w:eastAsia="zh-CN"/>
              </w:rPr>
            </w:pPr>
            <w:r w:rsidRPr="000A482D">
              <w:rPr>
                <w:rFonts w:eastAsia="SimSun" w:cs="Arial"/>
                <w:b/>
                <w:bCs/>
                <w:sz w:val="16"/>
                <w:szCs w:val="16"/>
                <w:lang w:eastAsia="zh-CN"/>
              </w:rPr>
              <w:t> </w:t>
            </w:r>
          </w:p>
        </w:tc>
        <w:tc>
          <w:tcPr>
            <w:tcW w:w="947"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b/>
                <w:bCs/>
                <w:sz w:val="16"/>
                <w:szCs w:val="16"/>
                <w:lang w:eastAsia="zh-CN"/>
              </w:rPr>
            </w:pPr>
            <w:r w:rsidRPr="000A482D">
              <w:rPr>
                <w:rFonts w:eastAsia="SimSun" w:cs="Arial"/>
                <w:b/>
                <w:bCs/>
                <w:sz w:val="16"/>
                <w:szCs w:val="16"/>
                <w:lang w:eastAsia="zh-CN"/>
              </w:rPr>
              <w:t> </w:t>
            </w:r>
          </w:p>
        </w:tc>
        <w:tc>
          <w:tcPr>
            <w:tcW w:w="936"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b/>
                <w:bCs/>
                <w:sz w:val="16"/>
                <w:szCs w:val="16"/>
                <w:lang w:eastAsia="zh-CN"/>
              </w:rPr>
            </w:pPr>
            <w:r w:rsidRPr="000A482D">
              <w:rPr>
                <w:rFonts w:eastAsia="SimSun" w:cs="Arial"/>
                <w:b/>
                <w:bCs/>
                <w:sz w:val="16"/>
                <w:szCs w:val="16"/>
                <w:lang w:eastAsia="zh-CN"/>
              </w:rPr>
              <w:t> </w:t>
            </w:r>
          </w:p>
        </w:tc>
        <w:tc>
          <w:tcPr>
            <w:tcW w:w="924"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b/>
                <w:bCs/>
                <w:sz w:val="16"/>
                <w:szCs w:val="16"/>
                <w:lang w:eastAsia="zh-CN"/>
              </w:rPr>
            </w:pPr>
            <w:r w:rsidRPr="000A482D">
              <w:rPr>
                <w:rFonts w:eastAsia="SimSun" w:cs="Arial"/>
                <w:b/>
                <w:bCs/>
                <w:sz w:val="16"/>
                <w:szCs w:val="16"/>
                <w:lang w:eastAsia="zh-CN"/>
              </w:rPr>
              <w:t> </w:t>
            </w:r>
          </w:p>
        </w:tc>
        <w:tc>
          <w:tcPr>
            <w:tcW w:w="959"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b/>
                <w:bCs/>
                <w:sz w:val="16"/>
                <w:szCs w:val="16"/>
                <w:lang w:eastAsia="zh-CN"/>
              </w:rPr>
            </w:pPr>
            <w:r w:rsidRPr="000A482D">
              <w:rPr>
                <w:rFonts w:eastAsia="SimSun" w:cs="Arial"/>
                <w:b/>
                <w:bCs/>
                <w:sz w:val="16"/>
                <w:szCs w:val="16"/>
                <w:lang w:eastAsia="zh-CN"/>
              </w:rPr>
              <w:t> </w:t>
            </w:r>
          </w:p>
        </w:tc>
        <w:tc>
          <w:tcPr>
            <w:tcW w:w="948"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b/>
                <w:bCs/>
                <w:sz w:val="16"/>
                <w:szCs w:val="16"/>
                <w:lang w:eastAsia="zh-CN"/>
              </w:rPr>
            </w:pPr>
            <w:r w:rsidRPr="000A482D">
              <w:rPr>
                <w:rFonts w:eastAsia="SimSun" w:cs="Arial"/>
                <w:b/>
                <w:bCs/>
                <w:sz w:val="16"/>
                <w:szCs w:val="16"/>
                <w:lang w:eastAsia="zh-CN"/>
              </w:rPr>
              <w:t> </w:t>
            </w:r>
          </w:p>
        </w:tc>
      </w:tr>
      <w:tr w:rsidR="00254F0E" w:rsidRPr="000A482D" w:rsidTr="00254F0E">
        <w:trPr>
          <w:trHeight w:val="227"/>
        </w:trPr>
        <w:tc>
          <w:tcPr>
            <w:tcW w:w="959" w:type="dxa"/>
            <w:tcBorders>
              <w:top w:val="nil"/>
              <w:left w:val="single" w:sz="4" w:space="0" w:color="auto"/>
              <w:bottom w:val="nil"/>
              <w:right w:val="nil"/>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1644" w:type="dxa"/>
            <w:tcBorders>
              <w:top w:val="single" w:sz="4" w:space="0" w:color="auto"/>
              <w:left w:val="single" w:sz="4" w:space="0" w:color="auto"/>
              <w:bottom w:val="nil"/>
              <w:right w:val="single" w:sz="4" w:space="0" w:color="auto"/>
            </w:tcBorders>
            <w:shd w:val="clear" w:color="auto" w:fill="C0C0C0"/>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Aanloopschaal I</w:t>
            </w:r>
          </w:p>
        </w:tc>
        <w:tc>
          <w:tcPr>
            <w:tcW w:w="936" w:type="dxa"/>
            <w:tcBorders>
              <w:top w:val="single" w:sz="4" w:space="0" w:color="auto"/>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80% B0</w:t>
            </w:r>
          </w:p>
        </w:tc>
        <w:tc>
          <w:tcPr>
            <w:tcW w:w="947" w:type="dxa"/>
            <w:tcBorders>
              <w:top w:val="single" w:sz="4" w:space="0" w:color="auto"/>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80% C0</w:t>
            </w:r>
          </w:p>
        </w:tc>
        <w:tc>
          <w:tcPr>
            <w:tcW w:w="947" w:type="dxa"/>
            <w:tcBorders>
              <w:top w:val="single" w:sz="4" w:space="0" w:color="auto"/>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80% D0</w:t>
            </w:r>
          </w:p>
        </w:tc>
        <w:tc>
          <w:tcPr>
            <w:tcW w:w="936" w:type="dxa"/>
            <w:tcBorders>
              <w:top w:val="single" w:sz="4" w:space="0" w:color="auto"/>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80% E0</w:t>
            </w:r>
          </w:p>
        </w:tc>
        <w:tc>
          <w:tcPr>
            <w:tcW w:w="924" w:type="dxa"/>
            <w:tcBorders>
              <w:top w:val="single" w:sz="4" w:space="0" w:color="auto"/>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80% F0</w:t>
            </w:r>
          </w:p>
        </w:tc>
        <w:tc>
          <w:tcPr>
            <w:tcW w:w="959" w:type="dxa"/>
            <w:tcBorders>
              <w:top w:val="single" w:sz="4" w:space="0" w:color="auto"/>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80% G0</w:t>
            </w:r>
          </w:p>
        </w:tc>
        <w:tc>
          <w:tcPr>
            <w:tcW w:w="948" w:type="dxa"/>
            <w:tcBorders>
              <w:top w:val="single" w:sz="4" w:space="0" w:color="auto"/>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80% H0</w:t>
            </w:r>
          </w:p>
        </w:tc>
      </w:tr>
      <w:tr w:rsidR="00254F0E" w:rsidRPr="000A482D" w:rsidTr="00254F0E">
        <w:trPr>
          <w:trHeight w:val="227"/>
        </w:trPr>
        <w:tc>
          <w:tcPr>
            <w:tcW w:w="959" w:type="dxa"/>
            <w:tcBorders>
              <w:top w:val="nil"/>
              <w:left w:val="single" w:sz="4" w:space="0" w:color="auto"/>
              <w:bottom w:val="nil"/>
              <w:right w:val="nil"/>
            </w:tcBorders>
            <w:shd w:val="clear" w:color="auto" w:fill="auto"/>
            <w:noWrap/>
            <w:vAlign w:val="bottom"/>
          </w:tcPr>
          <w:p w:rsidR="00254F0E" w:rsidRPr="000A482D" w:rsidRDefault="00254F0E" w:rsidP="00254F0E">
            <w:pPr>
              <w:rPr>
                <w:rFonts w:eastAsia="SimSun" w:cs="Arial"/>
                <w:color w:val="3366FF"/>
                <w:sz w:val="16"/>
                <w:szCs w:val="16"/>
                <w:lang w:eastAsia="zh-CN"/>
              </w:rPr>
            </w:pPr>
            <w:r w:rsidRPr="000A482D">
              <w:rPr>
                <w:rFonts w:eastAsia="SimSun" w:cs="Arial"/>
                <w:color w:val="3366FF"/>
                <w:sz w:val="16"/>
                <w:szCs w:val="16"/>
                <w:lang w:eastAsia="zh-CN"/>
              </w:rPr>
              <w:t> </w:t>
            </w:r>
          </w:p>
        </w:tc>
        <w:tc>
          <w:tcPr>
            <w:tcW w:w="1644" w:type="dxa"/>
            <w:tcBorders>
              <w:top w:val="nil"/>
              <w:left w:val="single" w:sz="4" w:space="0" w:color="auto"/>
              <w:bottom w:val="single" w:sz="4" w:space="0" w:color="auto"/>
              <w:right w:val="single" w:sz="4" w:space="0" w:color="auto"/>
            </w:tcBorders>
            <w:shd w:val="clear" w:color="auto" w:fill="C0C0C0"/>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 xml:space="preserve"> (80% "0" niveau)</w:t>
            </w:r>
          </w:p>
        </w:tc>
        <w:tc>
          <w:tcPr>
            <w:tcW w:w="936"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xml:space="preserve"> </w:t>
            </w:r>
          </w:p>
        </w:tc>
        <w:tc>
          <w:tcPr>
            <w:tcW w:w="947"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xml:space="preserve"> </w:t>
            </w:r>
          </w:p>
        </w:tc>
        <w:tc>
          <w:tcPr>
            <w:tcW w:w="947"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xml:space="preserve"> </w:t>
            </w:r>
          </w:p>
        </w:tc>
        <w:tc>
          <w:tcPr>
            <w:tcW w:w="936"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xml:space="preserve"> </w:t>
            </w:r>
          </w:p>
        </w:tc>
        <w:tc>
          <w:tcPr>
            <w:tcW w:w="924"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xml:space="preserve"> </w:t>
            </w:r>
          </w:p>
        </w:tc>
        <w:tc>
          <w:tcPr>
            <w:tcW w:w="959"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xml:space="preserve"> </w:t>
            </w:r>
          </w:p>
        </w:tc>
        <w:tc>
          <w:tcPr>
            <w:tcW w:w="948"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xml:space="preserve"> </w:t>
            </w:r>
          </w:p>
        </w:tc>
      </w:tr>
      <w:tr w:rsidR="00254F0E" w:rsidRPr="000A482D" w:rsidTr="00254F0E">
        <w:trPr>
          <w:trHeight w:val="227"/>
        </w:trPr>
        <w:tc>
          <w:tcPr>
            <w:tcW w:w="959" w:type="dxa"/>
            <w:tcBorders>
              <w:top w:val="nil"/>
              <w:left w:val="single" w:sz="4" w:space="0" w:color="auto"/>
              <w:bottom w:val="nil"/>
              <w:right w:val="nil"/>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1644" w:type="dxa"/>
            <w:tcBorders>
              <w:top w:val="nil"/>
              <w:left w:val="single" w:sz="4" w:space="0" w:color="auto"/>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Aanloopschaal II</w:t>
            </w:r>
          </w:p>
        </w:tc>
        <w:tc>
          <w:tcPr>
            <w:tcW w:w="936"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90% B0</w:t>
            </w:r>
          </w:p>
        </w:tc>
        <w:tc>
          <w:tcPr>
            <w:tcW w:w="947"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90% C0</w:t>
            </w:r>
          </w:p>
        </w:tc>
        <w:tc>
          <w:tcPr>
            <w:tcW w:w="947"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90% D0</w:t>
            </w:r>
          </w:p>
        </w:tc>
        <w:tc>
          <w:tcPr>
            <w:tcW w:w="936"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90% E0</w:t>
            </w:r>
          </w:p>
        </w:tc>
        <w:tc>
          <w:tcPr>
            <w:tcW w:w="924"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90% F0</w:t>
            </w:r>
          </w:p>
        </w:tc>
        <w:tc>
          <w:tcPr>
            <w:tcW w:w="959"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90% G0</w:t>
            </w:r>
          </w:p>
        </w:tc>
        <w:tc>
          <w:tcPr>
            <w:tcW w:w="948"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90% H0</w:t>
            </w:r>
          </w:p>
        </w:tc>
      </w:tr>
      <w:tr w:rsidR="00254F0E" w:rsidRPr="000A482D" w:rsidTr="00254F0E">
        <w:trPr>
          <w:trHeight w:val="227"/>
        </w:trPr>
        <w:tc>
          <w:tcPr>
            <w:tcW w:w="959" w:type="dxa"/>
            <w:tcBorders>
              <w:top w:val="nil"/>
              <w:left w:val="single" w:sz="4" w:space="0" w:color="auto"/>
              <w:bottom w:val="nil"/>
              <w:right w:val="nil"/>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1644" w:type="dxa"/>
            <w:tcBorders>
              <w:top w:val="nil"/>
              <w:left w:val="single" w:sz="4" w:space="0" w:color="auto"/>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 xml:space="preserve"> (90% "0" niveau)</w:t>
            </w:r>
          </w:p>
        </w:tc>
        <w:tc>
          <w:tcPr>
            <w:tcW w:w="936" w:type="dxa"/>
            <w:tcBorders>
              <w:top w:val="nil"/>
              <w:left w:val="nil"/>
              <w:bottom w:val="nil"/>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7" w:type="dxa"/>
            <w:tcBorders>
              <w:top w:val="nil"/>
              <w:left w:val="nil"/>
              <w:bottom w:val="nil"/>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7" w:type="dxa"/>
            <w:tcBorders>
              <w:top w:val="nil"/>
              <w:left w:val="nil"/>
              <w:bottom w:val="nil"/>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36" w:type="dxa"/>
            <w:tcBorders>
              <w:top w:val="nil"/>
              <w:left w:val="nil"/>
              <w:bottom w:val="nil"/>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24" w:type="dxa"/>
            <w:tcBorders>
              <w:top w:val="nil"/>
              <w:left w:val="nil"/>
              <w:bottom w:val="nil"/>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59" w:type="dxa"/>
            <w:tcBorders>
              <w:top w:val="nil"/>
              <w:left w:val="nil"/>
              <w:bottom w:val="nil"/>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8" w:type="dxa"/>
            <w:tcBorders>
              <w:top w:val="nil"/>
              <w:left w:val="nil"/>
              <w:bottom w:val="nil"/>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r>
      <w:tr w:rsidR="00254F0E" w:rsidRPr="000A482D" w:rsidTr="00254F0E">
        <w:trPr>
          <w:trHeight w:val="227"/>
        </w:trPr>
        <w:tc>
          <w:tcPr>
            <w:tcW w:w="959" w:type="dxa"/>
            <w:tcBorders>
              <w:top w:val="single" w:sz="4" w:space="0" w:color="auto"/>
              <w:left w:val="single" w:sz="4" w:space="0" w:color="auto"/>
              <w:bottom w:val="nil"/>
              <w:right w:val="nil"/>
            </w:tcBorders>
            <w:shd w:val="clear" w:color="auto" w:fill="C0C0C0"/>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40% B0</w:t>
            </w:r>
          </w:p>
        </w:tc>
        <w:tc>
          <w:tcPr>
            <w:tcW w:w="1644" w:type="dxa"/>
            <w:tcBorders>
              <w:top w:val="single" w:sz="4" w:space="0" w:color="auto"/>
              <w:left w:val="single" w:sz="4" w:space="0" w:color="auto"/>
              <w:bottom w:val="nil"/>
              <w:right w:val="single" w:sz="4" w:space="0" w:color="auto"/>
            </w:tcBorders>
            <w:shd w:val="clear" w:color="auto" w:fill="C0C0C0"/>
            <w:noWrap/>
            <w:vAlign w:val="bottom"/>
          </w:tcPr>
          <w:p w:rsidR="00254F0E" w:rsidRPr="000A482D" w:rsidRDefault="00254F0E" w:rsidP="00254F0E">
            <w:pPr>
              <w:jc w:val="center"/>
              <w:rPr>
                <w:rFonts w:eastAsia="SimSun" w:cs="Arial"/>
                <w:sz w:val="16"/>
                <w:szCs w:val="16"/>
                <w:lang w:eastAsia="zh-CN"/>
              </w:rPr>
            </w:pPr>
            <w:r w:rsidRPr="000A482D">
              <w:rPr>
                <w:rFonts w:eastAsia="SimSun" w:cs="Arial"/>
                <w:sz w:val="16"/>
                <w:szCs w:val="16"/>
                <w:lang w:eastAsia="zh-CN"/>
              </w:rPr>
              <w:t>Bij 0</w:t>
            </w:r>
          </w:p>
        </w:tc>
        <w:tc>
          <w:tcPr>
            <w:tcW w:w="936" w:type="dxa"/>
            <w:tcBorders>
              <w:top w:val="single" w:sz="4" w:space="0" w:color="auto"/>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b/>
                <w:bCs/>
                <w:sz w:val="16"/>
                <w:szCs w:val="16"/>
                <w:lang w:eastAsia="zh-CN"/>
              </w:rPr>
            </w:pPr>
            <w:r w:rsidRPr="000A482D">
              <w:rPr>
                <w:rFonts w:eastAsia="SimSun" w:cs="Arial"/>
                <w:b/>
                <w:bCs/>
                <w:sz w:val="16"/>
                <w:szCs w:val="16"/>
                <w:lang w:eastAsia="zh-CN"/>
              </w:rPr>
              <w:t>B0</w:t>
            </w:r>
          </w:p>
        </w:tc>
        <w:tc>
          <w:tcPr>
            <w:tcW w:w="947" w:type="dxa"/>
            <w:tcBorders>
              <w:top w:val="single" w:sz="4" w:space="0" w:color="auto"/>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b/>
                <w:bCs/>
                <w:sz w:val="16"/>
                <w:szCs w:val="16"/>
                <w:lang w:eastAsia="zh-CN"/>
              </w:rPr>
            </w:pPr>
            <w:r w:rsidRPr="000A482D">
              <w:rPr>
                <w:rFonts w:eastAsia="SimSun" w:cs="Arial"/>
                <w:b/>
                <w:bCs/>
                <w:sz w:val="16"/>
                <w:szCs w:val="16"/>
                <w:lang w:eastAsia="zh-CN"/>
              </w:rPr>
              <w:t>C0</w:t>
            </w:r>
          </w:p>
        </w:tc>
        <w:tc>
          <w:tcPr>
            <w:tcW w:w="947" w:type="dxa"/>
            <w:tcBorders>
              <w:top w:val="single" w:sz="4" w:space="0" w:color="auto"/>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b/>
                <w:bCs/>
                <w:sz w:val="16"/>
                <w:szCs w:val="16"/>
                <w:lang w:eastAsia="zh-CN"/>
              </w:rPr>
            </w:pPr>
            <w:r w:rsidRPr="000A482D">
              <w:rPr>
                <w:rFonts w:eastAsia="SimSun" w:cs="Arial"/>
                <w:b/>
                <w:bCs/>
                <w:sz w:val="16"/>
                <w:szCs w:val="16"/>
                <w:lang w:eastAsia="zh-CN"/>
              </w:rPr>
              <w:t>D0</w:t>
            </w:r>
          </w:p>
        </w:tc>
        <w:tc>
          <w:tcPr>
            <w:tcW w:w="936" w:type="dxa"/>
            <w:tcBorders>
              <w:top w:val="single" w:sz="4" w:space="0" w:color="auto"/>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b/>
                <w:bCs/>
                <w:sz w:val="16"/>
                <w:szCs w:val="16"/>
                <w:lang w:eastAsia="zh-CN"/>
              </w:rPr>
            </w:pPr>
            <w:r w:rsidRPr="000A482D">
              <w:rPr>
                <w:rFonts w:eastAsia="SimSun" w:cs="Arial"/>
                <w:b/>
                <w:bCs/>
                <w:sz w:val="16"/>
                <w:szCs w:val="16"/>
                <w:lang w:eastAsia="zh-CN"/>
              </w:rPr>
              <w:t>E0</w:t>
            </w:r>
          </w:p>
        </w:tc>
        <w:tc>
          <w:tcPr>
            <w:tcW w:w="924" w:type="dxa"/>
            <w:tcBorders>
              <w:top w:val="single" w:sz="4" w:space="0" w:color="auto"/>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b/>
                <w:bCs/>
                <w:sz w:val="16"/>
                <w:szCs w:val="16"/>
                <w:lang w:eastAsia="zh-CN"/>
              </w:rPr>
            </w:pPr>
            <w:r w:rsidRPr="000A482D">
              <w:rPr>
                <w:rFonts w:eastAsia="SimSun" w:cs="Arial"/>
                <w:b/>
                <w:bCs/>
                <w:sz w:val="16"/>
                <w:szCs w:val="16"/>
                <w:lang w:eastAsia="zh-CN"/>
              </w:rPr>
              <w:t>F0</w:t>
            </w:r>
          </w:p>
        </w:tc>
        <w:tc>
          <w:tcPr>
            <w:tcW w:w="959" w:type="dxa"/>
            <w:tcBorders>
              <w:top w:val="single" w:sz="4" w:space="0" w:color="auto"/>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b/>
                <w:bCs/>
                <w:sz w:val="16"/>
                <w:szCs w:val="16"/>
                <w:lang w:eastAsia="zh-CN"/>
              </w:rPr>
            </w:pPr>
            <w:r w:rsidRPr="000A482D">
              <w:rPr>
                <w:rFonts w:eastAsia="SimSun" w:cs="Arial"/>
                <w:b/>
                <w:bCs/>
                <w:sz w:val="16"/>
                <w:szCs w:val="16"/>
                <w:lang w:eastAsia="zh-CN"/>
              </w:rPr>
              <w:t>G0</w:t>
            </w:r>
          </w:p>
        </w:tc>
        <w:tc>
          <w:tcPr>
            <w:tcW w:w="948" w:type="dxa"/>
            <w:tcBorders>
              <w:top w:val="single" w:sz="4" w:space="0" w:color="auto"/>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b/>
                <w:bCs/>
                <w:sz w:val="16"/>
                <w:szCs w:val="16"/>
                <w:lang w:eastAsia="zh-CN"/>
              </w:rPr>
            </w:pPr>
            <w:r w:rsidRPr="000A482D">
              <w:rPr>
                <w:rFonts w:eastAsia="SimSun" w:cs="Arial"/>
                <w:b/>
                <w:bCs/>
                <w:sz w:val="16"/>
                <w:szCs w:val="16"/>
                <w:lang w:eastAsia="zh-CN"/>
              </w:rPr>
              <w:t>H0</w:t>
            </w:r>
          </w:p>
        </w:tc>
      </w:tr>
      <w:tr w:rsidR="00254F0E" w:rsidRPr="000A482D" w:rsidTr="00254F0E">
        <w:trPr>
          <w:trHeight w:val="227"/>
        </w:trPr>
        <w:tc>
          <w:tcPr>
            <w:tcW w:w="959" w:type="dxa"/>
            <w:tcBorders>
              <w:top w:val="nil"/>
              <w:left w:val="single" w:sz="4" w:space="0" w:color="auto"/>
              <w:bottom w:val="single" w:sz="4" w:space="0" w:color="auto"/>
              <w:right w:val="nil"/>
            </w:tcBorders>
            <w:shd w:val="clear" w:color="auto" w:fill="C0C0C0"/>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1644" w:type="dxa"/>
            <w:tcBorders>
              <w:top w:val="nil"/>
              <w:left w:val="single" w:sz="4" w:space="0" w:color="auto"/>
              <w:bottom w:val="single" w:sz="4" w:space="0" w:color="auto"/>
              <w:right w:val="single" w:sz="4" w:space="0" w:color="auto"/>
            </w:tcBorders>
            <w:shd w:val="clear" w:color="auto" w:fill="C0C0C0"/>
            <w:noWrap/>
            <w:vAlign w:val="bottom"/>
          </w:tcPr>
          <w:p w:rsidR="00254F0E" w:rsidRPr="000A482D" w:rsidRDefault="00254F0E" w:rsidP="00254F0E">
            <w:pPr>
              <w:jc w:val="center"/>
              <w:rPr>
                <w:rFonts w:eastAsia="SimSun" w:cs="Arial"/>
                <w:sz w:val="16"/>
                <w:szCs w:val="16"/>
                <w:lang w:eastAsia="zh-CN"/>
              </w:rPr>
            </w:pPr>
            <w:r w:rsidRPr="000A482D">
              <w:rPr>
                <w:rFonts w:eastAsia="SimSun" w:cs="Arial"/>
                <w:sz w:val="16"/>
                <w:szCs w:val="16"/>
                <w:lang w:eastAsia="zh-CN"/>
              </w:rPr>
              <w:t> </w:t>
            </w:r>
          </w:p>
        </w:tc>
        <w:tc>
          <w:tcPr>
            <w:tcW w:w="936"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7"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7"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36"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24"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59"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8"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r>
      <w:tr w:rsidR="00254F0E" w:rsidRPr="000A482D" w:rsidTr="00254F0E">
        <w:trPr>
          <w:trHeight w:val="227"/>
        </w:trPr>
        <w:tc>
          <w:tcPr>
            <w:tcW w:w="959" w:type="dxa"/>
            <w:tcBorders>
              <w:top w:val="nil"/>
              <w:left w:val="single" w:sz="4" w:space="0" w:color="auto"/>
              <w:bottom w:val="nil"/>
              <w:right w:val="nil"/>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47.5% B0</w:t>
            </w:r>
          </w:p>
        </w:tc>
        <w:tc>
          <w:tcPr>
            <w:tcW w:w="1644" w:type="dxa"/>
            <w:tcBorders>
              <w:top w:val="nil"/>
              <w:left w:val="single" w:sz="4" w:space="0" w:color="auto"/>
              <w:bottom w:val="nil"/>
              <w:right w:val="single" w:sz="4" w:space="0" w:color="auto"/>
            </w:tcBorders>
            <w:shd w:val="clear" w:color="auto" w:fill="auto"/>
            <w:noWrap/>
            <w:vAlign w:val="bottom"/>
          </w:tcPr>
          <w:p w:rsidR="00254F0E" w:rsidRPr="000A482D" w:rsidRDefault="00254F0E" w:rsidP="00254F0E">
            <w:pPr>
              <w:jc w:val="center"/>
              <w:rPr>
                <w:rFonts w:eastAsia="SimSun" w:cs="Arial"/>
                <w:sz w:val="16"/>
                <w:szCs w:val="16"/>
                <w:lang w:eastAsia="zh-CN"/>
              </w:rPr>
            </w:pPr>
            <w:r w:rsidRPr="000A482D">
              <w:rPr>
                <w:rFonts w:eastAsia="SimSun" w:cs="Arial"/>
                <w:sz w:val="16"/>
                <w:szCs w:val="16"/>
                <w:lang w:eastAsia="zh-CN"/>
              </w:rPr>
              <w:t>Na 1</w:t>
            </w:r>
          </w:p>
        </w:tc>
        <w:tc>
          <w:tcPr>
            <w:tcW w:w="936"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B0 +1.8%</w:t>
            </w:r>
          </w:p>
        </w:tc>
        <w:tc>
          <w:tcPr>
            <w:tcW w:w="947"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C0 +1.8%</w:t>
            </w:r>
          </w:p>
        </w:tc>
        <w:tc>
          <w:tcPr>
            <w:tcW w:w="947"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D0 +1.8%</w:t>
            </w:r>
          </w:p>
        </w:tc>
        <w:tc>
          <w:tcPr>
            <w:tcW w:w="936"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E0 +1.8%</w:t>
            </w:r>
          </w:p>
        </w:tc>
        <w:tc>
          <w:tcPr>
            <w:tcW w:w="924"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F0 +1.8%</w:t>
            </w:r>
          </w:p>
        </w:tc>
        <w:tc>
          <w:tcPr>
            <w:tcW w:w="959"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G0 +1.8%</w:t>
            </w:r>
          </w:p>
        </w:tc>
        <w:tc>
          <w:tcPr>
            <w:tcW w:w="948"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H0 +1.8%</w:t>
            </w:r>
          </w:p>
        </w:tc>
      </w:tr>
      <w:tr w:rsidR="00254F0E" w:rsidRPr="000A482D" w:rsidTr="00254F0E">
        <w:tc>
          <w:tcPr>
            <w:tcW w:w="959" w:type="dxa"/>
            <w:tcBorders>
              <w:top w:val="nil"/>
              <w:left w:val="single" w:sz="4" w:space="0" w:color="auto"/>
              <w:bottom w:val="single" w:sz="4" w:space="0" w:color="auto"/>
              <w:right w:val="nil"/>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1644" w:type="dxa"/>
            <w:tcBorders>
              <w:top w:val="nil"/>
              <w:left w:val="single" w:sz="4" w:space="0" w:color="auto"/>
              <w:bottom w:val="single" w:sz="4" w:space="0" w:color="auto"/>
              <w:right w:val="single" w:sz="4" w:space="0" w:color="auto"/>
            </w:tcBorders>
            <w:shd w:val="clear" w:color="auto" w:fill="auto"/>
            <w:noWrap/>
            <w:vAlign w:val="bottom"/>
          </w:tcPr>
          <w:p w:rsidR="00254F0E" w:rsidRPr="000A482D" w:rsidRDefault="00254F0E" w:rsidP="00254F0E">
            <w:pPr>
              <w:jc w:val="center"/>
              <w:rPr>
                <w:rFonts w:eastAsia="SimSun" w:cs="Arial"/>
                <w:sz w:val="16"/>
                <w:szCs w:val="16"/>
                <w:lang w:eastAsia="zh-CN"/>
              </w:rPr>
            </w:pPr>
            <w:r w:rsidRPr="000A482D">
              <w:rPr>
                <w:rFonts w:eastAsia="SimSun" w:cs="Arial"/>
                <w:sz w:val="16"/>
                <w:szCs w:val="16"/>
                <w:lang w:eastAsia="zh-CN"/>
              </w:rPr>
              <w:t> </w:t>
            </w:r>
          </w:p>
        </w:tc>
        <w:tc>
          <w:tcPr>
            <w:tcW w:w="936"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7"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7"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36"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24"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59"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8"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r>
      <w:tr w:rsidR="00254F0E" w:rsidRPr="000A482D" w:rsidTr="00254F0E">
        <w:trPr>
          <w:trHeight w:val="227"/>
        </w:trPr>
        <w:tc>
          <w:tcPr>
            <w:tcW w:w="959" w:type="dxa"/>
            <w:tcBorders>
              <w:top w:val="nil"/>
              <w:left w:val="single" w:sz="4" w:space="0" w:color="auto"/>
              <w:bottom w:val="nil"/>
              <w:right w:val="nil"/>
            </w:tcBorders>
            <w:shd w:val="clear" w:color="auto" w:fill="C0C0C0"/>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55% B0</w:t>
            </w:r>
          </w:p>
        </w:tc>
        <w:tc>
          <w:tcPr>
            <w:tcW w:w="1644" w:type="dxa"/>
            <w:tcBorders>
              <w:top w:val="nil"/>
              <w:left w:val="single" w:sz="4" w:space="0" w:color="auto"/>
              <w:bottom w:val="nil"/>
              <w:right w:val="single" w:sz="4" w:space="0" w:color="auto"/>
            </w:tcBorders>
            <w:shd w:val="clear" w:color="auto" w:fill="C0C0C0"/>
            <w:noWrap/>
            <w:vAlign w:val="bottom"/>
          </w:tcPr>
          <w:p w:rsidR="00254F0E" w:rsidRPr="000A482D" w:rsidRDefault="00254F0E" w:rsidP="00254F0E">
            <w:pPr>
              <w:jc w:val="center"/>
              <w:rPr>
                <w:rFonts w:eastAsia="SimSun" w:cs="Arial"/>
                <w:sz w:val="16"/>
                <w:szCs w:val="16"/>
                <w:lang w:eastAsia="zh-CN"/>
              </w:rPr>
            </w:pPr>
            <w:r w:rsidRPr="000A482D">
              <w:rPr>
                <w:rFonts w:eastAsia="SimSun" w:cs="Arial"/>
                <w:sz w:val="16"/>
                <w:szCs w:val="16"/>
                <w:lang w:eastAsia="zh-CN"/>
              </w:rPr>
              <w:t>Na2</w:t>
            </w:r>
          </w:p>
        </w:tc>
        <w:tc>
          <w:tcPr>
            <w:tcW w:w="936"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B1 +1.8%</w:t>
            </w:r>
          </w:p>
        </w:tc>
        <w:tc>
          <w:tcPr>
            <w:tcW w:w="947"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C1 +1.8%</w:t>
            </w:r>
          </w:p>
        </w:tc>
        <w:tc>
          <w:tcPr>
            <w:tcW w:w="947"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D1 +1.8%</w:t>
            </w:r>
          </w:p>
        </w:tc>
        <w:tc>
          <w:tcPr>
            <w:tcW w:w="936"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E1 +1.8%</w:t>
            </w:r>
          </w:p>
        </w:tc>
        <w:tc>
          <w:tcPr>
            <w:tcW w:w="924"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F1 +1.8%</w:t>
            </w:r>
          </w:p>
        </w:tc>
        <w:tc>
          <w:tcPr>
            <w:tcW w:w="959"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G1 +1.8%</w:t>
            </w:r>
          </w:p>
        </w:tc>
        <w:tc>
          <w:tcPr>
            <w:tcW w:w="948"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H1 +1.8%</w:t>
            </w:r>
          </w:p>
        </w:tc>
      </w:tr>
      <w:tr w:rsidR="00254F0E" w:rsidRPr="000A482D" w:rsidTr="00254F0E">
        <w:trPr>
          <w:trHeight w:val="227"/>
        </w:trPr>
        <w:tc>
          <w:tcPr>
            <w:tcW w:w="959" w:type="dxa"/>
            <w:tcBorders>
              <w:top w:val="nil"/>
              <w:left w:val="single" w:sz="4" w:space="0" w:color="auto"/>
              <w:bottom w:val="single" w:sz="4" w:space="0" w:color="auto"/>
              <w:right w:val="nil"/>
            </w:tcBorders>
            <w:shd w:val="clear" w:color="auto" w:fill="C0C0C0"/>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1644" w:type="dxa"/>
            <w:tcBorders>
              <w:top w:val="nil"/>
              <w:left w:val="single" w:sz="4" w:space="0" w:color="auto"/>
              <w:bottom w:val="single" w:sz="4" w:space="0" w:color="auto"/>
              <w:right w:val="single" w:sz="4" w:space="0" w:color="auto"/>
            </w:tcBorders>
            <w:shd w:val="clear" w:color="auto" w:fill="C0C0C0"/>
            <w:noWrap/>
            <w:vAlign w:val="bottom"/>
          </w:tcPr>
          <w:p w:rsidR="00254F0E" w:rsidRPr="000A482D" w:rsidRDefault="00254F0E" w:rsidP="00254F0E">
            <w:pPr>
              <w:jc w:val="center"/>
              <w:rPr>
                <w:rFonts w:eastAsia="SimSun" w:cs="Arial"/>
                <w:sz w:val="16"/>
                <w:szCs w:val="16"/>
                <w:lang w:eastAsia="zh-CN"/>
              </w:rPr>
            </w:pPr>
            <w:r w:rsidRPr="000A482D">
              <w:rPr>
                <w:rFonts w:eastAsia="SimSun" w:cs="Arial"/>
                <w:sz w:val="16"/>
                <w:szCs w:val="16"/>
                <w:lang w:eastAsia="zh-CN"/>
              </w:rPr>
              <w:t> </w:t>
            </w:r>
          </w:p>
        </w:tc>
        <w:tc>
          <w:tcPr>
            <w:tcW w:w="936"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7"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7"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36"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24"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59"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8"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r>
      <w:tr w:rsidR="00254F0E" w:rsidRPr="000A482D" w:rsidTr="00254F0E">
        <w:trPr>
          <w:trHeight w:val="227"/>
        </w:trPr>
        <w:tc>
          <w:tcPr>
            <w:tcW w:w="959" w:type="dxa"/>
            <w:tcBorders>
              <w:top w:val="nil"/>
              <w:left w:val="single" w:sz="4" w:space="0" w:color="auto"/>
              <w:bottom w:val="nil"/>
              <w:right w:val="nil"/>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62.5% B0</w:t>
            </w:r>
          </w:p>
        </w:tc>
        <w:tc>
          <w:tcPr>
            <w:tcW w:w="1644" w:type="dxa"/>
            <w:tcBorders>
              <w:top w:val="nil"/>
              <w:left w:val="single" w:sz="4" w:space="0" w:color="auto"/>
              <w:bottom w:val="nil"/>
              <w:right w:val="single" w:sz="4" w:space="0" w:color="auto"/>
            </w:tcBorders>
            <w:shd w:val="clear" w:color="auto" w:fill="auto"/>
            <w:noWrap/>
            <w:vAlign w:val="bottom"/>
          </w:tcPr>
          <w:p w:rsidR="00254F0E" w:rsidRPr="000A482D" w:rsidRDefault="00254F0E" w:rsidP="00254F0E">
            <w:pPr>
              <w:jc w:val="center"/>
              <w:rPr>
                <w:rFonts w:eastAsia="SimSun" w:cs="Arial"/>
                <w:sz w:val="16"/>
                <w:szCs w:val="16"/>
                <w:lang w:eastAsia="zh-CN"/>
              </w:rPr>
            </w:pPr>
            <w:r w:rsidRPr="000A482D">
              <w:rPr>
                <w:rFonts w:eastAsia="SimSun" w:cs="Arial"/>
                <w:sz w:val="16"/>
                <w:szCs w:val="16"/>
                <w:lang w:eastAsia="zh-CN"/>
              </w:rPr>
              <w:t>Na 3</w:t>
            </w:r>
          </w:p>
        </w:tc>
        <w:tc>
          <w:tcPr>
            <w:tcW w:w="936"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B2 +1.8%</w:t>
            </w:r>
          </w:p>
        </w:tc>
        <w:tc>
          <w:tcPr>
            <w:tcW w:w="947"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C2 +1.8%</w:t>
            </w:r>
          </w:p>
        </w:tc>
        <w:tc>
          <w:tcPr>
            <w:tcW w:w="947"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D2 +1.8%</w:t>
            </w:r>
          </w:p>
        </w:tc>
        <w:tc>
          <w:tcPr>
            <w:tcW w:w="936"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E2 +1.8%</w:t>
            </w:r>
          </w:p>
        </w:tc>
        <w:tc>
          <w:tcPr>
            <w:tcW w:w="924"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F2 +1.8%</w:t>
            </w:r>
          </w:p>
        </w:tc>
        <w:tc>
          <w:tcPr>
            <w:tcW w:w="959"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G2 +1.8%</w:t>
            </w:r>
          </w:p>
        </w:tc>
        <w:tc>
          <w:tcPr>
            <w:tcW w:w="948"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H2 +1.8%</w:t>
            </w:r>
          </w:p>
        </w:tc>
      </w:tr>
      <w:tr w:rsidR="00254F0E" w:rsidRPr="000A482D" w:rsidTr="00254F0E">
        <w:trPr>
          <w:trHeight w:val="227"/>
        </w:trPr>
        <w:tc>
          <w:tcPr>
            <w:tcW w:w="959" w:type="dxa"/>
            <w:tcBorders>
              <w:top w:val="nil"/>
              <w:left w:val="single" w:sz="4" w:space="0" w:color="auto"/>
              <w:bottom w:val="single" w:sz="4" w:space="0" w:color="auto"/>
              <w:right w:val="nil"/>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1644" w:type="dxa"/>
            <w:tcBorders>
              <w:top w:val="nil"/>
              <w:left w:val="single" w:sz="4" w:space="0" w:color="auto"/>
              <w:bottom w:val="single" w:sz="4" w:space="0" w:color="auto"/>
              <w:right w:val="single" w:sz="4" w:space="0" w:color="auto"/>
            </w:tcBorders>
            <w:shd w:val="clear" w:color="auto" w:fill="auto"/>
            <w:noWrap/>
            <w:vAlign w:val="bottom"/>
          </w:tcPr>
          <w:p w:rsidR="00254F0E" w:rsidRPr="000A482D" w:rsidRDefault="00254F0E" w:rsidP="00254F0E">
            <w:pPr>
              <w:jc w:val="center"/>
              <w:rPr>
                <w:rFonts w:eastAsia="SimSun" w:cs="Arial"/>
                <w:sz w:val="16"/>
                <w:szCs w:val="16"/>
                <w:lang w:eastAsia="zh-CN"/>
              </w:rPr>
            </w:pPr>
            <w:r w:rsidRPr="000A482D">
              <w:rPr>
                <w:rFonts w:eastAsia="SimSun" w:cs="Arial"/>
                <w:sz w:val="16"/>
                <w:szCs w:val="16"/>
                <w:lang w:eastAsia="zh-CN"/>
              </w:rPr>
              <w:t> </w:t>
            </w:r>
          </w:p>
        </w:tc>
        <w:tc>
          <w:tcPr>
            <w:tcW w:w="936"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7"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7"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36"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24"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59"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8"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r>
      <w:tr w:rsidR="00254F0E" w:rsidRPr="000A482D" w:rsidTr="00254F0E">
        <w:trPr>
          <w:trHeight w:val="227"/>
        </w:trPr>
        <w:tc>
          <w:tcPr>
            <w:tcW w:w="959" w:type="dxa"/>
            <w:tcBorders>
              <w:top w:val="nil"/>
              <w:left w:val="single" w:sz="4" w:space="0" w:color="auto"/>
              <w:bottom w:val="nil"/>
              <w:right w:val="nil"/>
            </w:tcBorders>
            <w:shd w:val="clear" w:color="auto" w:fill="C0C0C0"/>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70% B0</w:t>
            </w:r>
          </w:p>
        </w:tc>
        <w:tc>
          <w:tcPr>
            <w:tcW w:w="1644" w:type="dxa"/>
            <w:tcBorders>
              <w:top w:val="nil"/>
              <w:left w:val="single" w:sz="4" w:space="0" w:color="auto"/>
              <w:bottom w:val="nil"/>
              <w:right w:val="single" w:sz="4" w:space="0" w:color="auto"/>
            </w:tcBorders>
            <w:shd w:val="clear" w:color="auto" w:fill="C0C0C0"/>
            <w:noWrap/>
            <w:vAlign w:val="bottom"/>
          </w:tcPr>
          <w:p w:rsidR="00254F0E" w:rsidRPr="000A482D" w:rsidRDefault="00254F0E" w:rsidP="00254F0E">
            <w:pPr>
              <w:jc w:val="center"/>
              <w:rPr>
                <w:rFonts w:eastAsia="SimSun" w:cs="Arial"/>
                <w:sz w:val="16"/>
                <w:szCs w:val="16"/>
                <w:lang w:eastAsia="zh-CN"/>
              </w:rPr>
            </w:pPr>
            <w:r w:rsidRPr="000A482D">
              <w:rPr>
                <w:rFonts w:eastAsia="SimSun" w:cs="Arial"/>
                <w:sz w:val="16"/>
                <w:szCs w:val="16"/>
                <w:lang w:eastAsia="zh-CN"/>
              </w:rPr>
              <w:t>Na 4</w:t>
            </w:r>
          </w:p>
        </w:tc>
        <w:tc>
          <w:tcPr>
            <w:tcW w:w="936"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B3 +1.8%</w:t>
            </w:r>
          </w:p>
        </w:tc>
        <w:tc>
          <w:tcPr>
            <w:tcW w:w="947"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C3 +1.8%</w:t>
            </w:r>
          </w:p>
        </w:tc>
        <w:tc>
          <w:tcPr>
            <w:tcW w:w="947"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D3 +1.8%</w:t>
            </w:r>
          </w:p>
        </w:tc>
        <w:tc>
          <w:tcPr>
            <w:tcW w:w="936"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E3 +1.8%</w:t>
            </w:r>
          </w:p>
        </w:tc>
        <w:tc>
          <w:tcPr>
            <w:tcW w:w="924"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F3 +1.8%</w:t>
            </w:r>
          </w:p>
        </w:tc>
        <w:tc>
          <w:tcPr>
            <w:tcW w:w="959"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G3 +1.8%</w:t>
            </w:r>
          </w:p>
        </w:tc>
        <w:tc>
          <w:tcPr>
            <w:tcW w:w="948"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H3 +1.8%</w:t>
            </w:r>
          </w:p>
        </w:tc>
      </w:tr>
      <w:tr w:rsidR="00254F0E" w:rsidRPr="000A482D" w:rsidTr="00254F0E">
        <w:trPr>
          <w:trHeight w:val="227"/>
        </w:trPr>
        <w:tc>
          <w:tcPr>
            <w:tcW w:w="959" w:type="dxa"/>
            <w:tcBorders>
              <w:top w:val="nil"/>
              <w:left w:val="single" w:sz="4" w:space="0" w:color="auto"/>
              <w:bottom w:val="single" w:sz="4" w:space="0" w:color="auto"/>
              <w:right w:val="nil"/>
            </w:tcBorders>
            <w:shd w:val="clear" w:color="auto" w:fill="C0C0C0"/>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1644" w:type="dxa"/>
            <w:tcBorders>
              <w:top w:val="nil"/>
              <w:left w:val="single" w:sz="4" w:space="0" w:color="auto"/>
              <w:bottom w:val="single" w:sz="4" w:space="0" w:color="auto"/>
              <w:right w:val="single" w:sz="4" w:space="0" w:color="auto"/>
            </w:tcBorders>
            <w:shd w:val="clear" w:color="auto" w:fill="C0C0C0"/>
            <w:noWrap/>
            <w:vAlign w:val="bottom"/>
          </w:tcPr>
          <w:p w:rsidR="00254F0E" w:rsidRPr="000A482D" w:rsidRDefault="00254F0E" w:rsidP="00254F0E">
            <w:pPr>
              <w:jc w:val="center"/>
              <w:rPr>
                <w:rFonts w:eastAsia="SimSun" w:cs="Arial"/>
                <w:sz w:val="16"/>
                <w:szCs w:val="16"/>
                <w:lang w:eastAsia="zh-CN"/>
              </w:rPr>
            </w:pPr>
            <w:r w:rsidRPr="000A482D">
              <w:rPr>
                <w:rFonts w:eastAsia="SimSun" w:cs="Arial"/>
                <w:sz w:val="16"/>
                <w:szCs w:val="16"/>
                <w:lang w:eastAsia="zh-CN"/>
              </w:rPr>
              <w:t> </w:t>
            </w:r>
          </w:p>
        </w:tc>
        <w:tc>
          <w:tcPr>
            <w:tcW w:w="936"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7"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7"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36"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24"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59"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8"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r>
      <w:tr w:rsidR="00254F0E" w:rsidRPr="000A482D" w:rsidTr="00254F0E">
        <w:trPr>
          <w:trHeight w:val="227"/>
        </w:trPr>
        <w:tc>
          <w:tcPr>
            <w:tcW w:w="959" w:type="dxa"/>
            <w:tcBorders>
              <w:top w:val="nil"/>
              <w:left w:val="single" w:sz="4" w:space="0" w:color="auto"/>
              <w:bottom w:val="nil"/>
              <w:right w:val="nil"/>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80% B0</w:t>
            </w:r>
          </w:p>
        </w:tc>
        <w:tc>
          <w:tcPr>
            <w:tcW w:w="1644" w:type="dxa"/>
            <w:tcBorders>
              <w:top w:val="nil"/>
              <w:left w:val="single" w:sz="4" w:space="0" w:color="auto"/>
              <w:bottom w:val="nil"/>
              <w:right w:val="single" w:sz="4" w:space="0" w:color="auto"/>
            </w:tcBorders>
            <w:shd w:val="clear" w:color="auto" w:fill="auto"/>
            <w:noWrap/>
            <w:vAlign w:val="bottom"/>
          </w:tcPr>
          <w:p w:rsidR="00254F0E" w:rsidRPr="000A482D" w:rsidRDefault="00254F0E" w:rsidP="00254F0E">
            <w:pPr>
              <w:jc w:val="center"/>
              <w:rPr>
                <w:rFonts w:eastAsia="SimSun" w:cs="Arial"/>
                <w:sz w:val="16"/>
                <w:szCs w:val="16"/>
                <w:lang w:eastAsia="zh-CN"/>
              </w:rPr>
            </w:pPr>
            <w:r w:rsidRPr="000A482D">
              <w:rPr>
                <w:rFonts w:eastAsia="SimSun" w:cs="Arial"/>
                <w:sz w:val="16"/>
                <w:szCs w:val="16"/>
                <w:lang w:eastAsia="zh-CN"/>
              </w:rPr>
              <w:t>Na 5</w:t>
            </w:r>
          </w:p>
        </w:tc>
        <w:tc>
          <w:tcPr>
            <w:tcW w:w="936"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B4 +1.8%</w:t>
            </w:r>
          </w:p>
        </w:tc>
        <w:tc>
          <w:tcPr>
            <w:tcW w:w="947"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C4 +1.8%</w:t>
            </w:r>
          </w:p>
        </w:tc>
        <w:tc>
          <w:tcPr>
            <w:tcW w:w="947"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D4 +1.8%</w:t>
            </w:r>
          </w:p>
        </w:tc>
        <w:tc>
          <w:tcPr>
            <w:tcW w:w="936"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E4 +1.8%</w:t>
            </w:r>
          </w:p>
        </w:tc>
        <w:tc>
          <w:tcPr>
            <w:tcW w:w="924"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F4 +1.8%</w:t>
            </w:r>
          </w:p>
        </w:tc>
        <w:tc>
          <w:tcPr>
            <w:tcW w:w="959"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G4 +1.8%</w:t>
            </w:r>
          </w:p>
        </w:tc>
        <w:tc>
          <w:tcPr>
            <w:tcW w:w="948"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H4 +1.8%</w:t>
            </w:r>
          </w:p>
        </w:tc>
      </w:tr>
      <w:tr w:rsidR="00254F0E" w:rsidRPr="000A482D" w:rsidTr="00254F0E">
        <w:trPr>
          <w:trHeight w:val="227"/>
        </w:trPr>
        <w:tc>
          <w:tcPr>
            <w:tcW w:w="959" w:type="dxa"/>
            <w:tcBorders>
              <w:top w:val="nil"/>
              <w:left w:val="single" w:sz="4" w:space="0" w:color="auto"/>
              <w:bottom w:val="single" w:sz="4" w:space="0" w:color="auto"/>
              <w:right w:val="nil"/>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1644" w:type="dxa"/>
            <w:tcBorders>
              <w:top w:val="nil"/>
              <w:left w:val="single" w:sz="4" w:space="0" w:color="auto"/>
              <w:bottom w:val="single" w:sz="4" w:space="0" w:color="auto"/>
              <w:right w:val="single" w:sz="4" w:space="0" w:color="auto"/>
            </w:tcBorders>
            <w:shd w:val="clear" w:color="auto" w:fill="auto"/>
            <w:noWrap/>
            <w:vAlign w:val="bottom"/>
          </w:tcPr>
          <w:p w:rsidR="00254F0E" w:rsidRPr="000A482D" w:rsidRDefault="00254F0E" w:rsidP="00254F0E">
            <w:pPr>
              <w:jc w:val="center"/>
              <w:rPr>
                <w:rFonts w:eastAsia="SimSun" w:cs="Arial"/>
                <w:sz w:val="16"/>
                <w:szCs w:val="16"/>
                <w:lang w:eastAsia="zh-CN"/>
              </w:rPr>
            </w:pPr>
            <w:r w:rsidRPr="000A482D">
              <w:rPr>
                <w:rFonts w:eastAsia="SimSun" w:cs="Arial"/>
                <w:sz w:val="16"/>
                <w:szCs w:val="16"/>
                <w:lang w:eastAsia="zh-CN"/>
              </w:rPr>
              <w:t> </w:t>
            </w:r>
          </w:p>
        </w:tc>
        <w:tc>
          <w:tcPr>
            <w:tcW w:w="936"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7"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7"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36"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24"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59"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8"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r>
      <w:tr w:rsidR="00254F0E" w:rsidRPr="000A482D" w:rsidTr="00254F0E">
        <w:trPr>
          <w:trHeight w:val="227"/>
        </w:trPr>
        <w:tc>
          <w:tcPr>
            <w:tcW w:w="959" w:type="dxa"/>
            <w:tcBorders>
              <w:top w:val="nil"/>
              <w:left w:val="single" w:sz="4" w:space="0" w:color="auto"/>
              <w:bottom w:val="nil"/>
              <w:right w:val="nil"/>
            </w:tcBorders>
            <w:shd w:val="clear" w:color="auto" w:fill="C0C0C0"/>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90% B0</w:t>
            </w:r>
          </w:p>
        </w:tc>
        <w:tc>
          <w:tcPr>
            <w:tcW w:w="1644" w:type="dxa"/>
            <w:tcBorders>
              <w:top w:val="nil"/>
              <w:left w:val="single" w:sz="4" w:space="0" w:color="auto"/>
              <w:bottom w:val="nil"/>
              <w:right w:val="single" w:sz="4" w:space="0" w:color="auto"/>
            </w:tcBorders>
            <w:shd w:val="clear" w:color="auto" w:fill="C0C0C0"/>
            <w:noWrap/>
            <w:vAlign w:val="bottom"/>
          </w:tcPr>
          <w:p w:rsidR="00254F0E" w:rsidRPr="000A482D" w:rsidRDefault="00254F0E" w:rsidP="00254F0E">
            <w:pPr>
              <w:jc w:val="center"/>
              <w:rPr>
                <w:rFonts w:eastAsia="SimSun" w:cs="Arial"/>
                <w:sz w:val="16"/>
                <w:szCs w:val="16"/>
                <w:lang w:eastAsia="zh-CN"/>
              </w:rPr>
            </w:pPr>
            <w:r w:rsidRPr="000A482D">
              <w:rPr>
                <w:rFonts w:eastAsia="SimSun" w:cs="Arial"/>
                <w:sz w:val="16"/>
                <w:szCs w:val="16"/>
                <w:lang w:eastAsia="zh-CN"/>
              </w:rPr>
              <w:t>Na 6</w:t>
            </w:r>
          </w:p>
        </w:tc>
        <w:tc>
          <w:tcPr>
            <w:tcW w:w="936"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B5 +1.8%</w:t>
            </w:r>
          </w:p>
        </w:tc>
        <w:tc>
          <w:tcPr>
            <w:tcW w:w="947"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C5 +1.8%</w:t>
            </w:r>
          </w:p>
        </w:tc>
        <w:tc>
          <w:tcPr>
            <w:tcW w:w="947"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D5 +1.8%</w:t>
            </w:r>
          </w:p>
        </w:tc>
        <w:tc>
          <w:tcPr>
            <w:tcW w:w="936"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E5 +1.8%</w:t>
            </w:r>
          </w:p>
        </w:tc>
        <w:tc>
          <w:tcPr>
            <w:tcW w:w="924"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F5 +1.8%</w:t>
            </w:r>
          </w:p>
        </w:tc>
        <w:tc>
          <w:tcPr>
            <w:tcW w:w="959"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G5 +1.8%</w:t>
            </w:r>
          </w:p>
        </w:tc>
        <w:tc>
          <w:tcPr>
            <w:tcW w:w="948"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H5 +1.8%</w:t>
            </w:r>
          </w:p>
        </w:tc>
      </w:tr>
      <w:tr w:rsidR="00254F0E" w:rsidRPr="000A482D" w:rsidTr="00254F0E">
        <w:trPr>
          <w:trHeight w:val="227"/>
        </w:trPr>
        <w:tc>
          <w:tcPr>
            <w:tcW w:w="959" w:type="dxa"/>
            <w:tcBorders>
              <w:top w:val="nil"/>
              <w:left w:val="single" w:sz="4" w:space="0" w:color="auto"/>
              <w:bottom w:val="single" w:sz="4" w:space="0" w:color="auto"/>
              <w:right w:val="nil"/>
            </w:tcBorders>
            <w:shd w:val="clear" w:color="auto" w:fill="C0C0C0"/>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1644" w:type="dxa"/>
            <w:tcBorders>
              <w:top w:val="nil"/>
              <w:left w:val="single" w:sz="4" w:space="0" w:color="auto"/>
              <w:bottom w:val="single" w:sz="4" w:space="0" w:color="auto"/>
              <w:right w:val="single" w:sz="4" w:space="0" w:color="auto"/>
            </w:tcBorders>
            <w:shd w:val="clear" w:color="auto" w:fill="C0C0C0"/>
            <w:noWrap/>
            <w:vAlign w:val="bottom"/>
          </w:tcPr>
          <w:p w:rsidR="00254F0E" w:rsidRPr="000A482D" w:rsidRDefault="00254F0E" w:rsidP="00254F0E">
            <w:pPr>
              <w:jc w:val="center"/>
              <w:rPr>
                <w:rFonts w:eastAsia="SimSun" w:cs="Arial"/>
                <w:sz w:val="16"/>
                <w:szCs w:val="16"/>
                <w:lang w:eastAsia="zh-CN"/>
              </w:rPr>
            </w:pPr>
            <w:r w:rsidRPr="000A482D">
              <w:rPr>
                <w:rFonts w:eastAsia="SimSun" w:cs="Arial"/>
                <w:sz w:val="16"/>
                <w:szCs w:val="16"/>
                <w:lang w:eastAsia="zh-CN"/>
              </w:rPr>
              <w:t> </w:t>
            </w:r>
          </w:p>
        </w:tc>
        <w:tc>
          <w:tcPr>
            <w:tcW w:w="936"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7"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7"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36"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24"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59"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8"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r>
      <w:tr w:rsidR="00254F0E" w:rsidRPr="000A482D" w:rsidTr="00254F0E">
        <w:trPr>
          <w:trHeight w:val="227"/>
        </w:trPr>
        <w:tc>
          <w:tcPr>
            <w:tcW w:w="959" w:type="dxa"/>
            <w:tcBorders>
              <w:top w:val="nil"/>
              <w:left w:val="nil"/>
              <w:bottom w:val="nil"/>
              <w:right w:val="nil"/>
            </w:tcBorders>
            <w:shd w:val="clear" w:color="auto" w:fill="auto"/>
            <w:noWrap/>
            <w:vAlign w:val="bottom"/>
          </w:tcPr>
          <w:p w:rsidR="00254F0E" w:rsidRPr="000A482D" w:rsidRDefault="00254F0E" w:rsidP="00254F0E">
            <w:pPr>
              <w:rPr>
                <w:rFonts w:eastAsia="SimSun" w:cs="Arial"/>
                <w:sz w:val="16"/>
                <w:szCs w:val="16"/>
                <w:lang w:eastAsia="zh-CN"/>
              </w:rPr>
            </w:pPr>
          </w:p>
        </w:tc>
        <w:tc>
          <w:tcPr>
            <w:tcW w:w="1644" w:type="dxa"/>
            <w:tcBorders>
              <w:top w:val="nil"/>
              <w:left w:val="single" w:sz="4" w:space="0" w:color="auto"/>
              <w:bottom w:val="nil"/>
              <w:right w:val="single" w:sz="4" w:space="0" w:color="auto"/>
            </w:tcBorders>
            <w:shd w:val="clear" w:color="auto" w:fill="auto"/>
            <w:noWrap/>
            <w:vAlign w:val="bottom"/>
          </w:tcPr>
          <w:p w:rsidR="00254F0E" w:rsidRPr="000A482D" w:rsidRDefault="00254F0E" w:rsidP="00254F0E">
            <w:pPr>
              <w:jc w:val="center"/>
              <w:rPr>
                <w:rFonts w:eastAsia="SimSun" w:cs="Arial"/>
                <w:sz w:val="16"/>
                <w:szCs w:val="16"/>
                <w:lang w:eastAsia="zh-CN"/>
              </w:rPr>
            </w:pPr>
            <w:r w:rsidRPr="000A482D">
              <w:rPr>
                <w:rFonts w:eastAsia="SimSun" w:cs="Arial"/>
                <w:sz w:val="16"/>
                <w:szCs w:val="16"/>
                <w:lang w:eastAsia="zh-CN"/>
              </w:rPr>
              <w:t>Na 7</w:t>
            </w:r>
          </w:p>
        </w:tc>
        <w:tc>
          <w:tcPr>
            <w:tcW w:w="936" w:type="dxa"/>
            <w:tcBorders>
              <w:top w:val="nil"/>
              <w:left w:val="nil"/>
              <w:bottom w:val="nil"/>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xml:space="preserve"> </w:t>
            </w:r>
          </w:p>
        </w:tc>
        <w:tc>
          <w:tcPr>
            <w:tcW w:w="947" w:type="dxa"/>
            <w:tcBorders>
              <w:top w:val="nil"/>
              <w:left w:val="nil"/>
              <w:bottom w:val="nil"/>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7"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D6 +1.8%</w:t>
            </w:r>
          </w:p>
        </w:tc>
        <w:tc>
          <w:tcPr>
            <w:tcW w:w="936"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E6 +1.8%</w:t>
            </w:r>
          </w:p>
        </w:tc>
        <w:tc>
          <w:tcPr>
            <w:tcW w:w="924"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F6 +1.8%</w:t>
            </w:r>
          </w:p>
        </w:tc>
        <w:tc>
          <w:tcPr>
            <w:tcW w:w="959"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G6 +1.8%</w:t>
            </w:r>
          </w:p>
        </w:tc>
        <w:tc>
          <w:tcPr>
            <w:tcW w:w="948"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H6 +1.8%</w:t>
            </w:r>
          </w:p>
        </w:tc>
      </w:tr>
      <w:tr w:rsidR="00254F0E" w:rsidRPr="000A482D" w:rsidTr="00254F0E">
        <w:trPr>
          <w:trHeight w:val="227"/>
        </w:trPr>
        <w:tc>
          <w:tcPr>
            <w:tcW w:w="959" w:type="dxa"/>
            <w:tcBorders>
              <w:top w:val="nil"/>
              <w:left w:val="nil"/>
              <w:bottom w:val="nil"/>
              <w:right w:val="nil"/>
            </w:tcBorders>
            <w:shd w:val="clear" w:color="auto" w:fill="auto"/>
            <w:noWrap/>
            <w:vAlign w:val="bottom"/>
          </w:tcPr>
          <w:p w:rsidR="00254F0E" w:rsidRPr="000A482D" w:rsidRDefault="00254F0E" w:rsidP="00254F0E">
            <w:pPr>
              <w:rPr>
                <w:rFonts w:eastAsia="SimSun" w:cs="Arial"/>
                <w:sz w:val="16"/>
                <w:szCs w:val="16"/>
                <w:lang w:eastAsia="zh-CN"/>
              </w:rPr>
            </w:pPr>
          </w:p>
        </w:tc>
        <w:tc>
          <w:tcPr>
            <w:tcW w:w="1644" w:type="dxa"/>
            <w:tcBorders>
              <w:top w:val="nil"/>
              <w:left w:val="single" w:sz="4" w:space="0" w:color="auto"/>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36"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7"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7"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36"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24"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59"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8"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r>
      <w:tr w:rsidR="00254F0E" w:rsidRPr="000A482D" w:rsidTr="00254F0E">
        <w:trPr>
          <w:trHeight w:val="227"/>
        </w:trPr>
        <w:tc>
          <w:tcPr>
            <w:tcW w:w="959" w:type="dxa"/>
            <w:tcBorders>
              <w:top w:val="nil"/>
              <w:left w:val="nil"/>
              <w:bottom w:val="nil"/>
              <w:right w:val="nil"/>
            </w:tcBorders>
            <w:shd w:val="clear" w:color="auto" w:fill="auto"/>
            <w:noWrap/>
            <w:vAlign w:val="bottom"/>
          </w:tcPr>
          <w:p w:rsidR="00254F0E" w:rsidRPr="000A482D" w:rsidRDefault="00254F0E" w:rsidP="00254F0E">
            <w:pPr>
              <w:rPr>
                <w:rFonts w:eastAsia="SimSun" w:cs="Arial"/>
                <w:sz w:val="16"/>
                <w:szCs w:val="16"/>
                <w:lang w:eastAsia="zh-CN"/>
              </w:rPr>
            </w:pPr>
          </w:p>
        </w:tc>
        <w:tc>
          <w:tcPr>
            <w:tcW w:w="1644" w:type="dxa"/>
            <w:tcBorders>
              <w:top w:val="nil"/>
              <w:left w:val="single" w:sz="4" w:space="0" w:color="auto"/>
              <w:bottom w:val="nil"/>
              <w:right w:val="single" w:sz="4" w:space="0" w:color="auto"/>
            </w:tcBorders>
            <w:shd w:val="clear" w:color="auto" w:fill="C0C0C0"/>
            <w:noWrap/>
            <w:vAlign w:val="bottom"/>
          </w:tcPr>
          <w:p w:rsidR="00254F0E" w:rsidRPr="000A482D" w:rsidRDefault="00254F0E" w:rsidP="00254F0E">
            <w:pPr>
              <w:jc w:val="center"/>
              <w:rPr>
                <w:rFonts w:eastAsia="SimSun" w:cs="Arial"/>
                <w:sz w:val="16"/>
                <w:szCs w:val="16"/>
                <w:lang w:eastAsia="zh-CN"/>
              </w:rPr>
            </w:pPr>
            <w:r w:rsidRPr="000A482D">
              <w:rPr>
                <w:rFonts w:eastAsia="SimSun" w:cs="Arial"/>
                <w:sz w:val="16"/>
                <w:szCs w:val="16"/>
                <w:lang w:eastAsia="zh-CN"/>
              </w:rPr>
              <w:t>Na 8</w:t>
            </w:r>
          </w:p>
        </w:tc>
        <w:tc>
          <w:tcPr>
            <w:tcW w:w="936" w:type="dxa"/>
            <w:tcBorders>
              <w:top w:val="nil"/>
              <w:left w:val="nil"/>
              <w:bottom w:val="nil"/>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7" w:type="dxa"/>
            <w:tcBorders>
              <w:top w:val="nil"/>
              <w:left w:val="nil"/>
              <w:bottom w:val="nil"/>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7"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D7 +1.8%</w:t>
            </w:r>
          </w:p>
        </w:tc>
        <w:tc>
          <w:tcPr>
            <w:tcW w:w="936"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E7 +1.8%</w:t>
            </w:r>
          </w:p>
        </w:tc>
        <w:tc>
          <w:tcPr>
            <w:tcW w:w="924"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F7 +1.8%</w:t>
            </w:r>
          </w:p>
        </w:tc>
        <w:tc>
          <w:tcPr>
            <w:tcW w:w="959"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G7 +1.8%</w:t>
            </w:r>
          </w:p>
        </w:tc>
        <w:tc>
          <w:tcPr>
            <w:tcW w:w="948"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H7 +1.8%</w:t>
            </w:r>
          </w:p>
        </w:tc>
      </w:tr>
      <w:tr w:rsidR="00254F0E" w:rsidRPr="000A482D" w:rsidTr="00254F0E">
        <w:trPr>
          <w:trHeight w:val="227"/>
        </w:trPr>
        <w:tc>
          <w:tcPr>
            <w:tcW w:w="959" w:type="dxa"/>
            <w:tcBorders>
              <w:top w:val="nil"/>
              <w:left w:val="nil"/>
              <w:bottom w:val="nil"/>
              <w:right w:val="nil"/>
            </w:tcBorders>
            <w:shd w:val="clear" w:color="auto" w:fill="auto"/>
            <w:noWrap/>
            <w:vAlign w:val="bottom"/>
          </w:tcPr>
          <w:p w:rsidR="00254F0E" w:rsidRPr="000A482D" w:rsidRDefault="00254F0E" w:rsidP="00254F0E">
            <w:pPr>
              <w:rPr>
                <w:rFonts w:eastAsia="SimSun" w:cs="Arial"/>
                <w:sz w:val="16"/>
                <w:szCs w:val="16"/>
                <w:lang w:eastAsia="zh-CN"/>
              </w:rPr>
            </w:pPr>
          </w:p>
        </w:tc>
        <w:tc>
          <w:tcPr>
            <w:tcW w:w="1644" w:type="dxa"/>
            <w:tcBorders>
              <w:top w:val="nil"/>
              <w:left w:val="single" w:sz="4" w:space="0" w:color="auto"/>
              <w:bottom w:val="single" w:sz="4" w:space="0" w:color="auto"/>
              <w:right w:val="single" w:sz="4" w:space="0" w:color="auto"/>
            </w:tcBorders>
            <w:shd w:val="clear" w:color="auto" w:fill="C0C0C0"/>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36"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7"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7"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36"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24"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59"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8"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r>
      <w:tr w:rsidR="00254F0E" w:rsidRPr="000A482D" w:rsidTr="00254F0E">
        <w:trPr>
          <w:trHeight w:val="227"/>
        </w:trPr>
        <w:tc>
          <w:tcPr>
            <w:tcW w:w="959" w:type="dxa"/>
            <w:tcBorders>
              <w:top w:val="nil"/>
              <w:left w:val="nil"/>
              <w:bottom w:val="nil"/>
              <w:right w:val="nil"/>
            </w:tcBorders>
            <w:shd w:val="clear" w:color="auto" w:fill="auto"/>
            <w:noWrap/>
            <w:vAlign w:val="bottom"/>
          </w:tcPr>
          <w:p w:rsidR="00254F0E" w:rsidRPr="000A482D" w:rsidRDefault="00254F0E" w:rsidP="00254F0E">
            <w:pPr>
              <w:rPr>
                <w:rFonts w:eastAsia="SimSun" w:cs="Arial"/>
                <w:sz w:val="16"/>
                <w:szCs w:val="16"/>
                <w:lang w:eastAsia="zh-CN"/>
              </w:rPr>
            </w:pPr>
          </w:p>
        </w:tc>
        <w:tc>
          <w:tcPr>
            <w:tcW w:w="1644" w:type="dxa"/>
            <w:tcBorders>
              <w:top w:val="nil"/>
              <w:left w:val="single" w:sz="4" w:space="0" w:color="auto"/>
              <w:bottom w:val="nil"/>
              <w:right w:val="single" w:sz="4" w:space="0" w:color="auto"/>
            </w:tcBorders>
            <w:shd w:val="clear" w:color="auto" w:fill="auto"/>
            <w:noWrap/>
            <w:vAlign w:val="bottom"/>
          </w:tcPr>
          <w:p w:rsidR="00254F0E" w:rsidRPr="000A482D" w:rsidRDefault="00254F0E" w:rsidP="00254F0E">
            <w:pPr>
              <w:jc w:val="center"/>
              <w:rPr>
                <w:rFonts w:eastAsia="SimSun" w:cs="Arial"/>
                <w:sz w:val="16"/>
                <w:szCs w:val="16"/>
                <w:lang w:eastAsia="zh-CN"/>
              </w:rPr>
            </w:pPr>
            <w:r w:rsidRPr="000A482D">
              <w:rPr>
                <w:rFonts w:eastAsia="SimSun" w:cs="Arial"/>
                <w:sz w:val="16"/>
                <w:szCs w:val="16"/>
                <w:lang w:eastAsia="zh-CN"/>
              </w:rPr>
              <w:t>Na 9</w:t>
            </w:r>
          </w:p>
        </w:tc>
        <w:tc>
          <w:tcPr>
            <w:tcW w:w="936"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B6 +1%</w:t>
            </w:r>
          </w:p>
        </w:tc>
        <w:tc>
          <w:tcPr>
            <w:tcW w:w="947"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C6 +1%</w:t>
            </w:r>
          </w:p>
        </w:tc>
        <w:tc>
          <w:tcPr>
            <w:tcW w:w="947" w:type="dxa"/>
            <w:tcBorders>
              <w:top w:val="nil"/>
              <w:left w:val="nil"/>
              <w:bottom w:val="nil"/>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36" w:type="dxa"/>
            <w:tcBorders>
              <w:top w:val="nil"/>
              <w:left w:val="nil"/>
              <w:bottom w:val="nil"/>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24" w:type="dxa"/>
            <w:tcBorders>
              <w:top w:val="nil"/>
              <w:left w:val="nil"/>
              <w:bottom w:val="nil"/>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59" w:type="dxa"/>
            <w:tcBorders>
              <w:top w:val="nil"/>
              <w:left w:val="nil"/>
              <w:bottom w:val="nil"/>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8" w:type="dxa"/>
            <w:tcBorders>
              <w:top w:val="nil"/>
              <w:left w:val="nil"/>
              <w:bottom w:val="nil"/>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r>
      <w:tr w:rsidR="00254F0E" w:rsidRPr="000A482D" w:rsidTr="00254F0E">
        <w:trPr>
          <w:trHeight w:val="227"/>
        </w:trPr>
        <w:tc>
          <w:tcPr>
            <w:tcW w:w="959" w:type="dxa"/>
            <w:tcBorders>
              <w:top w:val="nil"/>
              <w:left w:val="nil"/>
              <w:bottom w:val="nil"/>
              <w:right w:val="nil"/>
            </w:tcBorders>
            <w:shd w:val="clear" w:color="auto" w:fill="auto"/>
            <w:noWrap/>
            <w:vAlign w:val="bottom"/>
          </w:tcPr>
          <w:p w:rsidR="00254F0E" w:rsidRPr="000A482D" w:rsidRDefault="00254F0E" w:rsidP="00254F0E">
            <w:pPr>
              <w:rPr>
                <w:rFonts w:eastAsia="SimSun" w:cs="Arial"/>
                <w:sz w:val="16"/>
                <w:szCs w:val="16"/>
                <w:lang w:eastAsia="zh-CN"/>
              </w:rPr>
            </w:pPr>
          </w:p>
        </w:tc>
        <w:tc>
          <w:tcPr>
            <w:tcW w:w="1644" w:type="dxa"/>
            <w:tcBorders>
              <w:top w:val="nil"/>
              <w:left w:val="single" w:sz="4" w:space="0" w:color="auto"/>
              <w:bottom w:val="single" w:sz="4" w:space="0" w:color="auto"/>
              <w:right w:val="single" w:sz="4" w:space="0" w:color="auto"/>
            </w:tcBorders>
            <w:shd w:val="clear" w:color="auto" w:fill="auto"/>
            <w:noWrap/>
            <w:vAlign w:val="bottom"/>
          </w:tcPr>
          <w:p w:rsidR="00254F0E" w:rsidRPr="000A482D" w:rsidRDefault="00254F0E" w:rsidP="00254F0E">
            <w:pPr>
              <w:jc w:val="center"/>
              <w:rPr>
                <w:rFonts w:eastAsia="SimSun" w:cs="Arial"/>
                <w:sz w:val="16"/>
                <w:szCs w:val="16"/>
                <w:lang w:eastAsia="zh-CN"/>
              </w:rPr>
            </w:pPr>
            <w:r w:rsidRPr="000A482D">
              <w:rPr>
                <w:rFonts w:eastAsia="SimSun" w:cs="Arial"/>
                <w:sz w:val="16"/>
                <w:szCs w:val="16"/>
                <w:lang w:eastAsia="zh-CN"/>
              </w:rPr>
              <w:t> </w:t>
            </w:r>
          </w:p>
        </w:tc>
        <w:tc>
          <w:tcPr>
            <w:tcW w:w="936"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7"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7"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36"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24"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59"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8"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r>
      <w:tr w:rsidR="00254F0E" w:rsidRPr="000A482D" w:rsidTr="00254F0E">
        <w:trPr>
          <w:trHeight w:val="227"/>
        </w:trPr>
        <w:tc>
          <w:tcPr>
            <w:tcW w:w="959" w:type="dxa"/>
            <w:tcBorders>
              <w:top w:val="nil"/>
              <w:left w:val="nil"/>
              <w:bottom w:val="nil"/>
              <w:right w:val="nil"/>
            </w:tcBorders>
            <w:shd w:val="clear" w:color="auto" w:fill="auto"/>
            <w:noWrap/>
            <w:vAlign w:val="bottom"/>
          </w:tcPr>
          <w:p w:rsidR="00254F0E" w:rsidRPr="000A482D" w:rsidRDefault="00254F0E" w:rsidP="00254F0E">
            <w:pPr>
              <w:rPr>
                <w:rFonts w:eastAsia="SimSun" w:cs="Arial"/>
                <w:sz w:val="16"/>
                <w:szCs w:val="16"/>
                <w:lang w:eastAsia="zh-CN"/>
              </w:rPr>
            </w:pPr>
          </w:p>
        </w:tc>
        <w:tc>
          <w:tcPr>
            <w:tcW w:w="1644" w:type="dxa"/>
            <w:tcBorders>
              <w:top w:val="nil"/>
              <w:left w:val="single" w:sz="4" w:space="0" w:color="auto"/>
              <w:bottom w:val="nil"/>
              <w:right w:val="single" w:sz="4" w:space="0" w:color="auto"/>
            </w:tcBorders>
            <w:shd w:val="clear" w:color="auto" w:fill="C0C0C0"/>
            <w:noWrap/>
            <w:vAlign w:val="bottom"/>
          </w:tcPr>
          <w:p w:rsidR="00254F0E" w:rsidRPr="000A482D" w:rsidRDefault="00254F0E" w:rsidP="00254F0E">
            <w:pPr>
              <w:jc w:val="center"/>
              <w:rPr>
                <w:rFonts w:eastAsia="SimSun" w:cs="Arial"/>
                <w:sz w:val="16"/>
                <w:szCs w:val="16"/>
                <w:lang w:eastAsia="zh-CN"/>
              </w:rPr>
            </w:pPr>
            <w:r w:rsidRPr="000A482D">
              <w:rPr>
                <w:rFonts w:eastAsia="SimSun" w:cs="Arial"/>
                <w:sz w:val="16"/>
                <w:szCs w:val="16"/>
                <w:lang w:eastAsia="zh-CN"/>
              </w:rPr>
              <w:t>Na 10</w:t>
            </w:r>
          </w:p>
        </w:tc>
        <w:tc>
          <w:tcPr>
            <w:tcW w:w="936" w:type="dxa"/>
            <w:tcBorders>
              <w:top w:val="nil"/>
              <w:left w:val="nil"/>
              <w:bottom w:val="nil"/>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7" w:type="dxa"/>
            <w:tcBorders>
              <w:top w:val="nil"/>
              <w:left w:val="nil"/>
              <w:bottom w:val="nil"/>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7"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 </w:t>
            </w:r>
          </w:p>
        </w:tc>
        <w:tc>
          <w:tcPr>
            <w:tcW w:w="936"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 </w:t>
            </w:r>
          </w:p>
        </w:tc>
        <w:tc>
          <w:tcPr>
            <w:tcW w:w="924"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 </w:t>
            </w:r>
          </w:p>
        </w:tc>
        <w:tc>
          <w:tcPr>
            <w:tcW w:w="959"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 </w:t>
            </w:r>
          </w:p>
        </w:tc>
        <w:tc>
          <w:tcPr>
            <w:tcW w:w="948"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 </w:t>
            </w:r>
          </w:p>
        </w:tc>
      </w:tr>
      <w:tr w:rsidR="00254F0E" w:rsidRPr="000A482D" w:rsidTr="00254F0E">
        <w:trPr>
          <w:trHeight w:val="227"/>
        </w:trPr>
        <w:tc>
          <w:tcPr>
            <w:tcW w:w="959" w:type="dxa"/>
            <w:tcBorders>
              <w:top w:val="nil"/>
              <w:left w:val="nil"/>
              <w:bottom w:val="nil"/>
              <w:right w:val="nil"/>
            </w:tcBorders>
            <w:shd w:val="clear" w:color="auto" w:fill="auto"/>
            <w:noWrap/>
            <w:vAlign w:val="bottom"/>
          </w:tcPr>
          <w:p w:rsidR="00254F0E" w:rsidRPr="000A482D" w:rsidRDefault="00254F0E" w:rsidP="00254F0E">
            <w:pPr>
              <w:rPr>
                <w:rFonts w:eastAsia="SimSun" w:cs="Arial"/>
                <w:sz w:val="16"/>
                <w:szCs w:val="16"/>
                <w:lang w:eastAsia="zh-CN"/>
              </w:rPr>
            </w:pPr>
          </w:p>
        </w:tc>
        <w:tc>
          <w:tcPr>
            <w:tcW w:w="1644" w:type="dxa"/>
            <w:tcBorders>
              <w:top w:val="nil"/>
              <w:left w:val="single" w:sz="4" w:space="0" w:color="auto"/>
              <w:bottom w:val="single" w:sz="4" w:space="0" w:color="auto"/>
              <w:right w:val="single" w:sz="4" w:space="0" w:color="auto"/>
            </w:tcBorders>
            <w:shd w:val="clear" w:color="auto" w:fill="C0C0C0"/>
            <w:noWrap/>
            <w:vAlign w:val="bottom"/>
          </w:tcPr>
          <w:p w:rsidR="00254F0E" w:rsidRPr="000A482D" w:rsidRDefault="00254F0E" w:rsidP="00254F0E">
            <w:pPr>
              <w:jc w:val="center"/>
              <w:rPr>
                <w:rFonts w:eastAsia="SimSun" w:cs="Arial"/>
                <w:sz w:val="16"/>
                <w:szCs w:val="16"/>
                <w:lang w:eastAsia="zh-CN"/>
              </w:rPr>
            </w:pPr>
            <w:r w:rsidRPr="000A482D">
              <w:rPr>
                <w:rFonts w:eastAsia="SimSun" w:cs="Arial"/>
                <w:sz w:val="16"/>
                <w:szCs w:val="16"/>
                <w:lang w:eastAsia="zh-CN"/>
              </w:rPr>
              <w:t> </w:t>
            </w:r>
          </w:p>
        </w:tc>
        <w:tc>
          <w:tcPr>
            <w:tcW w:w="936"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7"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7"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36"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24"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59"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8"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r>
      <w:tr w:rsidR="00254F0E" w:rsidRPr="000A482D" w:rsidTr="00254F0E">
        <w:trPr>
          <w:trHeight w:val="227"/>
        </w:trPr>
        <w:tc>
          <w:tcPr>
            <w:tcW w:w="959" w:type="dxa"/>
            <w:tcBorders>
              <w:top w:val="nil"/>
              <w:left w:val="nil"/>
              <w:bottom w:val="nil"/>
              <w:right w:val="nil"/>
            </w:tcBorders>
            <w:shd w:val="clear" w:color="auto" w:fill="auto"/>
            <w:noWrap/>
            <w:vAlign w:val="bottom"/>
          </w:tcPr>
          <w:p w:rsidR="00254F0E" w:rsidRPr="000A482D" w:rsidRDefault="00254F0E" w:rsidP="00254F0E">
            <w:pPr>
              <w:rPr>
                <w:rFonts w:eastAsia="SimSun" w:cs="Arial"/>
                <w:sz w:val="16"/>
                <w:szCs w:val="16"/>
                <w:lang w:eastAsia="zh-CN"/>
              </w:rPr>
            </w:pPr>
          </w:p>
        </w:tc>
        <w:tc>
          <w:tcPr>
            <w:tcW w:w="1644" w:type="dxa"/>
            <w:tcBorders>
              <w:top w:val="nil"/>
              <w:left w:val="single" w:sz="4" w:space="0" w:color="auto"/>
              <w:bottom w:val="nil"/>
              <w:right w:val="single" w:sz="4" w:space="0" w:color="auto"/>
            </w:tcBorders>
            <w:shd w:val="clear" w:color="auto" w:fill="auto"/>
            <w:noWrap/>
            <w:vAlign w:val="bottom"/>
          </w:tcPr>
          <w:p w:rsidR="00254F0E" w:rsidRPr="000A482D" w:rsidRDefault="00254F0E" w:rsidP="00254F0E">
            <w:pPr>
              <w:jc w:val="center"/>
              <w:rPr>
                <w:rFonts w:eastAsia="SimSun" w:cs="Arial"/>
                <w:sz w:val="16"/>
                <w:szCs w:val="16"/>
                <w:lang w:eastAsia="zh-CN"/>
              </w:rPr>
            </w:pPr>
            <w:r w:rsidRPr="000A482D">
              <w:rPr>
                <w:rFonts w:eastAsia="SimSun" w:cs="Arial"/>
                <w:sz w:val="16"/>
                <w:szCs w:val="16"/>
                <w:lang w:eastAsia="zh-CN"/>
              </w:rPr>
              <w:t>Na 11</w:t>
            </w:r>
          </w:p>
        </w:tc>
        <w:tc>
          <w:tcPr>
            <w:tcW w:w="936" w:type="dxa"/>
            <w:tcBorders>
              <w:top w:val="nil"/>
              <w:left w:val="nil"/>
              <w:bottom w:val="nil"/>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7" w:type="dxa"/>
            <w:tcBorders>
              <w:top w:val="nil"/>
              <w:left w:val="nil"/>
              <w:bottom w:val="nil"/>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7"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D8 +1%</w:t>
            </w:r>
          </w:p>
        </w:tc>
        <w:tc>
          <w:tcPr>
            <w:tcW w:w="936"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E8 +1%</w:t>
            </w:r>
          </w:p>
        </w:tc>
        <w:tc>
          <w:tcPr>
            <w:tcW w:w="924"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F8 +1%</w:t>
            </w:r>
          </w:p>
        </w:tc>
        <w:tc>
          <w:tcPr>
            <w:tcW w:w="959"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G8 +1%</w:t>
            </w:r>
          </w:p>
        </w:tc>
        <w:tc>
          <w:tcPr>
            <w:tcW w:w="948"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H8 +1%</w:t>
            </w:r>
          </w:p>
        </w:tc>
      </w:tr>
      <w:tr w:rsidR="00254F0E" w:rsidRPr="000A482D" w:rsidTr="00254F0E">
        <w:trPr>
          <w:trHeight w:val="227"/>
        </w:trPr>
        <w:tc>
          <w:tcPr>
            <w:tcW w:w="959" w:type="dxa"/>
            <w:tcBorders>
              <w:top w:val="nil"/>
              <w:left w:val="nil"/>
              <w:bottom w:val="nil"/>
              <w:right w:val="nil"/>
            </w:tcBorders>
            <w:shd w:val="clear" w:color="auto" w:fill="auto"/>
            <w:noWrap/>
            <w:vAlign w:val="bottom"/>
          </w:tcPr>
          <w:p w:rsidR="00254F0E" w:rsidRPr="000A482D" w:rsidRDefault="00254F0E" w:rsidP="00254F0E">
            <w:pPr>
              <w:rPr>
                <w:rFonts w:eastAsia="SimSun" w:cs="Arial"/>
                <w:sz w:val="16"/>
                <w:szCs w:val="16"/>
                <w:lang w:eastAsia="zh-CN"/>
              </w:rPr>
            </w:pPr>
          </w:p>
        </w:tc>
        <w:tc>
          <w:tcPr>
            <w:tcW w:w="1644" w:type="dxa"/>
            <w:tcBorders>
              <w:top w:val="nil"/>
              <w:left w:val="single" w:sz="4" w:space="0" w:color="auto"/>
              <w:bottom w:val="single" w:sz="4" w:space="0" w:color="auto"/>
              <w:right w:val="single" w:sz="4" w:space="0" w:color="auto"/>
            </w:tcBorders>
            <w:shd w:val="clear" w:color="auto" w:fill="auto"/>
            <w:noWrap/>
            <w:vAlign w:val="bottom"/>
          </w:tcPr>
          <w:p w:rsidR="00254F0E" w:rsidRPr="000A482D" w:rsidRDefault="00254F0E" w:rsidP="00254F0E">
            <w:pPr>
              <w:jc w:val="center"/>
              <w:rPr>
                <w:rFonts w:eastAsia="SimSun" w:cs="Arial"/>
                <w:sz w:val="16"/>
                <w:szCs w:val="16"/>
                <w:lang w:eastAsia="zh-CN"/>
              </w:rPr>
            </w:pPr>
            <w:r w:rsidRPr="000A482D">
              <w:rPr>
                <w:rFonts w:eastAsia="SimSun" w:cs="Arial"/>
                <w:sz w:val="16"/>
                <w:szCs w:val="16"/>
                <w:lang w:eastAsia="zh-CN"/>
              </w:rPr>
              <w:t> </w:t>
            </w:r>
          </w:p>
        </w:tc>
        <w:tc>
          <w:tcPr>
            <w:tcW w:w="936"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7"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7"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36"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24"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59"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8"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r>
      <w:tr w:rsidR="00254F0E" w:rsidRPr="000A482D" w:rsidTr="00254F0E">
        <w:trPr>
          <w:trHeight w:val="227"/>
        </w:trPr>
        <w:tc>
          <w:tcPr>
            <w:tcW w:w="959" w:type="dxa"/>
            <w:tcBorders>
              <w:top w:val="nil"/>
              <w:left w:val="nil"/>
              <w:bottom w:val="nil"/>
              <w:right w:val="nil"/>
            </w:tcBorders>
            <w:shd w:val="clear" w:color="auto" w:fill="auto"/>
            <w:noWrap/>
            <w:vAlign w:val="bottom"/>
          </w:tcPr>
          <w:p w:rsidR="00254F0E" w:rsidRPr="000A482D" w:rsidRDefault="00254F0E" w:rsidP="00254F0E">
            <w:pPr>
              <w:rPr>
                <w:rFonts w:eastAsia="SimSun" w:cs="Arial"/>
                <w:sz w:val="16"/>
                <w:szCs w:val="16"/>
                <w:lang w:eastAsia="zh-CN"/>
              </w:rPr>
            </w:pPr>
          </w:p>
        </w:tc>
        <w:tc>
          <w:tcPr>
            <w:tcW w:w="1644" w:type="dxa"/>
            <w:tcBorders>
              <w:top w:val="nil"/>
              <w:left w:val="single" w:sz="4" w:space="0" w:color="auto"/>
              <w:bottom w:val="nil"/>
              <w:right w:val="single" w:sz="4" w:space="0" w:color="auto"/>
            </w:tcBorders>
            <w:shd w:val="clear" w:color="auto" w:fill="C0C0C0"/>
            <w:noWrap/>
            <w:vAlign w:val="bottom"/>
          </w:tcPr>
          <w:p w:rsidR="00254F0E" w:rsidRPr="000A482D" w:rsidRDefault="00254F0E" w:rsidP="00254F0E">
            <w:pPr>
              <w:jc w:val="center"/>
              <w:rPr>
                <w:rFonts w:eastAsia="SimSun" w:cs="Arial"/>
                <w:sz w:val="16"/>
                <w:szCs w:val="16"/>
                <w:lang w:eastAsia="zh-CN"/>
              </w:rPr>
            </w:pPr>
            <w:r w:rsidRPr="000A482D">
              <w:rPr>
                <w:rFonts w:eastAsia="SimSun" w:cs="Arial"/>
                <w:sz w:val="16"/>
                <w:szCs w:val="16"/>
                <w:lang w:eastAsia="zh-CN"/>
              </w:rPr>
              <w:t>Na 12</w:t>
            </w:r>
          </w:p>
        </w:tc>
        <w:tc>
          <w:tcPr>
            <w:tcW w:w="936"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B9 +1%</w:t>
            </w:r>
          </w:p>
        </w:tc>
        <w:tc>
          <w:tcPr>
            <w:tcW w:w="947"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C9 +1%</w:t>
            </w:r>
          </w:p>
        </w:tc>
        <w:tc>
          <w:tcPr>
            <w:tcW w:w="947" w:type="dxa"/>
            <w:tcBorders>
              <w:top w:val="nil"/>
              <w:left w:val="nil"/>
              <w:bottom w:val="nil"/>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36" w:type="dxa"/>
            <w:tcBorders>
              <w:top w:val="nil"/>
              <w:left w:val="nil"/>
              <w:bottom w:val="nil"/>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24" w:type="dxa"/>
            <w:tcBorders>
              <w:top w:val="nil"/>
              <w:left w:val="nil"/>
              <w:bottom w:val="nil"/>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59" w:type="dxa"/>
            <w:tcBorders>
              <w:top w:val="nil"/>
              <w:left w:val="nil"/>
              <w:bottom w:val="nil"/>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8" w:type="dxa"/>
            <w:tcBorders>
              <w:top w:val="nil"/>
              <w:left w:val="nil"/>
              <w:bottom w:val="nil"/>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r>
      <w:tr w:rsidR="00254F0E" w:rsidRPr="000A482D" w:rsidTr="00254F0E">
        <w:trPr>
          <w:trHeight w:val="227"/>
        </w:trPr>
        <w:tc>
          <w:tcPr>
            <w:tcW w:w="959" w:type="dxa"/>
            <w:tcBorders>
              <w:top w:val="nil"/>
              <w:left w:val="nil"/>
              <w:bottom w:val="nil"/>
              <w:right w:val="nil"/>
            </w:tcBorders>
            <w:shd w:val="clear" w:color="auto" w:fill="auto"/>
            <w:noWrap/>
            <w:vAlign w:val="bottom"/>
          </w:tcPr>
          <w:p w:rsidR="00254F0E" w:rsidRPr="000A482D" w:rsidRDefault="00254F0E" w:rsidP="00254F0E">
            <w:pPr>
              <w:rPr>
                <w:rFonts w:eastAsia="SimSun" w:cs="Arial"/>
                <w:sz w:val="16"/>
                <w:szCs w:val="16"/>
                <w:lang w:eastAsia="zh-CN"/>
              </w:rPr>
            </w:pPr>
          </w:p>
        </w:tc>
        <w:tc>
          <w:tcPr>
            <w:tcW w:w="1644" w:type="dxa"/>
            <w:tcBorders>
              <w:top w:val="nil"/>
              <w:left w:val="single" w:sz="4" w:space="0" w:color="auto"/>
              <w:bottom w:val="single" w:sz="4" w:space="0" w:color="auto"/>
              <w:right w:val="single" w:sz="4" w:space="0" w:color="auto"/>
            </w:tcBorders>
            <w:shd w:val="clear" w:color="auto" w:fill="C0C0C0"/>
            <w:noWrap/>
            <w:vAlign w:val="bottom"/>
          </w:tcPr>
          <w:p w:rsidR="00254F0E" w:rsidRPr="000A482D" w:rsidRDefault="00254F0E" w:rsidP="00254F0E">
            <w:pPr>
              <w:jc w:val="center"/>
              <w:rPr>
                <w:rFonts w:eastAsia="SimSun" w:cs="Arial"/>
                <w:sz w:val="16"/>
                <w:szCs w:val="16"/>
                <w:lang w:eastAsia="zh-CN"/>
              </w:rPr>
            </w:pPr>
            <w:r w:rsidRPr="000A482D">
              <w:rPr>
                <w:rFonts w:eastAsia="SimSun" w:cs="Arial"/>
                <w:sz w:val="16"/>
                <w:szCs w:val="16"/>
                <w:lang w:eastAsia="zh-CN"/>
              </w:rPr>
              <w:t> </w:t>
            </w:r>
          </w:p>
        </w:tc>
        <w:tc>
          <w:tcPr>
            <w:tcW w:w="936"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7"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7"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36"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24"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59"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8"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r>
      <w:tr w:rsidR="00254F0E" w:rsidRPr="000A482D" w:rsidTr="00254F0E">
        <w:trPr>
          <w:trHeight w:val="227"/>
        </w:trPr>
        <w:tc>
          <w:tcPr>
            <w:tcW w:w="959" w:type="dxa"/>
            <w:tcBorders>
              <w:top w:val="nil"/>
              <w:left w:val="nil"/>
              <w:bottom w:val="nil"/>
              <w:right w:val="nil"/>
            </w:tcBorders>
            <w:shd w:val="clear" w:color="auto" w:fill="auto"/>
            <w:noWrap/>
            <w:vAlign w:val="bottom"/>
          </w:tcPr>
          <w:p w:rsidR="00254F0E" w:rsidRPr="000A482D" w:rsidRDefault="00254F0E" w:rsidP="00254F0E">
            <w:pPr>
              <w:rPr>
                <w:rFonts w:eastAsia="SimSun" w:cs="Arial"/>
                <w:sz w:val="16"/>
                <w:szCs w:val="16"/>
                <w:lang w:eastAsia="zh-CN"/>
              </w:rPr>
            </w:pPr>
          </w:p>
        </w:tc>
        <w:tc>
          <w:tcPr>
            <w:tcW w:w="1644" w:type="dxa"/>
            <w:tcBorders>
              <w:top w:val="nil"/>
              <w:left w:val="single" w:sz="4" w:space="0" w:color="auto"/>
              <w:bottom w:val="nil"/>
              <w:right w:val="single" w:sz="4" w:space="0" w:color="auto"/>
            </w:tcBorders>
            <w:shd w:val="clear" w:color="auto" w:fill="auto"/>
            <w:noWrap/>
            <w:vAlign w:val="bottom"/>
          </w:tcPr>
          <w:p w:rsidR="00254F0E" w:rsidRPr="000A482D" w:rsidRDefault="00254F0E" w:rsidP="00254F0E">
            <w:pPr>
              <w:jc w:val="center"/>
              <w:rPr>
                <w:rFonts w:eastAsia="SimSun" w:cs="Arial"/>
                <w:sz w:val="16"/>
                <w:szCs w:val="16"/>
                <w:lang w:eastAsia="zh-CN"/>
              </w:rPr>
            </w:pPr>
            <w:r w:rsidRPr="000A482D">
              <w:rPr>
                <w:rFonts w:eastAsia="SimSun" w:cs="Arial"/>
                <w:sz w:val="16"/>
                <w:szCs w:val="16"/>
                <w:lang w:eastAsia="zh-CN"/>
              </w:rPr>
              <w:t>Na 13</w:t>
            </w:r>
          </w:p>
        </w:tc>
        <w:tc>
          <w:tcPr>
            <w:tcW w:w="936" w:type="dxa"/>
            <w:tcBorders>
              <w:top w:val="nil"/>
              <w:left w:val="nil"/>
              <w:bottom w:val="nil"/>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7" w:type="dxa"/>
            <w:tcBorders>
              <w:top w:val="nil"/>
              <w:left w:val="nil"/>
              <w:bottom w:val="nil"/>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7"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 </w:t>
            </w:r>
          </w:p>
        </w:tc>
        <w:tc>
          <w:tcPr>
            <w:tcW w:w="936"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 </w:t>
            </w:r>
          </w:p>
        </w:tc>
        <w:tc>
          <w:tcPr>
            <w:tcW w:w="924"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 </w:t>
            </w:r>
          </w:p>
        </w:tc>
        <w:tc>
          <w:tcPr>
            <w:tcW w:w="959"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 </w:t>
            </w:r>
          </w:p>
        </w:tc>
        <w:tc>
          <w:tcPr>
            <w:tcW w:w="948"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 </w:t>
            </w:r>
          </w:p>
        </w:tc>
      </w:tr>
      <w:tr w:rsidR="00254F0E" w:rsidRPr="000A482D" w:rsidTr="00254F0E">
        <w:trPr>
          <w:trHeight w:val="227"/>
        </w:trPr>
        <w:tc>
          <w:tcPr>
            <w:tcW w:w="959" w:type="dxa"/>
            <w:tcBorders>
              <w:top w:val="nil"/>
              <w:left w:val="nil"/>
              <w:bottom w:val="nil"/>
              <w:right w:val="nil"/>
            </w:tcBorders>
            <w:shd w:val="clear" w:color="auto" w:fill="auto"/>
            <w:noWrap/>
            <w:vAlign w:val="bottom"/>
          </w:tcPr>
          <w:p w:rsidR="00254F0E" w:rsidRPr="000A482D" w:rsidRDefault="00254F0E" w:rsidP="00254F0E">
            <w:pPr>
              <w:rPr>
                <w:rFonts w:eastAsia="SimSun" w:cs="Arial"/>
                <w:sz w:val="16"/>
                <w:szCs w:val="16"/>
                <w:lang w:eastAsia="zh-CN"/>
              </w:rPr>
            </w:pPr>
          </w:p>
        </w:tc>
        <w:tc>
          <w:tcPr>
            <w:tcW w:w="1644" w:type="dxa"/>
            <w:tcBorders>
              <w:top w:val="nil"/>
              <w:left w:val="single" w:sz="4" w:space="0" w:color="auto"/>
              <w:bottom w:val="single" w:sz="4" w:space="0" w:color="auto"/>
              <w:right w:val="single" w:sz="4" w:space="0" w:color="auto"/>
            </w:tcBorders>
            <w:shd w:val="clear" w:color="auto" w:fill="auto"/>
            <w:noWrap/>
            <w:vAlign w:val="bottom"/>
          </w:tcPr>
          <w:p w:rsidR="00254F0E" w:rsidRPr="000A482D" w:rsidRDefault="00254F0E" w:rsidP="00254F0E">
            <w:pPr>
              <w:jc w:val="center"/>
              <w:rPr>
                <w:rFonts w:eastAsia="SimSun" w:cs="Arial"/>
                <w:sz w:val="16"/>
                <w:szCs w:val="16"/>
                <w:lang w:eastAsia="zh-CN"/>
              </w:rPr>
            </w:pPr>
            <w:r w:rsidRPr="000A482D">
              <w:rPr>
                <w:rFonts w:eastAsia="SimSun" w:cs="Arial"/>
                <w:sz w:val="16"/>
                <w:szCs w:val="16"/>
                <w:lang w:eastAsia="zh-CN"/>
              </w:rPr>
              <w:t> </w:t>
            </w:r>
          </w:p>
        </w:tc>
        <w:tc>
          <w:tcPr>
            <w:tcW w:w="936"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7"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7"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36"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24"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59"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8"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r>
      <w:tr w:rsidR="00254F0E" w:rsidRPr="000A482D" w:rsidTr="00254F0E">
        <w:trPr>
          <w:trHeight w:val="227"/>
        </w:trPr>
        <w:tc>
          <w:tcPr>
            <w:tcW w:w="959" w:type="dxa"/>
            <w:tcBorders>
              <w:top w:val="nil"/>
              <w:left w:val="nil"/>
              <w:bottom w:val="nil"/>
              <w:right w:val="nil"/>
            </w:tcBorders>
            <w:shd w:val="clear" w:color="auto" w:fill="auto"/>
            <w:noWrap/>
            <w:vAlign w:val="bottom"/>
          </w:tcPr>
          <w:p w:rsidR="00254F0E" w:rsidRPr="000A482D" w:rsidRDefault="00254F0E" w:rsidP="00254F0E">
            <w:pPr>
              <w:rPr>
                <w:rFonts w:eastAsia="SimSun" w:cs="Arial"/>
                <w:sz w:val="16"/>
                <w:szCs w:val="16"/>
                <w:lang w:eastAsia="zh-CN"/>
              </w:rPr>
            </w:pPr>
          </w:p>
        </w:tc>
        <w:tc>
          <w:tcPr>
            <w:tcW w:w="1644" w:type="dxa"/>
            <w:tcBorders>
              <w:top w:val="nil"/>
              <w:left w:val="single" w:sz="4" w:space="0" w:color="auto"/>
              <w:bottom w:val="nil"/>
              <w:right w:val="single" w:sz="4" w:space="0" w:color="auto"/>
            </w:tcBorders>
            <w:shd w:val="clear" w:color="auto" w:fill="C0C0C0"/>
            <w:noWrap/>
            <w:vAlign w:val="bottom"/>
          </w:tcPr>
          <w:p w:rsidR="00254F0E" w:rsidRPr="000A482D" w:rsidRDefault="00254F0E" w:rsidP="00254F0E">
            <w:pPr>
              <w:jc w:val="center"/>
              <w:rPr>
                <w:rFonts w:eastAsia="SimSun" w:cs="Arial"/>
                <w:sz w:val="16"/>
                <w:szCs w:val="16"/>
                <w:lang w:eastAsia="zh-CN"/>
              </w:rPr>
            </w:pPr>
            <w:r w:rsidRPr="000A482D">
              <w:rPr>
                <w:rFonts w:eastAsia="SimSun" w:cs="Arial"/>
                <w:sz w:val="16"/>
                <w:szCs w:val="16"/>
                <w:lang w:eastAsia="zh-CN"/>
              </w:rPr>
              <w:t>Na 14</w:t>
            </w:r>
          </w:p>
        </w:tc>
        <w:tc>
          <w:tcPr>
            <w:tcW w:w="936" w:type="dxa"/>
            <w:tcBorders>
              <w:top w:val="nil"/>
              <w:left w:val="nil"/>
              <w:bottom w:val="nil"/>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7" w:type="dxa"/>
            <w:tcBorders>
              <w:top w:val="nil"/>
              <w:left w:val="nil"/>
              <w:bottom w:val="nil"/>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7"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D11 +1%</w:t>
            </w:r>
          </w:p>
        </w:tc>
        <w:tc>
          <w:tcPr>
            <w:tcW w:w="936"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E11 +1%</w:t>
            </w:r>
          </w:p>
        </w:tc>
        <w:tc>
          <w:tcPr>
            <w:tcW w:w="924"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F11 +1%</w:t>
            </w:r>
          </w:p>
        </w:tc>
        <w:tc>
          <w:tcPr>
            <w:tcW w:w="959"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G11 +1%</w:t>
            </w:r>
          </w:p>
        </w:tc>
        <w:tc>
          <w:tcPr>
            <w:tcW w:w="948"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H11 +1%</w:t>
            </w:r>
          </w:p>
        </w:tc>
      </w:tr>
      <w:tr w:rsidR="00254F0E" w:rsidRPr="000A482D" w:rsidTr="00254F0E">
        <w:trPr>
          <w:trHeight w:val="227"/>
        </w:trPr>
        <w:tc>
          <w:tcPr>
            <w:tcW w:w="959" w:type="dxa"/>
            <w:tcBorders>
              <w:top w:val="nil"/>
              <w:left w:val="nil"/>
              <w:bottom w:val="nil"/>
              <w:right w:val="nil"/>
            </w:tcBorders>
            <w:shd w:val="clear" w:color="auto" w:fill="auto"/>
            <w:noWrap/>
            <w:vAlign w:val="bottom"/>
          </w:tcPr>
          <w:p w:rsidR="00254F0E" w:rsidRPr="000A482D" w:rsidRDefault="00254F0E" w:rsidP="00254F0E">
            <w:pPr>
              <w:rPr>
                <w:rFonts w:eastAsia="SimSun" w:cs="Arial"/>
                <w:sz w:val="16"/>
                <w:szCs w:val="16"/>
                <w:lang w:eastAsia="zh-CN"/>
              </w:rPr>
            </w:pPr>
          </w:p>
        </w:tc>
        <w:tc>
          <w:tcPr>
            <w:tcW w:w="1644" w:type="dxa"/>
            <w:tcBorders>
              <w:top w:val="nil"/>
              <w:left w:val="single" w:sz="4" w:space="0" w:color="auto"/>
              <w:bottom w:val="single" w:sz="4" w:space="0" w:color="auto"/>
              <w:right w:val="single" w:sz="4" w:space="0" w:color="auto"/>
            </w:tcBorders>
            <w:shd w:val="clear" w:color="auto" w:fill="C0C0C0"/>
            <w:noWrap/>
            <w:vAlign w:val="bottom"/>
          </w:tcPr>
          <w:p w:rsidR="00254F0E" w:rsidRPr="000A482D" w:rsidRDefault="00254F0E" w:rsidP="00254F0E">
            <w:pPr>
              <w:jc w:val="center"/>
              <w:rPr>
                <w:rFonts w:eastAsia="SimSun" w:cs="Arial"/>
                <w:sz w:val="16"/>
                <w:szCs w:val="16"/>
                <w:lang w:eastAsia="zh-CN"/>
              </w:rPr>
            </w:pPr>
            <w:r w:rsidRPr="000A482D">
              <w:rPr>
                <w:rFonts w:eastAsia="SimSun" w:cs="Arial"/>
                <w:sz w:val="16"/>
                <w:szCs w:val="16"/>
                <w:lang w:eastAsia="zh-CN"/>
              </w:rPr>
              <w:t> </w:t>
            </w:r>
          </w:p>
        </w:tc>
        <w:tc>
          <w:tcPr>
            <w:tcW w:w="936"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7"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7"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36"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24"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59"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8"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r>
      <w:tr w:rsidR="00254F0E" w:rsidRPr="000A482D" w:rsidTr="00254F0E">
        <w:trPr>
          <w:trHeight w:val="227"/>
        </w:trPr>
        <w:tc>
          <w:tcPr>
            <w:tcW w:w="959" w:type="dxa"/>
            <w:tcBorders>
              <w:top w:val="nil"/>
              <w:left w:val="nil"/>
              <w:bottom w:val="nil"/>
              <w:right w:val="nil"/>
            </w:tcBorders>
            <w:shd w:val="clear" w:color="auto" w:fill="auto"/>
            <w:noWrap/>
            <w:vAlign w:val="bottom"/>
          </w:tcPr>
          <w:p w:rsidR="00254F0E" w:rsidRPr="000A482D" w:rsidRDefault="00254F0E" w:rsidP="00254F0E">
            <w:pPr>
              <w:rPr>
                <w:rFonts w:eastAsia="SimSun" w:cs="Arial"/>
                <w:sz w:val="16"/>
                <w:szCs w:val="16"/>
                <w:lang w:eastAsia="zh-CN"/>
              </w:rPr>
            </w:pPr>
          </w:p>
        </w:tc>
        <w:tc>
          <w:tcPr>
            <w:tcW w:w="1644" w:type="dxa"/>
            <w:tcBorders>
              <w:top w:val="nil"/>
              <w:left w:val="single" w:sz="4" w:space="0" w:color="auto"/>
              <w:bottom w:val="nil"/>
              <w:right w:val="single" w:sz="4" w:space="0" w:color="auto"/>
            </w:tcBorders>
            <w:shd w:val="clear" w:color="auto" w:fill="auto"/>
            <w:noWrap/>
            <w:vAlign w:val="bottom"/>
          </w:tcPr>
          <w:p w:rsidR="00254F0E" w:rsidRPr="000A482D" w:rsidRDefault="00254F0E" w:rsidP="00254F0E">
            <w:pPr>
              <w:jc w:val="center"/>
              <w:rPr>
                <w:rFonts w:eastAsia="SimSun" w:cs="Arial"/>
                <w:sz w:val="16"/>
                <w:szCs w:val="16"/>
                <w:lang w:eastAsia="zh-CN"/>
              </w:rPr>
            </w:pPr>
            <w:r w:rsidRPr="000A482D">
              <w:rPr>
                <w:rFonts w:eastAsia="SimSun" w:cs="Arial"/>
                <w:sz w:val="16"/>
                <w:szCs w:val="16"/>
                <w:lang w:eastAsia="zh-CN"/>
              </w:rPr>
              <w:t>Na 15</w:t>
            </w:r>
          </w:p>
        </w:tc>
        <w:tc>
          <w:tcPr>
            <w:tcW w:w="936"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B12 +1%</w:t>
            </w:r>
          </w:p>
        </w:tc>
        <w:tc>
          <w:tcPr>
            <w:tcW w:w="947"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C12 +1%</w:t>
            </w:r>
          </w:p>
        </w:tc>
        <w:tc>
          <w:tcPr>
            <w:tcW w:w="947" w:type="dxa"/>
            <w:tcBorders>
              <w:top w:val="nil"/>
              <w:left w:val="nil"/>
              <w:bottom w:val="nil"/>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36" w:type="dxa"/>
            <w:tcBorders>
              <w:top w:val="nil"/>
              <w:left w:val="nil"/>
              <w:bottom w:val="nil"/>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24" w:type="dxa"/>
            <w:tcBorders>
              <w:top w:val="nil"/>
              <w:left w:val="nil"/>
              <w:bottom w:val="nil"/>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59" w:type="dxa"/>
            <w:tcBorders>
              <w:top w:val="nil"/>
              <w:left w:val="nil"/>
              <w:bottom w:val="nil"/>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8" w:type="dxa"/>
            <w:tcBorders>
              <w:top w:val="nil"/>
              <w:left w:val="nil"/>
              <w:bottom w:val="nil"/>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r>
      <w:tr w:rsidR="00254F0E" w:rsidRPr="000A482D" w:rsidTr="00254F0E">
        <w:trPr>
          <w:trHeight w:val="227"/>
        </w:trPr>
        <w:tc>
          <w:tcPr>
            <w:tcW w:w="959" w:type="dxa"/>
            <w:tcBorders>
              <w:top w:val="nil"/>
              <w:left w:val="nil"/>
              <w:bottom w:val="nil"/>
              <w:right w:val="nil"/>
            </w:tcBorders>
            <w:shd w:val="clear" w:color="auto" w:fill="auto"/>
            <w:noWrap/>
            <w:vAlign w:val="bottom"/>
          </w:tcPr>
          <w:p w:rsidR="00254F0E" w:rsidRPr="000A482D" w:rsidRDefault="00254F0E" w:rsidP="00254F0E">
            <w:pPr>
              <w:rPr>
                <w:rFonts w:eastAsia="SimSun" w:cs="Arial"/>
                <w:sz w:val="16"/>
                <w:szCs w:val="16"/>
                <w:lang w:eastAsia="zh-CN"/>
              </w:rPr>
            </w:pPr>
          </w:p>
        </w:tc>
        <w:tc>
          <w:tcPr>
            <w:tcW w:w="1644" w:type="dxa"/>
            <w:tcBorders>
              <w:top w:val="nil"/>
              <w:left w:val="single" w:sz="4" w:space="0" w:color="auto"/>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36"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7"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7"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36"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24"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59"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8"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r>
      <w:tr w:rsidR="00254F0E" w:rsidRPr="000A482D" w:rsidTr="00254F0E">
        <w:trPr>
          <w:trHeight w:val="227"/>
        </w:trPr>
        <w:tc>
          <w:tcPr>
            <w:tcW w:w="959" w:type="dxa"/>
            <w:tcBorders>
              <w:top w:val="nil"/>
              <w:left w:val="nil"/>
              <w:bottom w:val="nil"/>
              <w:right w:val="nil"/>
            </w:tcBorders>
            <w:shd w:val="clear" w:color="auto" w:fill="auto"/>
            <w:noWrap/>
            <w:vAlign w:val="bottom"/>
          </w:tcPr>
          <w:p w:rsidR="00254F0E" w:rsidRPr="000A482D" w:rsidRDefault="00254F0E" w:rsidP="00254F0E">
            <w:pPr>
              <w:rPr>
                <w:rFonts w:eastAsia="SimSun" w:cs="Arial"/>
                <w:sz w:val="16"/>
                <w:szCs w:val="16"/>
                <w:lang w:eastAsia="zh-CN"/>
              </w:rPr>
            </w:pPr>
          </w:p>
        </w:tc>
        <w:tc>
          <w:tcPr>
            <w:tcW w:w="1644" w:type="dxa"/>
            <w:tcBorders>
              <w:top w:val="nil"/>
              <w:left w:val="single" w:sz="4" w:space="0" w:color="auto"/>
              <w:bottom w:val="nil"/>
              <w:right w:val="single" w:sz="4" w:space="0" w:color="auto"/>
            </w:tcBorders>
            <w:shd w:val="clear" w:color="auto" w:fill="C0C0C0"/>
            <w:noWrap/>
            <w:vAlign w:val="bottom"/>
          </w:tcPr>
          <w:p w:rsidR="00254F0E" w:rsidRPr="000A482D" w:rsidRDefault="00254F0E" w:rsidP="00254F0E">
            <w:pPr>
              <w:jc w:val="center"/>
              <w:rPr>
                <w:rFonts w:eastAsia="SimSun" w:cs="Arial"/>
                <w:sz w:val="16"/>
                <w:szCs w:val="16"/>
                <w:lang w:eastAsia="zh-CN"/>
              </w:rPr>
            </w:pPr>
            <w:r w:rsidRPr="000A482D">
              <w:rPr>
                <w:rFonts w:eastAsia="SimSun" w:cs="Arial"/>
                <w:sz w:val="16"/>
                <w:szCs w:val="16"/>
                <w:lang w:eastAsia="zh-CN"/>
              </w:rPr>
              <w:t>Na 16</w:t>
            </w:r>
          </w:p>
        </w:tc>
        <w:tc>
          <w:tcPr>
            <w:tcW w:w="936" w:type="dxa"/>
            <w:tcBorders>
              <w:top w:val="nil"/>
              <w:left w:val="nil"/>
              <w:bottom w:val="nil"/>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7" w:type="dxa"/>
            <w:tcBorders>
              <w:top w:val="nil"/>
              <w:left w:val="nil"/>
              <w:bottom w:val="nil"/>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7"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 </w:t>
            </w:r>
          </w:p>
        </w:tc>
        <w:tc>
          <w:tcPr>
            <w:tcW w:w="936"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 </w:t>
            </w:r>
          </w:p>
        </w:tc>
        <w:tc>
          <w:tcPr>
            <w:tcW w:w="924"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 </w:t>
            </w:r>
          </w:p>
        </w:tc>
        <w:tc>
          <w:tcPr>
            <w:tcW w:w="959"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 </w:t>
            </w:r>
          </w:p>
        </w:tc>
        <w:tc>
          <w:tcPr>
            <w:tcW w:w="948"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 </w:t>
            </w:r>
          </w:p>
        </w:tc>
      </w:tr>
      <w:tr w:rsidR="00254F0E" w:rsidRPr="000A482D" w:rsidTr="00254F0E">
        <w:trPr>
          <w:trHeight w:val="227"/>
        </w:trPr>
        <w:tc>
          <w:tcPr>
            <w:tcW w:w="959" w:type="dxa"/>
            <w:tcBorders>
              <w:top w:val="nil"/>
              <w:left w:val="nil"/>
              <w:bottom w:val="nil"/>
              <w:right w:val="nil"/>
            </w:tcBorders>
            <w:shd w:val="clear" w:color="auto" w:fill="auto"/>
            <w:noWrap/>
            <w:vAlign w:val="bottom"/>
          </w:tcPr>
          <w:p w:rsidR="00254F0E" w:rsidRPr="000A482D" w:rsidRDefault="00254F0E" w:rsidP="00254F0E">
            <w:pPr>
              <w:rPr>
                <w:rFonts w:eastAsia="SimSun" w:cs="Arial"/>
                <w:sz w:val="16"/>
                <w:szCs w:val="16"/>
                <w:lang w:eastAsia="zh-CN"/>
              </w:rPr>
            </w:pPr>
          </w:p>
        </w:tc>
        <w:tc>
          <w:tcPr>
            <w:tcW w:w="1644" w:type="dxa"/>
            <w:tcBorders>
              <w:top w:val="nil"/>
              <w:left w:val="single" w:sz="4" w:space="0" w:color="auto"/>
              <w:bottom w:val="single" w:sz="4" w:space="0" w:color="auto"/>
              <w:right w:val="single" w:sz="4" w:space="0" w:color="auto"/>
            </w:tcBorders>
            <w:shd w:val="clear" w:color="auto" w:fill="C0C0C0"/>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36"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7"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7"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36"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24"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59"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8"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r>
      <w:tr w:rsidR="00254F0E" w:rsidRPr="000A482D" w:rsidTr="00254F0E">
        <w:trPr>
          <w:trHeight w:val="227"/>
        </w:trPr>
        <w:tc>
          <w:tcPr>
            <w:tcW w:w="959" w:type="dxa"/>
            <w:tcBorders>
              <w:top w:val="nil"/>
              <w:left w:val="nil"/>
              <w:bottom w:val="nil"/>
              <w:right w:val="nil"/>
            </w:tcBorders>
            <w:shd w:val="clear" w:color="auto" w:fill="auto"/>
            <w:noWrap/>
            <w:vAlign w:val="bottom"/>
          </w:tcPr>
          <w:p w:rsidR="00254F0E" w:rsidRPr="000A482D" w:rsidRDefault="00254F0E" w:rsidP="00254F0E">
            <w:pPr>
              <w:rPr>
                <w:rFonts w:eastAsia="SimSun" w:cs="Arial"/>
                <w:sz w:val="16"/>
                <w:szCs w:val="16"/>
                <w:lang w:eastAsia="zh-CN"/>
              </w:rPr>
            </w:pPr>
          </w:p>
        </w:tc>
        <w:tc>
          <w:tcPr>
            <w:tcW w:w="1644" w:type="dxa"/>
            <w:tcBorders>
              <w:top w:val="nil"/>
              <w:left w:val="single" w:sz="4" w:space="0" w:color="auto"/>
              <w:bottom w:val="nil"/>
              <w:right w:val="single" w:sz="4" w:space="0" w:color="auto"/>
            </w:tcBorders>
            <w:shd w:val="clear" w:color="auto" w:fill="auto"/>
            <w:noWrap/>
            <w:vAlign w:val="bottom"/>
          </w:tcPr>
          <w:p w:rsidR="00254F0E" w:rsidRPr="000A482D" w:rsidRDefault="00254F0E" w:rsidP="00254F0E">
            <w:pPr>
              <w:jc w:val="center"/>
              <w:rPr>
                <w:rFonts w:eastAsia="SimSun" w:cs="Arial"/>
                <w:sz w:val="16"/>
                <w:szCs w:val="16"/>
                <w:lang w:eastAsia="zh-CN"/>
              </w:rPr>
            </w:pPr>
            <w:r w:rsidRPr="000A482D">
              <w:rPr>
                <w:rFonts w:eastAsia="SimSun" w:cs="Arial"/>
                <w:sz w:val="16"/>
                <w:szCs w:val="16"/>
                <w:lang w:eastAsia="zh-CN"/>
              </w:rPr>
              <w:t>Na 17</w:t>
            </w:r>
          </w:p>
        </w:tc>
        <w:tc>
          <w:tcPr>
            <w:tcW w:w="936" w:type="dxa"/>
            <w:tcBorders>
              <w:top w:val="nil"/>
              <w:left w:val="nil"/>
              <w:bottom w:val="nil"/>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7" w:type="dxa"/>
            <w:tcBorders>
              <w:top w:val="nil"/>
              <w:left w:val="nil"/>
              <w:bottom w:val="nil"/>
              <w:right w:val="single" w:sz="4" w:space="0" w:color="auto"/>
            </w:tcBorders>
            <w:shd w:val="clear" w:color="auto" w:fill="auto"/>
            <w:noWrap/>
            <w:vAlign w:val="bottom"/>
          </w:tcPr>
          <w:p w:rsidR="00254F0E" w:rsidRPr="000A482D" w:rsidRDefault="00254F0E" w:rsidP="00254F0E">
            <w:pPr>
              <w:rPr>
                <w:rFonts w:eastAsia="SimSun" w:cs="Arial"/>
                <w:sz w:val="16"/>
                <w:szCs w:val="16"/>
                <w:lang w:eastAsia="zh-CN"/>
              </w:rPr>
            </w:pPr>
            <w:r w:rsidRPr="000A482D">
              <w:rPr>
                <w:rFonts w:eastAsia="SimSun" w:cs="Arial"/>
                <w:sz w:val="16"/>
                <w:szCs w:val="16"/>
                <w:lang w:eastAsia="zh-CN"/>
              </w:rPr>
              <w:t> </w:t>
            </w:r>
          </w:p>
        </w:tc>
        <w:tc>
          <w:tcPr>
            <w:tcW w:w="947"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D14 +1%</w:t>
            </w:r>
          </w:p>
        </w:tc>
        <w:tc>
          <w:tcPr>
            <w:tcW w:w="936"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E14 +1%</w:t>
            </w:r>
          </w:p>
        </w:tc>
        <w:tc>
          <w:tcPr>
            <w:tcW w:w="924"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F14 +1%</w:t>
            </w:r>
          </w:p>
        </w:tc>
        <w:tc>
          <w:tcPr>
            <w:tcW w:w="959"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G14 +1%</w:t>
            </w:r>
          </w:p>
        </w:tc>
        <w:tc>
          <w:tcPr>
            <w:tcW w:w="948" w:type="dxa"/>
            <w:tcBorders>
              <w:top w:val="nil"/>
              <w:left w:val="nil"/>
              <w:bottom w:val="nil"/>
              <w:right w:val="single" w:sz="4" w:space="0" w:color="auto"/>
            </w:tcBorders>
            <w:shd w:val="clear" w:color="auto" w:fill="auto"/>
            <w:noWrap/>
            <w:vAlign w:val="bottom"/>
          </w:tcPr>
          <w:p w:rsidR="00254F0E" w:rsidRPr="000A482D" w:rsidRDefault="00254F0E" w:rsidP="00254F0E">
            <w:pPr>
              <w:jc w:val="right"/>
              <w:rPr>
                <w:rFonts w:eastAsia="SimSun" w:cs="Arial"/>
                <w:sz w:val="16"/>
                <w:szCs w:val="16"/>
                <w:lang w:eastAsia="zh-CN"/>
              </w:rPr>
            </w:pPr>
            <w:r w:rsidRPr="000A482D">
              <w:rPr>
                <w:rFonts w:eastAsia="SimSun" w:cs="Arial"/>
                <w:sz w:val="16"/>
                <w:szCs w:val="16"/>
                <w:lang w:eastAsia="zh-CN"/>
              </w:rPr>
              <w:t>H14 +1%</w:t>
            </w:r>
          </w:p>
        </w:tc>
      </w:tr>
      <w:tr w:rsidR="00254F0E" w:rsidRPr="000A482D" w:rsidTr="00254F0E">
        <w:trPr>
          <w:trHeight w:val="227"/>
        </w:trPr>
        <w:tc>
          <w:tcPr>
            <w:tcW w:w="959" w:type="dxa"/>
            <w:tcBorders>
              <w:top w:val="nil"/>
              <w:left w:val="nil"/>
              <w:bottom w:val="nil"/>
              <w:right w:val="nil"/>
            </w:tcBorders>
            <w:shd w:val="clear" w:color="auto" w:fill="auto"/>
            <w:vAlign w:val="bottom"/>
          </w:tcPr>
          <w:p w:rsidR="00254F0E" w:rsidRPr="000A482D" w:rsidRDefault="00254F0E" w:rsidP="00254F0E">
            <w:pPr>
              <w:rPr>
                <w:rFonts w:ascii="Times New Roman" w:eastAsia="SimSun" w:hAnsi="Times New Roman"/>
                <w:sz w:val="16"/>
                <w:szCs w:val="16"/>
                <w:lang w:eastAsia="zh-CN"/>
              </w:rPr>
            </w:pPr>
          </w:p>
        </w:tc>
        <w:tc>
          <w:tcPr>
            <w:tcW w:w="1644" w:type="dxa"/>
            <w:tcBorders>
              <w:top w:val="nil"/>
              <w:left w:val="single" w:sz="4" w:space="0" w:color="auto"/>
              <w:bottom w:val="single" w:sz="4" w:space="0" w:color="auto"/>
              <w:right w:val="single" w:sz="4" w:space="0" w:color="auto"/>
            </w:tcBorders>
            <w:shd w:val="clear" w:color="auto" w:fill="auto"/>
            <w:noWrap/>
            <w:vAlign w:val="bottom"/>
          </w:tcPr>
          <w:p w:rsidR="00254F0E" w:rsidRPr="000A482D" w:rsidRDefault="00254F0E" w:rsidP="00254F0E">
            <w:pPr>
              <w:rPr>
                <w:rFonts w:ascii="Times New Roman" w:eastAsia="SimSun" w:hAnsi="Times New Roman"/>
                <w:sz w:val="16"/>
                <w:szCs w:val="16"/>
                <w:lang w:eastAsia="zh-CN"/>
              </w:rPr>
            </w:pPr>
            <w:r w:rsidRPr="000A482D">
              <w:rPr>
                <w:rFonts w:ascii="Times New Roman" w:eastAsia="SimSun" w:hAnsi="Times New Roman"/>
                <w:sz w:val="16"/>
                <w:szCs w:val="16"/>
                <w:lang w:eastAsia="zh-CN"/>
              </w:rPr>
              <w:t> </w:t>
            </w:r>
          </w:p>
        </w:tc>
        <w:tc>
          <w:tcPr>
            <w:tcW w:w="936"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ascii="Times New Roman" w:eastAsia="SimSun" w:hAnsi="Times New Roman"/>
                <w:sz w:val="16"/>
                <w:szCs w:val="16"/>
                <w:lang w:eastAsia="zh-CN"/>
              </w:rPr>
            </w:pPr>
            <w:r w:rsidRPr="000A482D">
              <w:rPr>
                <w:rFonts w:ascii="Times New Roman" w:eastAsia="SimSun" w:hAnsi="Times New Roman"/>
                <w:sz w:val="16"/>
                <w:szCs w:val="16"/>
                <w:lang w:eastAsia="zh-CN"/>
              </w:rPr>
              <w:t> </w:t>
            </w:r>
          </w:p>
        </w:tc>
        <w:tc>
          <w:tcPr>
            <w:tcW w:w="947"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ascii="Times New Roman" w:eastAsia="SimSun" w:hAnsi="Times New Roman"/>
                <w:sz w:val="16"/>
                <w:szCs w:val="16"/>
                <w:lang w:eastAsia="zh-CN"/>
              </w:rPr>
            </w:pPr>
            <w:r w:rsidRPr="000A482D">
              <w:rPr>
                <w:rFonts w:ascii="Times New Roman" w:eastAsia="SimSun" w:hAnsi="Times New Roman"/>
                <w:sz w:val="16"/>
                <w:szCs w:val="16"/>
                <w:lang w:eastAsia="zh-CN"/>
              </w:rPr>
              <w:t> </w:t>
            </w:r>
          </w:p>
        </w:tc>
        <w:tc>
          <w:tcPr>
            <w:tcW w:w="947"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ascii="Times New Roman" w:eastAsia="SimSun" w:hAnsi="Times New Roman"/>
                <w:sz w:val="16"/>
                <w:szCs w:val="16"/>
                <w:lang w:eastAsia="zh-CN"/>
              </w:rPr>
            </w:pPr>
            <w:r w:rsidRPr="000A482D">
              <w:rPr>
                <w:rFonts w:ascii="Times New Roman" w:eastAsia="SimSun" w:hAnsi="Times New Roman"/>
                <w:sz w:val="16"/>
                <w:szCs w:val="16"/>
                <w:lang w:eastAsia="zh-CN"/>
              </w:rPr>
              <w:t> </w:t>
            </w:r>
          </w:p>
        </w:tc>
        <w:tc>
          <w:tcPr>
            <w:tcW w:w="936"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ascii="Times New Roman" w:eastAsia="SimSun" w:hAnsi="Times New Roman"/>
                <w:sz w:val="16"/>
                <w:szCs w:val="16"/>
                <w:lang w:eastAsia="zh-CN"/>
              </w:rPr>
            </w:pPr>
            <w:r w:rsidRPr="000A482D">
              <w:rPr>
                <w:rFonts w:ascii="Times New Roman" w:eastAsia="SimSun" w:hAnsi="Times New Roman"/>
                <w:sz w:val="16"/>
                <w:szCs w:val="16"/>
                <w:lang w:eastAsia="zh-CN"/>
              </w:rPr>
              <w:t> </w:t>
            </w:r>
          </w:p>
        </w:tc>
        <w:tc>
          <w:tcPr>
            <w:tcW w:w="924"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ascii="Times New Roman" w:eastAsia="SimSun" w:hAnsi="Times New Roman"/>
                <w:sz w:val="16"/>
                <w:szCs w:val="16"/>
                <w:lang w:eastAsia="zh-CN"/>
              </w:rPr>
            </w:pPr>
            <w:r w:rsidRPr="000A482D">
              <w:rPr>
                <w:rFonts w:ascii="Times New Roman" w:eastAsia="SimSun" w:hAnsi="Times New Roman"/>
                <w:sz w:val="16"/>
                <w:szCs w:val="16"/>
                <w:lang w:eastAsia="zh-CN"/>
              </w:rPr>
              <w:t> </w:t>
            </w:r>
          </w:p>
        </w:tc>
        <w:tc>
          <w:tcPr>
            <w:tcW w:w="959"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ascii="Times New Roman" w:eastAsia="SimSun" w:hAnsi="Times New Roman"/>
                <w:sz w:val="16"/>
                <w:szCs w:val="16"/>
                <w:lang w:eastAsia="zh-CN"/>
              </w:rPr>
            </w:pPr>
            <w:r w:rsidRPr="000A482D">
              <w:rPr>
                <w:rFonts w:ascii="Times New Roman" w:eastAsia="SimSun" w:hAnsi="Times New Roman"/>
                <w:sz w:val="16"/>
                <w:szCs w:val="16"/>
                <w:lang w:eastAsia="zh-CN"/>
              </w:rPr>
              <w:t> </w:t>
            </w:r>
          </w:p>
        </w:tc>
        <w:tc>
          <w:tcPr>
            <w:tcW w:w="948" w:type="dxa"/>
            <w:tcBorders>
              <w:top w:val="nil"/>
              <w:left w:val="nil"/>
              <w:bottom w:val="single" w:sz="4" w:space="0" w:color="auto"/>
              <w:right w:val="single" w:sz="4" w:space="0" w:color="auto"/>
            </w:tcBorders>
            <w:shd w:val="clear" w:color="auto" w:fill="auto"/>
            <w:noWrap/>
            <w:vAlign w:val="bottom"/>
          </w:tcPr>
          <w:p w:rsidR="00254F0E" w:rsidRPr="000A482D" w:rsidRDefault="00254F0E" w:rsidP="00254F0E">
            <w:pPr>
              <w:rPr>
                <w:rFonts w:ascii="Times New Roman" w:eastAsia="SimSun" w:hAnsi="Times New Roman"/>
                <w:sz w:val="16"/>
                <w:szCs w:val="16"/>
                <w:lang w:eastAsia="zh-CN"/>
              </w:rPr>
            </w:pPr>
            <w:r w:rsidRPr="000A482D">
              <w:rPr>
                <w:rFonts w:ascii="Times New Roman" w:eastAsia="SimSun" w:hAnsi="Times New Roman"/>
                <w:sz w:val="16"/>
                <w:szCs w:val="16"/>
                <w:lang w:eastAsia="zh-CN"/>
              </w:rPr>
              <w:t> </w:t>
            </w:r>
          </w:p>
        </w:tc>
      </w:tr>
    </w:tbl>
    <w:p w:rsidR="00420375" w:rsidRPr="000A482D" w:rsidRDefault="00420375">
      <w:pPr>
        <w:rPr>
          <w:u w:val="single"/>
        </w:rPr>
      </w:pPr>
    </w:p>
    <w:p w:rsidR="00B663C3" w:rsidRPr="000A482D" w:rsidRDefault="00B663C3" w:rsidP="00B663C3">
      <w:pPr>
        <w:tabs>
          <w:tab w:val="left" w:pos="567"/>
          <w:tab w:val="left" w:pos="851"/>
        </w:tabs>
        <w:ind w:left="851" w:hanging="851"/>
      </w:pPr>
    </w:p>
    <w:p w:rsidR="00420375" w:rsidRPr="000A482D" w:rsidRDefault="00420375" w:rsidP="00B663C3">
      <w:pPr>
        <w:tabs>
          <w:tab w:val="left" w:pos="567"/>
          <w:tab w:val="left" w:pos="851"/>
        </w:tabs>
        <w:ind w:left="851" w:hanging="851"/>
        <w:sectPr w:rsidR="00420375" w:rsidRPr="000A482D" w:rsidSect="00DC17A2">
          <w:headerReference w:type="default" r:id="rId10"/>
          <w:footerReference w:type="even" r:id="rId11"/>
          <w:footerReference w:type="default" r:id="rId12"/>
          <w:headerReference w:type="first" r:id="rId13"/>
          <w:footerReference w:type="first" r:id="rId14"/>
          <w:pgSz w:w="11907" w:h="16840" w:code="9"/>
          <w:pgMar w:top="1418" w:right="1418" w:bottom="1418" w:left="1418" w:header="720" w:footer="720" w:gutter="0"/>
          <w:cols w:space="720"/>
          <w:titlePg/>
        </w:sectPr>
      </w:pPr>
    </w:p>
    <w:p w:rsidR="008157E4" w:rsidRPr="000A482D" w:rsidRDefault="008157E4">
      <w:pPr>
        <w:pStyle w:val="Heading1"/>
        <w:tabs>
          <w:tab w:val="clear" w:pos="0"/>
        </w:tabs>
        <w:ind w:left="1701" w:hanging="1701"/>
      </w:pPr>
      <w:bookmarkStart w:id="22" w:name="_Toc265739614"/>
    </w:p>
    <w:p w:rsidR="008157E4" w:rsidRPr="000A482D" w:rsidRDefault="008157E4">
      <w:pPr>
        <w:pStyle w:val="Heading1"/>
        <w:tabs>
          <w:tab w:val="clear" w:pos="0"/>
        </w:tabs>
        <w:ind w:left="1701" w:hanging="1701"/>
      </w:pPr>
    </w:p>
    <w:p w:rsidR="008157E4" w:rsidRPr="000A482D" w:rsidRDefault="008157E4">
      <w:pPr>
        <w:pStyle w:val="Heading1"/>
        <w:tabs>
          <w:tab w:val="clear" w:pos="0"/>
        </w:tabs>
        <w:ind w:left="1701" w:hanging="1701"/>
      </w:pPr>
    </w:p>
    <w:p w:rsidR="00517BF8" w:rsidRPr="000A482D" w:rsidRDefault="00517BF8">
      <w:pPr>
        <w:pStyle w:val="Heading1"/>
        <w:tabs>
          <w:tab w:val="clear" w:pos="0"/>
        </w:tabs>
        <w:ind w:left="1701" w:hanging="1701"/>
      </w:pPr>
      <w:r w:rsidRPr="000A482D">
        <w:t>Bijlage C:</w:t>
      </w:r>
      <w:r w:rsidRPr="000A482D">
        <w:tab/>
        <w:t>Regeling prepensioen</w:t>
      </w:r>
      <w:bookmarkEnd w:id="22"/>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3146E3">
      <w:p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Per 1.7</w:t>
      </w:r>
      <w:r w:rsidR="00DC17A2" w:rsidRPr="000A482D">
        <w:t>.2000 h</w:t>
      </w:r>
      <w:r w:rsidR="001A3107" w:rsidRPr="000A482D">
        <w:t>ad</w:t>
      </w:r>
      <w:r w:rsidR="00DC17A2" w:rsidRPr="000A482D">
        <w:t xml:space="preserve"> Almatis </w:t>
      </w:r>
      <w:r w:rsidR="00C709A7" w:rsidRPr="000A482D">
        <w:t>B.V. een</w:t>
      </w:r>
      <w:r w:rsidR="00DC17A2" w:rsidRPr="000A482D">
        <w:t xml:space="preserve"> pre</w:t>
      </w:r>
      <w:r w:rsidRPr="000A482D">
        <w:t>pensioen</w:t>
      </w:r>
      <w:r w:rsidR="00C35B7B">
        <w:t xml:space="preserve"> </w:t>
      </w:r>
      <w:r w:rsidRPr="000A482D">
        <w:t>regeling afgesloten. Deze regeling best</w:t>
      </w:r>
      <w:r w:rsidR="00E3790C" w:rsidRPr="000A482D">
        <w:t>ond</w:t>
      </w:r>
      <w:r w:rsidRPr="000A482D">
        <w:t xml:space="preserve"> uit een prepensioen regeling A en een prepensioen regeling B. </w:t>
      </w:r>
      <w:r w:rsidR="006D6509" w:rsidRPr="000A482D">
        <w:t>Werknemer</w:t>
      </w:r>
      <w:r w:rsidRPr="000A482D">
        <w:t>s die op 1 juli 2000 51 jaar en ouder waren en op dat moment in dienst waren van de werkgever v</w:t>
      </w:r>
      <w:r w:rsidR="001A3107" w:rsidRPr="000A482D">
        <w:t>ie</w:t>
      </w:r>
      <w:r w:rsidRPr="000A482D">
        <w:t>len onder prepensioen regeling B.</w:t>
      </w:r>
      <w:r w:rsidR="00C35B7B">
        <w:t xml:space="preserve"> De toelichtende tekst met betrekking tot prepensioenregeling A en B is per cao 1 april 2014 respectievelijk 1 april 2012 niet meer in nieuwe versies van het CAO boekje opgenomen.</w:t>
      </w:r>
    </w:p>
    <w:p w:rsidR="003146E3" w:rsidRPr="000A482D" w:rsidRDefault="003146E3">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617986" w:rsidRPr="000A482D" w:rsidRDefault="00617986" w:rsidP="009B1B1A">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485D99" w:rsidRPr="000A482D" w:rsidRDefault="00485D99">
      <w:r w:rsidRPr="000A482D">
        <w:br w:type="page"/>
      </w:r>
    </w:p>
    <w:p w:rsidR="00617986" w:rsidRPr="000A482D" w:rsidRDefault="00617986" w:rsidP="003E491D">
      <w:pPr>
        <w:pStyle w:val="Heading1"/>
      </w:pPr>
      <w:bookmarkStart w:id="23" w:name="_Toc265739615"/>
    </w:p>
    <w:p w:rsidR="00617986" w:rsidRPr="000A482D" w:rsidRDefault="00617986" w:rsidP="003E491D">
      <w:pPr>
        <w:pStyle w:val="Heading1"/>
      </w:pPr>
    </w:p>
    <w:p w:rsidR="00617986" w:rsidRPr="000A482D" w:rsidRDefault="00617986" w:rsidP="003E491D">
      <w:pPr>
        <w:pStyle w:val="Heading1"/>
      </w:pPr>
    </w:p>
    <w:p w:rsidR="00517BF8" w:rsidRPr="000A482D" w:rsidRDefault="00517BF8" w:rsidP="003E491D">
      <w:pPr>
        <w:pStyle w:val="Heading1"/>
      </w:pPr>
      <w:r w:rsidRPr="000A482D">
        <w:t>Bijlage D:</w:t>
      </w:r>
      <w:r w:rsidRPr="000A482D">
        <w:tab/>
        <w:t>Vakbondswerk op het niveau van de onderneming</w:t>
      </w:r>
      <w:bookmarkEnd w:id="23"/>
      <w:r w:rsidRPr="000A482D">
        <w:t xml:space="preserve"> </w:t>
      </w:r>
    </w:p>
    <w:p w:rsidR="00517BF8" w:rsidRPr="000A482D" w:rsidRDefault="00517BF8">
      <w:pPr>
        <w:rPr>
          <w:u w:val="single"/>
        </w:rPr>
      </w:pPr>
    </w:p>
    <w:p w:rsidR="00517BF8" w:rsidRPr="000A482D" w:rsidRDefault="00517BF8">
      <w:pPr>
        <w:rPr>
          <w:u w:val="single"/>
        </w:rPr>
      </w:pP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Indien de vakverenigingen de wens te kennen geven om het vakbondswerk in de onderneming van de werkgever te organiseren, is de werkgever bereid zich te</w:t>
      </w:r>
      <w:r w:rsidR="009B1B1A" w:rsidRPr="000A482D">
        <w:t xml:space="preserve">n </w:t>
      </w:r>
      <w:r w:rsidRPr="000A482D">
        <w:t xml:space="preserve"> aanzien</w:t>
      </w:r>
      <w:r w:rsidR="009B1B1A" w:rsidRPr="000A482D">
        <w:t xml:space="preserve"> hiervan</w:t>
      </w:r>
      <w:r w:rsidRPr="000A482D">
        <w:t xml:space="preserve"> positief op te stellen.</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In dat geval zal nader overleg plaatsvinden, teneinde te komen tot concretisering van de mogelijkheden daartoe.</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De werkgever zal ervoor zorgdragen dat de positie bij de onderneming van de als zodanig aan de directie bekend gemaakte representanten van de bedrijfsledengroep</w:t>
      </w:r>
      <w:r w:rsidR="009B1B1A" w:rsidRPr="000A482D">
        <w:t>,</w:t>
      </w:r>
      <w:r w:rsidRPr="000A482D">
        <w:t xml:space="preserve"> uitsluitend zal worden beïnvloed door de naleving van de rechten en verplichtingen  krachtens zijn arbeidsovereenkomst en derhalve niet door zijn optreden als representant van de bedrijfsledengroep.</w:t>
      </w:r>
    </w:p>
    <w:p w:rsidR="00517BF8" w:rsidRPr="000A482D" w:rsidRDefault="00517BF8"/>
    <w:p w:rsidR="00517BF8" w:rsidRPr="000A482D" w:rsidRDefault="00517BF8"/>
    <w:p w:rsidR="00517BF8" w:rsidRPr="000A482D" w:rsidRDefault="00517BF8"/>
    <w:p w:rsidR="00617986" w:rsidRPr="000A482D" w:rsidRDefault="00517BF8">
      <w:pPr>
        <w:pStyle w:val="Heading1"/>
        <w:rPr>
          <w:u w:val="single"/>
        </w:rPr>
      </w:pPr>
      <w:r w:rsidRPr="000A482D">
        <w:rPr>
          <w:u w:val="single"/>
        </w:rPr>
        <w:br w:type="page"/>
      </w:r>
      <w:bookmarkStart w:id="24" w:name="_Toc265739616"/>
    </w:p>
    <w:p w:rsidR="00485D99" w:rsidRPr="000A482D" w:rsidRDefault="00485D99">
      <w:pPr>
        <w:pStyle w:val="Heading1"/>
      </w:pPr>
    </w:p>
    <w:p w:rsidR="00485D99" w:rsidRPr="000A482D" w:rsidRDefault="00485D99">
      <w:pPr>
        <w:pStyle w:val="Heading1"/>
      </w:pPr>
    </w:p>
    <w:p w:rsidR="00485D99" w:rsidRPr="000A482D" w:rsidRDefault="00485D99">
      <w:pPr>
        <w:pStyle w:val="Heading1"/>
      </w:pPr>
    </w:p>
    <w:p w:rsidR="00517BF8" w:rsidRPr="000A482D" w:rsidRDefault="00517BF8">
      <w:pPr>
        <w:pStyle w:val="Heading1"/>
      </w:pPr>
      <w:r w:rsidRPr="000A482D">
        <w:t xml:space="preserve">Bijlage E: </w:t>
      </w:r>
      <w:r w:rsidRPr="000A482D">
        <w:tab/>
        <w:t>Scholing en vorming</w:t>
      </w:r>
      <w:bookmarkEnd w:id="24"/>
      <w:r w:rsidRPr="000A482D">
        <w:t xml:space="preserve"> </w:t>
      </w:r>
    </w:p>
    <w:p w:rsidR="004A39B0" w:rsidRPr="000A482D" w:rsidRDefault="004A39B0" w:rsidP="004A39B0"/>
    <w:p w:rsidR="004A39B0" w:rsidRPr="000A482D" w:rsidRDefault="004A39B0" w:rsidP="004A39B0">
      <w:r w:rsidRPr="000A482D">
        <w:t>Om de arbeidsparticipatie van jonge onervaren werknemers te stimuleren en hun kans op de arbeidsmarkt te vergroten wordt aan jeugdige werknemers, indien en voor zover zij deelnemen aan vak- dan wel algemeen vormend onderwijs voor zover deze studie aansluitend is aan het vormend onderwijs, ½ respectievelijk 1 dag per week vrijaf toegekend met behoud van salaris gegeven.</w:t>
      </w:r>
    </w:p>
    <w:p w:rsidR="00485D99" w:rsidRPr="000A482D" w:rsidRDefault="00517BF8">
      <w:pPr>
        <w:pStyle w:val="Heading1"/>
      </w:pPr>
      <w:r w:rsidRPr="000A482D">
        <w:br w:type="page"/>
      </w:r>
      <w:bookmarkStart w:id="25" w:name="_Toc265739617"/>
    </w:p>
    <w:p w:rsidR="00485D99" w:rsidRPr="000A482D" w:rsidRDefault="00485D99">
      <w:pPr>
        <w:pStyle w:val="Heading1"/>
      </w:pPr>
    </w:p>
    <w:p w:rsidR="00485D99" w:rsidRPr="000A482D" w:rsidRDefault="00485D99">
      <w:pPr>
        <w:pStyle w:val="Heading1"/>
      </w:pPr>
    </w:p>
    <w:p w:rsidR="00485D99" w:rsidRPr="000A482D" w:rsidRDefault="00485D99">
      <w:pPr>
        <w:pStyle w:val="Heading1"/>
      </w:pPr>
    </w:p>
    <w:p w:rsidR="00517BF8" w:rsidRPr="000A482D" w:rsidRDefault="00517BF8">
      <w:pPr>
        <w:pStyle w:val="Heading1"/>
      </w:pPr>
      <w:r w:rsidRPr="000A482D">
        <w:t>Bijlage F:</w:t>
      </w:r>
      <w:r w:rsidRPr="000A482D">
        <w:tab/>
        <w:t>Intentieverklaring inzake beleid</w:t>
      </w:r>
      <w:r w:rsidR="00434B0F" w:rsidRPr="000A482D">
        <w:t xml:space="preserve"> </w:t>
      </w:r>
      <w:r w:rsidR="00DC17A2" w:rsidRPr="000A482D">
        <w:t>Re-integratie</w:t>
      </w:r>
      <w:r w:rsidR="00434B0F" w:rsidRPr="000A482D">
        <w:t xml:space="preserve"> arbeidsgehandicapten</w:t>
      </w:r>
      <w:bookmarkEnd w:id="25"/>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ab/>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Het ligt in de bedoeling in de loop van de contractperiode van deze CAO verder uitwerking te geven aan de wettelijke regeling</w:t>
      </w:r>
      <w:r w:rsidR="00434B0F" w:rsidRPr="000A482D">
        <w:t xml:space="preserve">en omtrent de </w:t>
      </w:r>
      <w:r w:rsidR="00DC17A2" w:rsidRPr="000A482D">
        <w:t>re-integratie</w:t>
      </w:r>
      <w:r w:rsidR="00434B0F" w:rsidRPr="000A482D">
        <w:t xml:space="preserve"> van arbeidsgehandicapten:</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Hierbij zullen de volgende punten aandacht krijgen:</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numPr>
          <w:ilvl w:val="0"/>
          <w:numId w:val="73"/>
        </w:num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Bij optredende lichamelijk problemen zal voor zover mogelijk worden getracht de betreffende werknemer in zijn huidige functie te handhaven.</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numPr>
          <w:ilvl w:val="0"/>
          <w:numId w:val="74"/>
        </w:num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De werknemer die door de wettelijke bevoegde instanties minder dan 15% arbeidsongeschikt verklaard is, blijft in zijn functie als volledig arbeidsgeschikte werknemer gehandhaafd.</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numPr>
          <w:ilvl w:val="0"/>
          <w:numId w:val="75"/>
        </w:num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 xml:space="preserve">De inschakeling van de bedrijfsarts en de contactarts UWV bij verzuimproblemen om de </w:t>
      </w:r>
      <w:r w:rsidR="00DC17A2" w:rsidRPr="000A482D">
        <w:t>re-integratie</w:t>
      </w:r>
      <w:r w:rsidRPr="000A482D">
        <w:t xml:space="preserve"> te bespoedigen.</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numPr>
          <w:ilvl w:val="0"/>
          <w:numId w:val="76"/>
        </w:num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Het gedurende een bepaalde tijdsperiode beschikbaar houden van de eigen functie van de arbeidsongeschikte werknemer, als ook het creëren van een tijdelijke, lichtere functie.</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numPr>
          <w:ilvl w:val="0"/>
          <w:numId w:val="77"/>
        </w:num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Mogelijkheden voor gehandicapte werknemers om in deeltijd zowel de bestaande als een gecreëerde, lichtere functie tijdelijk te laten vervullen.</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numPr>
          <w:ilvl w:val="0"/>
          <w:numId w:val="78"/>
        </w:num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Bij werving en selectie ook rekening te houden met de inschakeling van gehandicapte werknemers.</w:t>
      </w:r>
    </w:p>
    <w:p w:rsidR="00517BF8" w:rsidRPr="000A482D" w:rsidRDefault="00517BF8">
      <w:pPr>
        <w:tabs>
          <w:tab w:val="left" w:pos="0"/>
          <w:tab w:val="left" w:pos="851"/>
          <w:tab w:val="left" w:pos="1702"/>
          <w:tab w:val="left" w:pos="2552"/>
          <w:tab w:val="left" w:pos="3403"/>
          <w:tab w:val="left" w:pos="4254"/>
          <w:tab w:val="left" w:pos="5105"/>
          <w:tab w:val="left" w:pos="5956"/>
          <w:tab w:val="left" w:pos="6806"/>
          <w:tab w:val="left" w:pos="7657"/>
          <w:tab w:val="left" w:pos="8508"/>
        </w:tabs>
      </w:pPr>
    </w:p>
    <w:p w:rsidR="00517BF8" w:rsidRPr="000A482D" w:rsidRDefault="00517BF8">
      <w:pPr>
        <w:numPr>
          <w:ilvl w:val="0"/>
          <w:numId w:val="79"/>
        </w:numPr>
        <w:tabs>
          <w:tab w:val="left" w:pos="0"/>
          <w:tab w:val="left" w:pos="851"/>
          <w:tab w:val="left" w:pos="1702"/>
          <w:tab w:val="left" w:pos="2552"/>
          <w:tab w:val="left" w:pos="3403"/>
          <w:tab w:val="left" w:pos="4254"/>
          <w:tab w:val="left" w:pos="5105"/>
          <w:tab w:val="left" w:pos="5956"/>
          <w:tab w:val="left" w:pos="6806"/>
          <w:tab w:val="left" w:pos="7657"/>
          <w:tab w:val="left" w:pos="8508"/>
        </w:tabs>
      </w:pPr>
      <w:r w:rsidRPr="000A482D">
        <w:t>Training en scholing van gehandicapte werknemers.</w:t>
      </w:r>
    </w:p>
    <w:p w:rsidR="00485D99" w:rsidRPr="000A482D" w:rsidRDefault="00517BF8">
      <w:pPr>
        <w:pStyle w:val="Heading1"/>
      </w:pPr>
      <w:r w:rsidRPr="000A482D">
        <w:br w:type="page"/>
      </w:r>
      <w:bookmarkStart w:id="26" w:name="_Toc265739618"/>
    </w:p>
    <w:p w:rsidR="00485D99" w:rsidRPr="000A482D" w:rsidRDefault="00485D99">
      <w:pPr>
        <w:pStyle w:val="Heading1"/>
      </w:pPr>
    </w:p>
    <w:p w:rsidR="00485D99" w:rsidRPr="000A482D" w:rsidRDefault="00485D99">
      <w:pPr>
        <w:pStyle w:val="Heading1"/>
      </w:pPr>
    </w:p>
    <w:p w:rsidR="00485D99" w:rsidRPr="000A482D" w:rsidRDefault="00485D99">
      <w:pPr>
        <w:pStyle w:val="Heading1"/>
      </w:pPr>
    </w:p>
    <w:p w:rsidR="00517BF8" w:rsidRPr="000A482D" w:rsidRDefault="00517BF8">
      <w:pPr>
        <w:pStyle w:val="Heading1"/>
      </w:pPr>
      <w:r w:rsidRPr="000A482D">
        <w:t>Bijlage G:</w:t>
      </w:r>
      <w:r w:rsidRPr="000A482D">
        <w:tab/>
        <w:t>Protocol Wet verbetering poortwachter</w:t>
      </w:r>
      <w:bookmarkEnd w:id="26"/>
    </w:p>
    <w:p w:rsidR="00517BF8" w:rsidRPr="000A482D" w:rsidRDefault="00517BF8"/>
    <w:p w:rsidR="00517BF8" w:rsidRPr="000A482D" w:rsidRDefault="00517BF8"/>
    <w:p w:rsidR="00517BF8" w:rsidRPr="000A482D" w:rsidRDefault="00517BF8">
      <w:r w:rsidRPr="000A482D">
        <w:t xml:space="preserve">Indien na afloop van het </w:t>
      </w:r>
      <w:r w:rsidR="00282D96" w:rsidRPr="000A482D">
        <w:t xml:space="preserve">tweede </w:t>
      </w:r>
      <w:r w:rsidRPr="000A482D">
        <w:t>ziektejaar de W</w:t>
      </w:r>
      <w:r w:rsidR="00282D96" w:rsidRPr="000A482D">
        <w:t>IA</w:t>
      </w:r>
      <w:r w:rsidRPr="000A482D">
        <w:t>-uitkering niet of later ingaat bij wijze van een door het UWV opgelegde sanctie aan de werkgever, dan zal de aanvulling op de verplichte loondoorbetaling tot 100</w:t>
      </w:r>
      <w:r w:rsidR="00DC17A2" w:rsidRPr="000A482D">
        <w:t xml:space="preserve"> </w:t>
      </w:r>
      <w:r w:rsidRPr="000A482D">
        <w:t>% worden gecontinueerd. De totale periode van loondoorbetaling tot 100</w:t>
      </w:r>
      <w:r w:rsidR="00DC17A2" w:rsidRPr="000A482D">
        <w:t xml:space="preserve"> </w:t>
      </w:r>
      <w:r w:rsidRPr="000A482D">
        <w:t>% van het salaris zal maximaal 156 weken bedragen.</w:t>
      </w:r>
    </w:p>
    <w:p w:rsidR="00517BF8" w:rsidRPr="000A482D" w:rsidRDefault="00517BF8"/>
    <w:p w:rsidR="00517BF8" w:rsidRPr="000A482D" w:rsidRDefault="00517BF8">
      <w:r w:rsidRPr="000A482D">
        <w:t>De bovenstaande regeling is tevens van toepassing indien werkgever en werknemer in onderling overleg besluiten de aanvraag voor een W</w:t>
      </w:r>
      <w:r w:rsidR="00282D96" w:rsidRPr="000A482D">
        <w:t>IA</w:t>
      </w:r>
      <w:r w:rsidRPr="000A482D">
        <w:t>-uitkering uit te stellen.</w:t>
      </w:r>
    </w:p>
    <w:p w:rsidR="00517BF8" w:rsidRPr="000A482D" w:rsidRDefault="00517BF8"/>
    <w:p w:rsidR="00647EC7" w:rsidRPr="000A482D" w:rsidRDefault="00517BF8">
      <w:r w:rsidRPr="000A482D">
        <w:t xml:space="preserve">Indien in het kader van de </w:t>
      </w:r>
      <w:r w:rsidR="00DC17A2" w:rsidRPr="000A482D">
        <w:t>re-integratie</w:t>
      </w:r>
      <w:r w:rsidRPr="000A482D">
        <w:t xml:space="preserve"> van de arbeidsongeschikte werknemer een aanbod tot passend werk wordt gedaan, dan zal de werkgever in eerste instantie trachten een aanbod tot intern passend werk te doen, waarbij onder meer rekening wordt gehouden met opleiding, ervaring en vaardigheden van de werknemer. Werknemer ontvangt het bij de functie waarin de herplaatsing heeft plaatsgevonden bijbehorende salaris. In geval het voor betrokkene gaat om een lager beloonde functie, zal het verschil tussen het oude salaris en “nieuwe” salaris worden omgezet in een persoonlijke toeslag. De persoonlijke toeslag zal moeten worden beschouwd als een </w:t>
      </w:r>
      <w:r w:rsidR="004374CE" w:rsidRPr="000A482D">
        <w:t>gefixeerd</w:t>
      </w:r>
      <w:r w:rsidR="000A482D" w:rsidRPr="000A482D">
        <w:t xml:space="preserve"> </w:t>
      </w:r>
      <w:r w:rsidRPr="000A482D">
        <w:t xml:space="preserve">bedrag </w:t>
      </w:r>
      <w:r w:rsidR="004374CE" w:rsidRPr="000A482D">
        <w:t xml:space="preserve">dat </w:t>
      </w:r>
      <w:r w:rsidRPr="000A482D">
        <w:t xml:space="preserve"> een vast bestanddeel van het salaris uitmaakt. De duur hiervan komt overeen met de totale aanvullingsduur zoals nu in de CAO verwoord in artikel 9. </w:t>
      </w:r>
    </w:p>
    <w:p w:rsidR="00517BF8" w:rsidRPr="000A482D" w:rsidRDefault="00517BF8">
      <w:r w:rsidRPr="000A482D">
        <w:t xml:space="preserve">Externe </w:t>
      </w:r>
      <w:r w:rsidR="00DC17A2" w:rsidRPr="000A482D">
        <w:t>re-integratie</w:t>
      </w:r>
      <w:r w:rsidRPr="000A482D">
        <w:t xml:space="preserve"> kan ter beoordeling van de werkgever via proefplaatsing op basis van detachering voor een periode van maximaal 6 maanden geschieden. </w:t>
      </w:r>
    </w:p>
    <w:p w:rsidR="00517BF8" w:rsidRPr="000A482D" w:rsidRDefault="00517BF8">
      <w:r w:rsidRPr="000A482D">
        <w:t xml:space="preserve">De werkgever is verplicht een aanbod tot passende arbeid zowel naar een interne als externe functie schriftelijk te (laten) doen. Het aanbod vermeldt tevens het wettelijke recht van de werknemer een second opinion aan te vragen bij het UWV. De werknemer dient deze second opinion binnen 10 werkdagen aan te vragen. De werknemer is verplicht om in redelijkheid zijn volle medewerking te verlenen aan inspanningen gericht op interne of externe </w:t>
      </w:r>
      <w:r w:rsidR="00DC17A2" w:rsidRPr="000A482D">
        <w:t>re-integratie</w:t>
      </w:r>
      <w:r w:rsidRPr="000A482D">
        <w:t>.</w:t>
      </w:r>
    </w:p>
    <w:p w:rsidR="00517BF8" w:rsidRPr="000A482D" w:rsidRDefault="00517BF8"/>
    <w:p w:rsidR="00517BF8" w:rsidRPr="000A482D" w:rsidRDefault="00517BF8">
      <w:r w:rsidRPr="000A482D">
        <w:t xml:space="preserve">Indien het UWV van mening is dat de werknemer onterecht vervangend werk heeft geweigerd dient de werknemer alsnog binnen 1 dag na ontvangst van de UWV-beschikking de aangeboden werkzaamheden aan </w:t>
      </w:r>
      <w:r w:rsidR="003D0E91" w:rsidRPr="000A482D">
        <w:t>t</w:t>
      </w:r>
      <w:r w:rsidRPr="000A482D">
        <w:t>e vangen. Indien de werknemer dit weigert kan dit ontslag of stopzetting van loondoorbetaling tot gevolg hebben.</w:t>
      </w:r>
    </w:p>
    <w:p w:rsidR="00517BF8" w:rsidRPr="000A482D" w:rsidRDefault="00517BF8">
      <w:r w:rsidRPr="000A482D">
        <w:t>Indien de werknemer door het UWV in het ongelijk is gesteld kan loonverrekening van het door de werkgever ten onrechte over de periode tussen aanvraag en beslissing uitbetaalde loon plaatsvinden.</w:t>
      </w:r>
    </w:p>
    <w:p w:rsidR="00517BF8" w:rsidRPr="000A482D" w:rsidRDefault="00517BF8"/>
    <w:p w:rsidR="00517BF8" w:rsidRPr="000A482D" w:rsidRDefault="00517BF8">
      <w:r w:rsidRPr="000A482D">
        <w:t xml:space="preserve">De werkgever draagt zorg voor voorlichting aan de werknemer over de rechten en plichten voortvloeiend uit de Wet </w:t>
      </w:r>
      <w:r w:rsidR="009B1B1A" w:rsidRPr="000A482D">
        <w:t>V</w:t>
      </w:r>
      <w:r w:rsidRPr="000A482D">
        <w:t xml:space="preserve">erbetering </w:t>
      </w:r>
      <w:r w:rsidR="009B1B1A" w:rsidRPr="000A482D">
        <w:t>P</w:t>
      </w:r>
      <w:r w:rsidRPr="000A482D">
        <w:t xml:space="preserve">oortwachter. Dit betekent onder meer voorlichting over moment van ziekmelding, plan van aanpak, </w:t>
      </w:r>
      <w:r w:rsidR="00DC17A2" w:rsidRPr="000A482D">
        <w:t>re-integratie</w:t>
      </w:r>
      <w:r w:rsidRPr="000A482D">
        <w:t>verslag, aanvraag W</w:t>
      </w:r>
      <w:r w:rsidR="00282D96" w:rsidRPr="000A482D">
        <w:t>IA</w:t>
      </w:r>
      <w:r w:rsidRPr="000A482D">
        <w:t>-uitkering en</w:t>
      </w:r>
      <w:r w:rsidR="009B1B1A" w:rsidRPr="000A482D">
        <w:t xml:space="preserve"> een eventuele</w:t>
      </w:r>
      <w:r w:rsidRPr="000A482D">
        <w:t xml:space="preserve"> aanvraag persoonsgebonden budget.</w:t>
      </w:r>
    </w:p>
    <w:p w:rsidR="00517BF8" w:rsidRPr="000A482D" w:rsidRDefault="00517BF8">
      <w:r w:rsidRPr="000A482D">
        <w:t xml:space="preserve">De werkgever zal in overleg met de </w:t>
      </w:r>
      <w:r w:rsidR="009B1B1A" w:rsidRPr="000A482D">
        <w:t>o</w:t>
      </w:r>
      <w:r w:rsidRPr="000A482D">
        <w:t xml:space="preserve">ndernemingsraad komen tot de selectie van één of meer </w:t>
      </w:r>
      <w:r w:rsidR="00DC17A2" w:rsidRPr="000A482D">
        <w:t>re-integratie</w:t>
      </w:r>
      <w:r w:rsidRPr="000A482D">
        <w:t xml:space="preserve">bedrijven waarmee kan worden samengewerkt in het kader van het </w:t>
      </w:r>
      <w:r w:rsidR="00DC17A2" w:rsidRPr="000A482D">
        <w:t>re-integratie</w:t>
      </w:r>
      <w:r w:rsidRPr="000A482D">
        <w:t xml:space="preserve">proces van werknemers. Eventueel kunnen de integratiediensten ook worden geleverd door de </w:t>
      </w:r>
      <w:proofErr w:type="spellStart"/>
      <w:r w:rsidRPr="000A482D">
        <w:t>Arbo-dienst</w:t>
      </w:r>
      <w:proofErr w:type="spellEnd"/>
      <w:r w:rsidRPr="000A482D">
        <w:t xml:space="preserve"> van de werkgever. Bij de keuze van het </w:t>
      </w:r>
      <w:r w:rsidR="00DC17A2" w:rsidRPr="000A482D">
        <w:t>re-integratie</w:t>
      </w:r>
      <w:r w:rsidRPr="000A482D">
        <w:t xml:space="preserve">bedrijf zal onder meer aandacht worden besteed aan zaken als privacyreglement, maatwerk per werknemer en andere kwaliteitseisen. Ingeval van externe </w:t>
      </w:r>
      <w:r w:rsidR="00DC17A2" w:rsidRPr="000A482D">
        <w:t>re-integratie</w:t>
      </w:r>
      <w:r w:rsidRPr="000A482D">
        <w:t xml:space="preserve"> kan de werknemer die lid is van de bij de CAO betrokken vakorganisaties, zich laten bijstaan door de vakbondsbestuurder waarbij in het overleg met de Directie de hoogte van een financiële vergoeding onderwerp van gesprek zal zijn.</w:t>
      </w:r>
    </w:p>
    <w:p w:rsidR="00517BF8" w:rsidRPr="000A482D" w:rsidRDefault="00517BF8"/>
    <w:p w:rsidR="00517BF8" w:rsidRPr="000A482D" w:rsidRDefault="00517BF8">
      <w:r w:rsidRPr="000A482D">
        <w:t xml:space="preserve">De vakbonden worden in het periodiek overleg geïnformeerd over de dienstverlening die verricht is en de resultaten die behaald zijn door de </w:t>
      </w:r>
      <w:proofErr w:type="spellStart"/>
      <w:r w:rsidRPr="000A482D">
        <w:t>Arbo-dienst</w:t>
      </w:r>
      <w:proofErr w:type="spellEnd"/>
      <w:r w:rsidRPr="000A482D">
        <w:t xml:space="preserve"> en/of </w:t>
      </w:r>
      <w:r w:rsidR="005D1DC2" w:rsidRPr="000A482D">
        <w:t xml:space="preserve">Re-integratie bedrijf  </w:t>
      </w:r>
      <w:r w:rsidRPr="000A482D">
        <w:t xml:space="preserve">. </w:t>
      </w:r>
      <w:r w:rsidRPr="000A482D">
        <w:br w:type="page"/>
      </w:r>
    </w:p>
    <w:p w:rsidR="00485D99" w:rsidRPr="000A482D" w:rsidRDefault="00485D99">
      <w:pPr>
        <w:pStyle w:val="Heading1"/>
      </w:pPr>
      <w:bookmarkStart w:id="27" w:name="_Toc265739619"/>
    </w:p>
    <w:p w:rsidR="00485D99" w:rsidRPr="000A482D" w:rsidRDefault="00485D99">
      <w:pPr>
        <w:pStyle w:val="Heading1"/>
      </w:pPr>
    </w:p>
    <w:p w:rsidR="00485D99" w:rsidRPr="000A482D" w:rsidRDefault="00485D99">
      <w:pPr>
        <w:pStyle w:val="Heading1"/>
      </w:pPr>
    </w:p>
    <w:p w:rsidR="00517BF8" w:rsidRPr="000A482D" w:rsidRDefault="00517BF8">
      <w:pPr>
        <w:pStyle w:val="Heading1"/>
        <w:rPr>
          <w:bCs/>
        </w:rPr>
      </w:pPr>
      <w:r w:rsidRPr="000A482D">
        <w:t>Bijlage H:</w:t>
      </w:r>
      <w:r w:rsidRPr="000A482D">
        <w:tab/>
        <w:t xml:space="preserve">Protocol bij </w:t>
      </w:r>
      <w:proofErr w:type="gramStart"/>
      <w:r w:rsidRPr="000A482D">
        <w:t>CAO</w:t>
      </w:r>
      <w:proofErr w:type="gramEnd"/>
      <w:r w:rsidRPr="000A482D">
        <w:t xml:space="preserve"> 20</w:t>
      </w:r>
      <w:r w:rsidR="007D2F98" w:rsidRPr="000A482D">
        <w:t>1</w:t>
      </w:r>
      <w:r w:rsidR="006875DE">
        <w:t>6</w:t>
      </w:r>
      <w:r w:rsidR="001437C7" w:rsidRPr="000A482D">
        <w:t>-</w:t>
      </w:r>
      <w:r w:rsidR="00966F43" w:rsidRPr="000A482D">
        <w:t>20</w:t>
      </w:r>
      <w:r w:rsidR="001437C7" w:rsidRPr="000A482D">
        <w:t>1</w:t>
      </w:r>
      <w:bookmarkEnd w:id="27"/>
      <w:r w:rsidR="000631A3">
        <w:t>8</w:t>
      </w:r>
    </w:p>
    <w:p w:rsidR="00434B0F" w:rsidRPr="000A482D" w:rsidRDefault="00434B0F" w:rsidP="00434B0F">
      <w:pPr>
        <w:tabs>
          <w:tab w:val="left" w:pos="0"/>
          <w:tab w:val="left" w:pos="851"/>
          <w:tab w:val="left" w:pos="1702"/>
          <w:tab w:val="left" w:pos="2552"/>
          <w:tab w:val="left" w:pos="3403"/>
          <w:tab w:val="left" w:pos="4254"/>
          <w:tab w:val="left" w:pos="5105"/>
          <w:tab w:val="left" w:pos="5956"/>
          <w:tab w:val="left" w:pos="6806"/>
          <w:tab w:val="left" w:pos="7657"/>
          <w:tab w:val="left" w:pos="8508"/>
        </w:tabs>
        <w:rPr>
          <w:rFonts w:cs="Arial"/>
          <w:sz w:val="22"/>
        </w:rPr>
      </w:pPr>
    </w:p>
    <w:p w:rsidR="00115E1C" w:rsidRDefault="00115E1C">
      <w:pPr>
        <w:pStyle w:val="BodyText"/>
        <w:rPr>
          <w:b/>
        </w:rPr>
      </w:pPr>
    </w:p>
    <w:p w:rsidR="00386208" w:rsidRPr="000A482D" w:rsidRDefault="00386208">
      <w:pPr>
        <w:pStyle w:val="BodyText"/>
        <w:rPr>
          <w:b/>
        </w:rPr>
      </w:pPr>
      <w:r w:rsidRPr="000A482D">
        <w:rPr>
          <w:b/>
        </w:rPr>
        <w:t>WGA premie</w:t>
      </w:r>
    </w:p>
    <w:p w:rsidR="00517BF8" w:rsidRPr="000A482D" w:rsidRDefault="00EB5CD1">
      <w:pPr>
        <w:pStyle w:val="BodyText"/>
      </w:pPr>
      <w:r w:rsidRPr="000A482D">
        <w:t>Almatis</w:t>
      </w:r>
      <w:r w:rsidR="003C7F14" w:rsidRPr="000A482D">
        <w:t xml:space="preserve"> B.V.</w:t>
      </w:r>
      <w:r w:rsidRPr="000A482D">
        <w:t xml:space="preserve"> zal </w:t>
      </w:r>
      <w:r w:rsidR="006728DB" w:rsidRPr="000A482D">
        <w:t>gedurende de looptijd van de</w:t>
      </w:r>
      <w:r w:rsidR="005A3962" w:rsidRPr="000A482D">
        <w:t>ze</w:t>
      </w:r>
      <w:r w:rsidR="006728DB" w:rsidRPr="000A482D">
        <w:t xml:space="preserve"> </w:t>
      </w:r>
      <w:proofErr w:type="gramStart"/>
      <w:r w:rsidR="006728DB" w:rsidRPr="000A482D">
        <w:t>CAO</w:t>
      </w:r>
      <w:proofErr w:type="gramEnd"/>
      <w:r w:rsidR="005A3962" w:rsidRPr="000A482D">
        <w:t>, eindigend op 31 m</w:t>
      </w:r>
      <w:r w:rsidR="00F37592">
        <w:t>ei</w:t>
      </w:r>
      <w:r w:rsidR="005A3962" w:rsidRPr="000A482D">
        <w:t xml:space="preserve"> 20</w:t>
      </w:r>
      <w:r w:rsidR="001437C7" w:rsidRPr="000A482D">
        <w:t>1</w:t>
      </w:r>
      <w:r w:rsidR="000631A3">
        <w:t>8</w:t>
      </w:r>
      <w:r w:rsidR="005A3962" w:rsidRPr="000A482D">
        <w:t>,</w:t>
      </w:r>
      <w:r w:rsidR="006728DB" w:rsidRPr="000A482D">
        <w:t xml:space="preserve"> </w:t>
      </w:r>
      <w:r w:rsidRPr="000A482D">
        <w:t>af zien van haar recht om de gedifferentieerde WGA premie in te houden</w:t>
      </w:r>
      <w:r w:rsidR="00386208" w:rsidRPr="000A482D">
        <w:t>. Almatis</w:t>
      </w:r>
      <w:r w:rsidR="003C7F14" w:rsidRPr="000A482D">
        <w:t xml:space="preserve"> B.V. </w:t>
      </w:r>
      <w:r w:rsidR="00386208" w:rsidRPr="000A482D">
        <w:t xml:space="preserve">heeft daarbij aangegeven dat zij </w:t>
      </w:r>
      <w:r w:rsidRPr="000A482D">
        <w:t xml:space="preserve">de intentie </w:t>
      </w:r>
      <w:r w:rsidR="00386208" w:rsidRPr="000A482D">
        <w:t xml:space="preserve">heeft </w:t>
      </w:r>
      <w:r w:rsidR="006728DB" w:rsidRPr="000A482D">
        <w:t xml:space="preserve">om na afloop van de looptijd </w:t>
      </w:r>
      <w:r w:rsidR="00386208" w:rsidRPr="000A482D">
        <w:t xml:space="preserve">wel </w:t>
      </w:r>
      <w:r w:rsidRPr="000A482D">
        <w:t>50</w:t>
      </w:r>
      <w:r w:rsidR="003E491D" w:rsidRPr="000A482D">
        <w:t xml:space="preserve"> </w:t>
      </w:r>
      <w:r w:rsidRPr="000A482D">
        <w:t>% van de WGA lasten te verhalen op de werknemers</w:t>
      </w:r>
      <w:r w:rsidR="00386208" w:rsidRPr="000A482D">
        <w:t>.</w:t>
      </w:r>
    </w:p>
    <w:p w:rsidR="001437C7" w:rsidRPr="000A482D" w:rsidRDefault="001437C7">
      <w:pPr>
        <w:pStyle w:val="BodyText"/>
      </w:pPr>
    </w:p>
    <w:p w:rsidR="00CD3651" w:rsidRPr="00F1437C" w:rsidRDefault="00CD3651" w:rsidP="00CD3651">
      <w:pPr>
        <w:tabs>
          <w:tab w:val="left" w:pos="0"/>
          <w:tab w:val="left" w:pos="900"/>
          <w:tab w:val="left" w:pos="2552"/>
          <w:tab w:val="left" w:pos="3403"/>
          <w:tab w:val="left" w:pos="4254"/>
          <w:tab w:val="left" w:pos="5105"/>
          <w:tab w:val="left" w:pos="5956"/>
          <w:tab w:val="left" w:pos="6806"/>
          <w:tab w:val="left" w:pos="7657"/>
          <w:tab w:val="left" w:pos="8508"/>
        </w:tabs>
      </w:pPr>
      <w:r>
        <w:rPr>
          <w:b/>
        </w:rPr>
        <w:t>Duurzame inzetbaarheid</w:t>
      </w:r>
    </w:p>
    <w:p w:rsidR="00CD3651" w:rsidRPr="001573C5" w:rsidRDefault="00CD3651" w:rsidP="00CD3651">
      <w:pPr>
        <w:tabs>
          <w:tab w:val="left" w:pos="0"/>
          <w:tab w:val="left" w:pos="900"/>
          <w:tab w:val="left" w:pos="2552"/>
          <w:tab w:val="left" w:pos="3403"/>
          <w:tab w:val="left" w:pos="4254"/>
          <w:tab w:val="left" w:pos="5105"/>
          <w:tab w:val="left" w:pos="5956"/>
          <w:tab w:val="left" w:pos="6806"/>
          <w:tab w:val="left" w:pos="7657"/>
          <w:tab w:val="left" w:pos="8508"/>
        </w:tabs>
        <w:rPr>
          <w:b/>
        </w:rPr>
      </w:pPr>
      <w:r w:rsidRPr="001573C5">
        <w:rPr>
          <w:b/>
        </w:rPr>
        <w:t>Gezamenlijke verantwoordelijkheid werkgever en werknemers</w:t>
      </w:r>
    </w:p>
    <w:p w:rsidR="00C65FD7" w:rsidRPr="00C65FD7" w:rsidRDefault="00C65FD7" w:rsidP="00397A2C">
      <w:pPr>
        <w:tabs>
          <w:tab w:val="left" w:pos="0"/>
          <w:tab w:val="left" w:pos="900"/>
          <w:tab w:val="left" w:pos="2552"/>
          <w:tab w:val="left" w:pos="3403"/>
          <w:tab w:val="left" w:pos="4254"/>
          <w:tab w:val="left" w:pos="5105"/>
          <w:tab w:val="left" w:pos="5956"/>
          <w:tab w:val="left" w:pos="6806"/>
          <w:tab w:val="left" w:pos="7657"/>
          <w:tab w:val="left" w:pos="8508"/>
        </w:tabs>
        <w:rPr>
          <w:rFonts w:cs="Arial"/>
          <w:lang w:eastAsia="de-DE"/>
        </w:rPr>
      </w:pPr>
      <w:proofErr w:type="spellStart"/>
      <w:r w:rsidRPr="00C65FD7">
        <w:rPr>
          <w:rFonts w:cs="Arial"/>
          <w:lang w:eastAsia="de-DE"/>
        </w:rPr>
        <w:t>Almatis</w:t>
      </w:r>
      <w:proofErr w:type="spellEnd"/>
      <w:r w:rsidRPr="00C65FD7">
        <w:rPr>
          <w:rFonts w:cs="Arial"/>
          <w:lang w:eastAsia="de-DE"/>
        </w:rPr>
        <w:t xml:space="preserve"> B.V. </w:t>
      </w:r>
      <w:r w:rsidR="006875DE">
        <w:rPr>
          <w:rFonts w:cs="Arial"/>
          <w:lang w:eastAsia="de-DE"/>
        </w:rPr>
        <w:t>continueert</w:t>
      </w:r>
      <w:bookmarkStart w:id="28" w:name="_GoBack"/>
      <w:bookmarkEnd w:id="28"/>
      <w:r w:rsidR="006875DE">
        <w:rPr>
          <w:rFonts w:cs="Arial"/>
          <w:lang w:eastAsia="de-DE"/>
        </w:rPr>
        <w:t xml:space="preserve"> de focus op Duurzame Inzetbaarheid middels werkgroepen waarin </w:t>
      </w:r>
      <w:r w:rsidR="000631A3">
        <w:rPr>
          <w:rFonts w:cs="Arial"/>
          <w:lang w:eastAsia="de-DE"/>
        </w:rPr>
        <w:t xml:space="preserve">medewerkers </w:t>
      </w:r>
      <w:r w:rsidR="006875DE">
        <w:rPr>
          <w:rFonts w:cs="Arial"/>
          <w:lang w:eastAsia="de-DE"/>
        </w:rPr>
        <w:t>participeren. D</w:t>
      </w:r>
      <w:r w:rsidRPr="00C65FD7">
        <w:rPr>
          <w:rFonts w:cs="Arial"/>
          <w:lang w:eastAsia="de-DE"/>
        </w:rPr>
        <w:t xml:space="preserve">e Ondernemingsraad </w:t>
      </w:r>
      <w:r w:rsidR="006875DE">
        <w:rPr>
          <w:rFonts w:cs="Arial"/>
          <w:lang w:eastAsia="de-DE"/>
        </w:rPr>
        <w:t>wordt periodiek</w:t>
      </w:r>
      <w:r w:rsidRPr="00C65FD7">
        <w:rPr>
          <w:rFonts w:cs="Arial"/>
          <w:lang w:eastAsia="de-DE"/>
        </w:rPr>
        <w:t xml:space="preserve"> geïnformeerd. </w:t>
      </w:r>
    </w:p>
    <w:p w:rsidR="00C65FD7" w:rsidRPr="00C65FD7" w:rsidRDefault="00C65FD7" w:rsidP="00397A2C">
      <w:pPr>
        <w:tabs>
          <w:tab w:val="left" w:pos="0"/>
          <w:tab w:val="left" w:pos="900"/>
          <w:tab w:val="left" w:pos="2552"/>
          <w:tab w:val="left" w:pos="3403"/>
          <w:tab w:val="left" w:pos="4254"/>
          <w:tab w:val="left" w:pos="5105"/>
          <w:tab w:val="left" w:pos="5956"/>
          <w:tab w:val="left" w:pos="6806"/>
          <w:tab w:val="left" w:pos="7657"/>
          <w:tab w:val="left" w:pos="8508"/>
        </w:tabs>
        <w:rPr>
          <w:rFonts w:cs="Arial"/>
          <w:lang w:eastAsia="de-DE"/>
        </w:rPr>
      </w:pPr>
      <w:r w:rsidRPr="00C65FD7">
        <w:rPr>
          <w:rFonts w:cs="Arial"/>
          <w:lang w:eastAsia="de-DE"/>
        </w:rPr>
        <w:t>Oplossingen die van invloed zijn op de CAO of de Ondernemingsraad zullen na uitwerking worden voorgedragen aan CAO partijen of waar van toepassing de Ondernemingsraad.</w:t>
      </w:r>
    </w:p>
    <w:p w:rsidR="00C65FD7" w:rsidRPr="00C65FD7" w:rsidRDefault="00C65FD7" w:rsidP="00C65FD7">
      <w:pPr>
        <w:tabs>
          <w:tab w:val="left" w:pos="0"/>
          <w:tab w:val="left" w:pos="1702"/>
          <w:tab w:val="left" w:pos="2552"/>
          <w:tab w:val="left" w:pos="3403"/>
          <w:tab w:val="left" w:pos="4254"/>
          <w:tab w:val="left" w:pos="5105"/>
          <w:tab w:val="left" w:pos="5956"/>
          <w:tab w:val="left" w:pos="6806"/>
          <w:tab w:val="left" w:pos="7657"/>
          <w:tab w:val="left" w:pos="8508"/>
        </w:tabs>
      </w:pPr>
    </w:p>
    <w:p w:rsidR="009A6F63" w:rsidRPr="000A482D" w:rsidRDefault="009A6F63" w:rsidP="009A6F63">
      <w:pPr>
        <w:pStyle w:val="BodyText"/>
        <w:rPr>
          <w:rFonts w:cs="Arial"/>
          <w:u w:val="single"/>
        </w:rPr>
      </w:pPr>
    </w:p>
    <w:p w:rsidR="009A6F63" w:rsidRPr="000A482D" w:rsidRDefault="009A6F63" w:rsidP="00FC3303">
      <w:pPr>
        <w:pStyle w:val="BodyText"/>
        <w:rPr>
          <w:rFonts w:cs="Arial"/>
          <w:b/>
          <w:u w:val="single"/>
        </w:rPr>
      </w:pPr>
      <w:r w:rsidRPr="000A482D">
        <w:rPr>
          <w:rFonts w:cs="Arial"/>
          <w:b/>
          <w:u w:val="single"/>
        </w:rPr>
        <w:t>Redactie</w:t>
      </w:r>
    </w:p>
    <w:p w:rsidR="009A6F63" w:rsidRPr="000A482D" w:rsidRDefault="009A6F63" w:rsidP="00FC3303">
      <w:pPr>
        <w:pStyle w:val="BodyText"/>
        <w:rPr>
          <w:rFonts w:cs="Arial"/>
        </w:rPr>
      </w:pPr>
      <w:r w:rsidRPr="000A482D">
        <w:rPr>
          <w:rFonts w:cs="Arial"/>
        </w:rPr>
        <w:t xml:space="preserve">De tekst van de CAO zal redactioneel aangepast worden. </w:t>
      </w:r>
    </w:p>
    <w:p w:rsidR="00517BF8" w:rsidRPr="000A482D" w:rsidRDefault="00517BF8" w:rsidP="00793C7E">
      <w:pPr>
        <w:pStyle w:val="BodyText"/>
        <w:rPr>
          <w:rFonts w:cs="Arial"/>
          <w:u w:val="single"/>
        </w:rPr>
      </w:pPr>
    </w:p>
    <w:sectPr w:rsidR="00517BF8" w:rsidRPr="000A482D" w:rsidSect="00942D73">
      <w:pgSz w:w="11907" w:h="16840" w:code="9"/>
      <w:pgMar w:top="1386"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2DF" w:rsidRDefault="00A572DF">
      <w:r>
        <w:separator/>
      </w:r>
    </w:p>
  </w:endnote>
  <w:endnote w:type="continuationSeparator" w:id="0">
    <w:p w:rsidR="00A572DF" w:rsidRDefault="00A57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2DF" w:rsidRDefault="00A572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572DF" w:rsidRDefault="00A572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2DF" w:rsidRDefault="00A572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0125">
      <w:rPr>
        <w:rStyle w:val="PageNumber"/>
        <w:noProof/>
      </w:rPr>
      <w:t>39</w:t>
    </w:r>
    <w:r>
      <w:rPr>
        <w:rStyle w:val="PageNumber"/>
      </w:rPr>
      <w:fldChar w:fldCharType="end"/>
    </w:r>
  </w:p>
  <w:p w:rsidR="00A572DF" w:rsidRDefault="00A572D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2DF" w:rsidRDefault="00A572DF" w:rsidP="00FB75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0125">
      <w:rPr>
        <w:rStyle w:val="PageNumber"/>
        <w:noProof/>
      </w:rPr>
      <w:t>34</w:t>
    </w:r>
    <w:r>
      <w:rPr>
        <w:rStyle w:val="PageNumber"/>
      </w:rPr>
      <w:fldChar w:fldCharType="end"/>
    </w:r>
  </w:p>
  <w:p w:rsidR="00A572DF" w:rsidRDefault="00A57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2DF" w:rsidRDefault="00A572DF">
      <w:r>
        <w:separator/>
      </w:r>
    </w:p>
  </w:footnote>
  <w:footnote w:type="continuationSeparator" w:id="0">
    <w:p w:rsidR="00A572DF" w:rsidRDefault="00A57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2DF" w:rsidRDefault="00A572DF">
    <w:pPr>
      <w:pStyle w:val="Header"/>
      <w:rPr>
        <w:sz w:val="18"/>
      </w:rPr>
    </w:pPr>
    <w:r>
      <w:rPr>
        <w:sz w:val="18"/>
      </w:rPr>
      <w:t>Collectieve Arbeidsovereenkomst Almatis B.V.</w:t>
    </w:r>
  </w:p>
  <w:p w:rsidR="00A572DF" w:rsidRDefault="00A572DF">
    <w:pPr>
      <w:pStyle w:val="Header"/>
      <w:rPr>
        <w:sz w:val="18"/>
      </w:rPr>
    </w:pPr>
    <w:r>
      <w:rPr>
        <w:sz w:val="18"/>
      </w:rPr>
      <w:t xml:space="preserve">Looptijd </w:t>
    </w:r>
    <w:r w:rsidRPr="00FB75F3">
      <w:rPr>
        <w:sz w:val="18"/>
      </w:rPr>
      <w:t>1 april 201</w:t>
    </w:r>
    <w:r>
      <w:rPr>
        <w:sz w:val="18"/>
      </w:rPr>
      <w:t>6</w:t>
    </w:r>
    <w:r w:rsidRPr="00FB75F3">
      <w:rPr>
        <w:sz w:val="18"/>
      </w:rPr>
      <w:t xml:space="preserve"> tot en met 31 m</w:t>
    </w:r>
    <w:r>
      <w:rPr>
        <w:sz w:val="18"/>
      </w:rPr>
      <w:t>ei</w:t>
    </w:r>
    <w:r w:rsidRPr="00FB75F3">
      <w:rPr>
        <w:sz w:val="18"/>
      </w:rPr>
      <w:t xml:space="preserve"> 20</w:t>
    </w:r>
    <w:r>
      <w:rPr>
        <w:sz w:val="18"/>
      </w:rPr>
      <w:t>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2DF" w:rsidRDefault="00A572DF" w:rsidP="00FB75F3">
    <w:pPr>
      <w:pStyle w:val="Header"/>
      <w:rPr>
        <w:sz w:val="18"/>
      </w:rPr>
    </w:pPr>
    <w:r>
      <w:rPr>
        <w:sz w:val="18"/>
      </w:rPr>
      <w:t>Collectieve Arbeidsovereenkomst Almatis B.V.</w:t>
    </w:r>
  </w:p>
  <w:p w:rsidR="00A572DF" w:rsidRDefault="00A572DF" w:rsidP="00FB75F3">
    <w:pPr>
      <w:pStyle w:val="Header"/>
      <w:rPr>
        <w:sz w:val="18"/>
      </w:rPr>
    </w:pPr>
    <w:r>
      <w:rPr>
        <w:sz w:val="18"/>
      </w:rPr>
      <w:t xml:space="preserve">Looptijd </w:t>
    </w:r>
    <w:r w:rsidRPr="00FB75F3">
      <w:rPr>
        <w:sz w:val="18"/>
      </w:rPr>
      <w:t>1 april 201</w:t>
    </w:r>
    <w:r>
      <w:rPr>
        <w:sz w:val="18"/>
      </w:rPr>
      <w:t>6</w:t>
    </w:r>
    <w:r w:rsidRPr="00FB75F3">
      <w:rPr>
        <w:sz w:val="18"/>
      </w:rPr>
      <w:t xml:space="preserve"> tot en met 31 </w:t>
    </w:r>
    <w:proofErr w:type="gramStart"/>
    <w:r w:rsidRPr="00FB75F3">
      <w:rPr>
        <w:sz w:val="18"/>
      </w:rPr>
      <w:t>m</w:t>
    </w:r>
    <w:r>
      <w:rPr>
        <w:sz w:val="18"/>
      </w:rPr>
      <w:t xml:space="preserve">ei </w:t>
    </w:r>
    <w:r w:rsidRPr="00FB75F3">
      <w:rPr>
        <w:sz w:val="18"/>
      </w:rPr>
      <w:t xml:space="preserve"> 20</w:t>
    </w:r>
    <w:r>
      <w:rPr>
        <w:sz w:val="18"/>
      </w:rPr>
      <w:t>18</w:t>
    </w:r>
    <w:proofErr w:type="gramEnd"/>
  </w:p>
  <w:p w:rsidR="00A572DF" w:rsidRDefault="00A572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004"/>
    <w:multiLevelType w:val="multilevel"/>
    <w:tmpl w:val="D2F451BC"/>
    <w:lvl w:ilvl="0">
      <w:start w:val="4"/>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3C1413"/>
    <w:multiLevelType w:val="singleLevel"/>
    <w:tmpl w:val="623AA29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255572"/>
    <w:multiLevelType w:val="hybridMultilevel"/>
    <w:tmpl w:val="621E98F4"/>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3" w15:restartNumberingAfterBreak="0">
    <w:nsid w:val="0ADC415A"/>
    <w:multiLevelType w:val="singleLevel"/>
    <w:tmpl w:val="623AA29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E34E78"/>
    <w:multiLevelType w:val="singleLevel"/>
    <w:tmpl w:val="623AA29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FE6A27"/>
    <w:multiLevelType w:val="singleLevel"/>
    <w:tmpl w:val="623AA29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5530EC"/>
    <w:multiLevelType w:val="singleLevel"/>
    <w:tmpl w:val="623AA29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C909CC"/>
    <w:multiLevelType w:val="singleLevel"/>
    <w:tmpl w:val="623AA29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E7F4F96"/>
    <w:multiLevelType w:val="singleLevel"/>
    <w:tmpl w:val="623AA29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F7A7A09"/>
    <w:multiLevelType w:val="singleLevel"/>
    <w:tmpl w:val="623AA2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B4259E"/>
    <w:multiLevelType w:val="hybridMultilevel"/>
    <w:tmpl w:val="41DE6360"/>
    <w:lvl w:ilvl="0" w:tplc="0248C684">
      <w:start w:val="1"/>
      <w:numFmt w:val="upperLetter"/>
      <w:lvlText w:val="%1."/>
      <w:lvlJc w:val="left"/>
      <w:pPr>
        <w:tabs>
          <w:tab w:val="num" w:pos="927"/>
        </w:tabs>
        <w:ind w:left="927" w:hanging="360"/>
      </w:pPr>
      <w:rPr>
        <w:rFonts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11" w15:restartNumberingAfterBreak="0">
    <w:nsid w:val="101479A0"/>
    <w:multiLevelType w:val="singleLevel"/>
    <w:tmpl w:val="1F66F28C"/>
    <w:lvl w:ilvl="0">
      <w:start w:val="1"/>
      <w:numFmt w:val="decimal"/>
      <w:lvlText w:val="%1."/>
      <w:lvlJc w:val="left"/>
      <w:pPr>
        <w:tabs>
          <w:tab w:val="num" w:pos="540"/>
        </w:tabs>
        <w:ind w:left="540" w:hanging="540"/>
      </w:pPr>
      <w:rPr>
        <w:rFonts w:ascii="Arial" w:hAnsi="Arial" w:hint="default"/>
        <w:b w:val="0"/>
        <w:i w:val="0"/>
        <w:sz w:val="20"/>
      </w:rPr>
    </w:lvl>
  </w:abstractNum>
  <w:abstractNum w:abstractNumId="12" w15:restartNumberingAfterBreak="0">
    <w:nsid w:val="10456860"/>
    <w:multiLevelType w:val="singleLevel"/>
    <w:tmpl w:val="623AA29A"/>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0857CDA"/>
    <w:multiLevelType w:val="hybridMultilevel"/>
    <w:tmpl w:val="35624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16052F7"/>
    <w:multiLevelType w:val="singleLevel"/>
    <w:tmpl w:val="623AA29A"/>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2E63EAF"/>
    <w:multiLevelType w:val="singleLevel"/>
    <w:tmpl w:val="623AA29A"/>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3226AA"/>
    <w:multiLevelType w:val="singleLevel"/>
    <w:tmpl w:val="623AA29A"/>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4B33ABB"/>
    <w:multiLevelType w:val="singleLevel"/>
    <w:tmpl w:val="623AA29A"/>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5B33387"/>
    <w:multiLevelType w:val="singleLevel"/>
    <w:tmpl w:val="13E0F2BE"/>
    <w:lvl w:ilvl="0">
      <w:start w:val="3"/>
      <w:numFmt w:val="decimal"/>
      <w:lvlText w:val="%1."/>
      <w:lvlJc w:val="left"/>
      <w:pPr>
        <w:tabs>
          <w:tab w:val="num" w:pos="540"/>
        </w:tabs>
        <w:ind w:left="540" w:hanging="540"/>
      </w:pPr>
      <w:rPr>
        <w:rFonts w:ascii="Arial" w:hAnsi="Arial" w:hint="default"/>
        <w:b w:val="0"/>
        <w:i w:val="0"/>
        <w:sz w:val="20"/>
      </w:rPr>
    </w:lvl>
  </w:abstractNum>
  <w:abstractNum w:abstractNumId="19" w15:restartNumberingAfterBreak="0">
    <w:nsid w:val="17512293"/>
    <w:multiLevelType w:val="singleLevel"/>
    <w:tmpl w:val="623AA29A"/>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7776373"/>
    <w:multiLevelType w:val="singleLevel"/>
    <w:tmpl w:val="1F66F28C"/>
    <w:lvl w:ilvl="0">
      <w:start w:val="1"/>
      <w:numFmt w:val="decimal"/>
      <w:lvlText w:val="%1."/>
      <w:lvlJc w:val="left"/>
      <w:pPr>
        <w:tabs>
          <w:tab w:val="num" w:pos="540"/>
        </w:tabs>
        <w:ind w:left="540" w:hanging="540"/>
      </w:pPr>
      <w:rPr>
        <w:rFonts w:ascii="Arial" w:hAnsi="Arial" w:hint="default"/>
        <w:b w:val="0"/>
        <w:i w:val="0"/>
        <w:sz w:val="20"/>
      </w:rPr>
    </w:lvl>
  </w:abstractNum>
  <w:abstractNum w:abstractNumId="21" w15:restartNumberingAfterBreak="0">
    <w:nsid w:val="199B7C7F"/>
    <w:multiLevelType w:val="hybridMultilevel"/>
    <w:tmpl w:val="5E02DC3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1C4779EC"/>
    <w:multiLevelType w:val="multilevel"/>
    <w:tmpl w:val="685C142A"/>
    <w:lvl w:ilvl="0">
      <w:start w:val="2"/>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D3C3BD8"/>
    <w:multiLevelType w:val="singleLevel"/>
    <w:tmpl w:val="B0E251C2"/>
    <w:lvl w:ilvl="0">
      <w:start w:val="9"/>
      <w:numFmt w:val="decimal"/>
      <w:lvlText w:val="%1."/>
      <w:lvlJc w:val="left"/>
      <w:pPr>
        <w:tabs>
          <w:tab w:val="num" w:pos="540"/>
        </w:tabs>
        <w:ind w:left="540" w:hanging="540"/>
      </w:pPr>
      <w:rPr>
        <w:rFonts w:ascii="Arial" w:hAnsi="Arial" w:hint="default"/>
        <w:b w:val="0"/>
        <w:i w:val="0"/>
        <w:sz w:val="20"/>
      </w:rPr>
    </w:lvl>
  </w:abstractNum>
  <w:abstractNum w:abstractNumId="24" w15:restartNumberingAfterBreak="0">
    <w:nsid w:val="1DAB725F"/>
    <w:multiLevelType w:val="hybridMultilevel"/>
    <w:tmpl w:val="AAE6D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DEA4439"/>
    <w:multiLevelType w:val="singleLevel"/>
    <w:tmpl w:val="623AA29A"/>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1E611EAA"/>
    <w:multiLevelType w:val="singleLevel"/>
    <w:tmpl w:val="623AA29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1E763EDD"/>
    <w:multiLevelType w:val="hybridMultilevel"/>
    <w:tmpl w:val="8472AADC"/>
    <w:lvl w:ilvl="0" w:tplc="54BC242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1F750B70"/>
    <w:multiLevelType w:val="multilevel"/>
    <w:tmpl w:val="38E640B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0187842"/>
    <w:multiLevelType w:val="hybridMultilevel"/>
    <w:tmpl w:val="43D81440"/>
    <w:lvl w:ilvl="0" w:tplc="B7468456">
      <w:start w:val="1"/>
      <w:numFmt w:val="bullet"/>
      <w:lvlText w:val="-"/>
      <w:lvlJc w:val="left"/>
      <w:pPr>
        <w:ind w:left="1935" w:hanging="360"/>
      </w:pPr>
      <w:rPr>
        <w:rFonts w:ascii="Arial" w:eastAsia="Times New Roman" w:hAnsi="Arial" w:cs="Aria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30" w15:restartNumberingAfterBreak="0">
    <w:nsid w:val="212A7182"/>
    <w:multiLevelType w:val="hybridMultilevel"/>
    <w:tmpl w:val="A7EED2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2555AB3"/>
    <w:multiLevelType w:val="singleLevel"/>
    <w:tmpl w:val="250C8AB8"/>
    <w:lvl w:ilvl="0">
      <w:start w:val="13"/>
      <w:numFmt w:val="upperLetter"/>
      <w:lvlText w:val="%1."/>
      <w:lvlJc w:val="left"/>
      <w:pPr>
        <w:tabs>
          <w:tab w:val="num" w:pos="927"/>
        </w:tabs>
        <w:ind w:left="927" w:hanging="360"/>
      </w:pPr>
      <w:rPr>
        <w:rFonts w:hint="default"/>
      </w:rPr>
    </w:lvl>
  </w:abstractNum>
  <w:abstractNum w:abstractNumId="32" w15:restartNumberingAfterBreak="0">
    <w:nsid w:val="227514C9"/>
    <w:multiLevelType w:val="singleLevel"/>
    <w:tmpl w:val="623AA29A"/>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24CC6696"/>
    <w:multiLevelType w:val="singleLevel"/>
    <w:tmpl w:val="623AA29A"/>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24DB2E16"/>
    <w:multiLevelType w:val="singleLevel"/>
    <w:tmpl w:val="623AA29A"/>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256E1F78"/>
    <w:multiLevelType w:val="singleLevel"/>
    <w:tmpl w:val="3852EC7E"/>
    <w:lvl w:ilvl="0">
      <w:start w:val="5"/>
      <w:numFmt w:val="decimal"/>
      <w:lvlText w:val="%1."/>
      <w:lvlJc w:val="left"/>
      <w:pPr>
        <w:tabs>
          <w:tab w:val="num" w:pos="540"/>
        </w:tabs>
        <w:ind w:left="540" w:hanging="540"/>
      </w:pPr>
      <w:rPr>
        <w:rFonts w:ascii="Arial" w:hAnsi="Arial" w:hint="default"/>
        <w:b w:val="0"/>
        <w:i w:val="0"/>
        <w:sz w:val="20"/>
      </w:rPr>
    </w:lvl>
  </w:abstractNum>
  <w:abstractNum w:abstractNumId="36" w15:restartNumberingAfterBreak="0">
    <w:nsid w:val="27A10179"/>
    <w:multiLevelType w:val="singleLevel"/>
    <w:tmpl w:val="623AA29A"/>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80B5EF0"/>
    <w:multiLevelType w:val="singleLevel"/>
    <w:tmpl w:val="623AA29A"/>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28A3424C"/>
    <w:multiLevelType w:val="singleLevel"/>
    <w:tmpl w:val="623AA29A"/>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2A6A4F4F"/>
    <w:multiLevelType w:val="singleLevel"/>
    <w:tmpl w:val="623AA29A"/>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2EE243F0"/>
    <w:multiLevelType w:val="singleLevel"/>
    <w:tmpl w:val="AE766398"/>
    <w:lvl w:ilvl="0">
      <w:start w:val="1"/>
      <w:numFmt w:val="decimal"/>
      <w:lvlText w:val="%1."/>
      <w:lvlJc w:val="left"/>
      <w:pPr>
        <w:tabs>
          <w:tab w:val="num" w:pos="540"/>
        </w:tabs>
        <w:ind w:left="540" w:hanging="540"/>
      </w:pPr>
      <w:rPr>
        <w:rFonts w:ascii="Arial" w:hAnsi="Arial" w:hint="default"/>
        <w:b w:val="0"/>
        <w:i w:val="0"/>
        <w:sz w:val="20"/>
      </w:rPr>
    </w:lvl>
  </w:abstractNum>
  <w:abstractNum w:abstractNumId="41" w15:restartNumberingAfterBreak="0">
    <w:nsid w:val="2F4514AD"/>
    <w:multiLevelType w:val="singleLevel"/>
    <w:tmpl w:val="623AA29A"/>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2F82417B"/>
    <w:multiLevelType w:val="singleLevel"/>
    <w:tmpl w:val="1E82CAFA"/>
    <w:lvl w:ilvl="0">
      <w:start w:val="1"/>
      <w:numFmt w:val="decimal"/>
      <w:lvlText w:val="%1."/>
      <w:lvlJc w:val="left"/>
      <w:pPr>
        <w:tabs>
          <w:tab w:val="num" w:pos="540"/>
        </w:tabs>
        <w:ind w:left="540" w:hanging="540"/>
      </w:pPr>
      <w:rPr>
        <w:rFonts w:ascii="Arial" w:hAnsi="Arial" w:hint="default"/>
        <w:b w:val="0"/>
        <w:i w:val="0"/>
        <w:sz w:val="20"/>
      </w:rPr>
    </w:lvl>
  </w:abstractNum>
  <w:abstractNum w:abstractNumId="43" w15:restartNumberingAfterBreak="0">
    <w:nsid w:val="31F551B4"/>
    <w:multiLevelType w:val="singleLevel"/>
    <w:tmpl w:val="623AA29A"/>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334B004B"/>
    <w:multiLevelType w:val="singleLevel"/>
    <w:tmpl w:val="623AA29A"/>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35C630F9"/>
    <w:multiLevelType w:val="singleLevel"/>
    <w:tmpl w:val="AE766398"/>
    <w:lvl w:ilvl="0">
      <w:start w:val="1"/>
      <w:numFmt w:val="decimal"/>
      <w:lvlText w:val="%1."/>
      <w:lvlJc w:val="left"/>
      <w:pPr>
        <w:tabs>
          <w:tab w:val="num" w:pos="540"/>
        </w:tabs>
        <w:ind w:left="540" w:hanging="540"/>
      </w:pPr>
      <w:rPr>
        <w:rFonts w:ascii="Arial" w:hAnsi="Arial" w:hint="default"/>
        <w:b w:val="0"/>
        <w:i w:val="0"/>
        <w:sz w:val="20"/>
      </w:rPr>
    </w:lvl>
  </w:abstractNum>
  <w:abstractNum w:abstractNumId="46" w15:restartNumberingAfterBreak="0">
    <w:nsid w:val="377E177F"/>
    <w:multiLevelType w:val="singleLevel"/>
    <w:tmpl w:val="623AA29A"/>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38265411"/>
    <w:multiLevelType w:val="singleLevel"/>
    <w:tmpl w:val="623AA29A"/>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3AD71560"/>
    <w:multiLevelType w:val="singleLevel"/>
    <w:tmpl w:val="1F66F28C"/>
    <w:lvl w:ilvl="0">
      <w:start w:val="1"/>
      <w:numFmt w:val="decimal"/>
      <w:lvlText w:val="%1."/>
      <w:lvlJc w:val="left"/>
      <w:pPr>
        <w:tabs>
          <w:tab w:val="num" w:pos="540"/>
        </w:tabs>
        <w:ind w:left="540" w:hanging="540"/>
      </w:pPr>
      <w:rPr>
        <w:rFonts w:ascii="Arial" w:hAnsi="Arial" w:hint="default"/>
        <w:b w:val="0"/>
        <w:i w:val="0"/>
        <w:sz w:val="20"/>
      </w:rPr>
    </w:lvl>
  </w:abstractNum>
  <w:abstractNum w:abstractNumId="49" w15:restartNumberingAfterBreak="0">
    <w:nsid w:val="3C402E63"/>
    <w:multiLevelType w:val="singleLevel"/>
    <w:tmpl w:val="623AA29A"/>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3D1F18F1"/>
    <w:multiLevelType w:val="hybridMultilevel"/>
    <w:tmpl w:val="075A86C2"/>
    <w:lvl w:ilvl="0" w:tplc="7E1ED4C4">
      <w:start w:val="1"/>
      <w:numFmt w:val="upp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F112F44"/>
    <w:multiLevelType w:val="singleLevel"/>
    <w:tmpl w:val="623AA29A"/>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417019CC"/>
    <w:multiLevelType w:val="hybridMultilevel"/>
    <w:tmpl w:val="EABCC620"/>
    <w:lvl w:ilvl="0" w:tplc="868E5A3A">
      <w:numFmt w:val="bullet"/>
      <w:lvlText w:val="-"/>
      <w:lvlJc w:val="left"/>
      <w:pPr>
        <w:tabs>
          <w:tab w:val="num" w:pos="720"/>
        </w:tabs>
        <w:ind w:left="720" w:hanging="360"/>
      </w:pPr>
      <w:rPr>
        <w:rFonts w:ascii="Times New Roman" w:eastAsia="MS Mincho"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1A638D6"/>
    <w:multiLevelType w:val="hybridMultilevel"/>
    <w:tmpl w:val="620271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34D2903"/>
    <w:multiLevelType w:val="singleLevel"/>
    <w:tmpl w:val="623AA29A"/>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44D73074"/>
    <w:multiLevelType w:val="hybridMultilevel"/>
    <w:tmpl w:val="272E524C"/>
    <w:lvl w:ilvl="0" w:tplc="0248C684">
      <w:start w:val="8"/>
      <w:numFmt w:val="upperLetter"/>
      <w:lvlText w:val="%1."/>
      <w:lvlJc w:val="left"/>
      <w:pPr>
        <w:tabs>
          <w:tab w:val="num" w:pos="360"/>
        </w:tabs>
        <w:ind w:left="360" w:hanging="360"/>
      </w:pPr>
      <w:rPr>
        <w:rFonts w:hint="default"/>
      </w:rPr>
    </w:lvl>
    <w:lvl w:ilvl="1" w:tplc="04130019" w:tentative="1">
      <w:start w:val="1"/>
      <w:numFmt w:val="lowerLetter"/>
      <w:lvlText w:val="%2."/>
      <w:lvlJc w:val="left"/>
      <w:pPr>
        <w:tabs>
          <w:tab w:val="num" w:pos="873"/>
        </w:tabs>
        <w:ind w:left="873" w:hanging="360"/>
      </w:pPr>
    </w:lvl>
    <w:lvl w:ilvl="2" w:tplc="0413001B" w:tentative="1">
      <w:start w:val="1"/>
      <w:numFmt w:val="lowerRoman"/>
      <w:lvlText w:val="%3."/>
      <w:lvlJc w:val="right"/>
      <w:pPr>
        <w:tabs>
          <w:tab w:val="num" w:pos="1593"/>
        </w:tabs>
        <w:ind w:left="1593" w:hanging="180"/>
      </w:pPr>
    </w:lvl>
    <w:lvl w:ilvl="3" w:tplc="0413000F" w:tentative="1">
      <w:start w:val="1"/>
      <w:numFmt w:val="decimal"/>
      <w:lvlText w:val="%4."/>
      <w:lvlJc w:val="left"/>
      <w:pPr>
        <w:tabs>
          <w:tab w:val="num" w:pos="2313"/>
        </w:tabs>
        <w:ind w:left="2313" w:hanging="360"/>
      </w:pPr>
    </w:lvl>
    <w:lvl w:ilvl="4" w:tplc="04130019" w:tentative="1">
      <w:start w:val="1"/>
      <w:numFmt w:val="lowerLetter"/>
      <w:lvlText w:val="%5."/>
      <w:lvlJc w:val="left"/>
      <w:pPr>
        <w:tabs>
          <w:tab w:val="num" w:pos="3033"/>
        </w:tabs>
        <w:ind w:left="3033" w:hanging="360"/>
      </w:pPr>
    </w:lvl>
    <w:lvl w:ilvl="5" w:tplc="0413001B" w:tentative="1">
      <w:start w:val="1"/>
      <w:numFmt w:val="lowerRoman"/>
      <w:lvlText w:val="%6."/>
      <w:lvlJc w:val="right"/>
      <w:pPr>
        <w:tabs>
          <w:tab w:val="num" w:pos="3753"/>
        </w:tabs>
        <w:ind w:left="3753" w:hanging="180"/>
      </w:pPr>
    </w:lvl>
    <w:lvl w:ilvl="6" w:tplc="0413000F" w:tentative="1">
      <w:start w:val="1"/>
      <w:numFmt w:val="decimal"/>
      <w:lvlText w:val="%7."/>
      <w:lvlJc w:val="left"/>
      <w:pPr>
        <w:tabs>
          <w:tab w:val="num" w:pos="4473"/>
        </w:tabs>
        <w:ind w:left="4473" w:hanging="360"/>
      </w:pPr>
    </w:lvl>
    <w:lvl w:ilvl="7" w:tplc="04130019" w:tentative="1">
      <w:start w:val="1"/>
      <w:numFmt w:val="lowerLetter"/>
      <w:lvlText w:val="%8."/>
      <w:lvlJc w:val="left"/>
      <w:pPr>
        <w:tabs>
          <w:tab w:val="num" w:pos="5193"/>
        </w:tabs>
        <w:ind w:left="5193" w:hanging="360"/>
      </w:pPr>
    </w:lvl>
    <w:lvl w:ilvl="8" w:tplc="0413001B" w:tentative="1">
      <w:start w:val="1"/>
      <w:numFmt w:val="lowerRoman"/>
      <w:lvlText w:val="%9."/>
      <w:lvlJc w:val="right"/>
      <w:pPr>
        <w:tabs>
          <w:tab w:val="num" w:pos="5913"/>
        </w:tabs>
        <w:ind w:left="5913" w:hanging="180"/>
      </w:pPr>
    </w:lvl>
  </w:abstractNum>
  <w:abstractNum w:abstractNumId="56" w15:restartNumberingAfterBreak="0">
    <w:nsid w:val="463C2734"/>
    <w:multiLevelType w:val="singleLevel"/>
    <w:tmpl w:val="623AA29A"/>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47EB53AE"/>
    <w:multiLevelType w:val="singleLevel"/>
    <w:tmpl w:val="0818E19E"/>
    <w:lvl w:ilvl="0">
      <w:start w:val="3"/>
      <w:numFmt w:val="decimal"/>
      <w:lvlText w:val="%1."/>
      <w:lvlJc w:val="left"/>
      <w:pPr>
        <w:tabs>
          <w:tab w:val="num" w:pos="540"/>
        </w:tabs>
        <w:ind w:left="540" w:hanging="540"/>
      </w:pPr>
      <w:rPr>
        <w:rFonts w:ascii="Arial" w:hAnsi="Arial" w:hint="default"/>
        <w:b w:val="0"/>
        <w:i w:val="0"/>
        <w:sz w:val="20"/>
      </w:rPr>
    </w:lvl>
  </w:abstractNum>
  <w:abstractNum w:abstractNumId="58" w15:restartNumberingAfterBreak="0">
    <w:nsid w:val="4A3066B2"/>
    <w:multiLevelType w:val="singleLevel"/>
    <w:tmpl w:val="623AA29A"/>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4A641445"/>
    <w:multiLevelType w:val="singleLevel"/>
    <w:tmpl w:val="9912B7DA"/>
    <w:lvl w:ilvl="0">
      <w:start w:val="4"/>
      <w:numFmt w:val="decimal"/>
      <w:lvlText w:val="%1."/>
      <w:lvlJc w:val="left"/>
      <w:pPr>
        <w:tabs>
          <w:tab w:val="num" w:pos="540"/>
        </w:tabs>
        <w:ind w:left="540" w:hanging="540"/>
      </w:pPr>
      <w:rPr>
        <w:rFonts w:ascii="Arial" w:hAnsi="Arial" w:hint="default"/>
        <w:b w:val="0"/>
        <w:i w:val="0"/>
        <w:sz w:val="20"/>
      </w:rPr>
    </w:lvl>
  </w:abstractNum>
  <w:abstractNum w:abstractNumId="60" w15:restartNumberingAfterBreak="0">
    <w:nsid w:val="4BB8276D"/>
    <w:multiLevelType w:val="singleLevel"/>
    <w:tmpl w:val="623AA29A"/>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4C825FF5"/>
    <w:multiLevelType w:val="singleLevel"/>
    <w:tmpl w:val="2AAC8FA2"/>
    <w:lvl w:ilvl="0">
      <w:start w:val="3"/>
      <w:numFmt w:val="lowerLetter"/>
      <w:lvlText w:val="%1."/>
      <w:lvlJc w:val="left"/>
      <w:pPr>
        <w:tabs>
          <w:tab w:val="num" w:pos="1440"/>
        </w:tabs>
        <w:ind w:left="1440" w:hanging="720"/>
      </w:pPr>
      <w:rPr>
        <w:rFonts w:hint="default"/>
      </w:rPr>
    </w:lvl>
  </w:abstractNum>
  <w:abstractNum w:abstractNumId="62" w15:restartNumberingAfterBreak="0">
    <w:nsid w:val="4EA00E6D"/>
    <w:multiLevelType w:val="hybridMultilevel"/>
    <w:tmpl w:val="1ACA34A4"/>
    <w:lvl w:ilvl="0" w:tplc="36B6725E">
      <w:start w:val="1"/>
      <w:numFmt w:val="decimal"/>
      <w:lvlText w:val="%1."/>
      <w:lvlJc w:val="left"/>
      <w:pPr>
        <w:tabs>
          <w:tab w:val="num" w:pos="360"/>
        </w:tabs>
        <w:ind w:left="360" w:hanging="360"/>
      </w:pPr>
      <w:rPr>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3" w15:restartNumberingAfterBreak="0">
    <w:nsid w:val="517428CE"/>
    <w:multiLevelType w:val="singleLevel"/>
    <w:tmpl w:val="623AA29A"/>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51B022FE"/>
    <w:multiLevelType w:val="singleLevel"/>
    <w:tmpl w:val="623AA29A"/>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52321289"/>
    <w:multiLevelType w:val="singleLevel"/>
    <w:tmpl w:val="623AA29A"/>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537921DE"/>
    <w:multiLevelType w:val="hybridMultilevel"/>
    <w:tmpl w:val="0A9699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5735799"/>
    <w:multiLevelType w:val="singleLevel"/>
    <w:tmpl w:val="623AA29A"/>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558F07C5"/>
    <w:multiLevelType w:val="multilevel"/>
    <w:tmpl w:val="5DD296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6E25877"/>
    <w:multiLevelType w:val="singleLevel"/>
    <w:tmpl w:val="623AA29A"/>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58F15CD5"/>
    <w:multiLevelType w:val="singleLevel"/>
    <w:tmpl w:val="5636EB10"/>
    <w:lvl w:ilvl="0">
      <w:start w:val="1"/>
      <w:numFmt w:val="lowerLetter"/>
      <w:lvlText w:val="%1."/>
      <w:lvlJc w:val="left"/>
      <w:pPr>
        <w:tabs>
          <w:tab w:val="num" w:pos="1211"/>
        </w:tabs>
        <w:ind w:left="1211" w:hanging="360"/>
      </w:pPr>
      <w:rPr>
        <w:rFonts w:hint="default"/>
      </w:rPr>
    </w:lvl>
  </w:abstractNum>
  <w:abstractNum w:abstractNumId="71" w15:restartNumberingAfterBreak="0">
    <w:nsid w:val="591C548B"/>
    <w:multiLevelType w:val="singleLevel"/>
    <w:tmpl w:val="623AA29A"/>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59DC0D75"/>
    <w:multiLevelType w:val="singleLevel"/>
    <w:tmpl w:val="623AA29A"/>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5F4E0C7B"/>
    <w:multiLevelType w:val="singleLevel"/>
    <w:tmpl w:val="D82A541A"/>
    <w:lvl w:ilvl="0">
      <w:start w:val="1"/>
      <w:numFmt w:val="decimal"/>
      <w:pStyle w:val="Genummerd"/>
      <w:lvlText w:val="%1."/>
      <w:lvlJc w:val="left"/>
      <w:pPr>
        <w:tabs>
          <w:tab w:val="num" w:pos="540"/>
        </w:tabs>
        <w:ind w:left="540" w:hanging="540"/>
      </w:pPr>
      <w:rPr>
        <w:rFonts w:ascii="Arial" w:hAnsi="Arial" w:hint="default"/>
        <w:b w:val="0"/>
        <w:i w:val="0"/>
        <w:sz w:val="20"/>
      </w:rPr>
    </w:lvl>
  </w:abstractNum>
  <w:abstractNum w:abstractNumId="74" w15:restartNumberingAfterBreak="0">
    <w:nsid w:val="61D02245"/>
    <w:multiLevelType w:val="singleLevel"/>
    <w:tmpl w:val="623AA29A"/>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64BD684E"/>
    <w:multiLevelType w:val="hybridMultilevel"/>
    <w:tmpl w:val="52E0E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50426B8"/>
    <w:multiLevelType w:val="singleLevel"/>
    <w:tmpl w:val="2AE01E90"/>
    <w:lvl w:ilvl="0">
      <w:start w:val="3"/>
      <w:numFmt w:val="decimal"/>
      <w:lvlText w:val="%1."/>
      <w:lvlJc w:val="left"/>
      <w:pPr>
        <w:tabs>
          <w:tab w:val="num" w:pos="540"/>
        </w:tabs>
        <w:ind w:left="540" w:hanging="540"/>
      </w:pPr>
      <w:rPr>
        <w:rFonts w:ascii="Arial" w:hAnsi="Arial" w:hint="default"/>
        <w:b w:val="0"/>
        <w:i w:val="0"/>
        <w:sz w:val="20"/>
      </w:rPr>
    </w:lvl>
  </w:abstractNum>
  <w:abstractNum w:abstractNumId="77" w15:restartNumberingAfterBreak="0">
    <w:nsid w:val="67A854CE"/>
    <w:multiLevelType w:val="hybridMultilevel"/>
    <w:tmpl w:val="DD4893BE"/>
    <w:lvl w:ilvl="0" w:tplc="0248C684">
      <w:start w:val="8"/>
      <w:numFmt w:val="upperLetter"/>
      <w:lvlText w:val="%1."/>
      <w:lvlJc w:val="left"/>
      <w:pPr>
        <w:tabs>
          <w:tab w:val="num" w:pos="927"/>
        </w:tabs>
        <w:ind w:left="927" w:hanging="360"/>
      </w:pPr>
      <w:rPr>
        <w:rFonts w:hint="default"/>
      </w:rPr>
    </w:lvl>
    <w:lvl w:ilvl="1" w:tplc="52E23CBC">
      <w:start w:val="1"/>
      <w:numFmt w:val="lowerLetter"/>
      <w:lvlText w:val="%2."/>
      <w:lvlJc w:val="left"/>
      <w:pPr>
        <w:tabs>
          <w:tab w:val="num" w:pos="928"/>
        </w:tabs>
        <w:ind w:left="928" w:hanging="360"/>
      </w:pPr>
      <w:rPr>
        <w:rFonts w:hint="default"/>
      </w:r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78" w15:restartNumberingAfterBreak="0">
    <w:nsid w:val="687A5F2D"/>
    <w:multiLevelType w:val="singleLevel"/>
    <w:tmpl w:val="623AA29A"/>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68850E03"/>
    <w:multiLevelType w:val="hybridMultilevel"/>
    <w:tmpl w:val="B3DA609E"/>
    <w:lvl w:ilvl="0" w:tplc="C6FEA8E4">
      <w:start w:val="1"/>
      <w:numFmt w:val="decimal"/>
      <w:lvlText w:val="%1"/>
      <w:lvlJc w:val="left"/>
      <w:pPr>
        <w:tabs>
          <w:tab w:val="num" w:pos="1755"/>
        </w:tabs>
        <w:ind w:left="1755" w:hanging="1395"/>
      </w:pPr>
      <w:rPr>
        <w:rFonts w:hint="default"/>
      </w:rPr>
    </w:lvl>
    <w:lvl w:ilvl="1" w:tplc="3378E8A6">
      <w:start w:val="1"/>
      <w:numFmt w:val="lowerLetter"/>
      <w:lvlText w:val="%2."/>
      <w:lvlJc w:val="left"/>
      <w:pPr>
        <w:tabs>
          <w:tab w:val="num" w:pos="1440"/>
        </w:tabs>
        <w:ind w:left="1440" w:hanging="360"/>
      </w:pPr>
      <w:rPr>
        <w:rFonts w:hint="default"/>
        <w:i w:val="0"/>
        <w:i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68BC5314"/>
    <w:multiLevelType w:val="singleLevel"/>
    <w:tmpl w:val="623AA29A"/>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696E5F99"/>
    <w:multiLevelType w:val="singleLevel"/>
    <w:tmpl w:val="AC0CC576"/>
    <w:lvl w:ilvl="0">
      <w:start w:val="1"/>
      <w:numFmt w:val="decimal"/>
      <w:lvlText w:val="%1."/>
      <w:lvlJc w:val="left"/>
      <w:pPr>
        <w:tabs>
          <w:tab w:val="num" w:pos="540"/>
        </w:tabs>
        <w:ind w:left="540" w:hanging="540"/>
      </w:pPr>
      <w:rPr>
        <w:rFonts w:ascii="Arial" w:hAnsi="Arial" w:hint="default"/>
        <w:b w:val="0"/>
        <w:i w:val="0"/>
        <w:sz w:val="20"/>
      </w:rPr>
    </w:lvl>
  </w:abstractNum>
  <w:abstractNum w:abstractNumId="82" w15:restartNumberingAfterBreak="0">
    <w:nsid w:val="697C1418"/>
    <w:multiLevelType w:val="singleLevel"/>
    <w:tmpl w:val="623AA29A"/>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6AA32CDF"/>
    <w:multiLevelType w:val="singleLevel"/>
    <w:tmpl w:val="623AA29A"/>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6B5B55D3"/>
    <w:multiLevelType w:val="singleLevel"/>
    <w:tmpl w:val="2F7ACAF0"/>
    <w:lvl w:ilvl="0">
      <w:start w:val="3"/>
      <w:numFmt w:val="decimal"/>
      <w:lvlText w:val="%1."/>
      <w:lvlJc w:val="left"/>
      <w:pPr>
        <w:tabs>
          <w:tab w:val="num" w:pos="540"/>
        </w:tabs>
        <w:ind w:left="540" w:hanging="540"/>
      </w:pPr>
      <w:rPr>
        <w:rFonts w:ascii="Arial" w:hAnsi="Arial" w:hint="default"/>
        <w:b w:val="0"/>
        <w:i w:val="0"/>
        <w:sz w:val="20"/>
      </w:rPr>
    </w:lvl>
  </w:abstractNum>
  <w:abstractNum w:abstractNumId="85" w15:restartNumberingAfterBreak="0">
    <w:nsid w:val="6DF069DC"/>
    <w:multiLevelType w:val="singleLevel"/>
    <w:tmpl w:val="852EA210"/>
    <w:lvl w:ilvl="0">
      <w:start w:val="1"/>
      <w:numFmt w:val="decimal"/>
      <w:lvlText w:val="%1."/>
      <w:lvlJc w:val="left"/>
      <w:pPr>
        <w:tabs>
          <w:tab w:val="num" w:pos="540"/>
        </w:tabs>
        <w:ind w:left="540" w:hanging="540"/>
      </w:pPr>
      <w:rPr>
        <w:rFonts w:ascii="Arial" w:hAnsi="Arial" w:hint="default"/>
        <w:b w:val="0"/>
        <w:i w:val="0"/>
        <w:sz w:val="20"/>
      </w:rPr>
    </w:lvl>
  </w:abstractNum>
  <w:abstractNum w:abstractNumId="86" w15:restartNumberingAfterBreak="0">
    <w:nsid w:val="6E1C04DE"/>
    <w:multiLevelType w:val="singleLevel"/>
    <w:tmpl w:val="623AA29A"/>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6E9A52C7"/>
    <w:multiLevelType w:val="singleLevel"/>
    <w:tmpl w:val="623AA29A"/>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743E494F"/>
    <w:multiLevelType w:val="singleLevel"/>
    <w:tmpl w:val="125A5964"/>
    <w:lvl w:ilvl="0">
      <w:start w:val="1"/>
      <w:numFmt w:val="decimal"/>
      <w:lvlText w:val="%1."/>
      <w:lvlJc w:val="left"/>
      <w:pPr>
        <w:tabs>
          <w:tab w:val="num" w:pos="540"/>
        </w:tabs>
        <w:ind w:left="540" w:hanging="540"/>
      </w:pPr>
      <w:rPr>
        <w:rFonts w:ascii="Arial" w:hAnsi="Arial" w:hint="default"/>
        <w:b w:val="0"/>
        <w:i w:val="0"/>
        <w:sz w:val="20"/>
      </w:rPr>
    </w:lvl>
  </w:abstractNum>
  <w:abstractNum w:abstractNumId="89" w15:restartNumberingAfterBreak="0">
    <w:nsid w:val="744F4E7F"/>
    <w:multiLevelType w:val="singleLevel"/>
    <w:tmpl w:val="623AA29A"/>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74984C71"/>
    <w:multiLevelType w:val="singleLevel"/>
    <w:tmpl w:val="852EA210"/>
    <w:lvl w:ilvl="0">
      <w:start w:val="1"/>
      <w:numFmt w:val="decimal"/>
      <w:lvlText w:val="%1."/>
      <w:lvlJc w:val="left"/>
      <w:pPr>
        <w:tabs>
          <w:tab w:val="num" w:pos="540"/>
        </w:tabs>
        <w:ind w:left="540" w:hanging="540"/>
      </w:pPr>
      <w:rPr>
        <w:rFonts w:ascii="Arial" w:hAnsi="Arial" w:hint="default"/>
        <w:b w:val="0"/>
        <w:i w:val="0"/>
        <w:sz w:val="20"/>
      </w:rPr>
    </w:lvl>
  </w:abstractNum>
  <w:abstractNum w:abstractNumId="91" w15:restartNumberingAfterBreak="0">
    <w:nsid w:val="759B1A55"/>
    <w:multiLevelType w:val="singleLevel"/>
    <w:tmpl w:val="623AA29A"/>
    <w:lvl w:ilvl="0">
      <w:start w:val="1"/>
      <w:numFmt w:val="bullet"/>
      <w:lvlText w:val=""/>
      <w:lvlJc w:val="left"/>
      <w:pPr>
        <w:tabs>
          <w:tab w:val="num" w:pos="360"/>
        </w:tabs>
        <w:ind w:left="360" w:hanging="360"/>
      </w:pPr>
      <w:rPr>
        <w:rFonts w:ascii="Symbol" w:hAnsi="Symbol" w:hint="default"/>
      </w:rPr>
    </w:lvl>
  </w:abstractNum>
  <w:abstractNum w:abstractNumId="92" w15:restartNumberingAfterBreak="0">
    <w:nsid w:val="771529C0"/>
    <w:multiLevelType w:val="singleLevel"/>
    <w:tmpl w:val="1E82CAFA"/>
    <w:lvl w:ilvl="0">
      <w:start w:val="1"/>
      <w:numFmt w:val="decimal"/>
      <w:lvlText w:val="%1."/>
      <w:lvlJc w:val="left"/>
      <w:pPr>
        <w:tabs>
          <w:tab w:val="num" w:pos="540"/>
        </w:tabs>
        <w:ind w:left="540" w:hanging="540"/>
      </w:pPr>
      <w:rPr>
        <w:rFonts w:ascii="Arial" w:hAnsi="Arial" w:hint="default"/>
        <w:b w:val="0"/>
        <w:i w:val="0"/>
        <w:sz w:val="20"/>
      </w:rPr>
    </w:lvl>
  </w:abstractNum>
  <w:abstractNum w:abstractNumId="93" w15:restartNumberingAfterBreak="0">
    <w:nsid w:val="77264C47"/>
    <w:multiLevelType w:val="singleLevel"/>
    <w:tmpl w:val="623AA29A"/>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77C923EC"/>
    <w:multiLevelType w:val="singleLevel"/>
    <w:tmpl w:val="623AA29A"/>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78E5287C"/>
    <w:multiLevelType w:val="singleLevel"/>
    <w:tmpl w:val="A6FA3246"/>
    <w:lvl w:ilvl="0">
      <w:start w:val="2"/>
      <w:numFmt w:val="decimal"/>
      <w:lvlText w:val="%1"/>
      <w:lvlJc w:val="left"/>
      <w:pPr>
        <w:tabs>
          <w:tab w:val="num" w:pos="570"/>
        </w:tabs>
        <w:ind w:left="570" w:hanging="570"/>
      </w:pPr>
      <w:rPr>
        <w:rFonts w:hint="default"/>
      </w:rPr>
    </w:lvl>
  </w:abstractNum>
  <w:abstractNum w:abstractNumId="96" w15:restartNumberingAfterBreak="0">
    <w:nsid w:val="79ED4C88"/>
    <w:multiLevelType w:val="singleLevel"/>
    <w:tmpl w:val="1A20B7A6"/>
    <w:lvl w:ilvl="0">
      <w:start w:val="5"/>
      <w:numFmt w:val="decimal"/>
      <w:lvlText w:val="%1."/>
      <w:lvlJc w:val="left"/>
      <w:pPr>
        <w:tabs>
          <w:tab w:val="num" w:pos="540"/>
        </w:tabs>
        <w:ind w:left="540" w:hanging="540"/>
      </w:pPr>
      <w:rPr>
        <w:rFonts w:ascii="Arial" w:hAnsi="Arial" w:hint="default"/>
        <w:b w:val="0"/>
        <w:i w:val="0"/>
        <w:sz w:val="20"/>
      </w:rPr>
    </w:lvl>
  </w:abstractNum>
  <w:abstractNum w:abstractNumId="97" w15:restartNumberingAfterBreak="0">
    <w:nsid w:val="7B717DE5"/>
    <w:multiLevelType w:val="singleLevel"/>
    <w:tmpl w:val="55BEADFA"/>
    <w:lvl w:ilvl="0">
      <w:start w:val="1"/>
      <w:numFmt w:val="upperLetter"/>
      <w:lvlText w:val="%1."/>
      <w:lvlJc w:val="left"/>
      <w:pPr>
        <w:tabs>
          <w:tab w:val="num" w:pos="720"/>
        </w:tabs>
        <w:ind w:left="720" w:hanging="720"/>
      </w:pPr>
      <w:rPr>
        <w:rFonts w:hint="default"/>
      </w:rPr>
    </w:lvl>
  </w:abstractNum>
  <w:abstractNum w:abstractNumId="98" w15:restartNumberingAfterBreak="0">
    <w:nsid w:val="7C21476E"/>
    <w:multiLevelType w:val="singleLevel"/>
    <w:tmpl w:val="623AA29A"/>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7CC43311"/>
    <w:multiLevelType w:val="singleLevel"/>
    <w:tmpl w:val="623AA29A"/>
    <w:lvl w:ilvl="0">
      <w:start w:val="1"/>
      <w:numFmt w:val="bullet"/>
      <w:lvlText w:val=""/>
      <w:lvlJc w:val="left"/>
      <w:pPr>
        <w:tabs>
          <w:tab w:val="num" w:pos="360"/>
        </w:tabs>
        <w:ind w:left="360" w:hanging="360"/>
      </w:pPr>
      <w:rPr>
        <w:rFonts w:ascii="Symbol" w:hAnsi="Symbol" w:hint="default"/>
      </w:rPr>
    </w:lvl>
  </w:abstractNum>
  <w:abstractNum w:abstractNumId="100" w15:restartNumberingAfterBreak="0">
    <w:nsid w:val="7DD51B21"/>
    <w:multiLevelType w:val="singleLevel"/>
    <w:tmpl w:val="623AA29A"/>
    <w:lvl w:ilvl="0">
      <w:start w:val="1"/>
      <w:numFmt w:val="bullet"/>
      <w:lvlText w:val=""/>
      <w:lvlJc w:val="left"/>
      <w:pPr>
        <w:tabs>
          <w:tab w:val="num" w:pos="360"/>
        </w:tabs>
        <w:ind w:left="360" w:hanging="360"/>
      </w:pPr>
      <w:rPr>
        <w:rFonts w:ascii="Symbol" w:hAnsi="Symbol" w:hint="default"/>
      </w:rPr>
    </w:lvl>
  </w:abstractNum>
  <w:abstractNum w:abstractNumId="101" w15:restartNumberingAfterBreak="0">
    <w:nsid w:val="7DDA695E"/>
    <w:multiLevelType w:val="singleLevel"/>
    <w:tmpl w:val="623AA29A"/>
    <w:lvl w:ilvl="0">
      <w:start w:val="1"/>
      <w:numFmt w:val="bullet"/>
      <w:lvlText w:val=""/>
      <w:lvlJc w:val="left"/>
      <w:pPr>
        <w:tabs>
          <w:tab w:val="num" w:pos="360"/>
        </w:tabs>
        <w:ind w:left="360" w:hanging="360"/>
      </w:pPr>
      <w:rPr>
        <w:rFonts w:ascii="Symbol" w:hAnsi="Symbol" w:hint="default"/>
      </w:rPr>
    </w:lvl>
  </w:abstractNum>
  <w:abstractNum w:abstractNumId="102" w15:restartNumberingAfterBreak="0">
    <w:nsid w:val="7EAE27B8"/>
    <w:multiLevelType w:val="singleLevel"/>
    <w:tmpl w:val="623AA29A"/>
    <w:lvl w:ilvl="0">
      <w:start w:val="1"/>
      <w:numFmt w:val="bullet"/>
      <w:lvlText w:val=""/>
      <w:lvlJc w:val="left"/>
      <w:pPr>
        <w:tabs>
          <w:tab w:val="num" w:pos="360"/>
        </w:tabs>
        <w:ind w:left="360" w:hanging="360"/>
      </w:pPr>
      <w:rPr>
        <w:rFonts w:ascii="Symbol" w:hAnsi="Symbol" w:hint="default"/>
      </w:rPr>
    </w:lvl>
  </w:abstractNum>
  <w:num w:numId="1">
    <w:abstractNumId w:val="40"/>
  </w:num>
  <w:num w:numId="2">
    <w:abstractNumId w:val="45"/>
  </w:num>
  <w:num w:numId="3">
    <w:abstractNumId w:val="9"/>
  </w:num>
  <w:num w:numId="4">
    <w:abstractNumId w:val="60"/>
  </w:num>
  <w:num w:numId="5">
    <w:abstractNumId w:val="44"/>
  </w:num>
  <w:num w:numId="6">
    <w:abstractNumId w:val="80"/>
  </w:num>
  <w:num w:numId="7">
    <w:abstractNumId w:val="83"/>
  </w:num>
  <w:num w:numId="8">
    <w:abstractNumId w:val="6"/>
  </w:num>
  <w:num w:numId="9">
    <w:abstractNumId w:val="100"/>
  </w:num>
  <w:num w:numId="10">
    <w:abstractNumId w:val="87"/>
  </w:num>
  <w:num w:numId="11">
    <w:abstractNumId w:val="91"/>
  </w:num>
  <w:num w:numId="12">
    <w:abstractNumId w:val="72"/>
  </w:num>
  <w:num w:numId="13">
    <w:abstractNumId w:val="76"/>
  </w:num>
  <w:num w:numId="14">
    <w:abstractNumId w:val="3"/>
  </w:num>
  <w:num w:numId="15">
    <w:abstractNumId w:val="65"/>
  </w:num>
  <w:num w:numId="16">
    <w:abstractNumId w:val="63"/>
  </w:num>
  <w:num w:numId="17">
    <w:abstractNumId w:val="34"/>
  </w:num>
  <w:num w:numId="18">
    <w:abstractNumId w:val="47"/>
  </w:num>
  <w:num w:numId="19">
    <w:abstractNumId w:val="58"/>
  </w:num>
  <w:num w:numId="20">
    <w:abstractNumId w:val="15"/>
  </w:num>
  <w:num w:numId="21">
    <w:abstractNumId w:val="96"/>
  </w:num>
  <w:num w:numId="22">
    <w:abstractNumId w:val="46"/>
  </w:num>
  <w:num w:numId="23">
    <w:abstractNumId w:val="19"/>
  </w:num>
  <w:num w:numId="24">
    <w:abstractNumId w:val="36"/>
  </w:num>
  <w:num w:numId="25">
    <w:abstractNumId w:val="23"/>
  </w:num>
  <w:num w:numId="26">
    <w:abstractNumId w:val="85"/>
  </w:num>
  <w:num w:numId="27">
    <w:abstractNumId w:val="90"/>
  </w:num>
  <w:num w:numId="28">
    <w:abstractNumId w:val="67"/>
  </w:num>
  <w:num w:numId="29">
    <w:abstractNumId w:val="71"/>
  </w:num>
  <w:num w:numId="30">
    <w:abstractNumId w:val="32"/>
  </w:num>
  <w:num w:numId="31">
    <w:abstractNumId w:val="17"/>
  </w:num>
  <w:num w:numId="32">
    <w:abstractNumId w:val="18"/>
  </w:num>
  <w:num w:numId="33">
    <w:abstractNumId w:val="35"/>
  </w:num>
  <w:num w:numId="34">
    <w:abstractNumId w:val="98"/>
  </w:num>
  <w:num w:numId="35">
    <w:abstractNumId w:val="1"/>
  </w:num>
  <w:num w:numId="36">
    <w:abstractNumId w:val="56"/>
  </w:num>
  <w:num w:numId="37">
    <w:abstractNumId w:val="37"/>
  </w:num>
  <w:num w:numId="38">
    <w:abstractNumId w:val="86"/>
  </w:num>
  <w:num w:numId="39">
    <w:abstractNumId w:val="69"/>
  </w:num>
  <w:num w:numId="40">
    <w:abstractNumId w:val="38"/>
  </w:num>
  <w:num w:numId="41">
    <w:abstractNumId w:val="42"/>
  </w:num>
  <w:num w:numId="42">
    <w:abstractNumId w:val="64"/>
  </w:num>
  <w:num w:numId="43">
    <w:abstractNumId w:val="43"/>
  </w:num>
  <w:num w:numId="44">
    <w:abstractNumId w:val="49"/>
  </w:num>
  <w:num w:numId="45">
    <w:abstractNumId w:val="14"/>
  </w:num>
  <w:num w:numId="46">
    <w:abstractNumId w:val="25"/>
  </w:num>
  <w:num w:numId="47">
    <w:abstractNumId w:val="89"/>
  </w:num>
  <w:num w:numId="48">
    <w:abstractNumId w:val="26"/>
  </w:num>
  <w:num w:numId="49">
    <w:abstractNumId w:val="7"/>
  </w:num>
  <w:num w:numId="50">
    <w:abstractNumId w:val="33"/>
  </w:num>
  <w:num w:numId="51">
    <w:abstractNumId w:val="54"/>
  </w:num>
  <w:num w:numId="52">
    <w:abstractNumId w:val="5"/>
  </w:num>
  <w:num w:numId="53">
    <w:abstractNumId w:val="41"/>
  </w:num>
  <w:num w:numId="54">
    <w:abstractNumId w:val="82"/>
  </w:num>
  <w:num w:numId="55">
    <w:abstractNumId w:val="16"/>
  </w:num>
  <w:num w:numId="56">
    <w:abstractNumId w:val="4"/>
  </w:num>
  <w:num w:numId="57">
    <w:abstractNumId w:val="92"/>
  </w:num>
  <w:num w:numId="58">
    <w:abstractNumId w:val="84"/>
  </w:num>
  <w:num w:numId="59">
    <w:abstractNumId w:val="73"/>
  </w:num>
  <w:num w:numId="60">
    <w:abstractNumId w:val="57"/>
  </w:num>
  <w:num w:numId="61">
    <w:abstractNumId w:val="48"/>
  </w:num>
  <w:num w:numId="62">
    <w:abstractNumId w:val="97"/>
  </w:num>
  <w:num w:numId="63">
    <w:abstractNumId w:val="20"/>
  </w:num>
  <w:num w:numId="64">
    <w:abstractNumId w:val="11"/>
  </w:num>
  <w:num w:numId="65">
    <w:abstractNumId w:val="59"/>
  </w:num>
  <w:num w:numId="66">
    <w:abstractNumId w:val="81"/>
  </w:num>
  <w:num w:numId="67">
    <w:abstractNumId w:val="39"/>
  </w:num>
  <w:num w:numId="68">
    <w:abstractNumId w:val="51"/>
  </w:num>
  <w:num w:numId="69">
    <w:abstractNumId w:val="12"/>
  </w:num>
  <w:num w:numId="70">
    <w:abstractNumId w:val="94"/>
  </w:num>
  <w:num w:numId="71">
    <w:abstractNumId w:val="95"/>
  </w:num>
  <w:num w:numId="72">
    <w:abstractNumId w:val="88"/>
  </w:num>
  <w:num w:numId="73">
    <w:abstractNumId w:val="101"/>
  </w:num>
  <w:num w:numId="74">
    <w:abstractNumId w:val="99"/>
  </w:num>
  <w:num w:numId="75">
    <w:abstractNumId w:val="74"/>
  </w:num>
  <w:num w:numId="76">
    <w:abstractNumId w:val="78"/>
  </w:num>
  <w:num w:numId="77">
    <w:abstractNumId w:val="8"/>
  </w:num>
  <w:num w:numId="78">
    <w:abstractNumId w:val="93"/>
  </w:num>
  <w:num w:numId="79">
    <w:abstractNumId w:val="102"/>
  </w:num>
  <w:num w:numId="80">
    <w:abstractNumId w:val="31"/>
  </w:num>
  <w:num w:numId="81">
    <w:abstractNumId w:val="70"/>
  </w:num>
  <w:num w:numId="82">
    <w:abstractNumId w:val="77"/>
  </w:num>
  <w:num w:numId="83">
    <w:abstractNumId w:val="21"/>
  </w:num>
  <w:num w:numId="84">
    <w:abstractNumId w:val="61"/>
  </w:num>
  <w:num w:numId="85">
    <w:abstractNumId w:val="24"/>
  </w:num>
  <w:num w:numId="86">
    <w:abstractNumId w:val="53"/>
  </w:num>
  <w:num w:numId="87">
    <w:abstractNumId w:val="52"/>
  </w:num>
  <w:num w:numId="88">
    <w:abstractNumId w:val="79"/>
  </w:num>
  <w:num w:numId="89">
    <w:abstractNumId w:val="0"/>
  </w:num>
  <w:num w:numId="90">
    <w:abstractNumId w:val="55"/>
  </w:num>
  <w:num w:numId="91">
    <w:abstractNumId w:val="62"/>
  </w:num>
  <w:num w:numId="92">
    <w:abstractNumId w:val="10"/>
  </w:num>
  <w:num w:numId="93">
    <w:abstractNumId w:val="50"/>
  </w:num>
  <w:num w:numId="94">
    <w:abstractNumId w:val="22"/>
  </w:num>
  <w:num w:numId="95">
    <w:abstractNumId w:val="28"/>
  </w:num>
  <w:num w:numId="96">
    <w:abstractNumId w:val="68"/>
  </w:num>
  <w:num w:numId="97">
    <w:abstractNumId w:val="30"/>
  </w:num>
  <w:num w:numId="98">
    <w:abstractNumId w:val="27"/>
  </w:num>
  <w:num w:numId="99">
    <w:abstractNumId w:val="13"/>
  </w:num>
  <w:num w:numId="100">
    <w:abstractNumId w:val="66"/>
  </w:num>
  <w:num w:numId="101">
    <w:abstractNumId w:val="2"/>
  </w:num>
  <w:num w:numId="102">
    <w:abstractNumId w:val="29"/>
  </w:num>
  <w:num w:numId="103">
    <w:abstractNumId w:val="7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BF8"/>
    <w:rsid w:val="00011589"/>
    <w:rsid w:val="00011FB6"/>
    <w:rsid w:val="00014E62"/>
    <w:rsid w:val="00015E99"/>
    <w:rsid w:val="00023CF5"/>
    <w:rsid w:val="000415BF"/>
    <w:rsid w:val="000507C3"/>
    <w:rsid w:val="00052D61"/>
    <w:rsid w:val="00061AF3"/>
    <w:rsid w:val="000631A3"/>
    <w:rsid w:val="00063D76"/>
    <w:rsid w:val="00064BFC"/>
    <w:rsid w:val="00070470"/>
    <w:rsid w:val="00073975"/>
    <w:rsid w:val="0009718A"/>
    <w:rsid w:val="000A398B"/>
    <w:rsid w:val="000A482D"/>
    <w:rsid w:val="000B46D0"/>
    <w:rsid w:val="000C20F1"/>
    <w:rsid w:val="000C2D3F"/>
    <w:rsid w:val="000E2773"/>
    <w:rsid w:val="000F4EE1"/>
    <w:rsid w:val="000F67E9"/>
    <w:rsid w:val="000F7A58"/>
    <w:rsid w:val="00102E8D"/>
    <w:rsid w:val="00103BAC"/>
    <w:rsid w:val="00115E1C"/>
    <w:rsid w:val="00115ED7"/>
    <w:rsid w:val="00126C9A"/>
    <w:rsid w:val="00131158"/>
    <w:rsid w:val="00137339"/>
    <w:rsid w:val="001437C7"/>
    <w:rsid w:val="00144012"/>
    <w:rsid w:val="00146E7A"/>
    <w:rsid w:val="00173203"/>
    <w:rsid w:val="001839C7"/>
    <w:rsid w:val="00191036"/>
    <w:rsid w:val="001A3107"/>
    <w:rsid w:val="001A3897"/>
    <w:rsid w:val="001B312C"/>
    <w:rsid w:val="001B4D75"/>
    <w:rsid w:val="001B5396"/>
    <w:rsid w:val="001C4D0A"/>
    <w:rsid w:val="001C549D"/>
    <w:rsid w:val="001D1FD7"/>
    <w:rsid w:val="001D634D"/>
    <w:rsid w:val="001E5278"/>
    <w:rsid w:val="001F3F7B"/>
    <w:rsid w:val="001F422D"/>
    <w:rsid w:val="001F763C"/>
    <w:rsid w:val="002042FC"/>
    <w:rsid w:val="002045C9"/>
    <w:rsid w:val="00224DB2"/>
    <w:rsid w:val="002358B3"/>
    <w:rsid w:val="00236632"/>
    <w:rsid w:val="00237701"/>
    <w:rsid w:val="00241FAF"/>
    <w:rsid w:val="00245219"/>
    <w:rsid w:val="00245397"/>
    <w:rsid w:val="00254F0E"/>
    <w:rsid w:val="00256D31"/>
    <w:rsid w:val="00261391"/>
    <w:rsid w:val="00273B4B"/>
    <w:rsid w:val="00282D96"/>
    <w:rsid w:val="002913E2"/>
    <w:rsid w:val="00291823"/>
    <w:rsid w:val="002943F3"/>
    <w:rsid w:val="002B2487"/>
    <w:rsid w:val="002C065A"/>
    <w:rsid w:val="002C29BD"/>
    <w:rsid w:val="002C29CC"/>
    <w:rsid w:val="002C2F0B"/>
    <w:rsid w:val="002C65B6"/>
    <w:rsid w:val="002D14AC"/>
    <w:rsid w:val="002D6083"/>
    <w:rsid w:val="002E7435"/>
    <w:rsid w:val="002E75EC"/>
    <w:rsid w:val="002F1E82"/>
    <w:rsid w:val="00300408"/>
    <w:rsid w:val="003006DD"/>
    <w:rsid w:val="003146E3"/>
    <w:rsid w:val="00322E42"/>
    <w:rsid w:val="00324725"/>
    <w:rsid w:val="003314B8"/>
    <w:rsid w:val="00332B71"/>
    <w:rsid w:val="003353C8"/>
    <w:rsid w:val="003354FA"/>
    <w:rsid w:val="003658A2"/>
    <w:rsid w:val="00370D01"/>
    <w:rsid w:val="00381BB2"/>
    <w:rsid w:val="00381C03"/>
    <w:rsid w:val="00382BD4"/>
    <w:rsid w:val="00383D4F"/>
    <w:rsid w:val="00386208"/>
    <w:rsid w:val="003909AF"/>
    <w:rsid w:val="00391AFB"/>
    <w:rsid w:val="00397A2C"/>
    <w:rsid w:val="003A1FBA"/>
    <w:rsid w:val="003C0192"/>
    <w:rsid w:val="003C62E1"/>
    <w:rsid w:val="003C6BF2"/>
    <w:rsid w:val="003C7F14"/>
    <w:rsid w:val="003D0E91"/>
    <w:rsid w:val="003D36BB"/>
    <w:rsid w:val="003E491D"/>
    <w:rsid w:val="003E4F93"/>
    <w:rsid w:val="003E5504"/>
    <w:rsid w:val="003E6C31"/>
    <w:rsid w:val="003F5AC6"/>
    <w:rsid w:val="00406FDC"/>
    <w:rsid w:val="00412CA6"/>
    <w:rsid w:val="00420375"/>
    <w:rsid w:val="004222ED"/>
    <w:rsid w:val="004257B8"/>
    <w:rsid w:val="00431955"/>
    <w:rsid w:val="00434B0F"/>
    <w:rsid w:val="004374CE"/>
    <w:rsid w:val="00445187"/>
    <w:rsid w:val="004458D3"/>
    <w:rsid w:val="004526E4"/>
    <w:rsid w:val="00454F3F"/>
    <w:rsid w:val="0045528A"/>
    <w:rsid w:val="004552A2"/>
    <w:rsid w:val="004558F2"/>
    <w:rsid w:val="00464492"/>
    <w:rsid w:val="00465734"/>
    <w:rsid w:val="00485D99"/>
    <w:rsid w:val="00496892"/>
    <w:rsid w:val="004A39B0"/>
    <w:rsid w:val="004A4072"/>
    <w:rsid w:val="004A4176"/>
    <w:rsid w:val="004D3A1E"/>
    <w:rsid w:val="004D53E4"/>
    <w:rsid w:val="004D6F2B"/>
    <w:rsid w:val="004E1760"/>
    <w:rsid w:val="00512A99"/>
    <w:rsid w:val="00517BF8"/>
    <w:rsid w:val="00524F4F"/>
    <w:rsid w:val="00532534"/>
    <w:rsid w:val="00533891"/>
    <w:rsid w:val="00543D64"/>
    <w:rsid w:val="00546FE0"/>
    <w:rsid w:val="00551284"/>
    <w:rsid w:val="00562222"/>
    <w:rsid w:val="00571B86"/>
    <w:rsid w:val="00573A6A"/>
    <w:rsid w:val="00580E8B"/>
    <w:rsid w:val="00585B2B"/>
    <w:rsid w:val="005A3962"/>
    <w:rsid w:val="005A3ED0"/>
    <w:rsid w:val="005A4582"/>
    <w:rsid w:val="005A69B8"/>
    <w:rsid w:val="005C39C9"/>
    <w:rsid w:val="005D1DC2"/>
    <w:rsid w:val="005E4971"/>
    <w:rsid w:val="005F0172"/>
    <w:rsid w:val="005F68CD"/>
    <w:rsid w:val="00600DE4"/>
    <w:rsid w:val="006031A5"/>
    <w:rsid w:val="0061344D"/>
    <w:rsid w:val="00617986"/>
    <w:rsid w:val="00641927"/>
    <w:rsid w:val="00645857"/>
    <w:rsid w:val="00647436"/>
    <w:rsid w:val="00647EC7"/>
    <w:rsid w:val="00653428"/>
    <w:rsid w:val="00660BE2"/>
    <w:rsid w:val="006652FF"/>
    <w:rsid w:val="00665E1F"/>
    <w:rsid w:val="0066644C"/>
    <w:rsid w:val="00670339"/>
    <w:rsid w:val="006728DB"/>
    <w:rsid w:val="00672CC6"/>
    <w:rsid w:val="00676C03"/>
    <w:rsid w:val="00680D72"/>
    <w:rsid w:val="00685048"/>
    <w:rsid w:val="006875DE"/>
    <w:rsid w:val="00690F8F"/>
    <w:rsid w:val="00697CF5"/>
    <w:rsid w:val="006A0125"/>
    <w:rsid w:val="006A27FE"/>
    <w:rsid w:val="006C105A"/>
    <w:rsid w:val="006C2405"/>
    <w:rsid w:val="006D6509"/>
    <w:rsid w:val="006E7322"/>
    <w:rsid w:val="006F1EB2"/>
    <w:rsid w:val="006F5627"/>
    <w:rsid w:val="006F759A"/>
    <w:rsid w:val="00700902"/>
    <w:rsid w:val="007162A3"/>
    <w:rsid w:val="00727A48"/>
    <w:rsid w:val="00744ADB"/>
    <w:rsid w:val="0074641C"/>
    <w:rsid w:val="00746C85"/>
    <w:rsid w:val="0075101E"/>
    <w:rsid w:val="007639BF"/>
    <w:rsid w:val="00773442"/>
    <w:rsid w:val="00784C3F"/>
    <w:rsid w:val="00792630"/>
    <w:rsid w:val="00793C7E"/>
    <w:rsid w:val="00794C1B"/>
    <w:rsid w:val="007A2B2D"/>
    <w:rsid w:val="007A5A23"/>
    <w:rsid w:val="007B08CB"/>
    <w:rsid w:val="007B53A3"/>
    <w:rsid w:val="007B5C62"/>
    <w:rsid w:val="007C798B"/>
    <w:rsid w:val="007D0A8B"/>
    <w:rsid w:val="007D2F98"/>
    <w:rsid w:val="007D7AEA"/>
    <w:rsid w:val="007E572C"/>
    <w:rsid w:val="0081096E"/>
    <w:rsid w:val="0081133A"/>
    <w:rsid w:val="00811964"/>
    <w:rsid w:val="0081231B"/>
    <w:rsid w:val="00814325"/>
    <w:rsid w:val="008157E4"/>
    <w:rsid w:val="00821A70"/>
    <w:rsid w:val="0083258F"/>
    <w:rsid w:val="00834209"/>
    <w:rsid w:val="00844918"/>
    <w:rsid w:val="0085194D"/>
    <w:rsid w:val="00852659"/>
    <w:rsid w:val="00857003"/>
    <w:rsid w:val="00862258"/>
    <w:rsid w:val="00870D9A"/>
    <w:rsid w:val="00871E50"/>
    <w:rsid w:val="00884061"/>
    <w:rsid w:val="00887E7E"/>
    <w:rsid w:val="00892EE3"/>
    <w:rsid w:val="0089390C"/>
    <w:rsid w:val="008A5F21"/>
    <w:rsid w:val="008C385F"/>
    <w:rsid w:val="008D1726"/>
    <w:rsid w:val="008D29FA"/>
    <w:rsid w:val="008E3EF5"/>
    <w:rsid w:val="008E4A77"/>
    <w:rsid w:val="008F26C9"/>
    <w:rsid w:val="008F4E1E"/>
    <w:rsid w:val="009004D2"/>
    <w:rsid w:val="00912AFF"/>
    <w:rsid w:val="009170F5"/>
    <w:rsid w:val="009176BA"/>
    <w:rsid w:val="00920B84"/>
    <w:rsid w:val="009227C7"/>
    <w:rsid w:val="00923290"/>
    <w:rsid w:val="009267B0"/>
    <w:rsid w:val="009320B7"/>
    <w:rsid w:val="00942D73"/>
    <w:rsid w:val="00946777"/>
    <w:rsid w:val="009513FF"/>
    <w:rsid w:val="00955E16"/>
    <w:rsid w:val="00962669"/>
    <w:rsid w:val="00966F43"/>
    <w:rsid w:val="009718E7"/>
    <w:rsid w:val="00980D91"/>
    <w:rsid w:val="00996CCB"/>
    <w:rsid w:val="009A459B"/>
    <w:rsid w:val="009A6F63"/>
    <w:rsid w:val="009B1B1A"/>
    <w:rsid w:val="009D2782"/>
    <w:rsid w:val="009D7474"/>
    <w:rsid w:val="009E20A3"/>
    <w:rsid w:val="009F3B86"/>
    <w:rsid w:val="009F48B1"/>
    <w:rsid w:val="00A110F0"/>
    <w:rsid w:val="00A3319E"/>
    <w:rsid w:val="00A36633"/>
    <w:rsid w:val="00A368DB"/>
    <w:rsid w:val="00A53CC5"/>
    <w:rsid w:val="00A54C32"/>
    <w:rsid w:val="00A570E5"/>
    <w:rsid w:val="00A572DF"/>
    <w:rsid w:val="00A63A76"/>
    <w:rsid w:val="00A64A2B"/>
    <w:rsid w:val="00A814F0"/>
    <w:rsid w:val="00AA4500"/>
    <w:rsid w:val="00AB4256"/>
    <w:rsid w:val="00AB794B"/>
    <w:rsid w:val="00AC018B"/>
    <w:rsid w:val="00AC31C6"/>
    <w:rsid w:val="00AC3BF6"/>
    <w:rsid w:val="00AD340C"/>
    <w:rsid w:val="00AF691E"/>
    <w:rsid w:val="00B00649"/>
    <w:rsid w:val="00B00AC8"/>
    <w:rsid w:val="00B0253B"/>
    <w:rsid w:val="00B05464"/>
    <w:rsid w:val="00B10811"/>
    <w:rsid w:val="00B17C32"/>
    <w:rsid w:val="00B26D20"/>
    <w:rsid w:val="00B30807"/>
    <w:rsid w:val="00B30DA6"/>
    <w:rsid w:val="00B31AF7"/>
    <w:rsid w:val="00B33389"/>
    <w:rsid w:val="00B3340D"/>
    <w:rsid w:val="00B3508E"/>
    <w:rsid w:val="00B366D6"/>
    <w:rsid w:val="00B37487"/>
    <w:rsid w:val="00B41FE3"/>
    <w:rsid w:val="00B6279C"/>
    <w:rsid w:val="00B62F96"/>
    <w:rsid w:val="00B64A76"/>
    <w:rsid w:val="00B663C3"/>
    <w:rsid w:val="00B71463"/>
    <w:rsid w:val="00B72124"/>
    <w:rsid w:val="00B73FEC"/>
    <w:rsid w:val="00B774AC"/>
    <w:rsid w:val="00B9589B"/>
    <w:rsid w:val="00BA4C4C"/>
    <w:rsid w:val="00BC1B3A"/>
    <w:rsid w:val="00BC3980"/>
    <w:rsid w:val="00BC496E"/>
    <w:rsid w:val="00BC5787"/>
    <w:rsid w:val="00BD0921"/>
    <w:rsid w:val="00BD281A"/>
    <w:rsid w:val="00BD6828"/>
    <w:rsid w:val="00BE1845"/>
    <w:rsid w:val="00BE51EE"/>
    <w:rsid w:val="00BF1CD2"/>
    <w:rsid w:val="00C0464F"/>
    <w:rsid w:val="00C13096"/>
    <w:rsid w:val="00C35B7B"/>
    <w:rsid w:val="00C41ECC"/>
    <w:rsid w:val="00C45CC0"/>
    <w:rsid w:val="00C463B8"/>
    <w:rsid w:val="00C650C5"/>
    <w:rsid w:val="00C65FD7"/>
    <w:rsid w:val="00C709A7"/>
    <w:rsid w:val="00C728DF"/>
    <w:rsid w:val="00C87F93"/>
    <w:rsid w:val="00C97181"/>
    <w:rsid w:val="00CA5EA9"/>
    <w:rsid w:val="00CA68B1"/>
    <w:rsid w:val="00CA6974"/>
    <w:rsid w:val="00CB288D"/>
    <w:rsid w:val="00CC1867"/>
    <w:rsid w:val="00CC2C85"/>
    <w:rsid w:val="00CD3651"/>
    <w:rsid w:val="00CD7E21"/>
    <w:rsid w:val="00CE39C3"/>
    <w:rsid w:val="00CF3BE6"/>
    <w:rsid w:val="00D074E4"/>
    <w:rsid w:val="00D16AE9"/>
    <w:rsid w:val="00D16B84"/>
    <w:rsid w:val="00D25C6E"/>
    <w:rsid w:val="00D324DD"/>
    <w:rsid w:val="00D3629E"/>
    <w:rsid w:val="00D426E1"/>
    <w:rsid w:val="00D47718"/>
    <w:rsid w:val="00D51BFE"/>
    <w:rsid w:val="00D620CF"/>
    <w:rsid w:val="00D627C1"/>
    <w:rsid w:val="00D70C82"/>
    <w:rsid w:val="00DA5B39"/>
    <w:rsid w:val="00DB4E99"/>
    <w:rsid w:val="00DB5BE9"/>
    <w:rsid w:val="00DC17A2"/>
    <w:rsid w:val="00DD346A"/>
    <w:rsid w:val="00DD4D2E"/>
    <w:rsid w:val="00DE21B5"/>
    <w:rsid w:val="00DE54A1"/>
    <w:rsid w:val="00DF1BEF"/>
    <w:rsid w:val="00DF3522"/>
    <w:rsid w:val="00E004C1"/>
    <w:rsid w:val="00E11DFA"/>
    <w:rsid w:val="00E16859"/>
    <w:rsid w:val="00E31D34"/>
    <w:rsid w:val="00E31F15"/>
    <w:rsid w:val="00E3207B"/>
    <w:rsid w:val="00E35CA3"/>
    <w:rsid w:val="00E3790C"/>
    <w:rsid w:val="00E45D5E"/>
    <w:rsid w:val="00E50066"/>
    <w:rsid w:val="00E50E91"/>
    <w:rsid w:val="00E56544"/>
    <w:rsid w:val="00E614D9"/>
    <w:rsid w:val="00E617C1"/>
    <w:rsid w:val="00E804DB"/>
    <w:rsid w:val="00E84507"/>
    <w:rsid w:val="00E92EEC"/>
    <w:rsid w:val="00E96459"/>
    <w:rsid w:val="00EA2A22"/>
    <w:rsid w:val="00EA4DD2"/>
    <w:rsid w:val="00EA62C2"/>
    <w:rsid w:val="00EA79C2"/>
    <w:rsid w:val="00EB3A86"/>
    <w:rsid w:val="00EB5CD1"/>
    <w:rsid w:val="00EC51F9"/>
    <w:rsid w:val="00ED217D"/>
    <w:rsid w:val="00ED7FB6"/>
    <w:rsid w:val="00EE4385"/>
    <w:rsid w:val="00EE4917"/>
    <w:rsid w:val="00EF0C63"/>
    <w:rsid w:val="00EF2F64"/>
    <w:rsid w:val="00F02934"/>
    <w:rsid w:val="00F035BC"/>
    <w:rsid w:val="00F35F88"/>
    <w:rsid w:val="00F36EED"/>
    <w:rsid w:val="00F37592"/>
    <w:rsid w:val="00F503F3"/>
    <w:rsid w:val="00F5064F"/>
    <w:rsid w:val="00F57FB0"/>
    <w:rsid w:val="00F60EB4"/>
    <w:rsid w:val="00F71DBC"/>
    <w:rsid w:val="00F72E21"/>
    <w:rsid w:val="00F738D5"/>
    <w:rsid w:val="00F80451"/>
    <w:rsid w:val="00F958AD"/>
    <w:rsid w:val="00FA21C1"/>
    <w:rsid w:val="00FB2CF2"/>
    <w:rsid w:val="00FB75F3"/>
    <w:rsid w:val="00FB7CB3"/>
    <w:rsid w:val="00FC3303"/>
    <w:rsid w:val="00FC332C"/>
    <w:rsid w:val="00FC3671"/>
    <w:rsid w:val="00FC4848"/>
    <w:rsid w:val="00FE14D5"/>
    <w:rsid w:val="00FF4196"/>
    <w:rsid w:val="00FF501D"/>
    <w:rsid w:val="00FF6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41"/>
    <o:shapelayout v:ext="edit">
      <o:idmap v:ext="edit" data="1"/>
    </o:shapelayout>
  </w:shapeDefaults>
  <w:decimalSymbol w:val="."/>
  <w:listSeparator w:val=","/>
  <w14:docId w14:val="0C4F996F"/>
  <w15:docId w15:val="{9D5CB671-D316-4F9C-90F8-04CA2474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91"/>
    <w:rPr>
      <w:rFonts w:ascii="Arial" w:hAnsi="Arial"/>
      <w:lang w:val="nl-NL" w:eastAsia="nl-NL"/>
    </w:rPr>
  </w:style>
  <w:style w:type="paragraph" w:styleId="Heading1">
    <w:name w:val="heading 1"/>
    <w:basedOn w:val="Normal"/>
    <w:next w:val="Normal"/>
    <w:qFormat/>
    <w:pPr>
      <w:keepNext/>
      <w:tabs>
        <w:tab w:val="left" w:pos="0"/>
        <w:tab w:val="left" w:pos="851"/>
        <w:tab w:val="left" w:pos="1702"/>
        <w:tab w:val="left" w:pos="2552"/>
        <w:tab w:val="left" w:pos="3403"/>
        <w:tab w:val="left" w:pos="4254"/>
        <w:tab w:val="left" w:pos="5105"/>
        <w:tab w:val="left" w:pos="5956"/>
        <w:tab w:val="left" w:pos="6806"/>
        <w:tab w:val="left" w:pos="7657"/>
        <w:tab w:val="left" w:pos="8508"/>
      </w:tabs>
      <w:outlineLvl w:val="0"/>
    </w:pPr>
    <w:rPr>
      <w:b/>
      <w:sz w:val="28"/>
    </w:rPr>
  </w:style>
  <w:style w:type="paragraph" w:styleId="Heading2">
    <w:name w:val="heading 2"/>
    <w:basedOn w:val="Normal"/>
    <w:next w:val="Normal"/>
    <w:qFormat/>
    <w:pPr>
      <w:keepNext/>
      <w:tabs>
        <w:tab w:val="left" w:pos="0"/>
        <w:tab w:val="left" w:pos="851"/>
        <w:tab w:val="left" w:pos="1702"/>
        <w:tab w:val="left" w:pos="2552"/>
        <w:tab w:val="left" w:pos="3403"/>
        <w:tab w:val="left" w:pos="4254"/>
        <w:tab w:val="left" w:pos="5105"/>
        <w:tab w:val="left" w:pos="5956"/>
        <w:tab w:val="left" w:pos="6806"/>
        <w:tab w:val="left" w:pos="7657"/>
        <w:tab w:val="left" w:pos="8508"/>
      </w:tabs>
      <w:outlineLvl w:val="1"/>
    </w:pPr>
    <w:rPr>
      <w:u w:val="single"/>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jc w:val="center"/>
      <w:outlineLvl w:val="5"/>
    </w:pPr>
    <w:rPr>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 w:val="left" w:pos="851"/>
        <w:tab w:val="left" w:pos="1702"/>
        <w:tab w:val="left" w:pos="2552"/>
        <w:tab w:val="left" w:pos="3403"/>
        <w:tab w:val="left" w:pos="4254"/>
        <w:tab w:val="left" w:pos="5105"/>
        <w:tab w:val="left" w:pos="5956"/>
        <w:tab w:val="left" w:pos="6806"/>
        <w:tab w:val="left" w:pos="7657"/>
        <w:tab w:val="left" w:pos="8508"/>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536"/>
        <w:tab w:val="right" w:pos="9072"/>
      </w:tabs>
    </w:pPr>
  </w:style>
  <w:style w:type="paragraph" w:styleId="BodyTextIndent">
    <w:name w:val="Body Text Indent"/>
    <w:basedOn w:val="Normal"/>
    <w:pPr>
      <w:tabs>
        <w:tab w:val="left" w:pos="0"/>
        <w:tab w:val="left" w:pos="567"/>
        <w:tab w:val="left" w:pos="851"/>
        <w:tab w:val="left" w:pos="1702"/>
        <w:tab w:val="left" w:pos="2552"/>
        <w:tab w:val="left" w:pos="3403"/>
        <w:tab w:val="left" w:pos="4254"/>
        <w:tab w:val="left" w:pos="5105"/>
        <w:tab w:val="left" w:pos="5956"/>
        <w:tab w:val="left" w:pos="6806"/>
        <w:tab w:val="left" w:pos="7657"/>
        <w:tab w:val="left" w:pos="8508"/>
      </w:tabs>
      <w:ind w:left="851" w:hanging="851"/>
    </w:pPr>
  </w:style>
  <w:style w:type="paragraph" w:styleId="BodyTextIndent2">
    <w:name w:val="Body Text Indent 2"/>
    <w:basedOn w:val="Normal"/>
    <w:pPr>
      <w:tabs>
        <w:tab w:val="left" w:pos="567"/>
        <w:tab w:val="left" w:pos="993"/>
        <w:tab w:val="left" w:pos="1702"/>
        <w:tab w:val="left" w:pos="2552"/>
        <w:tab w:val="left" w:pos="3403"/>
        <w:tab w:val="left" w:pos="4254"/>
        <w:tab w:val="left" w:pos="5105"/>
        <w:tab w:val="left" w:pos="5956"/>
        <w:tab w:val="left" w:pos="6806"/>
        <w:tab w:val="left" w:pos="7657"/>
        <w:tab w:val="left" w:pos="8508"/>
      </w:tabs>
      <w:ind w:left="993" w:hanging="993"/>
    </w:pPr>
  </w:style>
  <w:style w:type="paragraph" w:styleId="BodyTextIndent3">
    <w:name w:val="Body Text Indent 3"/>
    <w:basedOn w:val="Normal"/>
    <w:pPr>
      <w:tabs>
        <w:tab w:val="left" w:pos="567"/>
        <w:tab w:val="left" w:pos="851"/>
        <w:tab w:val="left" w:pos="1702"/>
        <w:tab w:val="left" w:pos="2552"/>
        <w:tab w:val="left" w:pos="3403"/>
        <w:tab w:val="left" w:pos="4254"/>
        <w:tab w:val="left" w:pos="5105"/>
        <w:tab w:val="left" w:pos="5956"/>
        <w:tab w:val="left" w:pos="6806"/>
        <w:tab w:val="left" w:pos="7657"/>
        <w:tab w:val="left" w:pos="8508"/>
      </w:tabs>
      <w:ind w:left="851" w:hanging="284"/>
    </w:pPr>
  </w:style>
  <w:style w:type="paragraph" w:styleId="TOC1">
    <w:name w:val="toc 1"/>
    <w:basedOn w:val="Normal"/>
    <w:next w:val="Normal"/>
    <w:autoRedefine/>
    <w:uiPriority w:val="39"/>
    <w:pPr>
      <w:tabs>
        <w:tab w:val="left" w:pos="1276"/>
        <w:tab w:val="right" w:leader="dot" w:pos="9061"/>
      </w:tabs>
    </w:pPr>
    <w:rPr>
      <w:noProof/>
      <w:szCs w:val="28"/>
    </w:rPr>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basedOn w:val="DefaultParagraphFont"/>
    <w:uiPriority w:val="99"/>
    <w:rPr>
      <w:color w:val="0000FF"/>
      <w:u w:val="single"/>
    </w:rPr>
  </w:style>
  <w:style w:type="paragraph" w:styleId="BalloonText">
    <w:name w:val="Balloon Text"/>
    <w:basedOn w:val="Normal"/>
    <w:semiHidden/>
    <w:rsid w:val="003C6BF2"/>
    <w:rPr>
      <w:rFonts w:ascii="Tahoma" w:hAnsi="Tahoma" w:cs="Tahoma"/>
      <w:sz w:val="16"/>
      <w:szCs w:val="16"/>
    </w:rPr>
  </w:style>
  <w:style w:type="paragraph" w:customStyle="1" w:styleId="FvL">
    <w:name w:val="FvL"/>
    <w:basedOn w:val="Normal"/>
    <w:rsid w:val="00AF691E"/>
    <w:pPr>
      <w:spacing w:line="240" w:lineRule="exact"/>
    </w:pPr>
    <w:rPr>
      <w:rFonts w:ascii="Times New Roman" w:eastAsia="MS Mincho" w:hAnsi="Times New Roman"/>
      <w:sz w:val="24"/>
      <w:lang w:val="nl"/>
    </w:rPr>
  </w:style>
  <w:style w:type="paragraph" w:customStyle="1" w:styleId="Opmaakwissen">
    <w:name w:val="Opmaak wissen"/>
    <w:basedOn w:val="Normal"/>
    <w:rsid w:val="004A39B0"/>
    <w:pPr>
      <w:tabs>
        <w:tab w:val="left" w:pos="1390"/>
      </w:tabs>
      <w:spacing w:line="380" w:lineRule="exact"/>
    </w:pPr>
    <w:rPr>
      <w:rFonts w:cs="Arial"/>
    </w:rPr>
  </w:style>
  <w:style w:type="paragraph" w:customStyle="1" w:styleId="Genummerd">
    <w:name w:val="Genummerd"/>
    <w:aliases w:val="Links:  0 cm,Verkeerd-om:  0,95 cm"/>
    <w:basedOn w:val="Normal"/>
    <w:rsid w:val="009320B7"/>
    <w:pPr>
      <w:numPr>
        <w:numId w:val="59"/>
      </w:numPr>
      <w:tabs>
        <w:tab w:val="clear" w:pos="540"/>
        <w:tab w:val="left" w:pos="0"/>
        <w:tab w:val="num" w:pos="600"/>
        <w:tab w:val="left" w:pos="851"/>
        <w:tab w:val="left" w:pos="1702"/>
        <w:tab w:val="left" w:pos="2552"/>
        <w:tab w:val="left" w:pos="3403"/>
        <w:tab w:val="left" w:pos="4254"/>
        <w:tab w:val="left" w:pos="5105"/>
        <w:tab w:val="left" w:pos="5956"/>
        <w:tab w:val="left" w:pos="6806"/>
        <w:tab w:val="left" w:pos="7657"/>
        <w:tab w:val="left" w:pos="8508"/>
      </w:tabs>
      <w:ind w:left="600" w:hanging="600"/>
    </w:pPr>
  </w:style>
  <w:style w:type="paragraph" w:styleId="ListParagraph">
    <w:name w:val="List Paragraph"/>
    <w:basedOn w:val="Normal"/>
    <w:uiPriority w:val="34"/>
    <w:qFormat/>
    <w:rsid w:val="00551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759660">
      <w:bodyDiv w:val="1"/>
      <w:marLeft w:val="0"/>
      <w:marRight w:val="0"/>
      <w:marTop w:val="0"/>
      <w:marBottom w:val="0"/>
      <w:divBdr>
        <w:top w:val="none" w:sz="0" w:space="0" w:color="auto"/>
        <w:left w:val="none" w:sz="0" w:space="0" w:color="auto"/>
        <w:bottom w:val="none" w:sz="0" w:space="0" w:color="auto"/>
        <w:right w:val="none" w:sz="0" w:space="0" w:color="auto"/>
      </w:divBdr>
    </w:div>
    <w:div w:id="414672434">
      <w:bodyDiv w:val="1"/>
      <w:marLeft w:val="0"/>
      <w:marRight w:val="0"/>
      <w:marTop w:val="0"/>
      <w:marBottom w:val="0"/>
      <w:divBdr>
        <w:top w:val="none" w:sz="0" w:space="0" w:color="auto"/>
        <w:left w:val="none" w:sz="0" w:space="0" w:color="auto"/>
        <w:bottom w:val="none" w:sz="0" w:space="0" w:color="auto"/>
        <w:right w:val="none" w:sz="0" w:space="0" w:color="auto"/>
      </w:divBdr>
    </w:div>
    <w:div w:id="452746137">
      <w:bodyDiv w:val="1"/>
      <w:marLeft w:val="0"/>
      <w:marRight w:val="0"/>
      <w:marTop w:val="0"/>
      <w:marBottom w:val="0"/>
      <w:divBdr>
        <w:top w:val="none" w:sz="0" w:space="0" w:color="auto"/>
        <w:left w:val="none" w:sz="0" w:space="0" w:color="auto"/>
        <w:bottom w:val="none" w:sz="0" w:space="0" w:color="auto"/>
        <w:right w:val="none" w:sz="0" w:space="0" w:color="auto"/>
      </w:divBdr>
    </w:div>
    <w:div w:id="651906005">
      <w:bodyDiv w:val="1"/>
      <w:marLeft w:val="0"/>
      <w:marRight w:val="0"/>
      <w:marTop w:val="0"/>
      <w:marBottom w:val="0"/>
      <w:divBdr>
        <w:top w:val="none" w:sz="0" w:space="0" w:color="auto"/>
        <w:left w:val="none" w:sz="0" w:space="0" w:color="auto"/>
        <w:bottom w:val="none" w:sz="0" w:space="0" w:color="auto"/>
        <w:right w:val="none" w:sz="0" w:space="0" w:color="auto"/>
      </w:divBdr>
    </w:div>
    <w:div w:id="756906484">
      <w:bodyDiv w:val="1"/>
      <w:marLeft w:val="0"/>
      <w:marRight w:val="0"/>
      <w:marTop w:val="0"/>
      <w:marBottom w:val="0"/>
      <w:divBdr>
        <w:top w:val="none" w:sz="0" w:space="0" w:color="auto"/>
        <w:left w:val="none" w:sz="0" w:space="0" w:color="auto"/>
        <w:bottom w:val="none" w:sz="0" w:space="0" w:color="auto"/>
        <w:right w:val="none" w:sz="0" w:space="0" w:color="auto"/>
      </w:divBdr>
    </w:div>
    <w:div w:id="882910285">
      <w:bodyDiv w:val="1"/>
      <w:marLeft w:val="0"/>
      <w:marRight w:val="0"/>
      <w:marTop w:val="0"/>
      <w:marBottom w:val="0"/>
      <w:divBdr>
        <w:top w:val="none" w:sz="0" w:space="0" w:color="auto"/>
        <w:left w:val="none" w:sz="0" w:space="0" w:color="auto"/>
        <w:bottom w:val="none" w:sz="0" w:space="0" w:color="auto"/>
        <w:right w:val="none" w:sz="0" w:space="0" w:color="auto"/>
      </w:divBdr>
    </w:div>
    <w:div w:id="908660039">
      <w:bodyDiv w:val="1"/>
      <w:marLeft w:val="0"/>
      <w:marRight w:val="0"/>
      <w:marTop w:val="0"/>
      <w:marBottom w:val="0"/>
      <w:divBdr>
        <w:top w:val="none" w:sz="0" w:space="0" w:color="auto"/>
        <w:left w:val="none" w:sz="0" w:space="0" w:color="auto"/>
        <w:bottom w:val="none" w:sz="0" w:space="0" w:color="auto"/>
        <w:right w:val="none" w:sz="0" w:space="0" w:color="auto"/>
      </w:divBdr>
    </w:div>
    <w:div w:id="963190968">
      <w:bodyDiv w:val="1"/>
      <w:marLeft w:val="0"/>
      <w:marRight w:val="0"/>
      <w:marTop w:val="0"/>
      <w:marBottom w:val="0"/>
      <w:divBdr>
        <w:top w:val="none" w:sz="0" w:space="0" w:color="auto"/>
        <w:left w:val="none" w:sz="0" w:space="0" w:color="auto"/>
        <w:bottom w:val="none" w:sz="0" w:space="0" w:color="auto"/>
        <w:right w:val="none" w:sz="0" w:space="0" w:color="auto"/>
      </w:divBdr>
    </w:div>
    <w:div w:id="965282251">
      <w:bodyDiv w:val="1"/>
      <w:marLeft w:val="0"/>
      <w:marRight w:val="0"/>
      <w:marTop w:val="0"/>
      <w:marBottom w:val="0"/>
      <w:divBdr>
        <w:top w:val="none" w:sz="0" w:space="0" w:color="auto"/>
        <w:left w:val="none" w:sz="0" w:space="0" w:color="auto"/>
        <w:bottom w:val="none" w:sz="0" w:space="0" w:color="auto"/>
        <w:right w:val="none" w:sz="0" w:space="0" w:color="auto"/>
      </w:divBdr>
    </w:div>
    <w:div w:id="1016156843">
      <w:bodyDiv w:val="1"/>
      <w:marLeft w:val="0"/>
      <w:marRight w:val="0"/>
      <w:marTop w:val="0"/>
      <w:marBottom w:val="0"/>
      <w:divBdr>
        <w:top w:val="none" w:sz="0" w:space="0" w:color="auto"/>
        <w:left w:val="none" w:sz="0" w:space="0" w:color="auto"/>
        <w:bottom w:val="none" w:sz="0" w:space="0" w:color="auto"/>
        <w:right w:val="none" w:sz="0" w:space="0" w:color="auto"/>
      </w:divBdr>
    </w:div>
    <w:div w:id="1162812214">
      <w:bodyDiv w:val="1"/>
      <w:marLeft w:val="0"/>
      <w:marRight w:val="0"/>
      <w:marTop w:val="0"/>
      <w:marBottom w:val="0"/>
      <w:divBdr>
        <w:top w:val="none" w:sz="0" w:space="0" w:color="auto"/>
        <w:left w:val="none" w:sz="0" w:space="0" w:color="auto"/>
        <w:bottom w:val="none" w:sz="0" w:space="0" w:color="auto"/>
        <w:right w:val="none" w:sz="0" w:space="0" w:color="auto"/>
      </w:divBdr>
    </w:div>
    <w:div w:id="1244989641">
      <w:bodyDiv w:val="1"/>
      <w:marLeft w:val="0"/>
      <w:marRight w:val="0"/>
      <w:marTop w:val="0"/>
      <w:marBottom w:val="0"/>
      <w:divBdr>
        <w:top w:val="none" w:sz="0" w:space="0" w:color="auto"/>
        <w:left w:val="none" w:sz="0" w:space="0" w:color="auto"/>
        <w:bottom w:val="none" w:sz="0" w:space="0" w:color="auto"/>
        <w:right w:val="none" w:sz="0" w:space="0" w:color="auto"/>
      </w:divBdr>
    </w:div>
    <w:div w:id="1291547710">
      <w:bodyDiv w:val="1"/>
      <w:marLeft w:val="0"/>
      <w:marRight w:val="0"/>
      <w:marTop w:val="0"/>
      <w:marBottom w:val="0"/>
      <w:divBdr>
        <w:top w:val="none" w:sz="0" w:space="0" w:color="auto"/>
        <w:left w:val="none" w:sz="0" w:space="0" w:color="auto"/>
        <w:bottom w:val="none" w:sz="0" w:space="0" w:color="auto"/>
        <w:right w:val="none" w:sz="0" w:space="0" w:color="auto"/>
      </w:divBdr>
    </w:div>
    <w:div w:id="1316836105">
      <w:bodyDiv w:val="1"/>
      <w:marLeft w:val="0"/>
      <w:marRight w:val="0"/>
      <w:marTop w:val="0"/>
      <w:marBottom w:val="0"/>
      <w:divBdr>
        <w:top w:val="none" w:sz="0" w:space="0" w:color="auto"/>
        <w:left w:val="none" w:sz="0" w:space="0" w:color="auto"/>
        <w:bottom w:val="none" w:sz="0" w:space="0" w:color="auto"/>
        <w:right w:val="none" w:sz="0" w:space="0" w:color="auto"/>
      </w:divBdr>
    </w:div>
    <w:div w:id="1776906263">
      <w:bodyDiv w:val="1"/>
      <w:marLeft w:val="0"/>
      <w:marRight w:val="0"/>
      <w:marTop w:val="0"/>
      <w:marBottom w:val="0"/>
      <w:divBdr>
        <w:top w:val="none" w:sz="0" w:space="0" w:color="auto"/>
        <w:left w:val="none" w:sz="0" w:space="0" w:color="auto"/>
        <w:bottom w:val="none" w:sz="0" w:space="0" w:color="auto"/>
        <w:right w:val="none" w:sz="0" w:space="0" w:color="auto"/>
      </w:divBdr>
    </w:div>
    <w:div w:id="193685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WVN document" ma:contentTypeID="0x0101002F41B0BF3435DE409446F8A4C816A991004914CDA19B14CF45BC6BCD602176D691" ma:contentTypeVersion="109" ma:contentTypeDescription="" ma:contentTypeScope="" ma:versionID="0492e212e7811ec6e4d204f6e537a0a7">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db97e009323849f7b35c6cd6d9e7aaf4"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248;#Almatis B.V.|ff6d5b64-cff5-4633-a98d-9425d58354c0"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a491eee-ba12-4bfb-ab50-6fe7ee6dbe30" ContentTypeId="0x0101002F41B0BF3435DE409446F8A4C816A99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Almatis B.V.</TermName>
          <TermId xmlns="http://schemas.microsoft.com/office/infopath/2007/PartnerControls">ff6d5b64-cff5-4633-a98d-9425d58354c0</TermId>
        </TermInfo>
      </Terms>
    </o17dd0c0b4e34f358a7d02542c1c34d7>
    <_dlc_DocId xmlns="f58b66f5-1d3d-4d84-99dd-5eb3360cefca">R000-1260450828-63</_dlc_DocId>
    <TaxCatchAll xmlns="40258e7b-703f-4e35-9311-87c4af9a2fa7">
      <Value>248</Value>
    </TaxCatchAll>
    <_dlc_DocIdUrl xmlns="f58b66f5-1d3d-4d84-99dd-5eb3360cefca">
      <Url>https://awvncrm.sharepoint.com/sites/relaties/10452/_layouts/15/DocIdRedir.aspx?ID=R000-1260450828-63</Url>
      <Description>R000-1260450828-63</Description>
    </_dlc_DocIdUrl>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cba6d41f6bce4cde959f652ccd036939>
    <pda35500017e44d18705d26494d64e84 xmlns="40258e7b-703f-4e35-9311-87c4af9a2fa7">
      <Terms xmlns="http://schemas.microsoft.com/office/infopath/2007/PartnerControls"/>
    </pda35500017e44d18705d26494d64e84>
    <Document-id_x0020_2010 xmlns="40258e7b-703f-4e35-9311-87c4af9a2fa7" xsi:nil="true"/>
    <Adviseur xmlns="40258e7b-703f-4e35-9311-87c4af9a2fa7">
      <UserInfo>
        <DisplayName/>
        <AccountId xsi:nil="true"/>
        <AccountType/>
      </UserInfo>
    </Adviseur>
    <dd66522fce524e1599b23113123faa19 xmlns="40258e7b-703f-4e35-9311-87c4af9a2fa7">
      <Terms xmlns="http://schemas.microsoft.com/office/infopath/2007/PartnerControls"/>
    </dd66522fce524e1599b23113123faa19>
  </documentManagement>
</p:properties>
</file>

<file path=customXml/itemProps1.xml><?xml version="1.0" encoding="utf-8"?>
<ds:datastoreItem xmlns:ds="http://schemas.openxmlformats.org/officeDocument/2006/customXml" ds:itemID="{59D3BAB1-2357-4B07-BCC8-A82D64CDEBE7}">
  <ds:schemaRefs>
    <ds:schemaRef ds:uri="http://schemas.openxmlformats.org/officeDocument/2006/bibliography"/>
  </ds:schemaRefs>
</ds:datastoreItem>
</file>

<file path=customXml/itemProps2.xml><?xml version="1.0" encoding="utf-8"?>
<ds:datastoreItem xmlns:ds="http://schemas.openxmlformats.org/officeDocument/2006/customXml" ds:itemID="{22077125-6B26-4970-BA55-799B8B35431F}"/>
</file>

<file path=customXml/itemProps3.xml><?xml version="1.0" encoding="utf-8"?>
<ds:datastoreItem xmlns:ds="http://schemas.openxmlformats.org/officeDocument/2006/customXml" ds:itemID="{82BB4DEA-DFB4-44C7-A654-1C757F8E9F82}"/>
</file>

<file path=customXml/itemProps4.xml><?xml version="1.0" encoding="utf-8"?>
<ds:datastoreItem xmlns:ds="http://schemas.openxmlformats.org/officeDocument/2006/customXml" ds:itemID="{9412AB08-B2B3-438F-8E18-DED22F9DE92A}"/>
</file>

<file path=customXml/itemProps5.xml><?xml version="1.0" encoding="utf-8"?>
<ds:datastoreItem xmlns:ds="http://schemas.openxmlformats.org/officeDocument/2006/customXml" ds:itemID="{ED66B07C-5551-4685-9403-45A3E8A2E91A}"/>
</file>

<file path=customXml/itemProps6.xml><?xml version="1.0" encoding="utf-8"?>
<ds:datastoreItem xmlns:ds="http://schemas.openxmlformats.org/officeDocument/2006/customXml" ds:itemID="{A8FA30D6-0BB1-4DE8-B8C4-9EAF38F85861}"/>
</file>

<file path=docProps/app.xml><?xml version="1.0" encoding="utf-8"?>
<Properties xmlns="http://schemas.openxmlformats.org/officeDocument/2006/extended-properties" xmlns:vt="http://schemas.openxmlformats.org/officeDocument/2006/docPropsVTypes">
  <Template>Normal.dotm</Template>
  <TotalTime>40</TotalTime>
  <Pages>39</Pages>
  <Words>10569</Words>
  <Characters>62012</Characters>
  <Application>Microsoft Office Word</Application>
  <DocSecurity>0</DocSecurity>
  <Lines>516</Lines>
  <Paragraphs>144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Inhoudsopgave		behorende bij de collectieve</vt:lpstr>
      <vt:lpstr>Inhoudsopgave		behorende bij de collectieve</vt:lpstr>
    </vt:vector>
  </TitlesOfParts>
  <Company>Alcoa</Company>
  <LinksUpToDate>false</LinksUpToDate>
  <CharactersWithSpaces>72437</CharactersWithSpaces>
  <SharedDoc>false</SharedDoc>
  <HLinks>
    <vt:vector size="168" baseType="variant">
      <vt:variant>
        <vt:i4>1966130</vt:i4>
      </vt:variant>
      <vt:variant>
        <vt:i4>164</vt:i4>
      </vt:variant>
      <vt:variant>
        <vt:i4>0</vt:i4>
      </vt:variant>
      <vt:variant>
        <vt:i4>5</vt:i4>
      </vt:variant>
      <vt:variant>
        <vt:lpwstr/>
      </vt:variant>
      <vt:variant>
        <vt:lpwstr>_Toc265739619</vt:lpwstr>
      </vt:variant>
      <vt:variant>
        <vt:i4>1966130</vt:i4>
      </vt:variant>
      <vt:variant>
        <vt:i4>158</vt:i4>
      </vt:variant>
      <vt:variant>
        <vt:i4>0</vt:i4>
      </vt:variant>
      <vt:variant>
        <vt:i4>5</vt:i4>
      </vt:variant>
      <vt:variant>
        <vt:lpwstr/>
      </vt:variant>
      <vt:variant>
        <vt:lpwstr>_Toc265739618</vt:lpwstr>
      </vt:variant>
      <vt:variant>
        <vt:i4>1966130</vt:i4>
      </vt:variant>
      <vt:variant>
        <vt:i4>152</vt:i4>
      </vt:variant>
      <vt:variant>
        <vt:i4>0</vt:i4>
      </vt:variant>
      <vt:variant>
        <vt:i4>5</vt:i4>
      </vt:variant>
      <vt:variant>
        <vt:lpwstr/>
      </vt:variant>
      <vt:variant>
        <vt:lpwstr>_Toc265739617</vt:lpwstr>
      </vt:variant>
      <vt:variant>
        <vt:i4>1966130</vt:i4>
      </vt:variant>
      <vt:variant>
        <vt:i4>146</vt:i4>
      </vt:variant>
      <vt:variant>
        <vt:i4>0</vt:i4>
      </vt:variant>
      <vt:variant>
        <vt:i4>5</vt:i4>
      </vt:variant>
      <vt:variant>
        <vt:lpwstr/>
      </vt:variant>
      <vt:variant>
        <vt:lpwstr>_Toc265739616</vt:lpwstr>
      </vt:variant>
      <vt:variant>
        <vt:i4>1966130</vt:i4>
      </vt:variant>
      <vt:variant>
        <vt:i4>140</vt:i4>
      </vt:variant>
      <vt:variant>
        <vt:i4>0</vt:i4>
      </vt:variant>
      <vt:variant>
        <vt:i4>5</vt:i4>
      </vt:variant>
      <vt:variant>
        <vt:lpwstr/>
      </vt:variant>
      <vt:variant>
        <vt:lpwstr>_Toc265739615</vt:lpwstr>
      </vt:variant>
      <vt:variant>
        <vt:i4>1966130</vt:i4>
      </vt:variant>
      <vt:variant>
        <vt:i4>134</vt:i4>
      </vt:variant>
      <vt:variant>
        <vt:i4>0</vt:i4>
      </vt:variant>
      <vt:variant>
        <vt:i4>5</vt:i4>
      </vt:variant>
      <vt:variant>
        <vt:lpwstr/>
      </vt:variant>
      <vt:variant>
        <vt:lpwstr>_Toc265739614</vt:lpwstr>
      </vt:variant>
      <vt:variant>
        <vt:i4>1966130</vt:i4>
      </vt:variant>
      <vt:variant>
        <vt:i4>128</vt:i4>
      </vt:variant>
      <vt:variant>
        <vt:i4>0</vt:i4>
      </vt:variant>
      <vt:variant>
        <vt:i4>5</vt:i4>
      </vt:variant>
      <vt:variant>
        <vt:lpwstr/>
      </vt:variant>
      <vt:variant>
        <vt:lpwstr>_Toc265739613</vt:lpwstr>
      </vt:variant>
      <vt:variant>
        <vt:i4>1966130</vt:i4>
      </vt:variant>
      <vt:variant>
        <vt:i4>122</vt:i4>
      </vt:variant>
      <vt:variant>
        <vt:i4>0</vt:i4>
      </vt:variant>
      <vt:variant>
        <vt:i4>5</vt:i4>
      </vt:variant>
      <vt:variant>
        <vt:lpwstr/>
      </vt:variant>
      <vt:variant>
        <vt:lpwstr>_Toc265739612</vt:lpwstr>
      </vt:variant>
      <vt:variant>
        <vt:i4>1966130</vt:i4>
      </vt:variant>
      <vt:variant>
        <vt:i4>116</vt:i4>
      </vt:variant>
      <vt:variant>
        <vt:i4>0</vt:i4>
      </vt:variant>
      <vt:variant>
        <vt:i4>5</vt:i4>
      </vt:variant>
      <vt:variant>
        <vt:lpwstr/>
      </vt:variant>
      <vt:variant>
        <vt:lpwstr>_Toc265739611</vt:lpwstr>
      </vt:variant>
      <vt:variant>
        <vt:i4>1966130</vt:i4>
      </vt:variant>
      <vt:variant>
        <vt:i4>110</vt:i4>
      </vt:variant>
      <vt:variant>
        <vt:i4>0</vt:i4>
      </vt:variant>
      <vt:variant>
        <vt:i4>5</vt:i4>
      </vt:variant>
      <vt:variant>
        <vt:lpwstr/>
      </vt:variant>
      <vt:variant>
        <vt:lpwstr>_Toc265739610</vt:lpwstr>
      </vt:variant>
      <vt:variant>
        <vt:i4>2031666</vt:i4>
      </vt:variant>
      <vt:variant>
        <vt:i4>104</vt:i4>
      </vt:variant>
      <vt:variant>
        <vt:i4>0</vt:i4>
      </vt:variant>
      <vt:variant>
        <vt:i4>5</vt:i4>
      </vt:variant>
      <vt:variant>
        <vt:lpwstr/>
      </vt:variant>
      <vt:variant>
        <vt:lpwstr>_Toc265739609</vt:lpwstr>
      </vt:variant>
      <vt:variant>
        <vt:i4>2031666</vt:i4>
      </vt:variant>
      <vt:variant>
        <vt:i4>98</vt:i4>
      </vt:variant>
      <vt:variant>
        <vt:i4>0</vt:i4>
      </vt:variant>
      <vt:variant>
        <vt:i4>5</vt:i4>
      </vt:variant>
      <vt:variant>
        <vt:lpwstr/>
      </vt:variant>
      <vt:variant>
        <vt:lpwstr>_Toc265739608</vt:lpwstr>
      </vt:variant>
      <vt:variant>
        <vt:i4>2031666</vt:i4>
      </vt:variant>
      <vt:variant>
        <vt:i4>92</vt:i4>
      </vt:variant>
      <vt:variant>
        <vt:i4>0</vt:i4>
      </vt:variant>
      <vt:variant>
        <vt:i4>5</vt:i4>
      </vt:variant>
      <vt:variant>
        <vt:lpwstr/>
      </vt:variant>
      <vt:variant>
        <vt:lpwstr>_Toc265739607</vt:lpwstr>
      </vt:variant>
      <vt:variant>
        <vt:i4>2031666</vt:i4>
      </vt:variant>
      <vt:variant>
        <vt:i4>86</vt:i4>
      </vt:variant>
      <vt:variant>
        <vt:i4>0</vt:i4>
      </vt:variant>
      <vt:variant>
        <vt:i4>5</vt:i4>
      </vt:variant>
      <vt:variant>
        <vt:lpwstr/>
      </vt:variant>
      <vt:variant>
        <vt:lpwstr>_Toc265739606</vt:lpwstr>
      </vt:variant>
      <vt:variant>
        <vt:i4>2031666</vt:i4>
      </vt:variant>
      <vt:variant>
        <vt:i4>80</vt:i4>
      </vt:variant>
      <vt:variant>
        <vt:i4>0</vt:i4>
      </vt:variant>
      <vt:variant>
        <vt:i4>5</vt:i4>
      </vt:variant>
      <vt:variant>
        <vt:lpwstr/>
      </vt:variant>
      <vt:variant>
        <vt:lpwstr>_Toc265739605</vt:lpwstr>
      </vt:variant>
      <vt:variant>
        <vt:i4>2031666</vt:i4>
      </vt:variant>
      <vt:variant>
        <vt:i4>74</vt:i4>
      </vt:variant>
      <vt:variant>
        <vt:i4>0</vt:i4>
      </vt:variant>
      <vt:variant>
        <vt:i4>5</vt:i4>
      </vt:variant>
      <vt:variant>
        <vt:lpwstr/>
      </vt:variant>
      <vt:variant>
        <vt:lpwstr>_Toc265739604</vt:lpwstr>
      </vt:variant>
      <vt:variant>
        <vt:i4>2031666</vt:i4>
      </vt:variant>
      <vt:variant>
        <vt:i4>68</vt:i4>
      </vt:variant>
      <vt:variant>
        <vt:i4>0</vt:i4>
      </vt:variant>
      <vt:variant>
        <vt:i4>5</vt:i4>
      </vt:variant>
      <vt:variant>
        <vt:lpwstr/>
      </vt:variant>
      <vt:variant>
        <vt:lpwstr>_Toc265739603</vt:lpwstr>
      </vt:variant>
      <vt:variant>
        <vt:i4>2031666</vt:i4>
      </vt:variant>
      <vt:variant>
        <vt:i4>62</vt:i4>
      </vt:variant>
      <vt:variant>
        <vt:i4>0</vt:i4>
      </vt:variant>
      <vt:variant>
        <vt:i4>5</vt:i4>
      </vt:variant>
      <vt:variant>
        <vt:lpwstr/>
      </vt:variant>
      <vt:variant>
        <vt:lpwstr>_Toc265739602</vt:lpwstr>
      </vt:variant>
      <vt:variant>
        <vt:i4>2031666</vt:i4>
      </vt:variant>
      <vt:variant>
        <vt:i4>56</vt:i4>
      </vt:variant>
      <vt:variant>
        <vt:i4>0</vt:i4>
      </vt:variant>
      <vt:variant>
        <vt:i4>5</vt:i4>
      </vt:variant>
      <vt:variant>
        <vt:lpwstr/>
      </vt:variant>
      <vt:variant>
        <vt:lpwstr>_Toc265739601</vt:lpwstr>
      </vt:variant>
      <vt:variant>
        <vt:i4>2031666</vt:i4>
      </vt:variant>
      <vt:variant>
        <vt:i4>50</vt:i4>
      </vt:variant>
      <vt:variant>
        <vt:i4>0</vt:i4>
      </vt:variant>
      <vt:variant>
        <vt:i4>5</vt:i4>
      </vt:variant>
      <vt:variant>
        <vt:lpwstr/>
      </vt:variant>
      <vt:variant>
        <vt:lpwstr>_Toc265739600</vt:lpwstr>
      </vt:variant>
      <vt:variant>
        <vt:i4>1441841</vt:i4>
      </vt:variant>
      <vt:variant>
        <vt:i4>44</vt:i4>
      </vt:variant>
      <vt:variant>
        <vt:i4>0</vt:i4>
      </vt:variant>
      <vt:variant>
        <vt:i4>5</vt:i4>
      </vt:variant>
      <vt:variant>
        <vt:lpwstr/>
      </vt:variant>
      <vt:variant>
        <vt:lpwstr>_Toc265739599</vt:lpwstr>
      </vt:variant>
      <vt:variant>
        <vt:i4>1441841</vt:i4>
      </vt:variant>
      <vt:variant>
        <vt:i4>38</vt:i4>
      </vt:variant>
      <vt:variant>
        <vt:i4>0</vt:i4>
      </vt:variant>
      <vt:variant>
        <vt:i4>5</vt:i4>
      </vt:variant>
      <vt:variant>
        <vt:lpwstr/>
      </vt:variant>
      <vt:variant>
        <vt:lpwstr>_Toc265739598</vt:lpwstr>
      </vt:variant>
      <vt:variant>
        <vt:i4>1441841</vt:i4>
      </vt:variant>
      <vt:variant>
        <vt:i4>32</vt:i4>
      </vt:variant>
      <vt:variant>
        <vt:i4>0</vt:i4>
      </vt:variant>
      <vt:variant>
        <vt:i4>5</vt:i4>
      </vt:variant>
      <vt:variant>
        <vt:lpwstr/>
      </vt:variant>
      <vt:variant>
        <vt:lpwstr>_Toc265739597</vt:lpwstr>
      </vt:variant>
      <vt:variant>
        <vt:i4>1441841</vt:i4>
      </vt:variant>
      <vt:variant>
        <vt:i4>26</vt:i4>
      </vt:variant>
      <vt:variant>
        <vt:i4>0</vt:i4>
      </vt:variant>
      <vt:variant>
        <vt:i4>5</vt:i4>
      </vt:variant>
      <vt:variant>
        <vt:lpwstr/>
      </vt:variant>
      <vt:variant>
        <vt:lpwstr>_Toc265739596</vt:lpwstr>
      </vt:variant>
      <vt:variant>
        <vt:i4>1441841</vt:i4>
      </vt:variant>
      <vt:variant>
        <vt:i4>20</vt:i4>
      </vt:variant>
      <vt:variant>
        <vt:i4>0</vt:i4>
      </vt:variant>
      <vt:variant>
        <vt:i4>5</vt:i4>
      </vt:variant>
      <vt:variant>
        <vt:lpwstr/>
      </vt:variant>
      <vt:variant>
        <vt:lpwstr>_Toc265739595</vt:lpwstr>
      </vt:variant>
      <vt:variant>
        <vt:i4>1441841</vt:i4>
      </vt:variant>
      <vt:variant>
        <vt:i4>14</vt:i4>
      </vt:variant>
      <vt:variant>
        <vt:i4>0</vt:i4>
      </vt:variant>
      <vt:variant>
        <vt:i4>5</vt:i4>
      </vt:variant>
      <vt:variant>
        <vt:lpwstr/>
      </vt:variant>
      <vt:variant>
        <vt:lpwstr>_Toc265739594</vt:lpwstr>
      </vt:variant>
      <vt:variant>
        <vt:i4>1441841</vt:i4>
      </vt:variant>
      <vt:variant>
        <vt:i4>8</vt:i4>
      </vt:variant>
      <vt:variant>
        <vt:i4>0</vt:i4>
      </vt:variant>
      <vt:variant>
        <vt:i4>5</vt:i4>
      </vt:variant>
      <vt:variant>
        <vt:lpwstr/>
      </vt:variant>
      <vt:variant>
        <vt:lpwstr>_Toc265739593</vt:lpwstr>
      </vt:variant>
      <vt:variant>
        <vt:i4>1441841</vt:i4>
      </vt:variant>
      <vt:variant>
        <vt:i4>2</vt:i4>
      </vt:variant>
      <vt:variant>
        <vt:i4>0</vt:i4>
      </vt:variant>
      <vt:variant>
        <vt:i4>5</vt:i4>
      </vt:variant>
      <vt:variant>
        <vt:lpwstr/>
      </vt:variant>
      <vt:variant>
        <vt:lpwstr>_Toc265739592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Inhoudsopgave		behorende bij de collectieve</dc:title>
  <dc:creator>BECKERB</dc:creator>
  <cp:lastModifiedBy>Kraaijenbos, Frank</cp:lastModifiedBy>
  <cp:revision>6</cp:revision>
  <cp:lastPrinted>2012-10-17T07:56:00Z</cp:lastPrinted>
  <dcterms:created xsi:type="dcterms:W3CDTF">2016-12-29T13:20:00Z</dcterms:created>
  <dcterms:modified xsi:type="dcterms:W3CDTF">2016-12-29T14:00:00Z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atie AWVN">
    <vt:lpwstr>248;#Almatis B.V.|ff6d5b64-cff5-4633-a98d-9425d58354c0</vt:lpwstr>
  </property>
  <property fmtid="{D5CDD505-2E9C-101B-9397-08002B2CF9AE}" pid="3" name="_dlc_DocIdItemGuid">
    <vt:lpwstr>6944206d-5f3c-4ee7-87f8-f1bc79d0e4f0</vt:lpwstr>
  </property>
  <property fmtid="{D5CDD505-2E9C-101B-9397-08002B2CF9AE}" pid="4" name="ContentTypeId">
    <vt:lpwstr>0x0101002F41B0BF3435DE409446F8A4C816A991004914CDA19B14CF45BC6BCD602176D691</vt:lpwstr>
  </property>
</Properties>
</file>