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FD93A" w14:textId="77777777" w:rsidR="00970F10" w:rsidRDefault="00970F10">
      <w:pPr>
        <w:pStyle w:val="Kop2"/>
      </w:pPr>
    </w:p>
    <w:p w14:paraId="73AD3679" w14:textId="77777777" w:rsidR="00970F10" w:rsidRDefault="00970F10">
      <w:pPr>
        <w:pStyle w:val="Kop2"/>
      </w:pPr>
    </w:p>
    <w:p w14:paraId="570FA6D5" w14:textId="77777777" w:rsidR="00970F10" w:rsidRDefault="00970F10">
      <w:pPr>
        <w:pStyle w:val="Kop2"/>
      </w:pPr>
    </w:p>
    <w:p w14:paraId="0E80225B" w14:textId="77777777" w:rsidR="00970F10" w:rsidRDefault="00970F10">
      <w:pPr>
        <w:pStyle w:val="Kop2"/>
      </w:pPr>
    </w:p>
    <w:p w14:paraId="64B2C2E4" w14:textId="77777777" w:rsidR="00970F10" w:rsidRDefault="00970F10">
      <w:pPr>
        <w:pStyle w:val="Kop2"/>
      </w:pPr>
    </w:p>
    <w:p w14:paraId="38EB89C2" w14:textId="77777777" w:rsidR="00970F10" w:rsidRDefault="00970F10">
      <w:pPr>
        <w:pStyle w:val="Kop2"/>
      </w:pPr>
    </w:p>
    <w:p w14:paraId="3F10A4A7" w14:textId="77777777" w:rsidR="00970F10" w:rsidRDefault="00970F10">
      <w:pPr>
        <w:pStyle w:val="Kop2"/>
      </w:pPr>
    </w:p>
    <w:p w14:paraId="7C8977F3" w14:textId="77777777" w:rsidR="00970F10" w:rsidRDefault="00970F10">
      <w:pPr>
        <w:pStyle w:val="Kop2"/>
      </w:pPr>
    </w:p>
    <w:p w14:paraId="40CBAAF3" w14:textId="77777777" w:rsidR="00970F10" w:rsidRDefault="00970F10">
      <w:pPr>
        <w:pStyle w:val="Kop2"/>
      </w:pPr>
    </w:p>
    <w:p w14:paraId="606A07EA" w14:textId="77777777" w:rsidR="00970F10" w:rsidRDefault="00970F10">
      <w:pPr>
        <w:pStyle w:val="Kop2"/>
      </w:pPr>
    </w:p>
    <w:p w14:paraId="5EBE7B77" w14:textId="77777777" w:rsidR="00970F10" w:rsidRDefault="00970F10">
      <w:pPr>
        <w:pStyle w:val="Kop2"/>
      </w:pPr>
    </w:p>
    <w:p w14:paraId="4C936DCE" w14:textId="77777777" w:rsidR="00970F10" w:rsidRDefault="00970F10">
      <w:pPr>
        <w:pStyle w:val="Kop2"/>
      </w:pPr>
    </w:p>
    <w:p w14:paraId="4EE84F0D" w14:textId="77777777" w:rsidR="00970F10" w:rsidRDefault="00970F10">
      <w:pPr>
        <w:pStyle w:val="Kop2"/>
      </w:pPr>
    </w:p>
    <w:p w14:paraId="412D900C" w14:textId="77777777" w:rsidR="00970F10" w:rsidRDefault="00970F10">
      <w:pPr>
        <w:pStyle w:val="Kop2"/>
      </w:pPr>
    </w:p>
    <w:p w14:paraId="0BFBEC89" w14:textId="77777777" w:rsidR="00970F10" w:rsidRDefault="00970F10">
      <w:pPr>
        <w:pStyle w:val="Kop2"/>
      </w:pPr>
    </w:p>
    <w:p w14:paraId="5AAE04E2" w14:textId="77777777" w:rsidR="00970F10" w:rsidRPr="007300F7" w:rsidRDefault="00970F10">
      <w:pPr>
        <w:pStyle w:val="Kop2"/>
        <w:jc w:val="center"/>
        <w:rPr>
          <w:rFonts w:cs="Arial"/>
        </w:rPr>
      </w:pPr>
      <w:r w:rsidRPr="007300F7">
        <w:rPr>
          <w:rFonts w:cs="Arial"/>
        </w:rPr>
        <w:t>COLLECTIEVE ARBEIDSOVEREENKOMST</w:t>
      </w:r>
    </w:p>
    <w:p w14:paraId="60FE2605" w14:textId="77777777" w:rsidR="00970F10" w:rsidRPr="007300F7" w:rsidRDefault="00970F10">
      <w:pPr>
        <w:jc w:val="center"/>
        <w:rPr>
          <w:rFonts w:ascii="Arial" w:hAnsi="Arial" w:cs="Arial"/>
        </w:rPr>
      </w:pPr>
    </w:p>
    <w:p w14:paraId="11057871" w14:textId="77777777" w:rsidR="00970F10" w:rsidRPr="007300F7" w:rsidRDefault="00970F10">
      <w:pPr>
        <w:jc w:val="center"/>
        <w:rPr>
          <w:rFonts w:ascii="Arial" w:hAnsi="Arial" w:cs="Arial"/>
        </w:rPr>
      </w:pPr>
    </w:p>
    <w:p w14:paraId="19EA4CBD" w14:textId="77777777" w:rsidR="00970F10" w:rsidRPr="007300F7" w:rsidRDefault="00EB4FF1">
      <w:pPr>
        <w:ind w:right="1440"/>
        <w:jc w:val="center"/>
        <w:rPr>
          <w:rFonts w:ascii="Arial" w:hAnsi="Arial" w:cs="Arial"/>
          <w:b/>
          <w:sz w:val="32"/>
        </w:rPr>
      </w:pPr>
      <w:r w:rsidRPr="007300F7">
        <w:rPr>
          <w:rFonts w:ascii="Arial" w:hAnsi="Arial" w:cs="Arial"/>
          <w:b/>
          <w:sz w:val="32"/>
        </w:rPr>
        <w:t xml:space="preserve">                 </w:t>
      </w:r>
      <w:r w:rsidR="00970F10" w:rsidRPr="007300F7">
        <w:rPr>
          <w:rFonts w:ascii="Arial" w:hAnsi="Arial" w:cs="Arial"/>
          <w:b/>
          <w:sz w:val="32"/>
        </w:rPr>
        <w:t>INVISTA Polyester B.V.</w:t>
      </w:r>
    </w:p>
    <w:p w14:paraId="4C8E9F4A" w14:textId="77777777" w:rsidR="00970F10" w:rsidRPr="007300F7" w:rsidRDefault="00970F10">
      <w:pPr>
        <w:ind w:right="1440"/>
        <w:jc w:val="center"/>
        <w:rPr>
          <w:rFonts w:ascii="Arial" w:hAnsi="Arial" w:cs="Arial"/>
          <w:b/>
          <w:sz w:val="32"/>
        </w:rPr>
      </w:pPr>
    </w:p>
    <w:p w14:paraId="1681AF4E" w14:textId="77777777" w:rsidR="00970F10" w:rsidRPr="007300F7" w:rsidRDefault="00970F10">
      <w:pPr>
        <w:pStyle w:val="Kop8"/>
        <w:jc w:val="center"/>
        <w:rPr>
          <w:rFonts w:cs="Arial"/>
        </w:rPr>
      </w:pPr>
      <w:r w:rsidRPr="007300F7">
        <w:rPr>
          <w:rFonts w:cs="Arial"/>
        </w:rPr>
        <w:lastRenderedPageBreak/>
        <w:t xml:space="preserve">1 </w:t>
      </w:r>
      <w:r w:rsidR="00F776FF" w:rsidRPr="007300F7">
        <w:rPr>
          <w:rFonts w:cs="Arial"/>
        </w:rPr>
        <w:t>OKTOBER</w:t>
      </w:r>
      <w:r w:rsidRPr="007300F7">
        <w:rPr>
          <w:rFonts w:cs="Arial"/>
        </w:rPr>
        <w:t xml:space="preserve"> 20</w:t>
      </w:r>
      <w:r w:rsidR="00F776FF" w:rsidRPr="007300F7">
        <w:rPr>
          <w:rFonts w:cs="Arial"/>
        </w:rPr>
        <w:t>1</w:t>
      </w:r>
      <w:r w:rsidR="00E91476" w:rsidRPr="007300F7">
        <w:rPr>
          <w:rFonts w:cs="Arial"/>
        </w:rPr>
        <w:t>3</w:t>
      </w:r>
      <w:r w:rsidRPr="007300F7">
        <w:rPr>
          <w:rFonts w:cs="Arial"/>
        </w:rPr>
        <w:t xml:space="preserve"> </w:t>
      </w:r>
      <w:r w:rsidR="007D4A2D" w:rsidRPr="007300F7">
        <w:rPr>
          <w:rFonts w:cs="Arial"/>
        </w:rPr>
        <w:t xml:space="preserve">tot 1 </w:t>
      </w:r>
      <w:r w:rsidR="00D14B5A">
        <w:rPr>
          <w:rFonts w:cs="Arial"/>
        </w:rPr>
        <w:t>MAART</w:t>
      </w:r>
      <w:r w:rsidR="007D4A2D" w:rsidRPr="007300F7">
        <w:rPr>
          <w:rFonts w:cs="Arial"/>
        </w:rPr>
        <w:t xml:space="preserve"> 2016</w:t>
      </w:r>
    </w:p>
    <w:p w14:paraId="672AF9AB" w14:textId="77777777" w:rsidR="00C44490" w:rsidRDefault="00970F10" w:rsidP="00C44490">
      <w:pPr>
        <w:pStyle w:val="Inhopg1"/>
      </w:pPr>
      <w:r w:rsidRPr="007300F7">
        <w:br w:type="page"/>
      </w:r>
      <w:r w:rsidR="00315D1D" w:rsidRPr="007300F7">
        <w:lastRenderedPageBreak/>
        <w:t>Inhoudsopgave:</w:t>
      </w:r>
    </w:p>
    <w:p w14:paraId="33463BEA" w14:textId="77777777" w:rsidR="00C44490" w:rsidRDefault="00C44490" w:rsidP="00C44490">
      <w:pPr>
        <w:pStyle w:val="Inhopg1"/>
      </w:pPr>
    </w:p>
    <w:p w14:paraId="15AFAEF0" w14:textId="76B906C9" w:rsidR="00C44490" w:rsidRPr="00C44490" w:rsidRDefault="00970F10" w:rsidP="00C44490">
      <w:pPr>
        <w:pStyle w:val="Inhopg1"/>
        <w:rPr>
          <w:rFonts w:ascii="Arial" w:hAnsi="Arial" w:cs="Arial"/>
          <w:noProof/>
          <w:sz w:val="22"/>
          <w:szCs w:val="22"/>
        </w:rPr>
      </w:pPr>
      <w:r w:rsidRPr="00C44490">
        <w:rPr>
          <w:rFonts w:ascii="Arial" w:hAnsi="Arial" w:cs="Arial"/>
          <w:sz w:val="22"/>
          <w:szCs w:val="22"/>
          <w:lang w:val="en-US"/>
        </w:rPr>
        <w:fldChar w:fldCharType="begin"/>
      </w:r>
      <w:r w:rsidRPr="00C44490">
        <w:rPr>
          <w:rFonts w:ascii="Arial" w:hAnsi="Arial" w:cs="Arial"/>
          <w:sz w:val="22"/>
          <w:szCs w:val="22"/>
        </w:rPr>
        <w:instrText xml:space="preserve"> TOC \o "1-1" \h \z \u </w:instrText>
      </w:r>
      <w:r w:rsidRPr="00C44490">
        <w:rPr>
          <w:rFonts w:ascii="Arial" w:hAnsi="Arial" w:cs="Arial"/>
          <w:sz w:val="22"/>
          <w:szCs w:val="22"/>
          <w:lang w:val="en-US"/>
        </w:rPr>
        <w:fldChar w:fldCharType="separate"/>
      </w:r>
    </w:p>
    <w:p w14:paraId="0FD6E52A" w14:textId="22FA4F7F" w:rsidR="00C44490" w:rsidRPr="00C44490" w:rsidRDefault="00C44490" w:rsidP="00C44490">
      <w:pPr>
        <w:pStyle w:val="Inhopg1"/>
        <w:rPr>
          <w:rFonts w:ascii="Arial" w:eastAsiaTheme="minorEastAsia" w:hAnsi="Arial" w:cs="Arial"/>
          <w:noProof/>
          <w:snapToGrid/>
          <w:sz w:val="22"/>
          <w:szCs w:val="22"/>
          <w:lang w:eastAsia="nl-NL"/>
        </w:rPr>
      </w:pPr>
      <w:hyperlink w:anchor="_Toc441758242" w:history="1">
        <w:r w:rsidRPr="00C44490">
          <w:rPr>
            <w:rStyle w:val="Hyperlink"/>
            <w:rFonts w:ascii="Arial" w:hAnsi="Arial" w:cs="Arial"/>
            <w:noProof/>
            <w:sz w:val="22"/>
            <w:szCs w:val="22"/>
          </w:rPr>
          <w:t>Artikel 1        Definities</w:t>
        </w:r>
        <w:r w:rsidRPr="00C44490">
          <w:rPr>
            <w:rFonts w:ascii="Arial" w:hAnsi="Arial" w:cs="Arial"/>
            <w:noProof/>
            <w:webHidden/>
            <w:sz w:val="22"/>
            <w:szCs w:val="22"/>
          </w:rPr>
          <w:tab/>
        </w:r>
        <w:r w:rsidRPr="00C44490">
          <w:rPr>
            <w:rFonts w:ascii="Arial" w:hAnsi="Arial" w:cs="Arial"/>
            <w:noProof/>
            <w:webHidden/>
            <w:sz w:val="22"/>
            <w:szCs w:val="22"/>
          </w:rPr>
          <w:fldChar w:fldCharType="begin"/>
        </w:r>
        <w:r w:rsidRPr="00C44490">
          <w:rPr>
            <w:rFonts w:ascii="Arial" w:hAnsi="Arial" w:cs="Arial"/>
            <w:noProof/>
            <w:webHidden/>
            <w:sz w:val="22"/>
            <w:szCs w:val="22"/>
          </w:rPr>
          <w:instrText xml:space="preserve"> PAGEREF _Toc441758242 \h </w:instrText>
        </w:r>
        <w:r w:rsidRPr="00C44490">
          <w:rPr>
            <w:rFonts w:ascii="Arial" w:hAnsi="Arial" w:cs="Arial"/>
            <w:noProof/>
            <w:webHidden/>
            <w:sz w:val="22"/>
            <w:szCs w:val="22"/>
          </w:rPr>
        </w:r>
        <w:r w:rsidRPr="00C44490">
          <w:rPr>
            <w:rFonts w:ascii="Arial" w:hAnsi="Arial" w:cs="Arial"/>
            <w:noProof/>
            <w:webHidden/>
            <w:sz w:val="22"/>
            <w:szCs w:val="22"/>
          </w:rPr>
          <w:fldChar w:fldCharType="separate"/>
        </w:r>
        <w:r w:rsidR="00D35F01">
          <w:rPr>
            <w:rFonts w:ascii="Arial" w:hAnsi="Arial" w:cs="Arial"/>
            <w:noProof/>
            <w:webHidden/>
            <w:sz w:val="22"/>
            <w:szCs w:val="22"/>
          </w:rPr>
          <w:t>6</w:t>
        </w:r>
        <w:r w:rsidRPr="00C44490">
          <w:rPr>
            <w:rFonts w:ascii="Arial" w:hAnsi="Arial" w:cs="Arial"/>
            <w:noProof/>
            <w:webHidden/>
            <w:sz w:val="22"/>
            <w:szCs w:val="22"/>
          </w:rPr>
          <w:fldChar w:fldCharType="end"/>
        </w:r>
      </w:hyperlink>
    </w:p>
    <w:p w14:paraId="422223AC" w14:textId="7E5C4412" w:rsidR="00C44490" w:rsidRPr="00C44490" w:rsidRDefault="00C44490" w:rsidP="00C44490">
      <w:pPr>
        <w:pStyle w:val="Inhopg1"/>
        <w:rPr>
          <w:rFonts w:ascii="Arial" w:eastAsiaTheme="minorEastAsia" w:hAnsi="Arial" w:cs="Arial"/>
          <w:noProof/>
          <w:snapToGrid/>
          <w:sz w:val="22"/>
          <w:szCs w:val="22"/>
          <w:lang w:eastAsia="nl-NL"/>
        </w:rPr>
      </w:pPr>
      <w:hyperlink w:anchor="_Toc441758243" w:history="1">
        <w:r w:rsidRPr="00C44490">
          <w:rPr>
            <w:rStyle w:val="Hyperlink"/>
            <w:rFonts w:ascii="Arial" w:hAnsi="Arial" w:cs="Arial"/>
            <w:noProof/>
            <w:sz w:val="22"/>
            <w:szCs w:val="22"/>
          </w:rPr>
          <w:t>Artikel 2</w:t>
        </w:r>
        <w:r w:rsidRPr="00C44490">
          <w:rPr>
            <w:rFonts w:ascii="Arial" w:eastAsiaTheme="minorEastAsia" w:hAnsi="Arial" w:cs="Arial"/>
            <w:noProof/>
            <w:snapToGrid/>
            <w:sz w:val="22"/>
            <w:szCs w:val="22"/>
            <w:lang w:eastAsia="nl-NL"/>
          </w:rPr>
          <w:tab/>
        </w:r>
        <w:r w:rsidRPr="00C44490">
          <w:rPr>
            <w:rStyle w:val="Hyperlink"/>
            <w:rFonts w:ascii="Arial" w:hAnsi="Arial" w:cs="Arial"/>
            <w:noProof/>
            <w:sz w:val="22"/>
            <w:szCs w:val="22"/>
          </w:rPr>
          <w:t>Algemene verplichtingen van de werknemer</w:t>
        </w:r>
        <w:r w:rsidRPr="00C44490">
          <w:rPr>
            <w:rFonts w:ascii="Arial" w:hAnsi="Arial" w:cs="Arial"/>
            <w:noProof/>
            <w:webHidden/>
            <w:sz w:val="22"/>
            <w:szCs w:val="22"/>
          </w:rPr>
          <w:tab/>
        </w:r>
        <w:r w:rsidRPr="00C44490">
          <w:rPr>
            <w:rFonts w:ascii="Arial" w:hAnsi="Arial" w:cs="Arial"/>
            <w:noProof/>
            <w:webHidden/>
            <w:sz w:val="22"/>
            <w:szCs w:val="22"/>
          </w:rPr>
          <w:fldChar w:fldCharType="begin"/>
        </w:r>
        <w:r w:rsidRPr="00C44490">
          <w:rPr>
            <w:rFonts w:ascii="Arial" w:hAnsi="Arial" w:cs="Arial"/>
            <w:noProof/>
            <w:webHidden/>
            <w:sz w:val="22"/>
            <w:szCs w:val="22"/>
          </w:rPr>
          <w:instrText xml:space="preserve"> PAGEREF _Toc441758243 \h </w:instrText>
        </w:r>
        <w:r w:rsidRPr="00C44490">
          <w:rPr>
            <w:rFonts w:ascii="Arial" w:hAnsi="Arial" w:cs="Arial"/>
            <w:noProof/>
            <w:webHidden/>
            <w:sz w:val="22"/>
            <w:szCs w:val="22"/>
          </w:rPr>
        </w:r>
        <w:r w:rsidRPr="00C44490">
          <w:rPr>
            <w:rFonts w:ascii="Arial" w:hAnsi="Arial" w:cs="Arial"/>
            <w:noProof/>
            <w:webHidden/>
            <w:sz w:val="22"/>
            <w:szCs w:val="22"/>
          </w:rPr>
          <w:fldChar w:fldCharType="separate"/>
        </w:r>
        <w:r w:rsidR="00D35F01">
          <w:rPr>
            <w:rFonts w:ascii="Arial" w:hAnsi="Arial" w:cs="Arial"/>
            <w:noProof/>
            <w:webHidden/>
            <w:sz w:val="22"/>
            <w:szCs w:val="22"/>
          </w:rPr>
          <w:t>7</w:t>
        </w:r>
        <w:r w:rsidRPr="00C44490">
          <w:rPr>
            <w:rFonts w:ascii="Arial" w:hAnsi="Arial" w:cs="Arial"/>
            <w:noProof/>
            <w:webHidden/>
            <w:sz w:val="22"/>
            <w:szCs w:val="22"/>
          </w:rPr>
          <w:fldChar w:fldCharType="end"/>
        </w:r>
      </w:hyperlink>
    </w:p>
    <w:p w14:paraId="32BF45CB" w14:textId="0FEA057D" w:rsidR="00C44490" w:rsidRPr="00C44490" w:rsidRDefault="00C44490" w:rsidP="00C44490">
      <w:pPr>
        <w:pStyle w:val="Inhopg1"/>
        <w:rPr>
          <w:rFonts w:ascii="Arial" w:eastAsiaTheme="minorEastAsia" w:hAnsi="Arial" w:cs="Arial"/>
          <w:noProof/>
          <w:snapToGrid/>
          <w:sz w:val="22"/>
          <w:szCs w:val="22"/>
          <w:lang w:eastAsia="nl-NL"/>
        </w:rPr>
      </w:pPr>
      <w:hyperlink w:anchor="_Toc441758244" w:history="1">
        <w:r w:rsidRPr="00C44490">
          <w:rPr>
            <w:rStyle w:val="Hyperlink"/>
            <w:rFonts w:ascii="Arial" w:hAnsi="Arial" w:cs="Arial"/>
            <w:noProof/>
            <w:sz w:val="22"/>
            <w:szCs w:val="22"/>
          </w:rPr>
          <w:t>Artikel 3</w:t>
        </w:r>
        <w:r w:rsidRPr="00C44490">
          <w:rPr>
            <w:rFonts w:ascii="Arial" w:eastAsiaTheme="minorEastAsia" w:hAnsi="Arial" w:cs="Arial"/>
            <w:noProof/>
            <w:snapToGrid/>
            <w:sz w:val="22"/>
            <w:szCs w:val="22"/>
            <w:lang w:eastAsia="nl-NL"/>
          </w:rPr>
          <w:tab/>
        </w:r>
        <w:r w:rsidRPr="00C44490">
          <w:rPr>
            <w:rStyle w:val="Hyperlink"/>
            <w:rFonts w:ascii="Arial" w:hAnsi="Arial" w:cs="Arial"/>
            <w:noProof/>
            <w:sz w:val="22"/>
            <w:szCs w:val="22"/>
          </w:rPr>
          <w:t>Algemene verplichtingen van de vakverenigingen</w:t>
        </w:r>
        <w:r w:rsidRPr="00C44490">
          <w:rPr>
            <w:rFonts w:ascii="Arial" w:hAnsi="Arial" w:cs="Arial"/>
            <w:noProof/>
            <w:webHidden/>
            <w:sz w:val="22"/>
            <w:szCs w:val="22"/>
          </w:rPr>
          <w:tab/>
        </w:r>
        <w:r w:rsidRPr="00C44490">
          <w:rPr>
            <w:rFonts w:ascii="Arial" w:hAnsi="Arial" w:cs="Arial"/>
            <w:noProof/>
            <w:webHidden/>
            <w:sz w:val="22"/>
            <w:szCs w:val="22"/>
          </w:rPr>
          <w:fldChar w:fldCharType="begin"/>
        </w:r>
        <w:r w:rsidRPr="00C44490">
          <w:rPr>
            <w:rFonts w:ascii="Arial" w:hAnsi="Arial" w:cs="Arial"/>
            <w:noProof/>
            <w:webHidden/>
            <w:sz w:val="22"/>
            <w:szCs w:val="22"/>
          </w:rPr>
          <w:instrText xml:space="preserve"> PAGEREF _Toc441758244 \h </w:instrText>
        </w:r>
        <w:r w:rsidRPr="00C44490">
          <w:rPr>
            <w:rFonts w:ascii="Arial" w:hAnsi="Arial" w:cs="Arial"/>
            <w:noProof/>
            <w:webHidden/>
            <w:sz w:val="22"/>
            <w:szCs w:val="22"/>
          </w:rPr>
        </w:r>
        <w:r w:rsidRPr="00C44490">
          <w:rPr>
            <w:rFonts w:ascii="Arial" w:hAnsi="Arial" w:cs="Arial"/>
            <w:noProof/>
            <w:webHidden/>
            <w:sz w:val="22"/>
            <w:szCs w:val="22"/>
          </w:rPr>
          <w:fldChar w:fldCharType="separate"/>
        </w:r>
        <w:r w:rsidR="00D35F01">
          <w:rPr>
            <w:rFonts w:ascii="Arial" w:hAnsi="Arial" w:cs="Arial"/>
            <w:noProof/>
            <w:webHidden/>
            <w:sz w:val="22"/>
            <w:szCs w:val="22"/>
          </w:rPr>
          <w:t>11</w:t>
        </w:r>
        <w:r w:rsidRPr="00C44490">
          <w:rPr>
            <w:rFonts w:ascii="Arial" w:hAnsi="Arial" w:cs="Arial"/>
            <w:noProof/>
            <w:webHidden/>
            <w:sz w:val="22"/>
            <w:szCs w:val="22"/>
          </w:rPr>
          <w:fldChar w:fldCharType="end"/>
        </w:r>
      </w:hyperlink>
    </w:p>
    <w:p w14:paraId="6EE53B15" w14:textId="77C87DE5" w:rsidR="00C44490" w:rsidRPr="00C44490" w:rsidRDefault="00C44490" w:rsidP="00C44490">
      <w:pPr>
        <w:pStyle w:val="Inhopg1"/>
        <w:rPr>
          <w:rFonts w:ascii="Arial" w:eastAsiaTheme="minorEastAsia" w:hAnsi="Arial" w:cs="Arial"/>
          <w:noProof/>
          <w:snapToGrid/>
          <w:sz w:val="22"/>
          <w:szCs w:val="22"/>
          <w:lang w:eastAsia="nl-NL"/>
        </w:rPr>
      </w:pPr>
      <w:hyperlink w:anchor="_Toc441758245" w:history="1">
        <w:r w:rsidRPr="00C44490">
          <w:rPr>
            <w:rStyle w:val="Hyperlink"/>
            <w:rFonts w:ascii="Arial" w:hAnsi="Arial" w:cs="Arial"/>
            <w:noProof/>
            <w:sz w:val="22"/>
            <w:szCs w:val="22"/>
          </w:rPr>
          <w:t>Artikel 4</w:t>
        </w:r>
        <w:r w:rsidRPr="00C44490">
          <w:rPr>
            <w:rFonts w:ascii="Arial" w:eastAsiaTheme="minorEastAsia" w:hAnsi="Arial" w:cs="Arial"/>
            <w:noProof/>
            <w:snapToGrid/>
            <w:sz w:val="22"/>
            <w:szCs w:val="22"/>
            <w:lang w:eastAsia="nl-NL"/>
          </w:rPr>
          <w:tab/>
        </w:r>
        <w:r w:rsidRPr="00C44490">
          <w:rPr>
            <w:rStyle w:val="Hyperlink"/>
            <w:rFonts w:ascii="Arial" w:hAnsi="Arial" w:cs="Arial"/>
            <w:noProof/>
            <w:sz w:val="22"/>
            <w:szCs w:val="22"/>
          </w:rPr>
          <w:t>Aanname en ontslag</w:t>
        </w:r>
        <w:r w:rsidRPr="00C44490">
          <w:rPr>
            <w:rFonts w:ascii="Arial" w:hAnsi="Arial" w:cs="Arial"/>
            <w:noProof/>
            <w:webHidden/>
            <w:sz w:val="22"/>
            <w:szCs w:val="22"/>
          </w:rPr>
          <w:tab/>
        </w:r>
        <w:r w:rsidRPr="00C44490">
          <w:rPr>
            <w:rFonts w:ascii="Arial" w:hAnsi="Arial" w:cs="Arial"/>
            <w:noProof/>
            <w:webHidden/>
            <w:sz w:val="22"/>
            <w:szCs w:val="22"/>
          </w:rPr>
          <w:fldChar w:fldCharType="begin"/>
        </w:r>
        <w:r w:rsidRPr="00C44490">
          <w:rPr>
            <w:rFonts w:ascii="Arial" w:hAnsi="Arial" w:cs="Arial"/>
            <w:noProof/>
            <w:webHidden/>
            <w:sz w:val="22"/>
            <w:szCs w:val="22"/>
          </w:rPr>
          <w:instrText xml:space="preserve"> PAGEREF _Toc441758245 \h </w:instrText>
        </w:r>
        <w:r w:rsidRPr="00C44490">
          <w:rPr>
            <w:rFonts w:ascii="Arial" w:hAnsi="Arial" w:cs="Arial"/>
            <w:noProof/>
            <w:webHidden/>
            <w:sz w:val="22"/>
            <w:szCs w:val="22"/>
          </w:rPr>
        </w:r>
        <w:r w:rsidRPr="00C44490">
          <w:rPr>
            <w:rFonts w:ascii="Arial" w:hAnsi="Arial" w:cs="Arial"/>
            <w:noProof/>
            <w:webHidden/>
            <w:sz w:val="22"/>
            <w:szCs w:val="22"/>
          </w:rPr>
          <w:fldChar w:fldCharType="separate"/>
        </w:r>
        <w:r w:rsidR="00D35F01">
          <w:rPr>
            <w:rFonts w:ascii="Arial" w:hAnsi="Arial" w:cs="Arial"/>
            <w:noProof/>
            <w:webHidden/>
            <w:sz w:val="22"/>
            <w:szCs w:val="22"/>
          </w:rPr>
          <w:t>12</w:t>
        </w:r>
        <w:r w:rsidRPr="00C44490">
          <w:rPr>
            <w:rFonts w:ascii="Arial" w:hAnsi="Arial" w:cs="Arial"/>
            <w:noProof/>
            <w:webHidden/>
            <w:sz w:val="22"/>
            <w:szCs w:val="22"/>
          </w:rPr>
          <w:fldChar w:fldCharType="end"/>
        </w:r>
      </w:hyperlink>
    </w:p>
    <w:p w14:paraId="6B1899A0" w14:textId="6BBEB5C5" w:rsidR="00C44490" w:rsidRPr="00C44490" w:rsidRDefault="00C44490" w:rsidP="00C44490">
      <w:pPr>
        <w:pStyle w:val="Inhopg1"/>
        <w:rPr>
          <w:rFonts w:ascii="Arial" w:eastAsiaTheme="minorEastAsia" w:hAnsi="Arial" w:cs="Arial"/>
          <w:noProof/>
          <w:snapToGrid/>
          <w:sz w:val="22"/>
          <w:szCs w:val="22"/>
          <w:lang w:eastAsia="nl-NL"/>
        </w:rPr>
      </w:pPr>
      <w:hyperlink w:anchor="_Toc441758246" w:history="1">
        <w:r w:rsidRPr="00C44490">
          <w:rPr>
            <w:rStyle w:val="Hyperlink"/>
            <w:rFonts w:ascii="Arial" w:hAnsi="Arial" w:cs="Arial"/>
            <w:noProof/>
            <w:sz w:val="22"/>
            <w:szCs w:val="22"/>
          </w:rPr>
          <w:t>Artikel 5</w:t>
        </w:r>
        <w:r w:rsidRPr="00C44490">
          <w:rPr>
            <w:rFonts w:ascii="Arial" w:eastAsiaTheme="minorEastAsia" w:hAnsi="Arial" w:cs="Arial"/>
            <w:noProof/>
            <w:snapToGrid/>
            <w:sz w:val="22"/>
            <w:szCs w:val="22"/>
            <w:lang w:eastAsia="nl-NL"/>
          </w:rPr>
          <w:tab/>
        </w:r>
        <w:r w:rsidRPr="00C44490">
          <w:rPr>
            <w:rStyle w:val="Hyperlink"/>
            <w:rFonts w:ascii="Arial" w:hAnsi="Arial" w:cs="Arial"/>
            <w:noProof/>
            <w:sz w:val="22"/>
            <w:szCs w:val="22"/>
          </w:rPr>
          <w:t>Dienstrooster en arbeidsduur</w:t>
        </w:r>
        <w:r w:rsidRPr="00C44490">
          <w:rPr>
            <w:rFonts w:ascii="Arial" w:hAnsi="Arial" w:cs="Arial"/>
            <w:noProof/>
            <w:webHidden/>
            <w:sz w:val="22"/>
            <w:szCs w:val="22"/>
          </w:rPr>
          <w:tab/>
        </w:r>
        <w:r w:rsidRPr="00C44490">
          <w:rPr>
            <w:rFonts w:ascii="Arial" w:hAnsi="Arial" w:cs="Arial"/>
            <w:noProof/>
            <w:webHidden/>
            <w:sz w:val="22"/>
            <w:szCs w:val="22"/>
          </w:rPr>
          <w:fldChar w:fldCharType="begin"/>
        </w:r>
        <w:r w:rsidRPr="00C44490">
          <w:rPr>
            <w:rFonts w:ascii="Arial" w:hAnsi="Arial" w:cs="Arial"/>
            <w:noProof/>
            <w:webHidden/>
            <w:sz w:val="22"/>
            <w:szCs w:val="22"/>
          </w:rPr>
          <w:instrText xml:space="preserve"> PAGEREF _Toc441758246 \h </w:instrText>
        </w:r>
        <w:r w:rsidRPr="00C44490">
          <w:rPr>
            <w:rFonts w:ascii="Arial" w:hAnsi="Arial" w:cs="Arial"/>
            <w:noProof/>
            <w:webHidden/>
            <w:sz w:val="22"/>
            <w:szCs w:val="22"/>
          </w:rPr>
        </w:r>
        <w:r w:rsidRPr="00C44490">
          <w:rPr>
            <w:rFonts w:ascii="Arial" w:hAnsi="Arial" w:cs="Arial"/>
            <w:noProof/>
            <w:webHidden/>
            <w:sz w:val="22"/>
            <w:szCs w:val="22"/>
          </w:rPr>
          <w:fldChar w:fldCharType="separate"/>
        </w:r>
        <w:r w:rsidR="00D35F01">
          <w:rPr>
            <w:rFonts w:ascii="Arial" w:hAnsi="Arial" w:cs="Arial"/>
            <w:noProof/>
            <w:webHidden/>
            <w:sz w:val="22"/>
            <w:szCs w:val="22"/>
          </w:rPr>
          <w:t>13</w:t>
        </w:r>
        <w:r w:rsidRPr="00C44490">
          <w:rPr>
            <w:rFonts w:ascii="Arial" w:hAnsi="Arial" w:cs="Arial"/>
            <w:noProof/>
            <w:webHidden/>
            <w:sz w:val="22"/>
            <w:szCs w:val="22"/>
          </w:rPr>
          <w:fldChar w:fldCharType="end"/>
        </w:r>
      </w:hyperlink>
    </w:p>
    <w:p w14:paraId="29CA78DA" w14:textId="0E503AEF" w:rsidR="00C44490" w:rsidRPr="00C44490" w:rsidRDefault="00C44490" w:rsidP="00C44490">
      <w:pPr>
        <w:pStyle w:val="Inhopg1"/>
        <w:rPr>
          <w:rFonts w:ascii="Arial" w:eastAsiaTheme="minorEastAsia" w:hAnsi="Arial" w:cs="Arial"/>
          <w:noProof/>
          <w:snapToGrid/>
          <w:sz w:val="22"/>
          <w:szCs w:val="22"/>
          <w:lang w:eastAsia="nl-NL"/>
        </w:rPr>
      </w:pPr>
      <w:hyperlink w:anchor="_Toc441758247" w:history="1">
        <w:r w:rsidRPr="00C44490">
          <w:rPr>
            <w:rStyle w:val="Hyperlink"/>
            <w:rFonts w:ascii="Arial" w:hAnsi="Arial" w:cs="Arial"/>
            <w:noProof/>
            <w:sz w:val="22"/>
            <w:szCs w:val="22"/>
          </w:rPr>
          <w:t xml:space="preserve">Artikel 6 </w:t>
        </w:r>
        <w:r w:rsidRPr="00C44490">
          <w:rPr>
            <w:rFonts w:ascii="Arial" w:eastAsiaTheme="minorEastAsia" w:hAnsi="Arial" w:cs="Arial"/>
            <w:noProof/>
            <w:snapToGrid/>
            <w:sz w:val="22"/>
            <w:szCs w:val="22"/>
            <w:lang w:eastAsia="nl-NL"/>
          </w:rPr>
          <w:tab/>
        </w:r>
        <w:r w:rsidRPr="00C44490">
          <w:rPr>
            <w:rStyle w:val="Hyperlink"/>
            <w:rFonts w:ascii="Arial" w:hAnsi="Arial" w:cs="Arial"/>
            <w:noProof/>
            <w:sz w:val="22"/>
            <w:szCs w:val="22"/>
          </w:rPr>
          <w:t>Functiegroepen en salarisschalen</w:t>
        </w:r>
        <w:r w:rsidRPr="00C44490">
          <w:rPr>
            <w:rFonts w:ascii="Arial" w:hAnsi="Arial" w:cs="Arial"/>
            <w:noProof/>
            <w:webHidden/>
            <w:sz w:val="22"/>
            <w:szCs w:val="22"/>
          </w:rPr>
          <w:tab/>
        </w:r>
        <w:r w:rsidRPr="00C44490">
          <w:rPr>
            <w:rFonts w:ascii="Arial" w:hAnsi="Arial" w:cs="Arial"/>
            <w:noProof/>
            <w:webHidden/>
            <w:sz w:val="22"/>
            <w:szCs w:val="22"/>
          </w:rPr>
          <w:fldChar w:fldCharType="begin"/>
        </w:r>
        <w:r w:rsidRPr="00C44490">
          <w:rPr>
            <w:rFonts w:ascii="Arial" w:hAnsi="Arial" w:cs="Arial"/>
            <w:noProof/>
            <w:webHidden/>
            <w:sz w:val="22"/>
            <w:szCs w:val="22"/>
          </w:rPr>
          <w:instrText xml:space="preserve"> PAGEREF _Toc441758247 \h </w:instrText>
        </w:r>
        <w:r w:rsidRPr="00C44490">
          <w:rPr>
            <w:rFonts w:ascii="Arial" w:hAnsi="Arial" w:cs="Arial"/>
            <w:noProof/>
            <w:webHidden/>
            <w:sz w:val="22"/>
            <w:szCs w:val="22"/>
          </w:rPr>
        </w:r>
        <w:r w:rsidRPr="00C44490">
          <w:rPr>
            <w:rFonts w:ascii="Arial" w:hAnsi="Arial" w:cs="Arial"/>
            <w:noProof/>
            <w:webHidden/>
            <w:sz w:val="22"/>
            <w:szCs w:val="22"/>
          </w:rPr>
          <w:fldChar w:fldCharType="separate"/>
        </w:r>
        <w:r w:rsidR="00D35F01">
          <w:rPr>
            <w:rFonts w:ascii="Arial" w:hAnsi="Arial" w:cs="Arial"/>
            <w:noProof/>
            <w:webHidden/>
            <w:sz w:val="22"/>
            <w:szCs w:val="22"/>
          </w:rPr>
          <w:t>15</w:t>
        </w:r>
        <w:r w:rsidRPr="00C44490">
          <w:rPr>
            <w:rFonts w:ascii="Arial" w:hAnsi="Arial" w:cs="Arial"/>
            <w:noProof/>
            <w:webHidden/>
            <w:sz w:val="22"/>
            <w:szCs w:val="22"/>
          </w:rPr>
          <w:fldChar w:fldCharType="end"/>
        </w:r>
      </w:hyperlink>
    </w:p>
    <w:p w14:paraId="578B020F" w14:textId="36F199BF" w:rsidR="00C44490" w:rsidRPr="00C44490" w:rsidRDefault="00C44490" w:rsidP="00C44490">
      <w:pPr>
        <w:pStyle w:val="Inhopg1"/>
        <w:rPr>
          <w:rFonts w:ascii="Arial" w:eastAsiaTheme="minorEastAsia" w:hAnsi="Arial" w:cs="Arial"/>
          <w:noProof/>
          <w:snapToGrid/>
          <w:sz w:val="22"/>
          <w:szCs w:val="22"/>
          <w:lang w:eastAsia="nl-NL"/>
        </w:rPr>
      </w:pPr>
      <w:hyperlink w:anchor="_Toc441758248" w:history="1">
        <w:r w:rsidRPr="00C44490">
          <w:rPr>
            <w:rStyle w:val="Hyperlink"/>
            <w:rFonts w:ascii="Arial" w:hAnsi="Arial" w:cs="Arial"/>
            <w:noProof/>
            <w:sz w:val="22"/>
            <w:szCs w:val="22"/>
          </w:rPr>
          <w:t>Artikel 7</w:t>
        </w:r>
        <w:r w:rsidRPr="00C44490">
          <w:rPr>
            <w:rFonts w:ascii="Arial" w:eastAsiaTheme="minorEastAsia" w:hAnsi="Arial" w:cs="Arial"/>
            <w:noProof/>
            <w:snapToGrid/>
            <w:sz w:val="22"/>
            <w:szCs w:val="22"/>
            <w:lang w:eastAsia="nl-NL"/>
          </w:rPr>
          <w:tab/>
        </w:r>
        <w:r w:rsidRPr="00C44490">
          <w:rPr>
            <w:rStyle w:val="Hyperlink"/>
            <w:rFonts w:ascii="Arial" w:hAnsi="Arial" w:cs="Arial"/>
            <w:noProof/>
            <w:sz w:val="22"/>
            <w:szCs w:val="22"/>
          </w:rPr>
          <w:t>Toepassing van salarisschalen</w:t>
        </w:r>
        <w:r w:rsidRPr="00C44490">
          <w:rPr>
            <w:rFonts w:ascii="Arial" w:hAnsi="Arial" w:cs="Arial"/>
            <w:noProof/>
            <w:webHidden/>
            <w:sz w:val="22"/>
            <w:szCs w:val="22"/>
          </w:rPr>
          <w:tab/>
        </w:r>
        <w:r w:rsidRPr="00C44490">
          <w:rPr>
            <w:rFonts w:ascii="Arial" w:hAnsi="Arial" w:cs="Arial"/>
            <w:noProof/>
            <w:webHidden/>
            <w:sz w:val="22"/>
            <w:szCs w:val="22"/>
          </w:rPr>
          <w:fldChar w:fldCharType="begin"/>
        </w:r>
        <w:r w:rsidRPr="00C44490">
          <w:rPr>
            <w:rFonts w:ascii="Arial" w:hAnsi="Arial" w:cs="Arial"/>
            <w:noProof/>
            <w:webHidden/>
            <w:sz w:val="22"/>
            <w:szCs w:val="22"/>
          </w:rPr>
          <w:instrText xml:space="preserve"> PAGEREF _Toc441758248 \h </w:instrText>
        </w:r>
        <w:r w:rsidRPr="00C44490">
          <w:rPr>
            <w:rFonts w:ascii="Arial" w:hAnsi="Arial" w:cs="Arial"/>
            <w:noProof/>
            <w:webHidden/>
            <w:sz w:val="22"/>
            <w:szCs w:val="22"/>
          </w:rPr>
        </w:r>
        <w:r w:rsidRPr="00C44490">
          <w:rPr>
            <w:rFonts w:ascii="Arial" w:hAnsi="Arial" w:cs="Arial"/>
            <w:noProof/>
            <w:webHidden/>
            <w:sz w:val="22"/>
            <w:szCs w:val="22"/>
          </w:rPr>
          <w:fldChar w:fldCharType="separate"/>
        </w:r>
        <w:r w:rsidR="00D35F01">
          <w:rPr>
            <w:rFonts w:ascii="Arial" w:hAnsi="Arial" w:cs="Arial"/>
            <w:noProof/>
            <w:webHidden/>
            <w:sz w:val="22"/>
            <w:szCs w:val="22"/>
          </w:rPr>
          <w:t>17</w:t>
        </w:r>
        <w:r w:rsidRPr="00C44490">
          <w:rPr>
            <w:rFonts w:ascii="Arial" w:hAnsi="Arial" w:cs="Arial"/>
            <w:noProof/>
            <w:webHidden/>
            <w:sz w:val="22"/>
            <w:szCs w:val="22"/>
          </w:rPr>
          <w:fldChar w:fldCharType="end"/>
        </w:r>
      </w:hyperlink>
    </w:p>
    <w:p w14:paraId="0ADAE281" w14:textId="6DA413B1" w:rsidR="00C44490" w:rsidRPr="00C44490" w:rsidRDefault="00C44490" w:rsidP="00C44490">
      <w:pPr>
        <w:pStyle w:val="Inhopg1"/>
        <w:rPr>
          <w:rFonts w:ascii="Arial" w:eastAsiaTheme="minorEastAsia" w:hAnsi="Arial" w:cs="Arial"/>
          <w:noProof/>
          <w:snapToGrid/>
          <w:sz w:val="22"/>
          <w:szCs w:val="22"/>
          <w:lang w:eastAsia="nl-NL"/>
        </w:rPr>
      </w:pPr>
      <w:hyperlink w:anchor="_Toc441758249" w:history="1">
        <w:r w:rsidRPr="00C44490">
          <w:rPr>
            <w:rStyle w:val="Hyperlink"/>
            <w:rFonts w:ascii="Arial" w:hAnsi="Arial" w:cs="Arial"/>
            <w:noProof/>
            <w:sz w:val="22"/>
            <w:szCs w:val="22"/>
          </w:rPr>
          <w:t>Artikel 8</w:t>
        </w:r>
        <w:r w:rsidRPr="00C44490">
          <w:rPr>
            <w:rFonts w:ascii="Arial" w:eastAsiaTheme="minorEastAsia" w:hAnsi="Arial" w:cs="Arial"/>
            <w:noProof/>
            <w:snapToGrid/>
            <w:sz w:val="22"/>
            <w:szCs w:val="22"/>
            <w:lang w:eastAsia="nl-NL"/>
          </w:rPr>
          <w:tab/>
        </w:r>
        <w:r w:rsidRPr="00C44490">
          <w:rPr>
            <w:rStyle w:val="Hyperlink"/>
            <w:rFonts w:ascii="Arial" w:hAnsi="Arial" w:cs="Arial"/>
            <w:noProof/>
            <w:sz w:val="22"/>
            <w:szCs w:val="22"/>
          </w:rPr>
          <w:t>Bijzondere beloningen</w:t>
        </w:r>
        <w:r w:rsidRPr="00C44490">
          <w:rPr>
            <w:rFonts w:ascii="Arial" w:hAnsi="Arial" w:cs="Arial"/>
            <w:noProof/>
            <w:webHidden/>
            <w:sz w:val="22"/>
            <w:szCs w:val="22"/>
          </w:rPr>
          <w:tab/>
        </w:r>
        <w:r w:rsidRPr="00C44490">
          <w:rPr>
            <w:rFonts w:ascii="Arial" w:hAnsi="Arial" w:cs="Arial"/>
            <w:noProof/>
            <w:webHidden/>
            <w:sz w:val="22"/>
            <w:szCs w:val="22"/>
          </w:rPr>
          <w:fldChar w:fldCharType="begin"/>
        </w:r>
        <w:r w:rsidRPr="00C44490">
          <w:rPr>
            <w:rFonts w:ascii="Arial" w:hAnsi="Arial" w:cs="Arial"/>
            <w:noProof/>
            <w:webHidden/>
            <w:sz w:val="22"/>
            <w:szCs w:val="22"/>
          </w:rPr>
          <w:instrText xml:space="preserve"> PAGEREF _Toc441758249 \h </w:instrText>
        </w:r>
        <w:r w:rsidRPr="00C44490">
          <w:rPr>
            <w:rFonts w:ascii="Arial" w:hAnsi="Arial" w:cs="Arial"/>
            <w:noProof/>
            <w:webHidden/>
            <w:sz w:val="22"/>
            <w:szCs w:val="22"/>
          </w:rPr>
        </w:r>
        <w:r w:rsidRPr="00C44490">
          <w:rPr>
            <w:rFonts w:ascii="Arial" w:hAnsi="Arial" w:cs="Arial"/>
            <w:noProof/>
            <w:webHidden/>
            <w:sz w:val="22"/>
            <w:szCs w:val="22"/>
          </w:rPr>
          <w:fldChar w:fldCharType="separate"/>
        </w:r>
        <w:r w:rsidR="00D35F01">
          <w:rPr>
            <w:rFonts w:ascii="Arial" w:hAnsi="Arial" w:cs="Arial"/>
            <w:noProof/>
            <w:webHidden/>
            <w:sz w:val="22"/>
            <w:szCs w:val="22"/>
          </w:rPr>
          <w:t>19</w:t>
        </w:r>
        <w:r w:rsidRPr="00C44490">
          <w:rPr>
            <w:rFonts w:ascii="Arial" w:hAnsi="Arial" w:cs="Arial"/>
            <w:noProof/>
            <w:webHidden/>
            <w:sz w:val="22"/>
            <w:szCs w:val="22"/>
          </w:rPr>
          <w:fldChar w:fldCharType="end"/>
        </w:r>
      </w:hyperlink>
    </w:p>
    <w:p w14:paraId="0A30154E" w14:textId="4A946F4D" w:rsidR="00C44490" w:rsidRPr="00C44490" w:rsidRDefault="00C44490" w:rsidP="00C44490">
      <w:pPr>
        <w:pStyle w:val="Inhopg1"/>
        <w:rPr>
          <w:rFonts w:ascii="Arial" w:eastAsiaTheme="minorEastAsia" w:hAnsi="Arial" w:cs="Arial"/>
          <w:noProof/>
          <w:snapToGrid/>
          <w:sz w:val="22"/>
          <w:szCs w:val="22"/>
          <w:lang w:eastAsia="nl-NL"/>
        </w:rPr>
      </w:pPr>
      <w:hyperlink w:anchor="_Toc441758250" w:history="1">
        <w:r w:rsidRPr="00C44490">
          <w:rPr>
            <w:rStyle w:val="Hyperlink"/>
            <w:rFonts w:ascii="Arial" w:hAnsi="Arial" w:cs="Arial"/>
            <w:noProof/>
            <w:sz w:val="22"/>
            <w:szCs w:val="22"/>
          </w:rPr>
          <w:t>Artikel 9</w:t>
        </w:r>
        <w:r w:rsidRPr="00C44490">
          <w:rPr>
            <w:rFonts w:ascii="Arial" w:eastAsiaTheme="minorEastAsia" w:hAnsi="Arial" w:cs="Arial"/>
            <w:noProof/>
            <w:snapToGrid/>
            <w:sz w:val="22"/>
            <w:szCs w:val="22"/>
            <w:lang w:eastAsia="nl-NL"/>
          </w:rPr>
          <w:tab/>
        </w:r>
        <w:r w:rsidRPr="00C44490">
          <w:rPr>
            <w:rStyle w:val="Hyperlink"/>
            <w:rFonts w:ascii="Arial" w:hAnsi="Arial" w:cs="Arial"/>
            <w:noProof/>
            <w:sz w:val="22"/>
            <w:szCs w:val="22"/>
          </w:rPr>
          <w:t>Zon- en feestdagen</w:t>
        </w:r>
        <w:r w:rsidRPr="00C44490">
          <w:rPr>
            <w:rFonts w:ascii="Arial" w:hAnsi="Arial" w:cs="Arial"/>
            <w:noProof/>
            <w:webHidden/>
            <w:sz w:val="22"/>
            <w:szCs w:val="22"/>
          </w:rPr>
          <w:tab/>
        </w:r>
        <w:r w:rsidRPr="00C44490">
          <w:rPr>
            <w:rFonts w:ascii="Arial" w:hAnsi="Arial" w:cs="Arial"/>
            <w:noProof/>
            <w:webHidden/>
            <w:sz w:val="22"/>
            <w:szCs w:val="22"/>
          </w:rPr>
          <w:fldChar w:fldCharType="begin"/>
        </w:r>
        <w:r w:rsidRPr="00C44490">
          <w:rPr>
            <w:rFonts w:ascii="Arial" w:hAnsi="Arial" w:cs="Arial"/>
            <w:noProof/>
            <w:webHidden/>
            <w:sz w:val="22"/>
            <w:szCs w:val="22"/>
          </w:rPr>
          <w:instrText xml:space="preserve"> PAGEREF _Toc441758250 \h </w:instrText>
        </w:r>
        <w:r w:rsidRPr="00C44490">
          <w:rPr>
            <w:rFonts w:ascii="Arial" w:hAnsi="Arial" w:cs="Arial"/>
            <w:noProof/>
            <w:webHidden/>
            <w:sz w:val="22"/>
            <w:szCs w:val="22"/>
          </w:rPr>
        </w:r>
        <w:r w:rsidRPr="00C44490">
          <w:rPr>
            <w:rFonts w:ascii="Arial" w:hAnsi="Arial" w:cs="Arial"/>
            <w:noProof/>
            <w:webHidden/>
            <w:sz w:val="22"/>
            <w:szCs w:val="22"/>
          </w:rPr>
          <w:fldChar w:fldCharType="separate"/>
        </w:r>
        <w:r w:rsidR="00D35F01">
          <w:rPr>
            <w:rFonts w:ascii="Arial" w:hAnsi="Arial" w:cs="Arial"/>
            <w:noProof/>
            <w:webHidden/>
            <w:sz w:val="22"/>
            <w:szCs w:val="22"/>
          </w:rPr>
          <w:t>23</w:t>
        </w:r>
        <w:r w:rsidRPr="00C44490">
          <w:rPr>
            <w:rFonts w:ascii="Arial" w:hAnsi="Arial" w:cs="Arial"/>
            <w:noProof/>
            <w:webHidden/>
            <w:sz w:val="22"/>
            <w:szCs w:val="22"/>
          </w:rPr>
          <w:fldChar w:fldCharType="end"/>
        </w:r>
      </w:hyperlink>
    </w:p>
    <w:p w14:paraId="71AE0BC7" w14:textId="77777777" w:rsidR="00C44490" w:rsidRPr="00C44490" w:rsidRDefault="00C44490" w:rsidP="00C44490">
      <w:pPr>
        <w:pStyle w:val="Inhopg1"/>
        <w:rPr>
          <w:rFonts w:ascii="Arial" w:eastAsiaTheme="minorEastAsia" w:hAnsi="Arial" w:cs="Arial"/>
          <w:noProof/>
          <w:snapToGrid/>
          <w:sz w:val="22"/>
          <w:szCs w:val="22"/>
          <w:lang w:eastAsia="nl-NL"/>
        </w:rPr>
      </w:pPr>
      <w:hyperlink w:anchor="_Toc441758251" w:history="1">
        <w:r w:rsidRPr="00C44490">
          <w:rPr>
            <w:rStyle w:val="Hyperlink"/>
            <w:rFonts w:ascii="Arial" w:hAnsi="Arial" w:cs="Arial"/>
            <w:noProof/>
            <w:sz w:val="22"/>
            <w:szCs w:val="22"/>
          </w:rPr>
          <w:t>Artikel 10</w:t>
        </w:r>
        <w:r w:rsidRPr="00C44490">
          <w:rPr>
            <w:rFonts w:ascii="Arial" w:eastAsiaTheme="minorEastAsia" w:hAnsi="Arial" w:cs="Arial"/>
            <w:noProof/>
            <w:snapToGrid/>
            <w:sz w:val="22"/>
            <w:szCs w:val="22"/>
            <w:lang w:eastAsia="nl-NL"/>
          </w:rPr>
          <w:tab/>
        </w:r>
        <w:r w:rsidRPr="00C44490">
          <w:rPr>
            <w:rStyle w:val="Hyperlink"/>
            <w:rFonts w:ascii="Arial" w:hAnsi="Arial" w:cs="Arial"/>
            <w:noProof/>
            <w:sz w:val="22"/>
            <w:szCs w:val="22"/>
          </w:rPr>
          <w:t>Extra vrije dagen voor medewerkers in de dag-, 2- en 3-ploegendienst.</w:t>
        </w:r>
        <w:r w:rsidRPr="00C44490">
          <w:rPr>
            <w:rFonts w:ascii="Arial" w:hAnsi="Arial" w:cs="Arial"/>
            <w:noProof/>
            <w:webHidden/>
            <w:sz w:val="22"/>
            <w:szCs w:val="22"/>
          </w:rPr>
          <w:tab/>
        </w:r>
        <w:r w:rsidRPr="00C44490">
          <w:rPr>
            <w:rFonts w:ascii="Arial" w:hAnsi="Arial" w:cs="Arial"/>
            <w:noProof/>
            <w:webHidden/>
            <w:sz w:val="22"/>
            <w:szCs w:val="22"/>
          </w:rPr>
          <w:fldChar w:fldCharType="begin"/>
        </w:r>
        <w:r w:rsidRPr="00C44490">
          <w:rPr>
            <w:rFonts w:ascii="Arial" w:hAnsi="Arial" w:cs="Arial"/>
            <w:noProof/>
            <w:webHidden/>
            <w:sz w:val="22"/>
            <w:szCs w:val="22"/>
          </w:rPr>
          <w:instrText xml:space="preserve"> PAGEREF _Toc441758251 \h </w:instrText>
        </w:r>
        <w:r w:rsidRPr="00C44490">
          <w:rPr>
            <w:rFonts w:ascii="Arial" w:hAnsi="Arial" w:cs="Arial"/>
            <w:noProof/>
            <w:webHidden/>
            <w:sz w:val="22"/>
            <w:szCs w:val="22"/>
          </w:rPr>
        </w:r>
        <w:r w:rsidRPr="00C44490">
          <w:rPr>
            <w:rFonts w:ascii="Arial" w:hAnsi="Arial" w:cs="Arial"/>
            <w:noProof/>
            <w:webHidden/>
            <w:sz w:val="22"/>
            <w:szCs w:val="22"/>
          </w:rPr>
          <w:fldChar w:fldCharType="separate"/>
        </w:r>
        <w:r w:rsidR="00D35F01">
          <w:rPr>
            <w:rFonts w:ascii="Arial" w:hAnsi="Arial" w:cs="Arial"/>
            <w:noProof/>
            <w:webHidden/>
            <w:sz w:val="22"/>
            <w:szCs w:val="22"/>
          </w:rPr>
          <w:t>23</w:t>
        </w:r>
        <w:r w:rsidRPr="00C44490">
          <w:rPr>
            <w:rFonts w:ascii="Arial" w:hAnsi="Arial" w:cs="Arial"/>
            <w:noProof/>
            <w:webHidden/>
            <w:sz w:val="22"/>
            <w:szCs w:val="22"/>
          </w:rPr>
          <w:fldChar w:fldCharType="end"/>
        </w:r>
      </w:hyperlink>
    </w:p>
    <w:p w14:paraId="3D06C535" w14:textId="3B7EBC82" w:rsidR="00C44490" w:rsidRPr="00C44490" w:rsidRDefault="00C44490" w:rsidP="00C44490">
      <w:pPr>
        <w:pStyle w:val="Inhopg1"/>
        <w:rPr>
          <w:rFonts w:ascii="Arial" w:eastAsiaTheme="minorEastAsia" w:hAnsi="Arial" w:cs="Arial"/>
          <w:noProof/>
          <w:snapToGrid/>
          <w:sz w:val="22"/>
          <w:szCs w:val="22"/>
          <w:lang w:eastAsia="nl-NL"/>
        </w:rPr>
      </w:pPr>
      <w:hyperlink w:anchor="_Toc441758252" w:history="1">
        <w:r w:rsidRPr="00C44490">
          <w:rPr>
            <w:rStyle w:val="Hyperlink"/>
            <w:rFonts w:ascii="Arial" w:hAnsi="Arial" w:cs="Arial"/>
            <w:noProof/>
            <w:sz w:val="22"/>
            <w:szCs w:val="22"/>
          </w:rPr>
          <w:t>Artikel 11</w:t>
        </w:r>
        <w:r w:rsidRPr="00C44490">
          <w:rPr>
            <w:rFonts w:ascii="Arial" w:eastAsiaTheme="minorEastAsia" w:hAnsi="Arial" w:cs="Arial"/>
            <w:noProof/>
            <w:snapToGrid/>
            <w:sz w:val="22"/>
            <w:szCs w:val="22"/>
            <w:lang w:eastAsia="nl-NL"/>
          </w:rPr>
          <w:tab/>
        </w:r>
        <w:r w:rsidRPr="00C44490">
          <w:rPr>
            <w:rStyle w:val="Hyperlink"/>
            <w:rFonts w:ascii="Arial" w:hAnsi="Arial" w:cs="Arial"/>
            <w:noProof/>
            <w:sz w:val="22"/>
            <w:szCs w:val="22"/>
          </w:rPr>
          <w:t>Verzuim met behoud van salaris</w:t>
        </w:r>
        <w:r w:rsidRPr="00C44490">
          <w:rPr>
            <w:rFonts w:ascii="Arial" w:hAnsi="Arial" w:cs="Arial"/>
            <w:noProof/>
            <w:webHidden/>
            <w:sz w:val="22"/>
            <w:szCs w:val="22"/>
          </w:rPr>
          <w:tab/>
        </w:r>
        <w:r w:rsidRPr="00C44490">
          <w:rPr>
            <w:rFonts w:ascii="Arial" w:hAnsi="Arial" w:cs="Arial"/>
            <w:noProof/>
            <w:webHidden/>
            <w:sz w:val="22"/>
            <w:szCs w:val="22"/>
          </w:rPr>
          <w:fldChar w:fldCharType="begin"/>
        </w:r>
        <w:r w:rsidRPr="00C44490">
          <w:rPr>
            <w:rFonts w:ascii="Arial" w:hAnsi="Arial" w:cs="Arial"/>
            <w:noProof/>
            <w:webHidden/>
            <w:sz w:val="22"/>
            <w:szCs w:val="22"/>
          </w:rPr>
          <w:instrText xml:space="preserve"> PAGEREF _Toc441758252 \h </w:instrText>
        </w:r>
        <w:r w:rsidRPr="00C44490">
          <w:rPr>
            <w:rFonts w:ascii="Arial" w:hAnsi="Arial" w:cs="Arial"/>
            <w:noProof/>
            <w:webHidden/>
            <w:sz w:val="22"/>
            <w:szCs w:val="22"/>
          </w:rPr>
        </w:r>
        <w:r w:rsidRPr="00C44490">
          <w:rPr>
            <w:rFonts w:ascii="Arial" w:hAnsi="Arial" w:cs="Arial"/>
            <w:noProof/>
            <w:webHidden/>
            <w:sz w:val="22"/>
            <w:szCs w:val="22"/>
          </w:rPr>
          <w:fldChar w:fldCharType="separate"/>
        </w:r>
        <w:r w:rsidR="00D35F01">
          <w:rPr>
            <w:rFonts w:ascii="Arial" w:hAnsi="Arial" w:cs="Arial"/>
            <w:noProof/>
            <w:webHidden/>
            <w:sz w:val="22"/>
            <w:szCs w:val="22"/>
          </w:rPr>
          <w:t>25</w:t>
        </w:r>
        <w:r w:rsidRPr="00C44490">
          <w:rPr>
            <w:rFonts w:ascii="Arial" w:hAnsi="Arial" w:cs="Arial"/>
            <w:noProof/>
            <w:webHidden/>
            <w:sz w:val="22"/>
            <w:szCs w:val="22"/>
          </w:rPr>
          <w:fldChar w:fldCharType="end"/>
        </w:r>
      </w:hyperlink>
    </w:p>
    <w:p w14:paraId="47C85C18" w14:textId="08129169" w:rsidR="00C44490" w:rsidRPr="00C44490" w:rsidRDefault="00C44490" w:rsidP="00C44490">
      <w:pPr>
        <w:pStyle w:val="Inhopg1"/>
        <w:rPr>
          <w:rFonts w:ascii="Arial" w:eastAsiaTheme="minorEastAsia" w:hAnsi="Arial" w:cs="Arial"/>
          <w:noProof/>
          <w:snapToGrid/>
          <w:sz w:val="22"/>
          <w:szCs w:val="22"/>
          <w:lang w:eastAsia="nl-NL"/>
        </w:rPr>
      </w:pPr>
      <w:hyperlink w:anchor="_Toc441758253" w:history="1">
        <w:r w:rsidRPr="00C44490">
          <w:rPr>
            <w:rStyle w:val="Hyperlink"/>
            <w:rFonts w:ascii="Arial" w:hAnsi="Arial" w:cs="Arial"/>
            <w:noProof/>
            <w:sz w:val="22"/>
            <w:szCs w:val="22"/>
          </w:rPr>
          <w:t>Artikel 12</w:t>
        </w:r>
        <w:r w:rsidRPr="00C44490">
          <w:rPr>
            <w:rFonts w:ascii="Arial" w:eastAsiaTheme="minorEastAsia" w:hAnsi="Arial" w:cs="Arial"/>
            <w:noProof/>
            <w:snapToGrid/>
            <w:sz w:val="22"/>
            <w:szCs w:val="22"/>
            <w:lang w:eastAsia="nl-NL"/>
          </w:rPr>
          <w:tab/>
        </w:r>
        <w:r w:rsidRPr="00C44490">
          <w:rPr>
            <w:rStyle w:val="Hyperlink"/>
            <w:rFonts w:ascii="Arial" w:hAnsi="Arial" w:cs="Arial"/>
            <w:noProof/>
            <w:sz w:val="22"/>
            <w:szCs w:val="22"/>
          </w:rPr>
          <w:t>Vakantie</w:t>
        </w:r>
        <w:r w:rsidRPr="00C44490">
          <w:rPr>
            <w:rFonts w:ascii="Arial" w:hAnsi="Arial" w:cs="Arial"/>
            <w:noProof/>
            <w:webHidden/>
            <w:sz w:val="22"/>
            <w:szCs w:val="22"/>
          </w:rPr>
          <w:tab/>
        </w:r>
        <w:r w:rsidRPr="00C44490">
          <w:rPr>
            <w:rFonts w:ascii="Arial" w:hAnsi="Arial" w:cs="Arial"/>
            <w:noProof/>
            <w:webHidden/>
            <w:sz w:val="22"/>
            <w:szCs w:val="22"/>
          </w:rPr>
          <w:fldChar w:fldCharType="begin"/>
        </w:r>
        <w:r w:rsidRPr="00C44490">
          <w:rPr>
            <w:rFonts w:ascii="Arial" w:hAnsi="Arial" w:cs="Arial"/>
            <w:noProof/>
            <w:webHidden/>
            <w:sz w:val="22"/>
            <w:szCs w:val="22"/>
          </w:rPr>
          <w:instrText xml:space="preserve"> PAGEREF _Toc441758253 \h </w:instrText>
        </w:r>
        <w:r w:rsidRPr="00C44490">
          <w:rPr>
            <w:rFonts w:ascii="Arial" w:hAnsi="Arial" w:cs="Arial"/>
            <w:noProof/>
            <w:webHidden/>
            <w:sz w:val="22"/>
            <w:szCs w:val="22"/>
          </w:rPr>
        </w:r>
        <w:r w:rsidRPr="00C44490">
          <w:rPr>
            <w:rFonts w:ascii="Arial" w:hAnsi="Arial" w:cs="Arial"/>
            <w:noProof/>
            <w:webHidden/>
            <w:sz w:val="22"/>
            <w:szCs w:val="22"/>
          </w:rPr>
          <w:fldChar w:fldCharType="separate"/>
        </w:r>
        <w:r w:rsidR="00D35F01">
          <w:rPr>
            <w:rFonts w:ascii="Arial" w:hAnsi="Arial" w:cs="Arial"/>
            <w:noProof/>
            <w:webHidden/>
            <w:sz w:val="22"/>
            <w:szCs w:val="22"/>
          </w:rPr>
          <w:t>27</w:t>
        </w:r>
        <w:r w:rsidRPr="00C44490">
          <w:rPr>
            <w:rFonts w:ascii="Arial" w:hAnsi="Arial" w:cs="Arial"/>
            <w:noProof/>
            <w:webHidden/>
            <w:sz w:val="22"/>
            <w:szCs w:val="22"/>
          </w:rPr>
          <w:fldChar w:fldCharType="end"/>
        </w:r>
      </w:hyperlink>
    </w:p>
    <w:p w14:paraId="6C81D663" w14:textId="4B6115E0" w:rsidR="00C44490" w:rsidRPr="00C44490" w:rsidRDefault="00C44490" w:rsidP="00C44490">
      <w:pPr>
        <w:pStyle w:val="Inhopg1"/>
        <w:rPr>
          <w:rFonts w:ascii="Arial" w:eastAsiaTheme="minorEastAsia" w:hAnsi="Arial" w:cs="Arial"/>
          <w:noProof/>
          <w:snapToGrid/>
          <w:sz w:val="22"/>
          <w:szCs w:val="22"/>
          <w:lang w:eastAsia="nl-NL"/>
        </w:rPr>
      </w:pPr>
      <w:hyperlink w:anchor="_Toc441758254" w:history="1">
        <w:r w:rsidRPr="00C44490">
          <w:rPr>
            <w:rStyle w:val="Hyperlink"/>
            <w:rFonts w:ascii="Arial" w:hAnsi="Arial" w:cs="Arial"/>
            <w:noProof/>
            <w:sz w:val="22"/>
            <w:szCs w:val="22"/>
          </w:rPr>
          <w:t>Artikel 13</w:t>
        </w:r>
        <w:r w:rsidRPr="00C44490">
          <w:rPr>
            <w:rFonts w:ascii="Arial" w:eastAsiaTheme="minorEastAsia" w:hAnsi="Arial" w:cs="Arial"/>
            <w:noProof/>
            <w:snapToGrid/>
            <w:sz w:val="22"/>
            <w:szCs w:val="22"/>
            <w:lang w:eastAsia="nl-NL"/>
          </w:rPr>
          <w:tab/>
        </w:r>
        <w:r w:rsidRPr="00C44490">
          <w:rPr>
            <w:rStyle w:val="Hyperlink"/>
            <w:rFonts w:ascii="Arial" w:hAnsi="Arial" w:cs="Arial"/>
            <w:noProof/>
            <w:sz w:val="22"/>
            <w:szCs w:val="22"/>
          </w:rPr>
          <w:t>Vakantietoeslag</w:t>
        </w:r>
        <w:r w:rsidRPr="00C44490">
          <w:rPr>
            <w:rFonts w:ascii="Arial" w:hAnsi="Arial" w:cs="Arial"/>
            <w:noProof/>
            <w:webHidden/>
            <w:sz w:val="22"/>
            <w:szCs w:val="22"/>
          </w:rPr>
          <w:tab/>
        </w:r>
        <w:r w:rsidRPr="00C44490">
          <w:rPr>
            <w:rFonts w:ascii="Arial" w:hAnsi="Arial" w:cs="Arial"/>
            <w:noProof/>
            <w:webHidden/>
            <w:sz w:val="22"/>
            <w:szCs w:val="22"/>
          </w:rPr>
          <w:fldChar w:fldCharType="begin"/>
        </w:r>
        <w:r w:rsidRPr="00C44490">
          <w:rPr>
            <w:rFonts w:ascii="Arial" w:hAnsi="Arial" w:cs="Arial"/>
            <w:noProof/>
            <w:webHidden/>
            <w:sz w:val="22"/>
            <w:szCs w:val="22"/>
          </w:rPr>
          <w:instrText xml:space="preserve"> PAGEREF _Toc441758254 \h </w:instrText>
        </w:r>
        <w:r w:rsidRPr="00C44490">
          <w:rPr>
            <w:rFonts w:ascii="Arial" w:hAnsi="Arial" w:cs="Arial"/>
            <w:noProof/>
            <w:webHidden/>
            <w:sz w:val="22"/>
            <w:szCs w:val="22"/>
          </w:rPr>
        </w:r>
        <w:r w:rsidRPr="00C44490">
          <w:rPr>
            <w:rFonts w:ascii="Arial" w:hAnsi="Arial" w:cs="Arial"/>
            <w:noProof/>
            <w:webHidden/>
            <w:sz w:val="22"/>
            <w:szCs w:val="22"/>
          </w:rPr>
          <w:fldChar w:fldCharType="separate"/>
        </w:r>
        <w:r w:rsidR="00D35F01">
          <w:rPr>
            <w:rFonts w:ascii="Arial" w:hAnsi="Arial" w:cs="Arial"/>
            <w:noProof/>
            <w:webHidden/>
            <w:sz w:val="22"/>
            <w:szCs w:val="22"/>
          </w:rPr>
          <w:t>31</w:t>
        </w:r>
        <w:r w:rsidRPr="00C44490">
          <w:rPr>
            <w:rFonts w:ascii="Arial" w:hAnsi="Arial" w:cs="Arial"/>
            <w:noProof/>
            <w:webHidden/>
            <w:sz w:val="22"/>
            <w:szCs w:val="22"/>
          </w:rPr>
          <w:fldChar w:fldCharType="end"/>
        </w:r>
      </w:hyperlink>
    </w:p>
    <w:p w14:paraId="4C0A93B8" w14:textId="66911D12" w:rsidR="00C44490" w:rsidRPr="00C44490" w:rsidRDefault="00C44490" w:rsidP="00C44490">
      <w:pPr>
        <w:pStyle w:val="Inhopg1"/>
        <w:rPr>
          <w:rFonts w:ascii="Arial" w:eastAsiaTheme="minorEastAsia" w:hAnsi="Arial" w:cs="Arial"/>
          <w:noProof/>
          <w:snapToGrid/>
          <w:sz w:val="22"/>
          <w:szCs w:val="22"/>
          <w:lang w:eastAsia="nl-NL"/>
        </w:rPr>
      </w:pPr>
      <w:hyperlink w:anchor="_Toc441758255" w:history="1">
        <w:r w:rsidRPr="00C44490">
          <w:rPr>
            <w:rStyle w:val="Hyperlink"/>
            <w:rFonts w:ascii="Arial" w:hAnsi="Arial" w:cs="Arial"/>
            <w:noProof/>
            <w:sz w:val="22"/>
            <w:szCs w:val="22"/>
          </w:rPr>
          <w:t>Artikel 14</w:t>
        </w:r>
        <w:r w:rsidRPr="00C44490">
          <w:rPr>
            <w:rFonts w:ascii="Arial" w:eastAsiaTheme="minorEastAsia" w:hAnsi="Arial" w:cs="Arial"/>
            <w:noProof/>
            <w:snapToGrid/>
            <w:sz w:val="22"/>
            <w:szCs w:val="22"/>
            <w:lang w:eastAsia="nl-NL"/>
          </w:rPr>
          <w:tab/>
        </w:r>
        <w:r w:rsidRPr="00C44490">
          <w:rPr>
            <w:rStyle w:val="Hyperlink"/>
            <w:rFonts w:ascii="Arial" w:hAnsi="Arial" w:cs="Arial"/>
            <w:noProof/>
            <w:sz w:val="22"/>
            <w:szCs w:val="22"/>
          </w:rPr>
          <w:t>Uitkering 13e maandsalaris</w:t>
        </w:r>
        <w:r w:rsidRPr="00C44490">
          <w:rPr>
            <w:rFonts w:ascii="Arial" w:hAnsi="Arial" w:cs="Arial"/>
            <w:noProof/>
            <w:webHidden/>
            <w:sz w:val="22"/>
            <w:szCs w:val="22"/>
          </w:rPr>
          <w:tab/>
        </w:r>
        <w:r w:rsidRPr="00C44490">
          <w:rPr>
            <w:rFonts w:ascii="Arial" w:hAnsi="Arial" w:cs="Arial"/>
            <w:noProof/>
            <w:webHidden/>
            <w:sz w:val="22"/>
            <w:szCs w:val="22"/>
          </w:rPr>
          <w:fldChar w:fldCharType="begin"/>
        </w:r>
        <w:r w:rsidRPr="00C44490">
          <w:rPr>
            <w:rFonts w:ascii="Arial" w:hAnsi="Arial" w:cs="Arial"/>
            <w:noProof/>
            <w:webHidden/>
            <w:sz w:val="22"/>
            <w:szCs w:val="22"/>
          </w:rPr>
          <w:instrText xml:space="preserve"> PAGEREF _Toc441758255 \h </w:instrText>
        </w:r>
        <w:r w:rsidRPr="00C44490">
          <w:rPr>
            <w:rFonts w:ascii="Arial" w:hAnsi="Arial" w:cs="Arial"/>
            <w:noProof/>
            <w:webHidden/>
            <w:sz w:val="22"/>
            <w:szCs w:val="22"/>
          </w:rPr>
        </w:r>
        <w:r w:rsidRPr="00C44490">
          <w:rPr>
            <w:rFonts w:ascii="Arial" w:hAnsi="Arial" w:cs="Arial"/>
            <w:noProof/>
            <w:webHidden/>
            <w:sz w:val="22"/>
            <w:szCs w:val="22"/>
          </w:rPr>
          <w:fldChar w:fldCharType="separate"/>
        </w:r>
        <w:r w:rsidR="00D35F01">
          <w:rPr>
            <w:rFonts w:ascii="Arial" w:hAnsi="Arial" w:cs="Arial"/>
            <w:noProof/>
            <w:webHidden/>
            <w:sz w:val="22"/>
            <w:szCs w:val="22"/>
          </w:rPr>
          <w:t>32</w:t>
        </w:r>
        <w:r w:rsidRPr="00C44490">
          <w:rPr>
            <w:rFonts w:ascii="Arial" w:hAnsi="Arial" w:cs="Arial"/>
            <w:noProof/>
            <w:webHidden/>
            <w:sz w:val="22"/>
            <w:szCs w:val="22"/>
          </w:rPr>
          <w:fldChar w:fldCharType="end"/>
        </w:r>
      </w:hyperlink>
    </w:p>
    <w:p w14:paraId="4CD1C825" w14:textId="68152E8D" w:rsidR="00C44490" w:rsidRPr="00C44490" w:rsidRDefault="00C44490" w:rsidP="00C44490">
      <w:pPr>
        <w:pStyle w:val="Inhopg1"/>
        <w:rPr>
          <w:rFonts w:ascii="Arial" w:eastAsiaTheme="minorEastAsia" w:hAnsi="Arial" w:cs="Arial"/>
          <w:noProof/>
          <w:snapToGrid/>
          <w:sz w:val="22"/>
          <w:szCs w:val="22"/>
          <w:lang w:eastAsia="nl-NL"/>
        </w:rPr>
      </w:pPr>
      <w:hyperlink w:anchor="_Toc441758256" w:history="1">
        <w:r w:rsidRPr="00C44490">
          <w:rPr>
            <w:rStyle w:val="Hyperlink"/>
            <w:rFonts w:ascii="Arial" w:hAnsi="Arial" w:cs="Arial"/>
            <w:noProof/>
            <w:sz w:val="22"/>
            <w:szCs w:val="22"/>
          </w:rPr>
          <w:t>Artikel 15</w:t>
        </w:r>
        <w:r w:rsidRPr="00C44490">
          <w:rPr>
            <w:rFonts w:ascii="Arial" w:eastAsiaTheme="minorEastAsia" w:hAnsi="Arial" w:cs="Arial"/>
            <w:noProof/>
            <w:snapToGrid/>
            <w:sz w:val="22"/>
            <w:szCs w:val="22"/>
            <w:lang w:eastAsia="nl-NL"/>
          </w:rPr>
          <w:tab/>
        </w:r>
        <w:r w:rsidRPr="00C44490">
          <w:rPr>
            <w:rStyle w:val="Hyperlink"/>
            <w:rFonts w:ascii="Arial" w:hAnsi="Arial" w:cs="Arial"/>
            <w:noProof/>
            <w:sz w:val="22"/>
            <w:szCs w:val="22"/>
          </w:rPr>
          <w:t>Zorgverzekering</w:t>
        </w:r>
        <w:r w:rsidRPr="00C44490">
          <w:rPr>
            <w:rFonts w:ascii="Arial" w:hAnsi="Arial" w:cs="Arial"/>
            <w:noProof/>
            <w:webHidden/>
            <w:sz w:val="22"/>
            <w:szCs w:val="22"/>
          </w:rPr>
          <w:tab/>
        </w:r>
        <w:r w:rsidRPr="00C44490">
          <w:rPr>
            <w:rFonts w:ascii="Arial" w:hAnsi="Arial" w:cs="Arial"/>
            <w:noProof/>
            <w:webHidden/>
            <w:sz w:val="22"/>
            <w:szCs w:val="22"/>
          </w:rPr>
          <w:fldChar w:fldCharType="begin"/>
        </w:r>
        <w:r w:rsidRPr="00C44490">
          <w:rPr>
            <w:rFonts w:ascii="Arial" w:hAnsi="Arial" w:cs="Arial"/>
            <w:noProof/>
            <w:webHidden/>
            <w:sz w:val="22"/>
            <w:szCs w:val="22"/>
          </w:rPr>
          <w:instrText xml:space="preserve"> PAGEREF _Toc441758256 \h </w:instrText>
        </w:r>
        <w:r w:rsidRPr="00C44490">
          <w:rPr>
            <w:rFonts w:ascii="Arial" w:hAnsi="Arial" w:cs="Arial"/>
            <w:noProof/>
            <w:webHidden/>
            <w:sz w:val="22"/>
            <w:szCs w:val="22"/>
          </w:rPr>
        </w:r>
        <w:r w:rsidRPr="00C44490">
          <w:rPr>
            <w:rFonts w:ascii="Arial" w:hAnsi="Arial" w:cs="Arial"/>
            <w:noProof/>
            <w:webHidden/>
            <w:sz w:val="22"/>
            <w:szCs w:val="22"/>
          </w:rPr>
          <w:fldChar w:fldCharType="separate"/>
        </w:r>
        <w:r w:rsidR="00D35F01">
          <w:rPr>
            <w:rFonts w:ascii="Arial" w:hAnsi="Arial" w:cs="Arial"/>
            <w:noProof/>
            <w:webHidden/>
            <w:sz w:val="22"/>
            <w:szCs w:val="22"/>
          </w:rPr>
          <w:t>33</w:t>
        </w:r>
        <w:r w:rsidRPr="00C44490">
          <w:rPr>
            <w:rFonts w:ascii="Arial" w:hAnsi="Arial" w:cs="Arial"/>
            <w:noProof/>
            <w:webHidden/>
            <w:sz w:val="22"/>
            <w:szCs w:val="22"/>
          </w:rPr>
          <w:fldChar w:fldCharType="end"/>
        </w:r>
      </w:hyperlink>
    </w:p>
    <w:p w14:paraId="26F8062A" w14:textId="0FA7D076" w:rsidR="00C44490" w:rsidRPr="00C44490" w:rsidRDefault="00C44490" w:rsidP="00C44490">
      <w:pPr>
        <w:pStyle w:val="Inhopg1"/>
        <w:rPr>
          <w:rFonts w:ascii="Arial" w:eastAsiaTheme="minorEastAsia" w:hAnsi="Arial" w:cs="Arial"/>
          <w:noProof/>
          <w:snapToGrid/>
          <w:sz w:val="22"/>
          <w:szCs w:val="22"/>
          <w:lang w:eastAsia="nl-NL"/>
        </w:rPr>
      </w:pPr>
      <w:hyperlink w:anchor="_Toc441758257" w:history="1">
        <w:r w:rsidRPr="00C44490">
          <w:rPr>
            <w:rStyle w:val="Hyperlink"/>
            <w:rFonts w:ascii="Arial" w:hAnsi="Arial" w:cs="Arial"/>
            <w:noProof/>
            <w:sz w:val="22"/>
            <w:szCs w:val="22"/>
          </w:rPr>
          <w:t>Artikel 16</w:t>
        </w:r>
        <w:r w:rsidRPr="00C44490">
          <w:rPr>
            <w:rFonts w:ascii="Arial" w:eastAsiaTheme="minorEastAsia" w:hAnsi="Arial" w:cs="Arial"/>
            <w:noProof/>
            <w:snapToGrid/>
            <w:sz w:val="22"/>
            <w:szCs w:val="22"/>
            <w:lang w:eastAsia="nl-NL"/>
          </w:rPr>
          <w:tab/>
        </w:r>
        <w:r w:rsidRPr="00C44490">
          <w:rPr>
            <w:rStyle w:val="Hyperlink"/>
            <w:rFonts w:ascii="Arial" w:hAnsi="Arial" w:cs="Arial"/>
            <w:noProof/>
            <w:sz w:val="22"/>
            <w:szCs w:val="22"/>
          </w:rPr>
          <w:t>Uitkeringen bij arbeidsongeschiktheid</w:t>
        </w:r>
        <w:r w:rsidRPr="00C44490">
          <w:rPr>
            <w:rFonts w:ascii="Arial" w:hAnsi="Arial" w:cs="Arial"/>
            <w:noProof/>
            <w:webHidden/>
            <w:sz w:val="22"/>
            <w:szCs w:val="22"/>
          </w:rPr>
          <w:tab/>
        </w:r>
        <w:r w:rsidRPr="00C44490">
          <w:rPr>
            <w:rFonts w:ascii="Arial" w:hAnsi="Arial" w:cs="Arial"/>
            <w:noProof/>
            <w:webHidden/>
            <w:sz w:val="22"/>
            <w:szCs w:val="22"/>
          </w:rPr>
          <w:fldChar w:fldCharType="begin"/>
        </w:r>
        <w:r w:rsidRPr="00C44490">
          <w:rPr>
            <w:rFonts w:ascii="Arial" w:hAnsi="Arial" w:cs="Arial"/>
            <w:noProof/>
            <w:webHidden/>
            <w:sz w:val="22"/>
            <w:szCs w:val="22"/>
          </w:rPr>
          <w:instrText xml:space="preserve"> PAGEREF _Toc441758257 \h </w:instrText>
        </w:r>
        <w:r w:rsidRPr="00C44490">
          <w:rPr>
            <w:rFonts w:ascii="Arial" w:hAnsi="Arial" w:cs="Arial"/>
            <w:noProof/>
            <w:webHidden/>
            <w:sz w:val="22"/>
            <w:szCs w:val="22"/>
          </w:rPr>
        </w:r>
        <w:r w:rsidRPr="00C44490">
          <w:rPr>
            <w:rFonts w:ascii="Arial" w:hAnsi="Arial" w:cs="Arial"/>
            <w:noProof/>
            <w:webHidden/>
            <w:sz w:val="22"/>
            <w:szCs w:val="22"/>
          </w:rPr>
          <w:fldChar w:fldCharType="separate"/>
        </w:r>
        <w:r w:rsidR="00D35F01">
          <w:rPr>
            <w:rFonts w:ascii="Arial" w:hAnsi="Arial" w:cs="Arial"/>
            <w:noProof/>
            <w:webHidden/>
            <w:sz w:val="22"/>
            <w:szCs w:val="22"/>
          </w:rPr>
          <w:t>34</w:t>
        </w:r>
        <w:r w:rsidRPr="00C44490">
          <w:rPr>
            <w:rFonts w:ascii="Arial" w:hAnsi="Arial" w:cs="Arial"/>
            <w:noProof/>
            <w:webHidden/>
            <w:sz w:val="22"/>
            <w:szCs w:val="22"/>
          </w:rPr>
          <w:fldChar w:fldCharType="end"/>
        </w:r>
      </w:hyperlink>
    </w:p>
    <w:p w14:paraId="1411411E" w14:textId="33F4EE4C" w:rsidR="00C44490" w:rsidRPr="00C44490" w:rsidRDefault="00C44490" w:rsidP="00C44490">
      <w:pPr>
        <w:pStyle w:val="Inhopg1"/>
        <w:rPr>
          <w:rFonts w:ascii="Arial" w:eastAsiaTheme="minorEastAsia" w:hAnsi="Arial" w:cs="Arial"/>
          <w:noProof/>
          <w:snapToGrid/>
          <w:sz w:val="22"/>
          <w:szCs w:val="22"/>
          <w:lang w:eastAsia="nl-NL"/>
        </w:rPr>
      </w:pPr>
      <w:hyperlink w:anchor="_Toc441758258" w:history="1">
        <w:r w:rsidRPr="00C44490">
          <w:rPr>
            <w:rStyle w:val="Hyperlink"/>
            <w:rFonts w:ascii="Arial" w:hAnsi="Arial" w:cs="Arial"/>
            <w:noProof/>
            <w:sz w:val="22"/>
            <w:szCs w:val="22"/>
          </w:rPr>
          <w:t>Artikel 17</w:t>
        </w:r>
        <w:r w:rsidRPr="00C44490">
          <w:rPr>
            <w:rFonts w:ascii="Arial" w:eastAsiaTheme="minorEastAsia" w:hAnsi="Arial" w:cs="Arial"/>
            <w:noProof/>
            <w:snapToGrid/>
            <w:sz w:val="22"/>
            <w:szCs w:val="22"/>
            <w:lang w:eastAsia="nl-NL"/>
          </w:rPr>
          <w:tab/>
        </w:r>
        <w:r w:rsidRPr="00C44490">
          <w:rPr>
            <w:rStyle w:val="Hyperlink"/>
            <w:rFonts w:ascii="Arial" w:hAnsi="Arial" w:cs="Arial"/>
            <w:noProof/>
            <w:sz w:val="22"/>
            <w:szCs w:val="22"/>
          </w:rPr>
          <w:t>Vorming en opleiding</w:t>
        </w:r>
        <w:r w:rsidRPr="00C44490">
          <w:rPr>
            <w:rFonts w:ascii="Arial" w:hAnsi="Arial" w:cs="Arial"/>
            <w:noProof/>
            <w:webHidden/>
            <w:sz w:val="22"/>
            <w:szCs w:val="22"/>
          </w:rPr>
          <w:tab/>
        </w:r>
        <w:r w:rsidRPr="00C44490">
          <w:rPr>
            <w:rFonts w:ascii="Arial" w:hAnsi="Arial" w:cs="Arial"/>
            <w:noProof/>
            <w:webHidden/>
            <w:sz w:val="22"/>
            <w:szCs w:val="22"/>
          </w:rPr>
          <w:fldChar w:fldCharType="begin"/>
        </w:r>
        <w:r w:rsidRPr="00C44490">
          <w:rPr>
            <w:rFonts w:ascii="Arial" w:hAnsi="Arial" w:cs="Arial"/>
            <w:noProof/>
            <w:webHidden/>
            <w:sz w:val="22"/>
            <w:szCs w:val="22"/>
          </w:rPr>
          <w:instrText xml:space="preserve"> PAGEREF _Toc441758258 \h </w:instrText>
        </w:r>
        <w:r w:rsidRPr="00C44490">
          <w:rPr>
            <w:rFonts w:ascii="Arial" w:hAnsi="Arial" w:cs="Arial"/>
            <w:noProof/>
            <w:webHidden/>
            <w:sz w:val="22"/>
            <w:szCs w:val="22"/>
          </w:rPr>
        </w:r>
        <w:r w:rsidRPr="00C44490">
          <w:rPr>
            <w:rFonts w:ascii="Arial" w:hAnsi="Arial" w:cs="Arial"/>
            <w:noProof/>
            <w:webHidden/>
            <w:sz w:val="22"/>
            <w:szCs w:val="22"/>
          </w:rPr>
          <w:fldChar w:fldCharType="separate"/>
        </w:r>
        <w:r w:rsidR="00D35F01">
          <w:rPr>
            <w:rFonts w:ascii="Arial" w:hAnsi="Arial" w:cs="Arial"/>
            <w:noProof/>
            <w:webHidden/>
            <w:sz w:val="22"/>
            <w:szCs w:val="22"/>
          </w:rPr>
          <w:t>36</w:t>
        </w:r>
        <w:r w:rsidRPr="00C44490">
          <w:rPr>
            <w:rFonts w:ascii="Arial" w:hAnsi="Arial" w:cs="Arial"/>
            <w:noProof/>
            <w:webHidden/>
            <w:sz w:val="22"/>
            <w:szCs w:val="22"/>
          </w:rPr>
          <w:fldChar w:fldCharType="end"/>
        </w:r>
      </w:hyperlink>
    </w:p>
    <w:p w14:paraId="74FBD6CA" w14:textId="5666B2A0" w:rsidR="00C44490" w:rsidRPr="00C44490" w:rsidRDefault="00C44490" w:rsidP="00C44490">
      <w:pPr>
        <w:pStyle w:val="Inhopg1"/>
        <w:rPr>
          <w:rFonts w:ascii="Arial" w:eastAsiaTheme="minorEastAsia" w:hAnsi="Arial" w:cs="Arial"/>
          <w:noProof/>
          <w:snapToGrid/>
          <w:sz w:val="22"/>
          <w:szCs w:val="22"/>
          <w:lang w:eastAsia="nl-NL"/>
        </w:rPr>
      </w:pPr>
      <w:hyperlink w:anchor="_Toc441758259" w:history="1">
        <w:r w:rsidRPr="00C44490">
          <w:rPr>
            <w:rStyle w:val="Hyperlink"/>
            <w:rFonts w:ascii="Arial" w:hAnsi="Arial" w:cs="Arial"/>
            <w:noProof/>
            <w:sz w:val="22"/>
            <w:szCs w:val="22"/>
          </w:rPr>
          <w:t>Artikel 18</w:t>
        </w:r>
        <w:r w:rsidRPr="00C44490">
          <w:rPr>
            <w:rFonts w:ascii="Arial" w:eastAsiaTheme="minorEastAsia" w:hAnsi="Arial" w:cs="Arial"/>
            <w:noProof/>
            <w:snapToGrid/>
            <w:sz w:val="22"/>
            <w:szCs w:val="22"/>
            <w:lang w:eastAsia="nl-NL"/>
          </w:rPr>
          <w:tab/>
        </w:r>
        <w:r w:rsidRPr="00C44490">
          <w:rPr>
            <w:rStyle w:val="Hyperlink"/>
            <w:rFonts w:ascii="Arial" w:hAnsi="Arial" w:cs="Arial"/>
            <w:noProof/>
            <w:sz w:val="22"/>
            <w:szCs w:val="22"/>
          </w:rPr>
          <w:t>Faciliteiten voor oudere werknemers</w:t>
        </w:r>
        <w:r w:rsidRPr="00C44490">
          <w:rPr>
            <w:rFonts w:ascii="Arial" w:hAnsi="Arial" w:cs="Arial"/>
            <w:noProof/>
            <w:webHidden/>
            <w:sz w:val="22"/>
            <w:szCs w:val="22"/>
          </w:rPr>
          <w:tab/>
        </w:r>
        <w:r w:rsidRPr="00C44490">
          <w:rPr>
            <w:rFonts w:ascii="Arial" w:hAnsi="Arial" w:cs="Arial"/>
            <w:noProof/>
            <w:webHidden/>
            <w:sz w:val="22"/>
            <w:szCs w:val="22"/>
          </w:rPr>
          <w:fldChar w:fldCharType="begin"/>
        </w:r>
        <w:r w:rsidRPr="00C44490">
          <w:rPr>
            <w:rFonts w:ascii="Arial" w:hAnsi="Arial" w:cs="Arial"/>
            <w:noProof/>
            <w:webHidden/>
            <w:sz w:val="22"/>
            <w:szCs w:val="22"/>
          </w:rPr>
          <w:instrText xml:space="preserve"> PAGEREF _Toc441758259 \h </w:instrText>
        </w:r>
        <w:r w:rsidRPr="00C44490">
          <w:rPr>
            <w:rFonts w:ascii="Arial" w:hAnsi="Arial" w:cs="Arial"/>
            <w:noProof/>
            <w:webHidden/>
            <w:sz w:val="22"/>
            <w:szCs w:val="22"/>
          </w:rPr>
        </w:r>
        <w:r w:rsidRPr="00C44490">
          <w:rPr>
            <w:rFonts w:ascii="Arial" w:hAnsi="Arial" w:cs="Arial"/>
            <w:noProof/>
            <w:webHidden/>
            <w:sz w:val="22"/>
            <w:szCs w:val="22"/>
          </w:rPr>
          <w:fldChar w:fldCharType="separate"/>
        </w:r>
        <w:r w:rsidR="00D35F01">
          <w:rPr>
            <w:rFonts w:ascii="Arial" w:hAnsi="Arial" w:cs="Arial"/>
            <w:noProof/>
            <w:webHidden/>
            <w:sz w:val="22"/>
            <w:szCs w:val="22"/>
          </w:rPr>
          <w:t>38</w:t>
        </w:r>
        <w:r w:rsidRPr="00C44490">
          <w:rPr>
            <w:rFonts w:ascii="Arial" w:hAnsi="Arial" w:cs="Arial"/>
            <w:noProof/>
            <w:webHidden/>
            <w:sz w:val="22"/>
            <w:szCs w:val="22"/>
          </w:rPr>
          <w:fldChar w:fldCharType="end"/>
        </w:r>
      </w:hyperlink>
    </w:p>
    <w:p w14:paraId="7C6BFABD" w14:textId="3CDF75DF" w:rsidR="00C44490" w:rsidRPr="00C44490" w:rsidRDefault="00C44490" w:rsidP="00C44490">
      <w:pPr>
        <w:pStyle w:val="Inhopg1"/>
        <w:rPr>
          <w:rFonts w:ascii="Arial" w:eastAsiaTheme="minorEastAsia" w:hAnsi="Arial" w:cs="Arial"/>
          <w:noProof/>
          <w:snapToGrid/>
          <w:sz w:val="22"/>
          <w:szCs w:val="22"/>
          <w:lang w:eastAsia="nl-NL"/>
        </w:rPr>
      </w:pPr>
      <w:hyperlink w:anchor="_Toc441758260" w:history="1">
        <w:r w:rsidRPr="00C44490">
          <w:rPr>
            <w:rStyle w:val="Hyperlink"/>
            <w:rFonts w:ascii="Arial" w:hAnsi="Arial" w:cs="Arial"/>
            <w:noProof/>
            <w:sz w:val="22"/>
            <w:szCs w:val="22"/>
          </w:rPr>
          <w:t>Artikel 19</w:t>
        </w:r>
        <w:r w:rsidRPr="00C44490">
          <w:rPr>
            <w:rFonts w:ascii="Arial" w:eastAsiaTheme="minorEastAsia" w:hAnsi="Arial" w:cs="Arial"/>
            <w:noProof/>
            <w:snapToGrid/>
            <w:sz w:val="22"/>
            <w:szCs w:val="22"/>
            <w:lang w:eastAsia="nl-NL"/>
          </w:rPr>
          <w:tab/>
        </w:r>
        <w:r w:rsidRPr="00C44490">
          <w:rPr>
            <w:rStyle w:val="Hyperlink"/>
            <w:rFonts w:ascii="Arial" w:hAnsi="Arial" w:cs="Arial"/>
            <w:noProof/>
            <w:sz w:val="22"/>
            <w:szCs w:val="22"/>
          </w:rPr>
          <w:t>Pensioen- , Levensloop en spaarregeling</w:t>
        </w:r>
        <w:r w:rsidRPr="00C44490">
          <w:rPr>
            <w:rFonts w:ascii="Arial" w:hAnsi="Arial" w:cs="Arial"/>
            <w:noProof/>
            <w:webHidden/>
            <w:sz w:val="22"/>
            <w:szCs w:val="22"/>
          </w:rPr>
          <w:tab/>
        </w:r>
        <w:r w:rsidRPr="00C44490">
          <w:rPr>
            <w:rFonts w:ascii="Arial" w:hAnsi="Arial" w:cs="Arial"/>
            <w:noProof/>
            <w:webHidden/>
            <w:sz w:val="22"/>
            <w:szCs w:val="22"/>
          </w:rPr>
          <w:fldChar w:fldCharType="begin"/>
        </w:r>
        <w:r w:rsidRPr="00C44490">
          <w:rPr>
            <w:rFonts w:ascii="Arial" w:hAnsi="Arial" w:cs="Arial"/>
            <w:noProof/>
            <w:webHidden/>
            <w:sz w:val="22"/>
            <w:szCs w:val="22"/>
          </w:rPr>
          <w:instrText xml:space="preserve"> PAGEREF _Toc441758260 \h </w:instrText>
        </w:r>
        <w:r w:rsidRPr="00C44490">
          <w:rPr>
            <w:rFonts w:ascii="Arial" w:hAnsi="Arial" w:cs="Arial"/>
            <w:noProof/>
            <w:webHidden/>
            <w:sz w:val="22"/>
            <w:szCs w:val="22"/>
          </w:rPr>
        </w:r>
        <w:r w:rsidRPr="00C44490">
          <w:rPr>
            <w:rFonts w:ascii="Arial" w:hAnsi="Arial" w:cs="Arial"/>
            <w:noProof/>
            <w:webHidden/>
            <w:sz w:val="22"/>
            <w:szCs w:val="22"/>
          </w:rPr>
          <w:fldChar w:fldCharType="separate"/>
        </w:r>
        <w:r w:rsidR="00D35F01">
          <w:rPr>
            <w:rFonts w:ascii="Arial" w:hAnsi="Arial" w:cs="Arial"/>
            <w:noProof/>
            <w:webHidden/>
            <w:sz w:val="22"/>
            <w:szCs w:val="22"/>
          </w:rPr>
          <w:t>40</w:t>
        </w:r>
        <w:r w:rsidRPr="00C44490">
          <w:rPr>
            <w:rFonts w:ascii="Arial" w:hAnsi="Arial" w:cs="Arial"/>
            <w:noProof/>
            <w:webHidden/>
            <w:sz w:val="22"/>
            <w:szCs w:val="22"/>
          </w:rPr>
          <w:fldChar w:fldCharType="end"/>
        </w:r>
      </w:hyperlink>
    </w:p>
    <w:p w14:paraId="557F3280" w14:textId="63B9CC5E" w:rsidR="00C44490" w:rsidRPr="00C44490" w:rsidRDefault="00C44490" w:rsidP="00C44490">
      <w:pPr>
        <w:pStyle w:val="Inhopg1"/>
        <w:rPr>
          <w:rFonts w:ascii="Arial" w:eastAsiaTheme="minorEastAsia" w:hAnsi="Arial" w:cs="Arial"/>
          <w:noProof/>
          <w:snapToGrid/>
          <w:sz w:val="22"/>
          <w:szCs w:val="22"/>
          <w:lang w:eastAsia="nl-NL"/>
        </w:rPr>
      </w:pPr>
      <w:hyperlink w:anchor="_Toc441758261" w:history="1">
        <w:r w:rsidRPr="00C44490">
          <w:rPr>
            <w:rStyle w:val="Hyperlink"/>
            <w:rFonts w:ascii="Arial" w:hAnsi="Arial" w:cs="Arial"/>
            <w:noProof/>
            <w:sz w:val="22"/>
            <w:szCs w:val="22"/>
          </w:rPr>
          <w:t>Artikel 20</w:t>
        </w:r>
        <w:r w:rsidRPr="00C44490">
          <w:rPr>
            <w:rFonts w:ascii="Arial" w:eastAsiaTheme="minorEastAsia" w:hAnsi="Arial" w:cs="Arial"/>
            <w:noProof/>
            <w:snapToGrid/>
            <w:sz w:val="22"/>
            <w:szCs w:val="22"/>
            <w:lang w:eastAsia="nl-NL"/>
          </w:rPr>
          <w:tab/>
        </w:r>
        <w:r w:rsidRPr="00C44490">
          <w:rPr>
            <w:rStyle w:val="Hyperlink"/>
            <w:rFonts w:ascii="Arial" w:hAnsi="Arial" w:cs="Arial"/>
            <w:noProof/>
            <w:sz w:val="22"/>
            <w:szCs w:val="22"/>
          </w:rPr>
          <w:t>Uitkering bij overlijden</w:t>
        </w:r>
        <w:r w:rsidRPr="00C44490">
          <w:rPr>
            <w:rFonts w:ascii="Arial" w:hAnsi="Arial" w:cs="Arial"/>
            <w:noProof/>
            <w:webHidden/>
            <w:sz w:val="22"/>
            <w:szCs w:val="22"/>
          </w:rPr>
          <w:tab/>
        </w:r>
        <w:r w:rsidRPr="00C44490">
          <w:rPr>
            <w:rFonts w:ascii="Arial" w:hAnsi="Arial" w:cs="Arial"/>
            <w:noProof/>
            <w:webHidden/>
            <w:sz w:val="22"/>
            <w:szCs w:val="22"/>
          </w:rPr>
          <w:fldChar w:fldCharType="begin"/>
        </w:r>
        <w:r w:rsidRPr="00C44490">
          <w:rPr>
            <w:rFonts w:ascii="Arial" w:hAnsi="Arial" w:cs="Arial"/>
            <w:noProof/>
            <w:webHidden/>
            <w:sz w:val="22"/>
            <w:szCs w:val="22"/>
          </w:rPr>
          <w:instrText xml:space="preserve"> PAGEREF _Toc441758261 \h </w:instrText>
        </w:r>
        <w:r w:rsidRPr="00C44490">
          <w:rPr>
            <w:rFonts w:ascii="Arial" w:hAnsi="Arial" w:cs="Arial"/>
            <w:noProof/>
            <w:webHidden/>
            <w:sz w:val="22"/>
            <w:szCs w:val="22"/>
          </w:rPr>
        </w:r>
        <w:r w:rsidRPr="00C44490">
          <w:rPr>
            <w:rFonts w:ascii="Arial" w:hAnsi="Arial" w:cs="Arial"/>
            <w:noProof/>
            <w:webHidden/>
            <w:sz w:val="22"/>
            <w:szCs w:val="22"/>
          </w:rPr>
          <w:fldChar w:fldCharType="separate"/>
        </w:r>
        <w:r w:rsidR="00D35F01">
          <w:rPr>
            <w:rFonts w:ascii="Arial" w:hAnsi="Arial" w:cs="Arial"/>
            <w:noProof/>
            <w:webHidden/>
            <w:sz w:val="22"/>
            <w:szCs w:val="22"/>
          </w:rPr>
          <w:t>41</w:t>
        </w:r>
        <w:r w:rsidRPr="00C44490">
          <w:rPr>
            <w:rFonts w:ascii="Arial" w:hAnsi="Arial" w:cs="Arial"/>
            <w:noProof/>
            <w:webHidden/>
            <w:sz w:val="22"/>
            <w:szCs w:val="22"/>
          </w:rPr>
          <w:fldChar w:fldCharType="end"/>
        </w:r>
      </w:hyperlink>
    </w:p>
    <w:p w14:paraId="0BC12C80" w14:textId="69E2229D" w:rsidR="00C44490" w:rsidRPr="00C44490" w:rsidRDefault="00C44490" w:rsidP="00C44490">
      <w:pPr>
        <w:pStyle w:val="Inhopg1"/>
        <w:rPr>
          <w:rFonts w:ascii="Arial" w:eastAsiaTheme="minorEastAsia" w:hAnsi="Arial" w:cs="Arial"/>
          <w:noProof/>
          <w:snapToGrid/>
          <w:sz w:val="22"/>
          <w:szCs w:val="22"/>
          <w:lang w:eastAsia="nl-NL"/>
        </w:rPr>
      </w:pPr>
      <w:hyperlink w:anchor="_Toc441758262" w:history="1">
        <w:r w:rsidRPr="00C44490">
          <w:rPr>
            <w:rStyle w:val="Hyperlink"/>
            <w:rFonts w:ascii="Arial" w:hAnsi="Arial" w:cs="Arial"/>
            <w:noProof/>
            <w:sz w:val="22"/>
            <w:szCs w:val="22"/>
          </w:rPr>
          <w:t>Artikel 21</w:t>
        </w:r>
        <w:r w:rsidRPr="00C44490">
          <w:rPr>
            <w:rFonts w:ascii="Arial" w:eastAsiaTheme="minorEastAsia" w:hAnsi="Arial" w:cs="Arial"/>
            <w:noProof/>
            <w:snapToGrid/>
            <w:sz w:val="22"/>
            <w:szCs w:val="22"/>
            <w:lang w:eastAsia="nl-NL"/>
          </w:rPr>
          <w:tab/>
        </w:r>
        <w:r w:rsidRPr="00C44490">
          <w:rPr>
            <w:rStyle w:val="Hyperlink"/>
            <w:rFonts w:ascii="Arial" w:hAnsi="Arial" w:cs="Arial"/>
            <w:noProof/>
            <w:sz w:val="22"/>
            <w:szCs w:val="22"/>
          </w:rPr>
          <w:t>Ouderschapsverlof</w:t>
        </w:r>
        <w:r w:rsidRPr="00C44490">
          <w:rPr>
            <w:rFonts w:ascii="Arial" w:hAnsi="Arial" w:cs="Arial"/>
            <w:noProof/>
            <w:webHidden/>
            <w:sz w:val="22"/>
            <w:szCs w:val="22"/>
          </w:rPr>
          <w:tab/>
        </w:r>
        <w:r w:rsidRPr="00C44490">
          <w:rPr>
            <w:rFonts w:ascii="Arial" w:hAnsi="Arial" w:cs="Arial"/>
            <w:noProof/>
            <w:webHidden/>
            <w:sz w:val="22"/>
            <w:szCs w:val="22"/>
          </w:rPr>
          <w:fldChar w:fldCharType="begin"/>
        </w:r>
        <w:r w:rsidRPr="00C44490">
          <w:rPr>
            <w:rFonts w:ascii="Arial" w:hAnsi="Arial" w:cs="Arial"/>
            <w:noProof/>
            <w:webHidden/>
            <w:sz w:val="22"/>
            <w:szCs w:val="22"/>
          </w:rPr>
          <w:instrText xml:space="preserve"> PAGEREF _Toc441758262 \h </w:instrText>
        </w:r>
        <w:r w:rsidRPr="00C44490">
          <w:rPr>
            <w:rFonts w:ascii="Arial" w:hAnsi="Arial" w:cs="Arial"/>
            <w:noProof/>
            <w:webHidden/>
            <w:sz w:val="22"/>
            <w:szCs w:val="22"/>
          </w:rPr>
        </w:r>
        <w:r w:rsidRPr="00C44490">
          <w:rPr>
            <w:rFonts w:ascii="Arial" w:hAnsi="Arial" w:cs="Arial"/>
            <w:noProof/>
            <w:webHidden/>
            <w:sz w:val="22"/>
            <w:szCs w:val="22"/>
          </w:rPr>
          <w:fldChar w:fldCharType="separate"/>
        </w:r>
        <w:r w:rsidR="00D35F01">
          <w:rPr>
            <w:rFonts w:ascii="Arial" w:hAnsi="Arial" w:cs="Arial"/>
            <w:noProof/>
            <w:webHidden/>
            <w:sz w:val="22"/>
            <w:szCs w:val="22"/>
          </w:rPr>
          <w:t>42</w:t>
        </w:r>
        <w:r w:rsidRPr="00C44490">
          <w:rPr>
            <w:rFonts w:ascii="Arial" w:hAnsi="Arial" w:cs="Arial"/>
            <w:noProof/>
            <w:webHidden/>
            <w:sz w:val="22"/>
            <w:szCs w:val="22"/>
          </w:rPr>
          <w:fldChar w:fldCharType="end"/>
        </w:r>
      </w:hyperlink>
    </w:p>
    <w:p w14:paraId="0CD4CF5E" w14:textId="2356D387" w:rsidR="00C44490" w:rsidRPr="00C44490" w:rsidRDefault="00C44490" w:rsidP="00C44490">
      <w:pPr>
        <w:pStyle w:val="Inhopg1"/>
        <w:rPr>
          <w:rFonts w:ascii="Arial" w:eastAsiaTheme="minorEastAsia" w:hAnsi="Arial" w:cs="Arial"/>
          <w:noProof/>
          <w:snapToGrid/>
          <w:sz w:val="22"/>
          <w:szCs w:val="22"/>
          <w:lang w:eastAsia="nl-NL"/>
        </w:rPr>
      </w:pPr>
      <w:hyperlink w:anchor="_Toc441758263" w:history="1">
        <w:r w:rsidRPr="00C44490">
          <w:rPr>
            <w:rStyle w:val="Hyperlink"/>
            <w:rFonts w:ascii="Arial" w:hAnsi="Arial" w:cs="Arial"/>
            <w:noProof/>
            <w:sz w:val="22"/>
            <w:szCs w:val="22"/>
          </w:rPr>
          <w:t>Artikel 22</w:t>
        </w:r>
        <w:r w:rsidRPr="00C44490">
          <w:rPr>
            <w:rFonts w:ascii="Arial" w:eastAsiaTheme="minorEastAsia" w:hAnsi="Arial" w:cs="Arial"/>
            <w:noProof/>
            <w:snapToGrid/>
            <w:sz w:val="22"/>
            <w:szCs w:val="22"/>
            <w:lang w:eastAsia="nl-NL"/>
          </w:rPr>
          <w:tab/>
        </w:r>
        <w:r w:rsidRPr="00C44490">
          <w:rPr>
            <w:rStyle w:val="Hyperlink"/>
            <w:rFonts w:ascii="Arial" w:hAnsi="Arial" w:cs="Arial"/>
            <w:noProof/>
            <w:sz w:val="22"/>
            <w:szCs w:val="22"/>
          </w:rPr>
          <w:t>Tussentijdse wijzigingen</w:t>
        </w:r>
        <w:r w:rsidRPr="00C44490">
          <w:rPr>
            <w:rFonts w:ascii="Arial" w:hAnsi="Arial" w:cs="Arial"/>
            <w:noProof/>
            <w:webHidden/>
            <w:sz w:val="22"/>
            <w:szCs w:val="22"/>
          </w:rPr>
          <w:tab/>
        </w:r>
        <w:r w:rsidRPr="00C44490">
          <w:rPr>
            <w:rFonts w:ascii="Arial" w:hAnsi="Arial" w:cs="Arial"/>
            <w:noProof/>
            <w:webHidden/>
            <w:sz w:val="22"/>
            <w:szCs w:val="22"/>
          </w:rPr>
          <w:fldChar w:fldCharType="begin"/>
        </w:r>
        <w:r w:rsidRPr="00C44490">
          <w:rPr>
            <w:rFonts w:ascii="Arial" w:hAnsi="Arial" w:cs="Arial"/>
            <w:noProof/>
            <w:webHidden/>
            <w:sz w:val="22"/>
            <w:szCs w:val="22"/>
          </w:rPr>
          <w:instrText xml:space="preserve"> PAGEREF _Toc441758263 \h </w:instrText>
        </w:r>
        <w:r w:rsidRPr="00C44490">
          <w:rPr>
            <w:rFonts w:ascii="Arial" w:hAnsi="Arial" w:cs="Arial"/>
            <w:noProof/>
            <w:webHidden/>
            <w:sz w:val="22"/>
            <w:szCs w:val="22"/>
          </w:rPr>
        </w:r>
        <w:r w:rsidRPr="00C44490">
          <w:rPr>
            <w:rFonts w:ascii="Arial" w:hAnsi="Arial" w:cs="Arial"/>
            <w:noProof/>
            <w:webHidden/>
            <w:sz w:val="22"/>
            <w:szCs w:val="22"/>
          </w:rPr>
          <w:fldChar w:fldCharType="separate"/>
        </w:r>
        <w:r w:rsidR="00D35F01">
          <w:rPr>
            <w:rFonts w:ascii="Arial" w:hAnsi="Arial" w:cs="Arial"/>
            <w:noProof/>
            <w:webHidden/>
            <w:sz w:val="22"/>
            <w:szCs w:val="22"/>
          </w:rPr>
          <w:t>43</w:t>
        </w:r>
        <w:r w:rsidRPr="00C44490">
          <w:rPr>
            <w:rFonts w:ascii="Arial" w:hAnsi="Arial" w:cs="Arial"/>
            <w:noProof/>
            <w:webHidden/>
            <w:sz w:val="22"/>
            <w:szCs w:val="22"/>
          </w:rPr>
          <w:fldChar w:fldCharType="end"/>
        </w:r>
      </w:hyperlink>
    </w:p>
    <w:p w14:paraId="5B240AB6" w14:textId="54FDAA7F" w:rsidR="00C44490" w:rsidRPr="00C44490" w:rsidRDefault="00C44490" w:rsidP="00C44490">
      <w:pPr>
        <w:pStyle w:val="Inhopg1"/>
        <w:rPr>
          <w:rFonts w:ascii="Arial" w:eastAsiaTheme="minorEastAsia" w:hAnsi="Arial" w:cs="Arial"/>
          <w:noProof/>
          <w:snapToGrid/>
          <w:sz w:val="22"/>
          <w:szCs w:val="22"/>
          <w:lang w:eastAsia="nl-NL"/>
        </w:rPr>
      </w:pPr>
      <w:hyperlink w:anchor="_Toc441758264" w:history="1">
        <w:r w:rsidRPr="00C44490">
          <w:rPr>
            <w:rStyle w:val="Hyperlink"/>
            <w:rFonts w:ascii="Arial" w:hAnsi="Arial" w:cs="Arial"/>
            <w:noProof/>
            <w:sz w:val="22"/>
            <w:szCs w:val="22"/>
          </w:rPr>
          <w:t>Artikel 23</w:t>
        </w:r>
        <w:r w:rsidRPr="00C44490">
          <w:rPr>
            <w:rFonts w:ascii="Arial" w:eastAsiaTheme="minorEastAsia" w:hAnsi="Arial" w:cs="Arial"/>
            <w:noProof/>
            <w:snapToGrid/>
            <w:sz w:val="22"/>
            <w:szCs w:val="22"/>
            <w:lang w:eastAsia="nl-NL"/>
          </w:rPr>
          <w:tab/>
        </w:r>
        <w:r w:rsidRPr="00C44490">
          <w:rPr>
            <w:rStyle w:val="Hyperlink"/>
            <w:rFonts w:ascii="Arial" w:hAnsi="Arial" w:cs="Arial"/>
            <w:noProof/>
            <w:sz w:val="22"/>
            <w:szCs w:val="22"/>
          </w:rPr>
          <w:t>Contractduur en opzegging</w:t>
        </w:r>
        <w:r w:rsidRPr="00C44490">
          <w:rPr>
            <w:rFonts w:ascii="Arial" w:hAnsi="Arial" w:cs="Arial"/>
            <w:noProof/>
            <w:webHidden/>
            <w:sz w:val="22"/>
            <w:szCs w:val="22"/>
          </w:rPr>
          <w:tab/>
        </w:r>
        <w:r w:rsidRPr="00C44490">
          <w:rPr>
            <w:rFonts w:ascii="Arial" w:hAnsi="Arial" w:cs="Arial"/>
            <w:noProof/>
            <w:webHidden/>
            <w:sz w:val="22"/>
            <w:szCs w:val="22"/>
          </w:rPr>
          <w:fldChar w:fldCharType="begin"/>
        </w:r>
        <w:r w:rsidRPr="00C44490">
          <w:rPr>
            <w:rFonts w:ascii="Arial" w:hAnsi="Arial" w:cs="Arial"/>
            <w:noProof/>
            <w:webHidden/>
            <w:sz w:val="22"/>
            <w:szCs w:val="22"/>
          </w:rPr>
          <w:instrText xml:space="preserve"> PAGEREF _Toc441758264 \h </w:instrText>
        </w:r>
        <w:r w:rsidRPr="00C44490">
          <w:rPr>
            <w:rFonts w:ascii="Arial" w:hAnsi="Arial" w:cs="Arial"/>
            <w:noProof/>
            <w:webHidden/>
            <w:sz w:val="22"/>
            <w:szCs w:val="22"/>
          </w:rPr>
        </w:r>
        <w:r w:rsidRPr="00C44490">
          <w:rPr>
            <w:rFonts w:ascii="Arial" w:hAnsi="Arial" w:cs="Arial"/>
            <w:noProof/>
            <w:webHidden/>
            <w:sz w:val="22"/>
            <w:szCs w:val="22"/>
          </w:rPr>
          <w:fldChar w:fldCharType="separate"/>
        </w:r>
        <w:r w:rsidR="00D35F01">
          <w:rPr>
            <w:rFonts w:ascii="Arial" w:hAnsi="Arial" w:cs="Arial"/>
            <w:noProof/>
            <w:webHidden/>
            <w:sz w:val="22"/>
            <w:szCs w:val="22"/>
          </w:rPr>
          <w:t>44</w:t>
        </w:r>
        <w:r w:rsidRPr="00C44490">
          <w:rPr>
            <w:rFonts w:ascii="Arial" w:hAnsi="Arial" w:cs="Arial"/>
            <w:noProof/>
            <w:webHidden/>
            <w:sz w:val="22"/>
            <w:szCs w:val="22"/>
          </w:rPr>
          <w:fldChar w:fldCharType="end"/>
        </w:r>
      </w:hyperlink>
    </w:p>
    <w:p w14:paraId="28755341" w14:textId="77777777" w:rsidR="00C44490" w:rsidRPr="00C44490" w:rsidRDefault="00C44490" w:rsidP="00C44490">
      <w:pPr>
        <w:pStyle w:val="Inhopg1"/>
        <w:rPr>
          <w:rStyle w:val="Hyperlink"/>
          <w:rFonts w:ascii="Arial" w:hAnsi="Arial" w:cs="Arial"/>
          <w:noProof/>
          <w:sz w:val="22"/>
          <w:szCs w:val="22"/>
        </w:rPr>
      </w:pPr>
    </w:p>
    <w:p w14:paraId="10BBBF7D" w14:textId="77777777" w:rsidR="00C44490" w:rsidRPr="00C44490" w:rsidRDefault="00C44490" w:rsidP="00C44490">
      <w:pPr>
        <w:pStyle w:val="Inhopg1"/>
        <w:rPr>
          <w:rFonts w:ascii="Arial" w:eastAsiaTheme="minorEastAsia" w:hAnsi="Arial" w:cs="Arial"/>
          <w:noProof/>
          <w:snapToGrid/>
          <w:sz w:val="22"/>
          <w:szCs w:val="22"/>
          <w:lang w:eastAsia="nl-NL"/>
        </w:rPr>
      </w:pPr>
      <w:hyperlink w:anchor="_Toc441758265" w:history="1">
        <w:r w:rsidRPr="00C44490">
          <w:rPr>
            <w:rStyle w:val="Hyperlink"/>
            <w:rFonts w:ascii="Arial" w:hAnsi="Arial" w:cs="Arial"/>
            <w:noProof/>
            <w:sz w:val="22"/>
            <w:szCs w:val="22"/>
          </w:rPr>
          <w:t>Bijlage I</w:t>
        </w:r>
        <w:r w:rsidRPr="00C44490">
          <w:rPr>
            <w:rFonts w:ascii="Arial" w:eastAsiaTheme="minorEastAsia" w:hAnsi="Arial" w:cs="Arial"/>
            <w:noProof/>
            <w:snapToGrid/>
            <w:sz w:val="22"/>
            <w:szCs w:val="22"/>
            <w:lang w:eastAsia="nl-NL"/>
          </w:rPr>
          <w:tab/>
        </w:r>
        <w:r w:rsidRPr="00C44490">
          <w:rPr>
            <w:rStyle w:val="Hyperlink"/>
            <w:rFonts w:ascii="Arial" w:hAnsi="Arial" w:cs="Arial"/>
            <w:noProof/>
            <w:sz w:val="22"/>
            <w:szCs w:val="22"/>
          </w:rPr>
          <w:t>Funktiegroepen</w:t>
        </w:r>
        <w:r w:rsidRPr="00C44490">
          <w:rPr>
            <w:rFonts w:ascii="Arial" w:hAnsi="Arial" w:cs="Arial"/>
            <w:noProof/>
            <w:webHidden/>
            <w:sz w:val="22"/>
            <w:szCs w:val="22"/>
          </w:rPr>
          <w:tab/>
        </w:r>
        <w:r w:rsidRPr="00C44490">
          <w:rPr>
            <w:rFonts w:ascii="Arial" w:hAnsi="Arial" w:cs="Arial"/>
            <w:noProof/>
            <w:webHidden/>
            <w:sz w:val="22"/>
            <w:szCs w:val="22"/>
          </w:rPr>
          <w:fldChar w:fldCharType="begin"/>
        </w:r>
        <w:r w:rsidRPr="00C44490">
          <w:rPr>
            <w:rFonts w:ascii="Arial" w:hAnsi="Arial" w:cs="Arial"/>
            <w:noProof/>
            <w:webHidden/>
            <w:sz w:val="22"/>
            <w:szCs w:val="22"/>
          </w:rPr>
          <w:instrText xml:space="preserve"> PAGEREF _Toc441758265 \h </w:instrText>
        </w:r>
        <w:r w:rsidRPr="00C44490">
          <w:rPr>
            <w:rFonts w:ascii="Arial" w:hAnsi="Arial" w:cs="Arial"/>
            <w:noProof/>
            <w:webHidden/>
            <w:sz w:val="22"/>
            <w:szCs w:val="22"/>
          </w:rPr>
        </w:r>
        <w:r w:rsidRPr="00C44490">
          <w:rPr>
            <w:rFonts w:ascii="Arial" w:hAnsi="Arial" w:cs="Arial"/>
            <w:noProof/>
            <w:webHidden/>
            <w:sz w:val="22"/>
            <w:szCs w:val="22"/>
          </w:rPr>
          <w:fldChar w:fldCharType="separate"/>
        </w:r>
        <w:r w:rsidR="00D35F01">
          <w:rPr>
            <w:rFonts w:ascii="Arial" w:hAnsi="Arial" w:cs="Arial"/>
            <w:noProof/>
            <w:webHidden/>
            <w:sz w:val="22"/>
            <w:szCs w:val="22"/>
          </w:rPr>
          <w:t>45</w:t>
        </w:r>
        <w:r w:rsidRPr="00C44490">
          <w:rPr>
            <w:rFonts w:ascii="Arial" w:hAnsi="Arial" w:cs="Arial"/>
            <w:noProof/>
            <w:webHidden/>
            <w:sz w:val="22"/>
            <w:szCs w:val="22"/>
          </w:rPr>
          <w:fldChar w:fldCharType="end"/>
        </w:r>
      </w:hyperlink>
    </w:p>
    <w:p w14:paraId="0DADC9F2" w14:textId="77777777" w:rsidR="00C44490" w:rsidRPr="00C44490" w:rsidRDefault="00C44490" w:rsidP="00C44490">
      <w:pPr>
        <w:pStyle w:val="Inhopg1"/>
        <w:rPr>
          <w:rFonts w:ascii="Arial" w:eastAsiaTheme="minorEastAsia" w:hAnsi="Arial" w:cs="Arial"/>
          <w:noProof/>
          <w:snapToGrid/>
          <w:sz w:val="22"/>
          <w:szCs w:val="22"/>
          <w:lang w:eastAsia="nl-NL"/>
        </w:rPr>
      </w:pPr>
      <w:hyperlink w:anchor="_Toc441758266" w:history="1">
        <w:r w:rsidRPr="00C44490">
          <w:rPr>
            <w:rStyle w:val="Hyperlink"/>
            <w:rFonts w:ascii="Arial" w:hAnsi="Arial" w:cs="Arial"/>
            <w:noProof/>
            <w:sz w:val="22"/>
            <w:szCs w:val="22"/>
          </w:rPr>
          <w:t>Bijlage II</w:t>
        </w:r>
        <w:r w:rsidRPr="00C44490">
          <w:rPr>
            <w:rFonts w:ascii="Arial" w:eastAsiaTheme="minorEastAsia" w:hAnsi="Arial" w:cs="Arial"/>
            <w:noProof/>
            <w:snapToGrid/>
            <w:sz w:val="22"/>
            <w:szCs w:val="22"/>
            <w:lang w:eastAsia="nl-NL"/>
          </w:rPr>
          <w:tab/>
        </w:r>
        <w:r w:rsidRPr="00C44490">
          <w:rPr>
            <w:rStyle w:val="Hyperlink"/>
            <w:rFonts w:ascii="Arial" w:hAnsi="Arial" w:cs="Arial"/>
            <w:noProof/>
            <w:sz w:val="22"/>
            <w:szCs w:val="22"/>
          </w:rPr>
          <w:t>Salarisschalen als bedoeld in artikel 6 van deze CAO</w:t>
        </w:r>
        <w:r w:rsidRPr="00C44490">
          <w:rPr>
            <w:rFonts w:ascii="Arial" w:hAnsi="Arial" w:cs="Arial"/>
            <w:noProof/>
            <w:webHidden/>
            <w:sz w:val="22"/>
            <w:szCs w:val="22"/>
          </w:rPr>
          <w:tab/>
        </w:r>
        <w:r w:rsidRPr="00C44490">
          <w:rPr>
            <w:rFonts w:ascii="Arial" w:hAnsi="Arial" w:cs="Arial"/>
            <w:noProof/>
            <w:webHidden/>
            <w:sz w:val="22"/>
            <w:szCs w:val="22"/>
          </w:rPr>
          <w:fldChar w:fldCharType="begin"/>
        </w:r>
        <w:r w:rsidRPr="00C44490">
          <w:rPr>
            <w:rFonts w:ascii="Arial" w:hAnsi="Arial" w:cs="Arial"/>
            <w:noProof/>
            <w:webHidden/>
            <w:sz w:val="22"/>
            <w:szCs w:val="22"/>
          </w:rPr>
          <w:instrText xml:space="preserve"> PAGEREF _Toc441758266 \h </w:instrText>
        </w:r>
        <w:r w:rsidRPr="00C44490">
          <w:rPr>
            <w:rFonts w:ascii="Arial" w:hAnsi="Arial" w:cs="Arial"/>
            <w:noProof/>
            <w:webHidden/>
            <w:sz w:val="22"/>
            <w:szCs w:val="22"/>
          </w:rPr>
        </w:r>
        <w:r w:rsidRPr="00C44490">
          <w:rPr>
            <w:rFonts w:ascii="Arial" w:hAnsi="Arial" w:cs="Arial"/>
            <w:noProof/>
            <w:webHidden/>
            <w:sz w:val="22"/>
            <w:szCs w:val="22"/>
          </w:rPr>
          <w:fldChar w:fldCharType="separate"/>
        </w:r>
        <w:r w:rsidR="00D35F01">
          <w:rPr>
            <w:rFonts w:ascii="Arial" w:hAnsi="Arial" w:cs="Arial"/>
            <w:noProof/>
            <w:webHidden/>
            <w:sz w:val="22"/>
            <w:szCs w:val="22"/>
          </w:rPr>
          <w:t>46</w:t>
        </w:r>
        <w:r w:rsidRPr="00C44490">
          <w:rPr>
            <w:rFonts w:ascii="Arial" w:hAnsi="Arial" w:cs="Arial"/>
            <w:noProof/>
            <w:webHidden/>
            <w:sz w:val="22"/>
            <w:szCs w:val="22"/>
          </w:rPr>
          <w:fldChar w:fldCharType="end"/>
        </w:r>
      </w:hyperlink>
    </w:p>
    <w:p w14:paraId="5F2910D8" w14:textId="77777777" w:rsidR="00C44490" w:rsidRPr="00C44490" w:rsidRDefault="00C44490" w:rsidP="00C44490">
      <w:pPr>
        <w:pStyle w:val="Inhopg1"/>
        <w:rPr>
          <w:rFonts w:ascii="Arial" w:eastAsiaTheme="minorEastAsia" w:hAnsi="Arial" w:cs="Arial"/>
          <w:noProof/>
          <w:snapToGrid/>
          <w:sz w:val="22"/>
          <w:szCs w:val="22"/>
          <w:lang w:eastAsia="nl-NL"/>
        </w:rPr>
      </w:pPr>
      <w:hyperlink w:anchor="_Toc441758267" w:history="1">
        <w:r w:rsidRPr="00C44490">
          <w:rPr>
            <w:rStyle w:val="Hyperlink"/>
            <w:rFonts w:ascii="Arial" w:hAnsi="Arial" w:cs="Arial"/>
            <w:noProof/>
            <w:sz w:val="22"/>
            <w:szCs w:val="22"/>
          </w:rPr>
          <w:t>Bijlage III</w:t>
        </w:r>
        <w:r w:rsidRPr="00C44490">
          <w:rPr>
            <w:rFonts w:ascii="Arial" w:eastAsiaTheme="minorEastAsia" w:hAnsi="Arial" w:cs="Arial"/>
            <w:noProof/>
            <w:snapToGrid/>
            <w:sz w:val="22"/>
            <w:szCs w:val="22"/>
            <w:lang w:eastAsia="nl-NL"/>
          </w:rPr>
          <w:tab/>
        </w:r>
        <w:r w:rsidRPr="00C44490">
          <w:rPr>
            <w:rStyle w:val="Hyperlink"/>
            <w:rFonts w:ascii="Arial" w:hAnsi="Arial" w:cs="Arial"/>
            <w:noProof/>
            <w:sz w:val="22"/>
            <w:szCs w:val="22"/>
          </w:rPr>
          <w:t>Overgangsregeling inkoop extra pensioen over verstreken dienstjaren</w:t>
        </w:r>
        <w:r w:rsidRPr="00C44490">
          <w:rPr>
            <w:rFonts w:ascii="Arial" w:hAnsi="Arial" w:cs="Arial"/>
            <w:noProof/>
            <w:webHidden/>
            <w:sz w:val="22"/>
            <w:szCs w:val="22"/>
          </w:rPr>
          <w:tab/>
        </w:r>
        <w:r w:rsidRPr="00C44490">
          <w:rPr>
            <w:rFonts w:ascii="Arial" w:hAnsi="Arial" w:cs="Arial"/>
            <w:noProof/>
            <w:webHidden/>
            <w:sz w:val="22"/>
            <w:szCs w:val="22"/>
          </w:rPr>
          <w:fldChar w:fldCharType="begin"/>
        </w:r>
        <w:r w:rsidRPr="00C44490">
          <w:rPr>
            <w:rFonts w:ascii="Arial" w:hAnsi="Arial" w:cs="Arial"/>
            <w:noProof/>
            <w:webHidden/>
            <w:sz w:val="22"/>
            <w:szCs w:val="22"/>
          </w:rPr>
          <w:instrText xml:space="preserve"> PAGEREF _Toc441758267 \h </w:instrText>
        </w:r>
        <w:r w:rsidRPr="00C44490">
          <w:rPr>
            <w:rFonts w:ascii="Arial" w:hAnsi="Arial" w:cs="Arial"/>
            <w:noProof/>
            <w:webHidden/>
            <w:sz w:val="22"/>
            <w:szCs w:val="22"/>
          </w:rPr>
        </w:r>
        <w:r w:rsidRPr="00C44490">
          <w:rPr>
            <w:rFonts w:ascii="Arial" w:hAnsi="Arial" w:cs="Arial"/>
            <w:noProof/>
            <w:webHidden/>
            <w:sz w:val="22"/>
            <w:szCs w:val="22"/>
          </w:rPr>
          <w:fldChar w:fldCharType="separate"/>
        </w:r>
        <w:r w:rsidR="00D35F01">
          <w:rPr>
            <w:rFonts w:ascii="Arial" w:hAnsi="Arial" w:cs="Arial"/>
            <w:noProof/>
            <w:webHidden/>
            <w:sz w:val="22"/>
            <w:szCs w:val="22"/>
          </w:rPr>
          <w:t>48</w:t>
        </w:r>
        <w:r w:rsidRPr="00C44490">
          <w:rPr>
            <w:rFonts w:ascii="Arial" w:hAnsi="Arial" w:cs="Arial"/>
            <w:noProof/>
            <w:webHidden/>
            <w:sz w:val="22"/>
            <w:szCs w:val="22"/>
          </w:rPr>
          <w:fldChar w:fldCharType="end"/>
        </w:r>
      </w:hyperlink>
    </w:p>
    <w:p w14:paraId="457816B2" w14:textId="3B3666CC" w:rsidR="00C44490" w:rsidRPr="00C44490" w:rsidRDefault="00C44490" w:rsidP="00C44490">
      <w:pPr>
        <w:pStyle w:val="Inhopg1"/>
        <w:rPr>
          <w:rFonts w:ascii="Arial" w:eastAsiaTheme="minorEastAsia" w:hAnsi="Arial" w:cs="Arial"/>
          <w:noProof/>
          <w:snapToGrid/>
          <w:sz w:val="22"/>
          <w:szCs w:val="22"/>
          <w:lang w:eastAsia="nl-NL"/>
        </w:rPr>
      </w:pPr>
      <w:hyperlink w:anchor="_Toc441758268" w:history="1">
        <w:r w:rsidRPr="00C44490">
          <w:rPr>
            <w:rStyle w:val="Hyperlink"/>
            <w:rFonts w:ascii="Arial" w:hAnsi="Arial" w:cs="Arial"/>
            <w:noProof/>
            <w:sz w:val="22"/>
            <w:szCs w:val="22"/>
          </w:rPr>
          <w:t>Bijlage IV</w:t>
        </w:r>
        <w:r w:rsidRPr="00C44490">
          <w:rPr>
            <w:rFonts w:ascii="Arial" w:eastAsiaTheme="minorEastAsia" w:hAnsi="Arial" w:cs="Arial"/>
            <w:noProof/>
            <w:snapToGrid/>
            <w:sz w:val="22"/>
            <w:szCs w:val="22"/>
            <w:lang w:eastAsia="nl-NL"/>
          </w:rPr>
          <w:tab/>
        </w:r>
        <w:r w:rsidRPr="00C44490">
          <w:rPr>
            <w:rStyle w:val="Hyperlink"/>
            <w:rFonts w:ascii="Arial" w:hAnsi="Arial" w:cs="Arial"/>
            <w:noProof/>
            <w:sz w:val="22"/>
            <w:szCs w:val="22"/>
          </w:rPr>
          <w:t>Bondswerk binnen het bedrijf.</w:t>
        </w:r>
        <w:r w:rsidRPr="00C44490">
          <w:rPr>
            <w:rFonts w:ascii="Arial" w:hAnsi="Arial" w:cs="Arial"/>
            <w:noProof/>
            <w:webHidden/>
            <w:sz w:val="22"/>
            <w:szCs w:val="22"/>
          </w:rPr>
          <w:tab/>
        </w:r>
        <w:r w:rsidRPr="00C44490">
          <w:rPr>
            <w:rFonts w:ascii="Arial" w:hAnsi="Arial" w:cs="Arial"/>
            <w:noProof/>
            <w:webHidden/>
            <w:sz w:val="22"/>
            <w:szCs w:val="22"/>
          </w:rPr>
          <w:fldChar w:fldCharType="begin"/>
        </w:r>
        <w:r w:rsidRPr="00C44490">
          <w:rPr>
            <w:rFonts w:ascii="Arial" w:hAnsi="Arial" w:cs="Arial"/>
            <w:noProof/>
            <w:webHidden/>
            <w:sz w:val="22"/>
            <w:szCs w:val="22"/>
          </w:rPr>
          <w:instrText xml:space="preserve"> PAGEREF _Toc441758268 \h </w:instrText>
        </w:r>
        <w:r w:rsidRPr="00C44490">
          <w:rPr>
            <w:rFonts w:ascii="Arial" w:hAnsi="Arial" w:cs="Arial"/>
            <w:noProof/>
            <w:webHidden/>
            <w:sz w:val="22"/>
            <w:szCs w:val="22"/>
          </w:rPr>
        </w:r>
        <w:r w:rsidRPr="00C44490">
          <w:rPr>
            <w:rFonts w:ascii="Arial" w:hAnsi="Arial" w:cs="Arial"/>
            <w:noProof/>
            <w:webHidden/>
            <w:sz w:val="22"/>
            <w:szCs w:val="22"/>
          </w:rPr>
          <w:fldChar w:fldCharType="separate"/>
        </w:r>
        <w:r w:rsidR="00D35F01">
          <w:rPr>
            <w:rFonts w:ascii="Arial" w:hAnsi="Arial" w:cs="Arial"/>
            <w:noProof/>
            <w:webHidden/>
            <w:sz w:val="22"/>
            <w:szCs w:val="22"/>
          </w:rPr>
          <w:t>49</w:t>
        </w:r>
        <w:r w:rsidRPr="00C44490">
          <w:rPr>
            <w:rFonts w:ascii="Arial" w:hAnsi="Arial" w:cs="Arial"/>
            <w:noProof/>
            <w:webHidden/>
            <w:sz w:val="22"/>
            <w:szCs w:val="22"/>
          </w:rPr>
          <w:fldChar w:fldCharType="end"/>
        </w:r>
      </w:hyperlink>
    </w:p>
    <w:p w14:paraId="2B0B778B" w14:textId="77777777" w:rsidR="00C44490" w:rsidRPr="00C44490" w:rsidRDefault="00C44490" w:rsidP="00C44490">
      <w:pPr>
        <w:pStyle w:val="Inhopg1"/>
        <w:rPr>
          <w:rFonts w:ascii="Arial" w:eastAsiaTheme="minorEastAsia" w:hAnsi="Arial" w:cs="Arial"/>
          <w:noProof/>
          <w:snapToGrid/>
          <w:sz w:val="22"/>
          <w:szCs w:val="22"/>
          <w:lang w:eastAsia="nl-NL"/>
        </w:rPr>
      </w:pPr>
      <w:hyperlink w:anchor="_Toc441758269" w:history="1">
        <w:r w:rsidRPr="00C44490">
          <w:rPr>
            <w:rStyle w:val="Hyperlink"/>
            <w:rFonts w:ascii="Arial" w:hAnsi="Arial" w:cs="Arial"/>
            <w:noProof/>
            <w:sz w:val="22"/>
            <w:szCs w:val="22"/>
          </w:rPr>
          <w:t>Bijlage V</w:t>
        </w:r>
        <w:r w:rsidRPr="00C44490">
          <w:rPr>
            <w:rFonts w:ascii="Arial" w:eastAsiaTheme="minorEastAsia" w:hAnsi="Arial" w:cs="Arial"/>
            <w:noProof/>
            <w:snapToGrid/>
            <w:sz w:val="22"/>
            <w:szCs w:val="22"/>
            <w:lang w:eastAsia="nl-NL"/>
          </w:rPr>
          <w:tab/>
        </w:r>
        <w:r w:rsidRPr="00C44490">
          <w:rPr>
            <w:rStyle w:val="Hyperlink"/>
            <w:rFonts w:ascii="Arial" w:hAnsi="Arial" w:cs="Arial"/>
            <w:noProof/>
            <w:sz w:val="22"/>
            <w:szCs w:val="22"/>
          </w:rPr>
          <w:t>Diversen</w:t>
        </w:r>
        <w:r w:rsidRPr="00C44490">
          <w:rPr>
            <w:rFonts w:ascii="Arial" w:hAnsi="Arial" w:cs="Arial"/>
            <w:noProof/>
            <w:webHidden/>
            <w:sz w:val="22"/>
            <w:szCs w:val="22"/>
          </w:rPr>
          <w:tab/>
        </w:r>
        <w:r w:rsidRPr="00C44490">
          <w:rPr>
            <w:rFonts w:ascii="Arial" w:hAnsi="Arial" w:cs="Arial"/>
            <w:noProof/>
            <w:webHidden/>
            <w:sz w:val="22"/>
            <w:szCs w:val="22"/>
          </w:rPr>
          <w:fldChar w:fldCharType="begin"/>
        </w:r>
        <w:r w:rsidRPr="00C44490">
          <w:rPr>
            <w:rFonts w:ascii="Arial" w:hAnsi="Arial" w:cs="Arial"/>
            <w:noProof/>
            <w:webHidden/>
            <w:sz w:val="22"/>
            <w:szCs w:val="22"/>
          </w:rPr>
          <w:instrText xml:space="preserve"> PAGEREF _Toc441758269 \h </w:instrText>
        </w:r>
        <w:r w:rsidRPr="00C44490">
          <w:rPr>
            <w:rFonts w:ascii="Arial" w:hAnsi="Arial" w:cs="Arial"/>
            <w:noProof/>
            <w:webHidden/>
            <w:sz w:val="22"/>
            <w:szCs w:val="22"/>
          </w:rPr>
        </w:r>
        <w:r w:rsidRPr="00C44490">
          <w:rPr>
            <w:rFonts w:ascii="Arial" w:hAnsi="Arial" w:cs="Arial"/>
            <w:noProof/>
            <w:webHidden/>
            <w:sz w:val="22"/>
            <w:szCs w:val="22"/>
          </w:rPr>
          <w:fldChar w:fldCharType="separate"/>
        </w:r>
        <w:r w:rsidR="00D35F01">
          <w:rPr>
            <w:rFonts w:ascii="Arial" w:hAnsi="Arial" w:cs="Arial"/>
            <w:noProof/>
            <w:webHidden/>
            <w:sz w:val="22"/>
            <w:szCs w:val="22"/>
          </w:rPr>
          <w:t>55</w:t>
        </w:r>
        <w:r w:rsidRPr="00C44490">
          <w:rPr>
            <w:rFonts w:ascii="Arial" w:hAnsi="Arial" w:cs="Arial"/>
            <w:noProof/>
            <w:webHidden/>
            <w:sz w:val="22"/>
            <w:szCs w:val="22"/>
          </w:rPr>
          <w:fldChar w:fldCharType="end"/>
        </w:r>
      </w:hyperlink>
    </w:p>
    <w:p w14:paraId="59CABF14" w14:textId="77777777" w:rsidR="00970F10" w:rsidRPr="00EE2AED" w:rsidRDefault="00970F10">
      <w:pPr>
        <w:rPr>
          <w:rFonts w:ascii="Arial" w:hAnsi="Arial"/>
          <w:sz w:val="22"/>
          <w:lang w:val="en-US"/>
        </w:rPr>
      </w:pPr>
      <w:r w:rsidRPr="00C44490">
        <w:rPr>
          <w:rFonts w:ascii="Arial" w:hAnsi="Arial" w:cs="Arial"/>
          <w:sz w:val="22"/>
          <w:szCs w:val="22"/>
          <w:lang w:val="en-US"/>
        </w:rPr>
        <w:fldChar w:fldCharType="end"/>
      </w:r>
    </w:p>
    <w:p w14:paraId="521158F4" w14:textId="77777777" w:rsidR="00970F10" w:rsidRPr="007300F7" w:rsidRDefault="00970F10">
      <w:pPr>
        <w:ind w:right="4320"/>
        <w:rPr>
          <w:rFonts w:ascii="Arial" w:hAnsi="Arial" w:cs="Arial"/>
          <w:sz w:val="22"/>
        </w:rPr>
      </w:pPr>
    </w:p>
    <w:p w14:paraId="7E8E57B0" w14:textId="77777777" w:rsidR="00970F10" w:rsidRPr="007300F7" w:rsidRDefault="00970F10" w:rsidP="00A2005E">
      <w:pPr>
        <w:ind w:right="135"/>
        <w:rPr>
          <w:rFonts w:ascii="Arial" w:hAnsi="Arial" w:cs="Arial"/>
          <w:b/>
          <w:sz w:val="24"/>
        </w:rPr>
      </w:pPr>
      <w:r w:rsidRPr="007300F7">
        <w:rPr>
          <w:rFonts w:ascii="Arial" w:hAnsi="Arial" w:cs="Arial"/>
          <w:sz w:val="22"/>
        </w:rPr>
        <w:br w:type="page"/>
      </w:r>
      <w:r w:rsidRPr="007300F7">
        <w:rPr>
          <w:rFonts w:ascii="Arial" w:hAnsi="Arial" w:cs="Arial"/>
          <w:b/>
          <w:sz w:val="24"/>
        </w:rPr>
        <w:lastRenderedPageBreak/>
        <w:t>Collectieve Arbeidsovereenkomst</w:t>
      </w:r>
      <w:r w:rsidRPr="007300F7">
        <w:rPr>
          <w:rFonts w:ascii="Arial" w:hAnsi="Arial" w:cs="Arial"/>
          <w:b/>
          <w:sz w:val="24"/>
        </w:rPr>
        <w:tab/>
      </w:r>
    </w:p>
    <w:p w14:paraId="35C6ECFB" w14:textId="77777777" w:rsidR="00970F10" w:rsidRPr="007300F7" w:rsidRDefault="00970F10">
      <w:pPr>
        <w:tabs>
          <w:tab w:val="left" w:pos="8505"/>
        </w:tabs>
        <w:jc w:val="both"/>
        <w:rPr>
          <w:rFonts w:ascii="Arial" w:hAnsi="Arial" w:cs="Arial"/>
        </w:rPr>
      </w:pPr>
    </w:p>
    <w:p w14:paraId="2B7E1E58" w14:textId="77777777" w:rsidR="00970F10" w:rsidRPr="007300F7" w:rsidRDefault="00970F10">
      <w:pPr>
        <w:tabs>
          <w:tab w:val="left" w:pos="8505"/>
        </w:tabs>
        <w:ind w:right="288"/>
        <w:jc w:val="both"/>
        <w:rPr>
          <w:rFonts w:ascii="Arial" w:hAnsi="Arial" w:cs="Arial"/>
          <w:sz w:val="22"/>
        </w:rPr>
      </w:pPr>
      <w:r w:rsidRPr="007300F7">
        <w:rPr>
          <w:rFonts w:ascii="Arial" w:hAnsi="Arial" w:cs="Arial"/>
          <w:sz w:val="22"/>
        </w:rPr>
        <w:t>Tussen de ondergetekenden:</w:t>
      </w:r>
    </w:p>
    <w:p w14:paraId="205EE28C" w14:textId="77777777" w:rsidR="00970F10" w:rsidRPr="007300F7" w:rsidRDefault="00970F10">
      <w:pPr>
        <w:tabs>
          <w:tab w:val="left" w:pos="8505"/>
          <w:tab w:val="left" w:pos="8640"/>
        </w:tabs>
        <w:ind w:right="288"/>
        <w:jc w:val="both"/>
        <w:rPr>
          <w:rFonts w:ascii="Arial" w:hAnsi="Arial" w:cs="Arial"/>
          <w:sz w:val="22"/>
        </w:rPr>
      </w:pPr>
      <w:r w:rsidRPr="007300F7">
        <w:rPr>
          <w:rFonts w:ascii="Arial" w:hAnsi="Arial" w:cs="Arial"/>
          <w:sz w:val="22"/>
        </w:rPr>
        <w:t>INVISTA Polyester B.V te Vlissingen</w:t>
      </w:r>
    </w:p>
    <w:p w14:paraId="7325E0C2" w14:textId="77777777" w:rsidR="00970F10" w:rsidRPr="007300F7" w:rsidRDefault="00A16EB0">
      <w:pPr>
        <w:tabs>
          <w:tab w:val="left" w:pos="8505"/>
          <w:tab w:val="left" w:pos="8640"/>
        </w:tabs>
        <w:ind w:right="288"/>
        <w:jc w:val="both"/>
        <w:rPr>
          <w:rFonts w:ascii="Arial" w:hAnsi="Arial" w:cs="Arial"/>
          <w:sz w:val="22"/>
        </w:rPr>
      </w:pPr>
      <w:r>
        <w:rPr>
          <w:rFonts w:ascii="Arial" w:hAnsi="Arial" w:cs="Arial"/>
          <w:sz w:val="22"/>
        </w:rPr>
        <w:t>a</w:t>
      </w:r>
      <w:r w:rsidR="00970F10" w:rsidRPr="007300F7">
        <w:rPr>
          <w:rFonts w:ascii="Arial" w:hAnsi="Arial" w:cs="Arial"/>
          <w:sz w:val="22"/>
        </w:rPr>
        <w:t>ls partij ter ene zijde</w:t>
      </w:r>
      <w:r w:rsidR="00970F10" w:rsidRPr="007300F7">
        <w:rPr>
          <w:rFonts w:ascii="Arial" w:hAnsi="Arial" w:cs="Arial"/>
          <w:sz w:val="22"/>
        </w:rPr>
        <w:tab/>
      </w:r>
    </w:p>
    <w:p w14:paraId="0F2C72C2" w14:textId="77777777" w:rsidR="00970F10" w:rsidRPr="007300F7" w:rsidRDefault="00970F10">
      <w:pPr>
        <w:tabs>
          <w:tab w:val="left" w:pos="8505"/>
        </w:tabs>
        <w:jc w:val="both"/>
        <w:rPr>
          <w:rFonts w:ascii="Arial" w:hAnsi="Arial" w:cs="Arial"/>
        </w:rPr>
      </w:pPr>
    </w:p>
    <w:p w14:paraId="373B2EC1" w14:textId="77777777" w:rsidR="00970F10" w:rsidRPr="007300F7" w:rsidRDefault="00EE2AED">
      <w:pPr>
        <w:tabs>
          <w:tab w:val="left" w:pos="8505"/>
          <w:tab w:val="left" w:pos="8640"/>
        </w:tabs>
        <w:ind w:right="288"/>
        <w:jc w:val="both"/>
        <w:rPr>
          <w:rFonts w:ascii="Arial" w:hAnsi="Arial" w:cs="Arial"/>
          <w:sz w:val="22"/>
        </w:rPr>
      </w:pPr>
      <w:r>
        <w:rPr>
          <w:rFonts w:ascii="Arial" w:hAnsi="Arial" w:cs="Arial"/>
          <w:sz w:val="22"/>
        </w:rPr>
        <w:t>e</w:t>
      </w:r>
      <w:r w:rsidR="00970F10" w:rsidRPr="007300F7">
        <w:rPr>
          <w:rFonts w:ascii="Arial" w:hAnsi="Arial" w:cs="Arial"/>
          <w:sz w:val="22"/>
        </w:rPr>
        <w:t>n</w:t>
      </w:r>
      <w:r w:rsidR="00970F10" w:rsidRPr="007300F7">
        <w:rPr>
          <w:rFonts w:ascii="Arial" w:hAnsi="Arial" w:cs="Arial"/>
          <w:sz w:val="22"/>
        </w:rPr>
        <w:tab/>
      </w:r>
    </w:p>
    <w:p w14:paraId="747D7761" w14:textId="77777777" w:rsidR="00970F10" w:rsidRPr="007300F7" w:rsidRDefault="00970F10">
      <w:pPr>
        <w:tabs>
          <w:tab w:val="left" w:pos="8505"/>
        </w:tabs>
        <w:jc w:val="both"/>
        <w:rPr>
          <w:rFonts w:ascii="Arial" w:hAnsi="Arial" w:cs="Arial"/>
        </w:rPr>
      </w:pPr>
    </w:p>
    <w:p w14:paraId="0C59B934" w14:textId="77777777" w:rsidR="00970F10" w:rsidRPr="007300F7" w:rsidRDefault="00EE2AED">
      <w:pPr>
        <w:tabs>
          <w:tab w:val="left" w:pos="8505"/>
        </w:tabs>
        <w:ind w:right="288"/>
        <w:jc w:val="both"/>
        <w:rPr>
          <w:rFonts w:ascii="Arial" w:hAnsi="Arial" w:cs="Arial"/>
          <w:sz w:val="22"/>
        </w:rPr>
      </w:pPr>
      <w:r>
        <w:rPr>
          <w:rFonts w:ascii="Arial" w:hAnsi="Arial" w:cs="Arial"/>
          <w:sz w:val="22"/>
        </w:rPr>
        <w:t>d</w:t>
      </w:r>
      <w:r w:rsidR="00970F10" w:rsidRPr="007300F7">
        <w:rPr>
          <w:rFonts w:ascii="Arial" w:hAnsi="Arial" w:cs="Arial"/>
          <w:sz w:val="22"/>
        </w:rPr>
        <w:t xml:space="preserve">e FNV te </w:t>
      </w:r>
      <w:r w:rsidR="00DA7883" w:rsidRPr="007300F7">
        <w:rPr>
          <w:rFonts w:ascii="Arial" w:hAnsi="Arial" w:cs="Arial"/>
          <w:sz w:val="22"/>
        </w:rPr>
        <w:t>Amsterdam</w:t>
      </w:r>
      <w:r w:rsidR="00970F10" w:rsidRPr="007300F7">
        <w:rPr>
          <w:rFonts w:ascii="Arial" w:hAnsi="Arial" w:cs="Arial"/>
          <w:sz w:val="22"/>
        </w:rPr>
        <w:t>;</w:t>
      </w:r>
    </w:p>
    <w:p w14:paraId="6922C832" w14:textId="77777777" w:rsidR="00970F10" w:rsidRPr="007300F7" w:rsidRDefault="00970F10">
      <w:pPr>
        <w:tabs>
          <w:tab w:val="left" w:pos="8505"/>
        </w:tabs>
        <w:ind w:right="288"/>
        <w:jc w:val="both"/>
        <w:rPr>
          <w:rFonts w:ascii="Arial" w:hAnsi="Arial" w:cs="Arial"/>
          <w:sz w:val="22"/>
        </w:rPr>
      </w:pPr>
    </w:p>
    <w:p w14:paraId="76670ADD" w14:textId="77777777" w:rsidR="00970F10" w:rsidRPr="007300F7" w:rsidRDefault="00970F10">
      <w:pPr>
        <w:tabs>
          <w:tab w:val="left" w:pos="8505"/>
        </w:tabs>
        <w:ind w:right="288"/>
        <w:jc w:val="both"/>
        <w:rPr>
          <w:rFonts w:ascii="Arial" w:hAnsi="Arial" w:cs="Arial"/>
          <w:sz w:val="22"/>
        </w:rPr>
      </w:pPr>
    </w:p>
    <w:p w14:paraId="6A18C548" w14:textId="77777777" w:rsidR="00970F10" w:rsidRPr="007300F7" w:rsidRDefault="00970F10">
      <w:pPr>
        <w:tabs>
          <w:tab w:val="left" w:pos="8505"/>
        </w:tabs>
        <w:ind w:right="288"/>
        <w:jc w:val="both"/>
        <w:rPr>
          <w:rFonts w:ascii="Arial" w:hAnsi="Arial" w:cs="Arial"/>
          <w:sz w:val="22"/>
        </w:rPr>
      </w:pPr>
      <w:r w:rsidRPr="007300F7">
        <w:rPr>
          <w:rFonts w:ascii="Arial" w:hAnsi="Arial" w:cs="Arial"/>
          <w:sz w:val="22"/>
        </w:rPr>
        <w:t>elk als partij ter andere zijde,</w:t>
      </w:r>
    </w:p>
    <w:p w14:paraId="535544E1" w14:textId="77777777" w:rsidR="00970F10" w:rsidRPr="007300F7" w:rsidRDefault="00970F10">
      <w:pPr>
        <w:tabs>
          <w:tab w:val="left" w:pos="8505"/>
        </w:tabs>
        <w:ind w:right="288"/>
        <w:jc w:val="both"/>
        <w:rPr>
          <w:rFonts w:ascii="Arial" w:hAnsi="Arial" w:cs="Arial"/>
          <w:sz w:val="22"/>
        </w:rPr>
      </w:pPr>
    </w:p>
    <w:p w14:paraId="094050E5" w14:textId="77777777" w:rsidR="00970F10" w:rsidRPr="007300F7" w:rsidRDefault="00970F10" w:rsidP="00C4203B">
      <w:pPr>
        <w:tabs>
          <w:tab w:val="left" w:pos="8505"/>
        </w:tabs>
        <w:ind w:right="288"/>
        <w:rPr>
          <w:rFonts w:ascii="Arial" w:hAnsi="Arial" w:cs="Arial"/>
          <w:sz w:val="22"/>
        </w:rPr>
      </w:pPr>
      <w:r w:rsidRPr="007300F7">
        <w:rPr>
          <w:rFonts w:ascii="Arial" w:hAnsi="Arial" w:cs="Arial"/>
          <w:sz w:val="22"/>
        </w:rPr>
        <w:t>is een collectieve arbeidsovereenkomst aangegaan ten behoeve van b</w:t>
      </w:r>
      <w:r w:rsidRPr="007300F7">
        <w:rPr>
          <w:rFonts w:ascii="Arial" w:hAnsi="Arial" w:cs="Arial"/>
          <w:sz w:val="22"/>
        </w:rPr>
        <w:t>o</w:t>
      </w:r>
      <w:r w:rsidRPr="007300F7">
        <w:rPr>
          <w:rFonts w:ascii="Arial" w:hAnsi="Arial" w:cs="Arial"/>
          <w:sz w:val="22"/>
        </w:rPr>
        <w:t>ven</w:t>
      </w:r>
      <w:r w:rsidR="00714D11">
        <w:rPr>
          <w:rFonts w:ascii="Arial" w:hAnsi="Arial" w:cs="Arial"/>
          <w:sz w:val="22"/>
        </w:rPr>
        <w:t>-</w:t>
      </w:r>
      <w:r w:rsidRPr="007300F7">
        <w:rPr>
          <w:rFonts w:ascii="Arial" w:hAnsi="Arial" w:cs="Arial"/>
          <w:sz w:val="22"/>
        </w:rPr>
        <w:t>genoemde Besloten Vennootschap.</w:t>
      </w:r>
    </w:p>
    <w:p w14:paraId="036C1CEA" w14:textId="77777777" w:rsidR="00970F10" w:rsidRPr="007300F7" w:rsidRDefault="00970F10">
      <w:pPr>
        <w:tabs>
          <w:tab w:val="left" w:pos="8505"/>
        </w:tabs>
        <w:ind w:right="288"/>
        <w:jc w:val="both"/>
        <w:rPr>
          <w:rFonts w:ascii="Arial" w:hAnsi="Arial" w:cs="Arial"/>
          <w:sz w:val="22"/>
        </w:rPr>
      </w:pPr>
    </w:p>
    <w:p w14:paraId="659DE791" w14:textId="77777777" w:rsidR="00970F10" w:rsidRPr="007300F7" w:rsidRDefault="00970F10">
      <w:pPr>
        <w:tabs>
          <w:tab w:val="left" w:pos="8505"/>
        </w:tabs>
        <w:ind w:right="288"/>
        <w:jc w:val="both"/>
        <w:rPr>
          <w:rFonts w:ascii="Arial" w:hAnsi="Arial" w:cs="Arial"/>
          <w:sz w:val="22"/>
        </w:rPr>
      </w:pPr>
    </w:p>
    <w:p w14:paraId="75C9861B" w14:textId="77777777" w:rsidR="00970F10" w:rsidRPr="007300F7" w:rsidRDefault="00970F10">
      <w:pPr>
        <w:pStyle w:val="Kop3"/>
        <w:rPr>
          <w:rFonts w:cs="Arial"/>
        </w:rPr>
      </w:pPr>
      <w:r w:rsidRPr="007300F7">
        <w:rPr>
          <w:rFonts w:cs="Arial"/>
        </w:rPr>
        <w:br w:type="page"/>
      </w:r>
      <w:r w:rsidRPr="007300F7">
        <w:rPr>
          <w:rFonts w:cs="Arial"/>
        </w:rPr>
        <w:lastRenderedPageBreak/>
        <w:t>A Arbeidsvoorwaarden Trefwoordenlijst</w:t>
      </w:r>
    </w:p>
    <w:p w14:paraId="4F2AB13E" w14:textId="77777777" w:rsidR="00970F10" w:rsidRPr="007300F7" w:rsidRDefault="00970F10">
      <w:pPr>
        <w:ind w:right="1440"/>
        <w:rPr>
          <w:rFonts w:ascii="Arial" w:hAnsi="Arial" w:cs="Arial"/>
          <w:sz w:val="22"/>
        </w:rPr>
      </w:pPr>
    </w:p>
    <w:tbl>
      <w:tblPr>
        <w:tblW w:w="0" w:type="auto"/>
        <w:tblLayout w:type="fixed"/>
        <w:tblLook w:val="0000" w:firstRow="0" w:lastRow="0" w:firstColumn="0" w:lastColumn="0" w:noHBand="0" w:noVBand="0"/>
      </w:tblPr>
      <w:tblGrid>
        <w:gridCol w:w="116"/>
        <w:gridCol w:w="3129"/>
        <w:gridCol w:w="974"/>
        <w:gridCol w:w="4537"/>
        <w:gridCol w:w="100"/>
      </w:tblGrid>
      <w:tr w:rsidR="00970F10" w:rsidRPr="007300F7" w14:paraId="7C039274" w14:textId="77777777" w:rsidTr="008821B6">
        <w:tblPrEx>
          <w:tblCellMar>
            <w:top w:w="0" w:type="dxa"/>
            <w:bottom w:w="0" w:type="dxa"/>
          </w:tblCellMar>
        </w:tblPrEx>
        <w:tc>
          <w:tcPr>
            <w:tcW w:w="3245" w:type="dxa"/>
            <w:gridSpan w:val="2"/>
          </w:tcPr>
          <w:p w14:paraId="33DE860B" w14:textId="77777777" w:rsidR="00970F10" w:rsidRPr="007300F7" w:rsidRDefault="00970F10">
            <w:pPr>
              <w:ind w:right="135"/>
              <w:rPr>
                <w:rFonts w:ascii="Arial" w:hAnsi="Arial" w:cs="Arial"/>
                <w:sz w:val="22"/>
              </w:rPr>
            </w:pPr>
            <w:r w:rsidRPr="007300F7">
              <w:rPr>
                <w:rFonts w:ascii="Arial" w:hAnsi="Arial" w:cs="Arial"/>
                <w:sz w:val="22"/>
              </w:rPr>
              <w:t>Artikel</w:t>
            </w:r>
          </w:p>
        </w:tc>
        <w:tc>
          <w:tcPr>
            <w:tcW w:w="5611" w:type="dxa"/>
            <w:gridSpan w:val="3"/>
          </w:tcPr>
          <w:p w14:paraId="7AC92AC3" w14:textId="77777777" w:rsidR="00970F10" w:rsidRPr="007300F7" w:rsidRDefault="00970F10">
            <w:pPr>
              <w:ind w:right="135"/>
              <w:rPr>
                <w:rFonts w:ascii="Arial" w:hAnsi="Arial" w:cs="Arial"/>
                <w:sz w:val="22"/>
              </w:rPr>
            </w:pPr>
            <w:r w:rsidRPr="007300F7">
              <w:rPr>
                <w:rFonts w:ascii="Arial" w:hAnsi="Arial" w:cs="Arial"/>
                <w:sz w:val="22"/>
              </w:rPr>
              <w:t>Artikel nummer</w:t>
            </w:r>
          </w:p>
          <w:p w14:paraId="127A61B8" w14:textId="77777777" w:rsidR="00A3349C" w:rsidRPr="007300F7" w:rsidRDefault="00A3349C">
            <w:pPr>
              <w:ind w:right="135"/>
              <w:rPr>
                <w:rFonts w:ascii="Arial" w:hAnsi="Arial" w:cs="Arial"/>
                <w:sz w:val="22"/>
              </w:rPr>
            </w:pPr>
          </w:p>
        </w:tc>
      </w:tr>
      <w:tr w:rsidR="00970F10" w:rsidRPr="007300F7" w14:paraId="3C877F01" w14:textId="77777777" w:rsidTr="008821B6">
        <w:tblPrEx>
          <w:tblCellMar>
            <w:top w:w="0" w:type="dxa"/>
            <w:bottom w:w="0" w:type="dxa"/>
          </w:tblCellMar>
        </w:tblPrEx>
        <w:tc>
          <w:tcPr>
            <w:tcW w:w="3245" w:type="dxa"/>
            <w:gridSpan w:val="2"/>
          </w:tcPr>
          <w:p w14:paraId="30165857" w14:textId="77777777" w:rsidR="00970F10" w:rsidRPr="007300F7" w:rsidRDefault="00970F10">
            <w:pPr>
              <w:rPr>
                <w:rFonts w:ascii="Arial" w:hAnsi="Arial" w:cs="Arial"/>
                <w:sz w:val="22"/>
              </w:rPr>
            </w:pPr>
            <w:r w:rsidRPr="007300F7">
              <w:rPr>
                <w:rFonts w:ascii="Arial" w:hAnsi="Arial" w:cs="Arial"/>
                <w:sz w:val="22"/>
              </w:rPr>
              <w:t>ADV-dagen</w:t>
            </w:r>
          </w:p>
          <w:p w14:paraId="6447C02B" w14:textId="77777777" w:rsidR="00970F10" w:rsidRPr="007300F7" w:rsidRDefault="00970F10">
            <w:pPr>
              <w:rPr>
                <w:rFonts w:ascii="Arial" w:hAnsi="Arial" w:cs="Arial"/>
                <w:sz w:val="22"/>
              </w:rPr>
            </w:pPr>
          </w:p>
          <w:p w14:paraId="2FA42529" w14:textId="77777777" w:rsidR="00970F10" w:rsidRPr="007300F7" w:rsidRDefault="00970F10">
            <w:pPr>
              <w:rPr>
                <w:rFonts w:ascii="Arial" w:hAnsi="Arial" w:cs="Arial"/>
                <w:sz w:val="22"/>
              </w:rPr>
            </w:pPr>
            <w:r w:rsidRPr="007300F7">
              <w:rPr>
                <w:rFonts w:ascii="Arial" w:hAnsi="Arial" w:cs="Arial"/>
                <w:sz w:val="22"/>
              </w:rPr>
              <w:t>Arbeidsongeschiktheid</w:t>
            </w:r>
          </w:p>
          <w:p w14:paraId="4732732E" w14:textId="77777777" w:rsidR="00970F10" w:rsidRPr="007300F7" w:rsidRDefault="00970F10">
            <w:pPr>
              <w:rPr>
                <w:rFonts w:ascii="Arial" w:hAnsi="Arial" w:cs="Arial"/>
                <w:sz w:val="22"/>
              </w:rPr>
            </w:pPr>
          </w:p>
          <w:p w14:paraId="75798B04" w14:textId="77777777" w:rsidR="00970F10" w:rsidRPr="007300F7" w:rsidRDefault="00970F10">
            <w:pPr>
              <w:rPr>
                <w:rFonts w:ascii="Arial" w:hAnsi="Arial" w:cs="Arial"/>
                <w:sz w:val="22"/>
              </w:rPr>
            </w:pPr>
            <w:r w:rsidRPr="007300F7">
              <w:rPr>
                <w:rFonts w:ascii="Arial" w:hAnsi="Arial" w:cs="Arial"/>
                <w:sz w:val="22"/>
              </w:rPr>
              <w:t>Bevalling</w:t>
            </w:r>
          </w:p>
          <w:p w14:paraId="52D71A74" w14:textId="77777777" w:rsidR="00970F10" w:rsidRPr="007300F7" w:rsidRDefault="00970F10">
            <w:pPr>
              <w:rPr>
                <w:rFonts w:ascii="Arial" w:hAnsi="Arial" w:cs="Arial"/>
                <w:sz w:val="22"/>
              </w:rPr>
            </w:pPr>
          </w:p>
          <w:p w14:paraId="211EB3AD" w14:textId="77777777" w:rsidR="00970F10" w:rsidRPr="007300F7" w:rsidRDefault="009330A0">
            <w:pPr>
              <w:rPr>
                <w:rFonts w:ascii="Arial" w:hAnsi="Arial" w:cs="Arial"/>
                <w:sz w:val="22"/>
              </w:rPr>
            </w:pPr>
            <w:r w:rsidRPr="007300F7">
              <w:rPr>
                <w:rFonts w:ascii="Arial" w:hAnsi="Arial" w:cs="Arial"/>
                <w:sz w:val="22"/>
              </w:rPr>
              <w:t>Geoorloofd verzuim</w:t>
            </w:r>
          </w:p>
          <w:p w14:paraId="31DFBE07" w14:textId="77777777" w:rsidR="009330A0" w:rsidRPr="007300F7" w:rsidRDefault="009330A0">
            <w:pPr>
              <w:rPr>
                <w:rFonts w:ascii="Arial" w:hAnsi="Arial" w:cs="Arial"/>
                <w:sz w:val="22"/>
              </w:rPr>
            </w:pPr>
          </w:p>
          <w:p w14:paraId="6F89E5A3" w14:textId="77777777" w:rsidR="00970F10" w:rsidRPr="007300F7" w:rsidRDefault="008821B6">
            <w:pPr>
              <w:rPr>
                <w:rFonts w:ascii="Arial" w:hAnsi="Arial" w:cs="Arial"/>
                <w:sz w:val="22"/>
              </w:rPr>
            </w:pPr>
            <w:r>
              <w:rPr>
                <w:rFonts w:ascii="Arial" w:hAnsi="Arial" w:cs="Arial"/>
                <w:sz w:val="22"/>
              </w:rPr>
              <w:t>C</w:t>
            </w:r>
            <w:r w:rsidR="00970F10" w:rsidRPr="007300F7">
              <w:rPr>
                <w:rFonts w:ascii="Arial" w:hAnsi="Arial" w:cs="Arial"/>
                <w:sz w:val="22"/>
              </w:rPr>
              <w:t>onsignatie</w:t>
            </w:r>
          </w:p>
          <w:p w14:paraId="183B88EA" w14:textId="77777777" w:rsidR="00970F10" w:rsidRPr="007300F7" w:rsidRDefault="00970F10">
            <w:pPr>
              <w:rPr>
                <w:rFonts w:ascii="Arial" w:hAnsi="Arial" w:cs="Arial"/>
                <w:sz w:val="22"/>
              </w:rPr>
            </w:pPr>
          </w:p>
          <w:p w14:paraId="3F0045A9" w14:textId="77777777" w:rsidR="00970F10" w:rsidRPr="007300F7" w:rsidRDefault="00970F10">
            <w:pPr>
              <w:rPr>
                <w:rFonts w:ascii="Arial" w:hAnsi="Arial" w:cs="Arial"/>
                <w:sz w:val="22"/>
              </w:rPr>
            </w:pPr>
            <w:r w:rsidRPr="007300F7">
              <w:rPr>
                <w:rFonts w:ascii="Arial" w:hAnsi="Arial" w:cs="Arial"/>
                <w:sz w:val="22"/>
              </w:rPr>
              <w:t>Dagdienst</w:t>
            </w:r>
          </w:p>
          <w:p w14:paraId="087D3745" w14:textId="77777777" w:rsidR="00970F10" w:rsidRPr="007300F7" w:rsidRDefault="00970F10">
            <w:pPr>
              <w:rPr>
                <w:rFonts w:ascii="Arial" w:hAnsi="Arial" w:cs="Arial"/>
                <w:sz w:val="22"/>
              </w:rPr>
            </w:pPr>
          </w:p>
          <w:p w14:paraId="46BE017F" w14:textId="77777777" w:rsidR="00970F10" w:rsidRPr="007300F7" w:rsidRDefault="00970F10">
            <w:pPr>
              <w:rPr>
                <w:rFonts w:ascii="Arial" w:hAnsi="Arial" w:cs="Arial"/>
                <w:sz w:val="22"/>
              </w:rPr>
            </w:pPr>
            <w:r w:rsidRPr="007300F7">
              <w:rPr>
                <w:rFonts w:ascii="Arial" w:hAnsi="Arial" w:cs="Arial"/>
                <w:sz w:val="22"/>
              </w:rPr>
              <w:t>13e maand</w:t>
            </w:r>
          </w:p>
          <w:p w14:paraId="024C3E28" w14:textId="77777777" w:rsidR="00970F10" w:rsidRPr="007300F7" w:rsidRDefault="00970F10">
            <w:pPr>
              <w:rPr>
                <w:rFonts w:ascii="Arial" w:hAnsi="Arial" w:cs="Arial"/>
                <w:sz w:val="22"/>
              </w:rPr>
            </w:pPr>
          </w:p>
          <w:p w14:paraId="41F92FEA" w14:textId="77777777" w:rsidR="00970F10" w:rsidRPr="007300F7" w:rsidRDefault="00970F10">
            <w:pPr>
              <w:rPr>
                <w:rFonts w:ascii="Arial" w:hAnsi="Arial" w:cs="Arial"/>
                <w:sz w:val="22"/>
              </w:rPr>
            </w:pPr>
            <w:r w:rsidRPr="007300F7">
              <w:rPr>
                <w:rFonts w:ascii="Arial" w:hAnsi="Arial" w:cs="Arial"/>
                <w:sz w:val="22"/>
              </w:rPr>
              <w:t>Dienstjubileum</w:t>
            </w:r>
          </w:p>
          <w:p w14:paraId="0FB0045F" w14:textId="77777777" w:rsidR="00970F10" w:rsidRPr="007300F7" w:rsidRDefault="00970F10">
            <w:pPr>
              <w:rPr>
                <w:rFonts w:ascii="Arial" w:hAnsi="Arial" w:cs="Arial"/>
                <w:sz w:val="22"/>
              </w:rPr>
            </w:pPr>
          </w:p>
          <w:p w14:paraId="6EA46B41" w14:textId="77777777" w:rsidR="00970F10" w:rsidRPr="007300F7" w:rsidRDefault="00970F10">
            <w:pPr>
              <w:rPr>
                <w:rFonts w:ascii="Arial" w:hAnsi="Arial" w:cs="Arial"/>
                <w:sz w:val="22"/>
              </w:rPr>
            </w:pPr>
            <w:r w:rsidRPr="007300F7">
              <w:rPr>
                <w:rFonts w:ascii="Arial" w:hAnsi="Arial" w:cs="Arial"/>
                <w:sz w:val="22"/>
              </w:rPr>
              <w:t>Doktersbezoek</w:t>
            </w:r>
          </w:p>
          <w:p w14:paraId="34B3860A" w14:textId="77777777" w:rsidR="00970F10" w:rsidRPr="007300F7" w:rsidRDefault="00970F10">
            <w:pPr>
              <w:rPr>
                <w:rFonts w:ascii="Arial" w:hAnsi="Arial" w:cs="Arial"/>
                <w:sz w:val="22"/>
              </w:rPr>
            </w:pPr>
          </w:p>
          <w:p w14:paraId="6629F6FC" w14:textId="77777777" w:rsidR="00970F10" w:rsidRPr="007300F7" w:rsidRDefault="00970F10">
            <w:pPr>
              <w:rPr>
                <w:rFonts w:ascii="Arial" w:hAnsi="Arial" w:cs="Arial"/>
                <w:sz w:val="22"/>
              </w:rPr>
            </w:pPr>
            <w:r w:rsidRPr="007300F7">
              <w:rPr>
                <w:rFonts w:ascii="Arial" w:hAnsi="Arial" w:cs="Arial"/>
                <w:sz w:val="22"/>
              </w:rPr>
              <w:t>Extra reis</w:t>
            </w:r>
          </w:p>
          <w:p w14:paraId="72F51B14" w14:textId="77777777" w:rsidR="00970F10" w:rsidRPr="007300F7" w:rsidRDefault="00970F10">
            <w:pPr>
              <w:rPr>
                <w:rFonts w:ascii="Arial" w:hAnsi="Arial" w:cs="Arial"/>
                <w:sz w:val="22"/>
              </w:rPr>
            </w:pPr>
          </w:p>
          <w:p w14:paraId="401CBFEF" w14:textId="77777777" w:rsidR="00970F10" w:rsidRPr="007300F7" w:rsidRDefault="00970F10">
            <w:pPr>
              <w:rPr>
                <w:rFonts w:ascii="Arial" w:hAnsi="Arial" w:cs="Arial"/>
                <w:sz w:val="22"/>
              </w:rPr>
            </w:pPr>
            <w:r w:rsidRPr="007300F7">
              <w:rPr>
                <w:rFonts w:ascii="Arial" w:hAnsi="Arial" w:cs="Arial"/>
                <w:sz w:val="22"/>
              </w:rPr>
              <w:t>Huwelijk</w:t>
            </w:r>
          </w:p>
          <w:p w14:paraId="29FBFC6E" w14:textId="77777777" w:rsidR="00612702" w:rsidRPr="007300F7" w:rsidRDefault="00612702">
            <w:pPr>
              <w:rPr>
                <w:rFonts w:ascii="Arial" w:hAnsi="Arial" w:cs="Arial"/>
                <w:sz w:val="22"/>
              </w:rPr>
            </w:pPr>
          </w:p>
          <w:p w14:paraId="430FE22D" w14:textId="77777777" w:rsidR="00970F10" w:rsidRPr="007300F7" w:rsidRDefault="00970F10">
            <w:pPr>
              <w:rPr>
                <w:rFonts w:ascii="Arial" w:hAnsi="Arial" w:cs="Arial"/>
                <w:sz w:val="22"/>
              </w:rPr>
            </w:pPr>
            <w:r w:rsidRPr="007300F7">
              <w:rPr>
                <w:rFonts w:ascii="Arial" w:hAnsi="Arial" w:cs="Arial"/>
                <w:sz w:val="22"/>
              </w:rPr>
              <w:t>Huwelijksjubileum</w:t>
            </w:r>
          </w:p>
          <w:p w14:paraId="5364A67F" w14:textId="77777777" w:rsidR="00970F10" w:rsidRPr="007300F7" w:rsidRDefault="00970F10">
            <w:pPr>
              <w:rPr>
                <w:rFonts w:ascii="Arial" w:hAnsi="Arial" w:cs="Arial"/>
                <w:sz w:val="22"/>
              </w:rPr>
            </w:pPr>
          </w:p>
          <w:p w14:paraId="57544148" w14:textId="77777777" w:rsidR="00970F10" w:rsidRPr="007300F7" w:rsidRDefault="00970F10">
            <w:pPr>
              <w:rPr>
                <w:rFonts w:ascii="Arial" w:hAnsi="Arial" w:cs="Arial"/>
                <w:sz w:val="22"/>
              </w:rPr>
            </w:pPr>
            <w:r w:rsidRPr="007300F7">
              <w:rPr>
                <w:rFonts w:ascii="Arial" w:hAnsi="Arial" w:cs="Arial"/>
                <w:sz w:val="22"/>
              </w:rPr>
              <w:t>Leerlingen</w:t>
            </w:r>
          </w:p>
          <w:p w14:paraId="56595D9E" w14:textId="77777777" w:rsidR="00970F10" w:rsidRPr="007300F7" w:rsidRDefault="00970F10">
            <w:pPr>
              <w:rPr>
                <w:rFonts w:ascii="Arial" w:hAnsi="Arial" w:cs="Arial"/>
                <w:sz w:val="22"/>
              </w:rPr>
            </w:pPr>
          </w:p>
          <w:p w14:paraId="3D6956E8" w14:textId="77777777" w:rsidR="00970F10" w:rsidRPr="007300F7" w:rsidRDefault="00970F10">
            <w:pPr>
              <w:ind w:right="135"/>
              <w:rPr>
                <w:rFonts w:ascii="Arial" w:hAnsi="Arial" w:cs="Arial"/>
                <w:sz w:val="22"/>
              </w:rPr>
            </w:pPr>
            <w:r w:rsidRPr="007300F7">
              <w:rPr>
                <w:rFonts w:ascii="Arial" w:hAnsi="Arial" w:cs="Arial"/>
                <w:sz w:val="22"/>
              </w:rPr>
              <w:t>Ontslag op staande voet</w:t>
            </w:r>
          </w:p>
          <w:p w14:paraId="0D37DA53" w14:textId="77777777" w:rsidR="00BD146D" w:rsidRPr="007300F7" w:rsidRDefault="00BD146D">
            <w:pPr>
              <w:ind w:right="135"/>
              <w:rPr>
                <w:rFonts w:ascii="Arial" w:hAnsi="Arial" w:cs="Arial"/>
                <w:sz w:val="22"/>
              </w:rPr>
            </w:pPr>
          </w:p>
        </w:tc>
        <w:tc>
          <w:tcPr>
            <w:tcW w:w="5611" w:type="dxa"/>
            <w:gridSpan w:val="3"/>
          </w:tcPr>
          <w:p w14:paraId="32BF660A" w14:textId="77777777" w:rsidR="00970F10" w:rsidRPr="007300F7" w:rsidRDefault="00970F10">
            <w:pPr>
              <w:ind w:right="2160"/>
              <w:rPr>
                <w:rFonts w:ascii="Arial" w:hAnsi="Arial" w:cs="Arial"/>
                <w:sz w:val="22"/>
                <w:lang w:val="es-ES_tradnl"/>
              </w:rPr>
            </w:pPr>
            <w:r w:rsidRPr="007300F7">
              <w:rPr>
                <w:rFonts w:ascii="Arial" w:hAnsi="Arial" w:cs="Arial"/>
                <w:sz w:val="22"/>
                <w:lang w:val="es-ES_tradnl"/>
              </w:rPr>
              <w:lastRenderedPageBreak/>
              <w:t>10</w:t>
            </w:r>
          </w:p>
          <w:p w14:paraId="73BA56D6" w14:textId="77777777" w:rsidR="00970F10" w:rsidRPr="007300F7" w:rsidRDefault="00970F10">
            <w:pPr>
              <w:ind w:right="2160"/>
              <w:rPr>
                <w:rFonts w:ascii="Arial" w:hAnsi="Arial" w:cs="Arial"/>
                <w:sz w:val="22"/>
                <w:lang w:val="es-ES_tradnl"/>
              </w:rPr>
            </w:pPr>
          </w:p>
          <w:p w14:paraId="4EA23B57" w14:textId="77777777" w:rsidR="00970F10" w:rsidRPr="007300F7" w:rsidRDefault="00F03BC9">
            <w:pPr>
              <w:rPr>
                <w:rFonts w:ascii="Arial" w:hAnsi="Arial" w:cs="Arial"/>
                <w:sz w:val="22"/>
                <w:lang w:val="es-ES_tradnl"/>
              </w:rPr>
            </w:pPr>
            <w:r w:rsidRPr="007300F7">
              <w:rPr>
                <w:rFonts w:ascii="Arial" w:hAnsi="Arial" w:cs="Arial"/>
                <w:sz w:val="22"/>
                <w:lang w:val="es-ES_tradnl"/>
              </w:rPr>
              <w:t xml:space="preserve">6.7; 10.2; </w:t>
            </w:r>
            <w:r w:rsidR="00740217">
              <w:rPr>
                <w:rFonts w:ascii="Arial" w:hAnsi="Arial" w:cs="Arial"/>
                <w:sz w:val="22"/>
                <w:lang w:val="es-ES_tradnl"/>
              </w:rPr>
              <w:t xml:space="preserve">10.3; 12.10.1; 16 </w:t>
            </w:r>
          </w:p>
          <w:p w14:paraId="40CB4C27" w14:textId="77777777" w:rsidR="00970F10" w:rsidRPr="007300F7" w:rsidRDefault="00970F10">
            <w:pPr>
              <w:rPr>
                <w:rFonts w:ascii="Arial" w:hAnsi="Arial" w:cs="Arial"/>
                <w:sz w:val="22"/>
                <w:lang w:val="es-ES_tradnl"/>
              </w:rPr>
            </w:pPr>
          </w:p>
          <w:p w14:paraId="52353BF3" w14:textId="77777777" w:rsidR="00970F10" w:rsidRPr="007300F7" w:rsidRDefault="00970F10">
            <w:pPr>
              <w:rPr>
                <w:rFonts w:ascii="Arial" w:hAnsi="Arial" w:cs="Arial"/>
                <w:sz w:val="22"/>
                <w:lang w:val="es-ES_tradnl"/>
              </w:rPr>
            </w:pPr>
            <w:r w:rsidRPr="007300F7">
              <w:rPr>
                <w:rFonts w:ascii="Arial" w:hAnsi="Arial" w:cs="Arial"/>
                <w:sz w:val="22"/>
                <w:lang w:val="es-ES_tradnl"/>
              </w:rPr>
              <w:t>1</w:t>
            </w:r>
            <w:r w:rsidR="009330A0" w:rsidRPr="007300F7">
              <w:rPr>
                <w:rFonts w:ascii="Arial" w:hAnsi="Arial" w:cs="Arial"/>
                <w:sz w:val="22"/>
                <w:lang w:val="es-ES_tradnl"/>
              </w:rPr>
              <w:t>0.2; 12.10.1-b; 1</w:t>
            </w:r>
            <w:r w:rsidR="007541EE">
              <w:rPr>
                <w:rFonts w:ascii="Arial" w:hAnsi="Arial" w:cs="Arial"/>
                <w:sz w:val="22"/>
                <w:lang w:val="es-ES_tradnl"/>
              </w:rPr>
              <w:t>6</w:t>
            </w:r>
          </w:p>
          <w:p w14:paraId="5F49B390" w14:textId="77777777" w:rsidR="00970F10" w:rsidRPr="007300F7" w:rsidRDefault="00970F10">
            <w:pPr>
              <w:rPr>
                <w:rFonts w:ascii="Arial" w:hAnsi="Arial" w:cs="Arial"/>
                <w:sz w:val="22"/>
                <w:lang w:val="es-ES_tradnl"/>
              </w:rPr>
            </w:pPr>
          </w:p>
          <w:p w14:paraId="297A96CC" w14:textId="77777777" w:rsidR="00970F10" w:rsidRPr="007300F7" w:rsidRDefault="00970F10">
            <w:pPr>
              <w:rPr>
                <w:rFonts w:ascii="Arial" w:hAnsi="Arial" w:cs="Arial"/>
                <w:sz w:val="22"/>
                <w:lang w:val="es-ES_tradnl"/>
              </w:rPr>
            </w:pPr>
            <w:r w:rsidRPr="007300F7">
              <w:rPr>
                <w:rFonts w:ascii="Arial" w:hAnsi="Arial" w:cs="Arial"/>
                <w:sz w:val="22"/>
                <w:lang w:val="es-ES_tradnl"/>
              </w:rPr>
              <w:t>11.2</w:t>
            </w:r>
          </w:p>
          <w:p w14:paraId="5EF7D0C5" w14:textId="77777777" w:rsidR="00970F10" w:rsidRPr="007300F7" w:rsidRDefault="00970F10">
            <w:pPr>
              <w:rPr>
                <w:rFonts w:ascii="Arial" w:hAnsi="Arial" w:cs="Arial"/>
                <w:sz w:val="22"/>
                <w:lang w:val="es-ES_tradnl"/>
              </w:rPr>
            </w:pPr>
          </w:p>
          <w:p w14:paraId="64110C67" w14:textId="77777777" w:rsidR="00970F10" w:rsidRPr="007300F7" w:rsidRDefault="00970F10">
            <w:pPr>
              <w:ind w:right="3600"/>
              <w:jc w:val="both"/>
              <w:rPr>
                <w:rFonts w:ascii="Arial" w:hAnsi="Arial" w:cs="Arial"/>
                <w:sz w:val="22"/>
                <w:lang w:val="de-DE"/>
              </w:rPr>
            </w:pPr>
            <w:r w:rsidRPr="007300F7">
              <w:rPr>
                <w:rFonts w:ascii="Arial" w:hAnsi="Arial" w:cs="Arial"/>
                <w:sz w:val="22"/>
                <w:lang w:val="de-DE"/>
              </w:rPr>
              <w:t>8.3</w:t>
            </w:r>
          </w:p>
          <w:p w14:paraId="7D15A867" w14:textId="77777777" w:rsidR="00970F10" w:rsidRPr="007300F7" w:rsidRDefault="00970F10">
            <w:pPr>
              <w:rPr>
                <w:rFonts w:ascii="Arial" w:hAnsi="Arial" w:cs="Arial"/>
                <w:sz w:val="22"/>
                <w:lang w:val="de-DE"/>
              </w:rPr>
            </w:pPr>
          </w:p>
          <w:p w14:paraId="42EA6138" w14:textId="77777777" w:rsidR="00970F10" w:rsidRPr="007300F7" w:rsidRDefault="00970F10">
            <w:pPr>
              <w:rPr>
                <w:rFonts w:ascii="Arial" w:hAnsi="Arial" w:cs="Arial"/>
                <w:sz w:val="22"/>
                <w:lang w:val="de-DE"/>
              </w:rPr>
            </w:pPr>
            <w:r w:rsidRPr="007300F7">
              <w:rPr>
                <w:rFonts w:ascii="Arial" w:hAnsi="Arial" w:cs="Arial"/>
                <w:sz w:val="22"/>
                <w:lang w:val="de-DE"/>
              </w:rPr>
              <w:t>5.1.1, 5.3. , 8.</w:t>
            </w:r>
            <w:r w:rsidR="00612702" w:rsidRPr="007300F7">
              <w:rPr>
                <w:rFonts w:ascii="Arial" w:hAnsi="Arial" w:cs="Arial"/>
                <w:sz w:val="22"/>
                <w:lang w:val="de-DE"/>
              </w:rPr>
              <w:t>2</w:t>
            </w:r>
            <w:r w:rsidRPr="007300F7">
              <w:rPr>
                <w:rFonts w:ascii="Arial" w:hAnsi="Arial" w:cs="Arial"/>
                <w:sz w:val="22"/>
                <w:lang w:val="de-DE"/>
              </w:rPr>
              <w:t>, 8.5., 8.6. ,</w:t>
            </w:r>
            <w:r w:rsidR="00612702" w:rsidRPr="007300F7">
              <w:rPr>
                <w:rFonts w:ascii="Arial" w:hAnsi="Arial" w:cs="Arial"/>
                <w:sz w:val="22"/>
                <w:lang w:val="de-DE"/>
              </w:rPr>
              <w:t xml:space="preserve"> </w:t>
            </w:r>
            <w:r w:rsidR="008821B6">
              <w:rPr>
                <w:rFonts w:ascii="Arial" w:hAnsi="Arial" w:cs="Arial"/>
                <w:sz w:val="22"/>
                <w:lang w:val="de-DE"/>
              </w:rPr>
              <w:t>18</w:t>
            </w:r>
            <w:r w:rsidR="00612702" w:rsidRPr="007300F7">
              <w:rPr>
                <w:rFonts w:ascii="Arial" w:hAnsi="Arial" w:cs="Arial"/>
                <w:sz w:val="22"/>
                <w:lang w:val="de-DE"/>
              </w:rPr>
              <w:t xml:space="preserve">.4, </w:t>
            </w:r>
            <w:r w:rsidR="008821B6">
              <w:rPr>
                <w:rFonts w:ascii="Arial" w:hAnsi="Arial" w:cs="Arial"/>
                <w:sz w:val="22"/>
                <w:lang w:val="de-DE"/>
              </w:rPr>
              <w:t>18</w:t>
            </w:r>
            <w:r w:rsidR="00612702" w:rsidRPr="007300F7">
              <w:rPr>
                <w:rFonts w:ascii="Arial" w:hAnsi="Arial" w:cs="Arial"/>
                <w:sz w:val="22"/>
                <w:lang w:val="de-DE"/>
              </w:rPr>
              <w:t>.6</w:t>
            </w:r>
            <w:r w:rsidRPr="007300F7">
              <w:rPr>
                <w:rFonts w:ascii="Arial" w:hAnsi="Arial" w:cs="Arial"/>
                <w:sz w:val="22"/>
                <w:lang w:val="de-DE"/>
              </w:rPr>
              <w:t>.</w:t>
            </w:r>
          </w:p>
          <w:p w14:paraId="34A0671A" w14:textId="77777777" w:rsidR="00970F10" w:rsidRPr="007300F7" w:rsidRDefault="00970F10">
            <w:pPr>
              <w:rPr>
                <w:rFonts w:ascii="Arial" w:hAnsi="Arial" w:cs="Arial"/>
                <w:sz w:val="22"/>
                <w:lang w:val="de-DE"/>
              </w:rPr>
            </w:pPr>
          </w:p>
          <w:p w14:paraId="08A02E69" w14:textId="77777777" w:rsidR="00970F10" w:rsidRPr="007300F7" w:rsidRDefault="00970F10">
            <w:pPr>
              <w:rPr>
                <w:rFonts w:ascii="Arial" w:hAnsi="Arial" w:cs="Arial"/>
                <w:sz w:val="22"/>
                <w:lang w:val="de-DE"/>
              </w:rPr>
            </w:pPr>
            <w:r w:rsidRPr="007300F7">
              <w:rPr>
                <w:rFonts w:ascii="Arial" w:hAnsi="Arial" w:cs="Arial"/>
                <w:sz w:val="22"/>
                <w:lang w:val="de-DE"/>
              </w:rPr>
              <w:t>14.1,14.2, 14.3, 14.4</w:t>
            </w:r>
          </w:p>
          <w:p w14:paraId="04211D15" w14:textId="77777777" w:rsidR="00970F10" w:rsidRPr="007300F7" w:rsidRDefault="00970F10">
            <w:pPr>
              <w:rPr>
                <w:rFonts w:ascii="Arial" w:hAnsi="Arial" w:cs="Arial"/>
                <w:sz w:val="22"/>
                <w:lang w:val="de-DE"/>
              </w:rPr>
            </w:pPr>
          </w:p>
          <w:p w14:paraId="0565652E" w14:textId="77777777" w:rsidR="00970F10" w:rsidRPr="007300F7" w:rsidRDefault="00970F10">
            <w:pPr>
              <w:rPr>
                <w:rFonts w:ascii="Arial" w:hAnsi="Arial" w:cs="Arial"/>
                <w:sz w:val="22"/>
                <w:lang w:val="de-DE"/>
              </w:rPr>
            </w:pPr>
            <w:r w:rsidRPr="007300F7">
              <w:rPr>
                <w:rFonts w:ascii="Arial" w:hAnsi="Arial" w:cs="Arial"/>
                <w:sz w:val="22"/>
                <w:lang w:val="de-DE"/>
              </w:rPr>
              <w:t>11.2.</w:t>
            </w:r>
          </w:p>
          <w:p w14:paraId="1DE7522E" w14:textId="77777777" w:rsidR="00970F10" w:rsidRPr="007300F7" w:rsidRDefault="00970F10">
            <w:pPr>
              <w:rPr>
                <w:rFonts w:ascii="Arial" w:hAnsi="Arial" w:cs="Arial"/>
                <w:sz w:val="22"/>
                <w:lang w:val="de-DE"/>
              </w:rPr>
            </w:pPr>
          </w:p>
          <w:p w14:paraId="4E487897" w14:textId="77777777" w:rsidR="00970F10" w:rsidRPr="007300F7" w:rsidRDefault="00970F10">
            <w:pPr>
              <w:rPr>
                <w:rFonts w:ascii="Arial" w:hAnsi="Arial" w:cs="Arial"/>
                <w:sz w:val="22"/>
                <w:lang w:val="de-DE"/>
              </w:rPr>
            </w:pPr>
            <w:r w:rsidRPr="007300F7">
              <w:rPr>
                <w:rFonts w:ascii="Arial" w:hAnsi="Arial" w:cs="Arial"/>
                <w:sz w:val="22"/>
                <w:lang w:val="de-DE"/>
              </w:rPr>
              <w:t>11.2.</w:t>
            </w:r>
          </w:p>
          <w:p w14:paraId="4D471671" w14:textId="77777777" w:rsidR="00970F10" w:rsidRPr="007300F7" w:rsidRDefault="00970F10">
            <w:pPr>
              <w:rPr>
                <w:rFonts w:ascii="Arial" w:hAnsi="Arial" w:cs="Arial"/>
                <w:sz w:val="22"/>
                <w:lang w:val="de-DE"/>
              </w:rPr>
            </w:pPr>
          </w:p>
          <w:p w14:paraId="3B34C1DF" w14:textId="77777777" w:rsidR="00970F10" w:rsidRPr="007300F7" w:rsidRDefault="00970F10">
            <w:pPr>
              <w:rPr>
                <w:rFonts w:ascii="Arial" w:hAnsi="Arial" w:cs="Arial"/>
                <w:sz w:val="22"/>
                <w:lang w:val="de-DE"/>
              </w:rPr>
            </w:pPr>
            <w:r w:rsidRPr="007300F7">
              <w:rPr>
                <w:rFonts w:ascii="Arial" w:hAnsi="Arial" w:cs="Arial"/>
                <w:sz w:val="22"/>
                <w:lang w:val="de-DE"/>
              </w:rPr>
              <w:t>8.7</w:t>
            </w:r>
          </w:p>
          <w:p w14:paraId="71FE5329" w14:textId="77777777" w:rsidR="00970F10" w:rsidRPr="007300F7" w:rsidRDefault="00970F10">
            <w:pPr>
              <w:rPr>
                <w:rFonts w:ascii="Arial" w:hAnsi="Arial" w:cs="Arial"/>
                <w:sz w:val="22"/>
                <w:lang w:val="de-DE"/>
              </w:rPr>
            </w:pPr>
          </w:p>
          <w:p w14:paraId="44C95337" w14:textId="77777777" w:rsidR="00970F10" w:rsidRDefault="00970F10">
            <w:pPr>
              <w:rPr>
                <w:rFonts w:ascii="Arial" w:hAnsi="Arial" w:cs="Arial"/>
                <w:sz w:val="22"/>
                <w:lang w:val="de-DE"/>
              </w:rPr>
            </w:pPr>
            <w:r w:rsidRPr="007300F7">
              <w:rPr>
                <w:rFonts w:ascii="Arial" w:hAnsi="Arial" w:cs="Arial"/>
                <w:sz w:val="22"/>
                <w:lang w:val="de-DE"/>
              </w:rPr>
              <w:t>11.2.ef</w:t>
            </w:r>
            <w:r w:rsidR="008821B6">
              <w:rPr>
                <w:rFonts w:ascii="Arial" w:hAnsi="Arial" w:cs="Arial"/>
                <w:sz w:val="22"/>
                <w:lang w:val="de-DE"/>
              </w:rPr>
              <w:t>g</w:t>
            </w:r>
          </w:p>
          <w:p w14:paraId="7A8A409D" w14:textId="77777777" w:rsidR="008821B6" w:rsidRPr="007300F7" w:rsidRDefault="008821B6">
            <w:pPr>
              <w:rPr>
                <w:rFonts w:ascii="Arial" w:hAnsi="Arial" w:cs="Arial"/>
                <w:sz w:val="22"/>
                <w:lang w:val="de-DE"/>
              </w:rPr>
            </w:pPr>
          </w:p>
          <w:p w14:paraId="24DDCCDC" w14:textId="77777777" w:rsidR="00970F10" w:rsidRPr="007300F7" w:rsidRDefault="00970F10">
            <w:pPr>
              <w:rPr>
                <w:rFonts w:ascii="Arial" w:hAnsi="Arial" w:cs="Arial"/>
                <w:sz w:val="22"/>
                <w:lang w:val="de-DE"/>
              </w:rPr>
            </w:pPr>
            <w:r w:rsidRPr="007300F7">
              <w:rPr>
                <w:rFonts w:ascii="Arial" w:hAnsi="Arial" w:cs="Arial"/>
                <w:sz w:val="22"/>
                <w:lang w:val="de-DE"/>
              </w:rPr>
              <w:t>11.2.</w:t>
            </w:r>
            <w:r w:rsidR="008821B6">
              <w:rPr>
                <w:rFonts w:ascii="Arial" w:hAnsi="Arial" w:cs="Arial"/>
                <w:sz w:val="22"/>
                <w:lang w:val="de-DE"/>
              </w:rPr>
              <w:t>g</w:t>
            </w:r>
          </w:p>
          <w:p w14:paraId="6C08D748" w14:textId="77777777" w:rsidR="00970F10" w:rsidRPr="007300F7" w:rsidRDefault="00970F10">
            <w:pPr>
              <w:rPr>
                <w:rFonts w:ascii="Arial" w:hAnsi="Arial" w:cs="Arial"/>
                <w:sz w:val="22"/>
                <w:lang w:val="de-DE"/>
              </w:rPr>
            </w:pPr>
          </w:p>
          <w:p w14:paraId="2A37CA50" w14:textId="77777777" w:rsidR="00970F10" w:rsidRPr="007300F7" w:rsidRDefault="00612702">
            <w:pPr>
              <w:rPr>
                <w:rFonts w:ascii="Arial" w:hAnsi="Arial" w:cs="Arial"/>
                <w:sz w:val="22"/>
              </w:rPr>
            </w:pPr>
            <w:r w:rsidRPr="007300F7">
              <w:rPr>
                <w:rFonts w:ascii="Arial" w:hAnsi="Arial" w:cs="Arial"/>
                <w:sz w:val="22"/>
              </w:rPr>
              <w:t>1</w:t>
            </w:r>
            <w:r w:rsidR="008821B6">
              <w:rPr>
                <w:rFonts w:ascii="Arial" w:hAnsi="Arial" w:cs="Arial"/>
                <w:sz w:val="22"/>
              </w:rPr>
              <w:t>7</w:t>
            </w:r>
            <w:r w:rsidRPr="007300F7">
              <w:rPr>
                <w:rFonts w:ascii="Arial" w:hAnsi="Arial" w:cs="Arial"/>
                <w:sz w:val="22"/>
              </w:rPr>
              <w:t>.1.2; 1</w:t>
            </w:r>
            <w:r w:rsidR="008821B6">
              <w:rPr>
                <w:rFonts w:ascii="Arial" w:hAnsi="Arial" w:cs="Arial"/>
                <w:sz w:val="22"/>
              </w:rPr>
              <w:t>7</w:t>
            </w:r>
            <w:r w:rsidRPr="007300F7">
              <w:rPr>
                <w:rFonts w:ascii="Arial" w:hAnsi="Arial" w:cs="Arial"/>
                <w:sz w:val="22"/>
              </w:rPr>
              <w:t>.3</w:t>
            </w:r>
          </w:p>
          <w:p w14:paraId="39591AEE" w14:textId="77777777" w:rsidR="00970F10" w:rsidRPr="007300F7" w:rsidRDefault="00970F10">
            <w:pPr>
              <w:rPr>
                <w:rFonts w:ascii="Arial" w:hAnsi="Arial" w:cs="Arial"/>
                <w:sz w:val="22"/>
              </w:rPr>
            </w:pPr>
          </w:p>
          <w:p w14:paraId="2A6AFB52" w14:textId="77777777" w:rsidR="00BD146D" w:rsidRPr="007300F7" w:rsidRDefault="008821B6">
            <w:pPr>
              <w:rPr>
                <w:rFonts w:ascii="Arial" w:hAnsi="Arial" w:cs="Arial"/>
                <w:sz w:val="22"/>
              </w:rPr>
            </w:pPr>
            <w:r>
              <w:rPr>
                <w:rFonts w:ascii="Arial" w:hAnsi="Arial" w:cs="Arial"/>
                <w:sz w:val="22"/>
              </w:rPr>
              <w:t>4.3</w:t>
            </w:r>
          </w:p>
          <w:p w14:paraId="653850FA" w14:textId="77777777" w:rsidR="00970F10" w:rsidRPr="007300F7" w:rsidRDefault="00970F10">
            <w:pPr>
              <w:ind w:right="135"/>
              <w:rPr>
                <w:rFonts w:ascii="Arial" w:hAnsi="Arial" w:cs="Arial"/>
                <w:sz w:val="22"/>
              </w:rPr>
            </w:pPr>
          </w:p>
        </w:tc>
      </w:tr>
      <w:tr w:rsidR="00D671B5" w:rsidRPr="007300F7" w14:paraId="175C0906" w14:textId="77777777" w:rsidTr="008821B6">
        <w:tblPrEx>
          <w:tblCellMar>
            <w:top w:w="0" w:type="dxa"/>
            <w:bottom w:w="0" w:type="dxa"/>
          </w:tblCellMar>
        </w:tblPrEx>
        <w:tc>
          <w:tcPr>
            <w:tcW w:w="3245" w:type="dxa"/>
            <w:gridSpan w:val="2"/>
          </w:tcPr>
          <w:p w14:paraId="352030B1" w14:textId="77777777" w:rsidR="00D671B5" w:rsidRPr="007300F7" w:rsidRDefault="00A3349C" w:rsidP="00D671B5">
            <w:pPr>
              <w:rPr>
                <w:rFonts w:ascii="Arial" w:hAnsi="Arial" w:cs="Arial"/>
                <w:sz w:val="22"/>
              </w:rPr>
            </w:pPr>
            <w:r w:rsidRPr="007300F7">
              <w:rPr>
                <w:rFonts w:ascii="Arial" w:hAnsi="Arial" w:cs="Arial"/>
                <w:sz w:val="22"/>
              </w:rPr>
              <w:lastRenderedPageBreak/>
              <w:t>O</w:t>
            </w:r>
            <w:r w:rsidR="00D671B5" w:rsidRPr="007300F7">
              <w:rPr>
                <w:rFonts w:ascii="Arial" w:hAnsi="Arial" w:cs="Arial"/>
                <w:sz w:val="22"/>
              </w:rPr>
              <w:t>RBA</w:t>
            </w:r>
          </w:p>
        </w:tc>
        <w:tc>
          <w:tcPr>
            <w:tcW w:w="5611" w:type="dxa"/>
            <w:gridSpan w:val="3"/>
          </w:tcPr>
          <w:p w14:paraId="2EF8BC49" w14:textId="77777777" w:rsidR="00D671B5" w:rsidRPr="007300F7" w:rsidRDefault="00D671B5" w:rsidP="00D671B5">
            <w:pPr>
              <w:ind w:right="2160"/>
              <w:rPr>
                <w:rFonts w:ascii="Arial" w:hAnsi="Arial" w:cs="Arial"/>
                <w:sz w:val="22"/>
                <w:lang w:val="es-ES_tradnl"/>
              </w:rPr>
            </w:pPr>
            <w:r w:rsidRPr="007300F7">
              <w:rPr>
                <w:rFonts w:ascii="Arial" w:hAnsi="Arial" w:cs="Arial"/>
                <w:sz w:val="22"/>
              </w:rPr>
              <w:t>Artikel</w:t>
            </w:r>
            <w:r w:rsidRPr="007300F7">
              <w:rPr>
                <w:rFonts w:ascii="Arial" w:hAnsi="Arial" w:cs="Arial"/>
                <w:sz w:val="22"/>
                <w:lang w:val="es-ES_tradnl"/>
              </w:rPr>
              <w:t xml:space="preserve">  6, bijlage I</w:t>
            </w:r>
          </w:p>
        </w:tc>
      </w:tr>
      <w:tr w:rsidR="00D671B5" w:rsidRPr="007300F7" w14:paraId="2107E95D" w14:textId="77777777" w:rsidTr="008821B6">
        <w:tblPrEx>
          <w:tblCellMar>
            <w:top w:w="0" w:type="dxa"/>
            <w:bottom w:w="0" w:type="dxa"/>
          </w:tblCellMar>
        </w:tblPrEx>
        <w:tc>
          <w:tcPr>
            <w:tcW w:w="3245" w:type="dxa"/>
            <w:gridSpan w:val="2"/>
          </w:tcPr>
          <w:p w14:paraId="40D2F01D" w14:textId="77777777" w:rsidR="00D671B5" w:rsidRPr="007300F7" w:rsidRDefault="00D671B5" w:rsidP="00D671B5">
            <w:pPr>
              <w:rPr>
                <w:rFonts w:ascii="Arial" w:hAnsi="Arial" w:cs="Arial"/>
                <w:sz w:val="22"/>
              </w:rPr>
            </w:pPr>
          </w:p>
          <w:p w14:paraId="77526691" w14:textId="77777777" w:rsidR="00D671B5" w:rsidRPr="007300F7" w:rsidRDefault="00D671B5" w:rsidP="00D671B5">
            <w:pPr>
              <w:rPr>
                <w:rFonts w:ascii="Arial" w:hAnsi="Arial" w:cs="Arial"/>
                <w:sz w:val="22"/>
              </w:rPr>
            </w:pPr>
            <w:r w:rsidRPr="007300F7">
              <w:rPr>
                <w:rFonts w:ascii="Arial" w:hAnsi="Arial" w:cs="Arial"/>
                <w:sz w:val="22"/>
              </w:rPr>
              <w:t>Oudere werknemers</w:t>
            </w:r>
          </w:p>
        </w:tc>
        <w:tc>
          <w:tcPr>
            <w:tcW w:w="5611" w:type="dxa"/>
            <w:gridSpan w:val="3"/>
          </w:tcPr>
          <w:p w14:paraId="2F35C74E" w14:textId="77777777" w:rsidR="00D671B5" w:rsidRPr="007300F7" w:rsidRDefault="00D671B5" w:rsidP="00D671B5">
            <w:pPr>
              <w:ind w:right="2160"/>
              <w:rPr>
                <w:rFonts w:ascii="Arial" w:hAnsi="Arial" w:cs="Arial"/>
                <w:sz w:val="22"/>
                <w:lang w:val="es-ES_tradnl"/>
              </w:rPr>
            </w:pPr>
          </w:p>
          <w:p w14:paraId="3D2BD447" w14:textId="77777777" w:rsidR="00D671B5" w:rsidRDefault="008821B6" w:rsidP="00D671B5">
            <w:pPr>
              <w:ind w:right="2160"/>
              <w:rPr>
                <w:rFonts w:ascii="Arial" w:hAnsi="Arial" w:cs="Arial"/>
                <w:sz w:val="22"/>
                <w:lang w:val="es-ES_tradnl"/>
              </w:rPr>
            </w:pPr>
            <w:r>
              <w:rPr>
                <w:rFonts w:ascii="Arial" w:hAnsi="Arial" w:cs="Arial"/>
                <w:sz w:val="22"/>
                <w:lang w:val="es-ES_tradnl"/>
              </w:rPr>
              <w:t>18</w:t>
            </w:r>
          </w:p>
          <w:p w14:paraId="557B7292" w14:textId="77777777" w:rsidR="008821B6" w:rsidRDefault="008821B6" w:rsidP="00D671B5">
            <w:pPr>
              <w:ind w:right="2160"/>
              <w:rPr>
                <w:rFonts w:ascii="Arial" w:hAnsi="Arial" w:cs="Arial"/>
                <w:sz w:val="22"/>
                <w:lang w:val="es-ES_tradnl"/>
              </w:rPr>
            </w:pPr>
          </w:p>
          <w:p w14:paraId="7BE72F84" w14:textId="77777777" w:rsidR="008821B6" w:rsidRDefault="008821B6" w:rsidP="00D671B5">
            <w:pPr>
              <w:ind w:right="2160"/>
              <w:rPr>
                <w:rFonts w:ascii="Arial" w:hAnsi="Arial" w:cs="Arial"/>
                <w:sz w:val="22"/>
                <w:lang w:val="es-ES_tradnl"/>
              </w:rPr>
            </w:pPr>
          </w:p>
          <w:p w14:paraId="6F16CB0B" w14:textId="77777777" w:rsidR="008821B6" w:rsidRDefault="008821B6" w:rsidP="00D671B5">
            <w:pPr>
              <w:ind w:right="2160"/>
              <w:rPr>
                <w:rFonts w:ascii="Arial" w:hAnsi="Arial" w:cs="Arial"/>
                <w:sz w:val="22"/>
                <w:lang w:val="es-ES_tradnl"/>
              </w:rPr>
            </w:pPr>
          </w:p>
          <w:p w14:paraId="58785B02" w14:textId="77777777" w:rsidR="008821B6" w:rsidRDefault="008821B6" w:rsidP="00D671B5">
            <w:pPr>
              <w:ind w:right="2160"/>
              <w:rPr>
                <w:rFonts w:ascii="Arial" w:hAnsi="Arial" w:cs="Arial"/>
                <w:sz w:val="22"/>
                <w:lang w:val="es-ES_tradnl"/>
              </w:rPr>
            </w:pPr>
          </w:p>
          <w:p w14:paraId="1C4838DD" w14:textId="77777777" w:rsidR="008821B6" w:rsidRDefault="008821B6" w:rsidP="00D671B5">
            <w:pPr>
              <w:ind w:right="2160"/>
              <w:rPr>
                <w:rFonts w:ascii="Arial" w:hAnsi="Arial" w:cs="Arial"/>
                <w:sz w:val="22"/>
                <w:lang w:val="es-ES_tradnl"/>
              </w:rPr>
            </w:pPr>
          </w:p>
          <w:p w14:paraId="19BA47A9" w14:textId="77777777" w:rsidR="008821B6" w:rsidRDefault="008821B6" w:rsidP="00D671B5">
            <w:pPr>
              <w:ind w:right="2160"/>
              <w:rPr>
                <w:rFonts w:ascii="Arial" w:hAnsi="Arial" w:cs="Arial"/>
                <w:sz w:val="22"/>
                <w:lang w:val="es-ES_tradnl"/>
              </w:rPr>
            </w:pPr>
          </w:p>
          <w:p w14:paraId="1A5BDBEA" w14:textId="77777777" w:rsidR="008821B6" w:rsidRDefault="008821B6" w:rsidP="00D671B5">
            <w:pPr>
              <w:ind w:right="2160"/>
              <w:rPr>
                <w:rFonts w:ascii="Arial" w:hAnsi="Arial" w:cs="Arial"/>
                <w:sz w:val="22"/>
                <w:lang w:val="es-ES_tradnl"/>
              </w:rPr>
            </w:pPr>
          </w:p>
          <w:p w14:paraId="5110585A" w14:textId="77777777" w:rsidR="008821B6" w:rsidRDefault="008821B6" w:rsidP="00D671B5">
            <w:pPr>
              <w:ind w:right="2160"/>
              <w:rPr>
                <w:rFonts w:ascii="Arial" w:hAnsi="Arial" w:cs="Arial"/>
                <w:sz w:val="22"/>
                <w:lang w:val="es-ES_tradnl"/>
              </w:rPr>
            </w:pPr>
          </w:p>
          <w:p w14:paraId="7B1A654F" w14:textId="77777777" w:rsidR="008821B6" w:rsidRDefault="008821B6" w:rsidP="00D671B5">
            <w:pPr>
              <w:ind w:right="2160"/>
              <w:rPr>
                <w:rFonts w:ascii="Arial" w:hAnsi="Arial" w:cs="Arial"/>
                <w:sz w:val="22"/>
                <w:lang w:val="es-ES_tradnl"/>
              </w:rPr>
            </w:pPr>
          </w:p>
          <w:p w14:paraId="3EAD8820" w14:textId="77777777" w:rsidR="008821B6" w:rsidRDefault="008821B6" w:rsidP="00D671B5">
            <w:pPr>
              <w:ind w:right="2160"/>
              <w:rPr>
                <w:rFonts w:ascii="Arial" w:hAnsi="Arial" w:cs="Arial"/>
                <w:sz w:val="22"/>
                <w:lang w:val="es-ES_tradnl"/>
              </w:rPr>
            </w:pPr>
          </w:p>
          <w:p w14:paraId="224C1A5B" w14:textId="77777777" w:rsidR="008821B6" w:rsidRDefault="008821B6" w:rsidP="00D671B5">
            <w:pPr>
              <w:ind w:right="2160"/>
              <w:rPr>
                <w:rFonts w:ascii="Arial" w:hAnsi="Arial" w:cs="Arial"/>
                <w:sz w:val="22"/>
                <w:lang w:val="es-ES_tradnl"/>
              </w:rPr>
            </w:pPr>
          </w:p>
          <w:p w14:paraId="5C9BC9A8" w14:textId="77777777" w:rsidR="008821B6" w:rsidRDefault="008821B6" w:rsidP="00D671B5">
            <w:pPr>
              <w:ind w:right="2160"/>
              <w:rPr>
                <w:rFonts w:ascii="Arial" w:hAnsi="Arial" w:cs="Arial"/>
                <w:sz w:val="22"/>
                <w:lang w:val="es-ES_tradnl"/>
              </w:rPr>
            </w:pPr>
          </w:p>
          <w:p w14:paraId="5F941F80" w14:textId="77777777" w:rsidR="008821B6" w:rsidRDefault="008821B6" w:rsidP="00D671B5">
            <w:pPr>
              <w:ind w:right="2160"/>
              <w:rPr>
                <w:rFonts w:ascii="Arial" w:hAnsi="Arial" w:cs="Arial"/>
                <w:sz w:val="22"/>
                <w:lang w:val="es-ES_tradnl"/>
              </w:rPr>
            </w:pPr>
          </w:p>
          <w:p w14:paraId="508959CD" w14:textId="77777777" w:rsidR="008821B6" w:rsidRDefault="008821B6" w:rsidP="00D671B5">
            <w:pPr>
              <w:ind w:right="2160"/>
              <w:rPr>
                <w:rFonts w:ascii="Arial" w:hAnsi="Arial" w:cs="Arial"/>
                <w:sz w:val="22"/>
                <w:lang w:val="es-ES_tradnl"/>
              </w:rPr>
            </w:pPr>
          </w:p>
          <w:p w14:paraId="4046E151" w14:textId="77777777" w:rsidR="008821B6" w:rsidRDefault="008821B6" w:rsidP="00D671B5">
            <w:pPr>
              <w:ind w:right="2160"/>
              <w:rPr>
                <w:rFonts w:ascii="Arial" w:hAnsi="Arial" w:cs="Arial"/>
                <w:sz w:val="22"/>
                <w:lang w:val="es-ES_tradnl"/>
              </w:rPr>
            </w:pPr>
          </w:p>
          <w:p w14:paraId="7A3EC414" w14:textId="77777777" w:rsidR="008821B6" w:rsidRDefault="008821B6" w:rsidP="00D671B5">
            <w:pPr>
              <w:ind w:right="2160"/>
              <w:rPr>
                <w:rFonts w:ascii="Arial" w:hAnsi="Arial" w:cs="Arial"/>
                <w:sz w:val="22"/>
                <w:lang w:val="es-ES_tradnl"/>
              </w:rPr>
            </w:pPr>
          </w:p>
          <w:p w14:paraId="54F5236F" w14:textId="77777777" w:rsidR="008821B6" w:rsidRDefault="008821B6" w:rsidP="00D671B5">
            <w:pPr>
              <w:ind w:right="2160"/>
              <w:rPr>
                <w:rFonts w:ascii="Arial" w:hAnsi="Arial" w:cs="Arial"/>
                <w:sz w:val="22"/>
                <w:lang w:val="es-ES_tradnl"/>
              </w:rPr>
            </w:pPr>
          </w:p>
          <w:p w14:paraId="5B5D3004" w14:textId="77777777" w:rsidR="008821B6" w:rsidRPr="007300F7" w:rsidRDefault="008821B6" w:rsidP="00D671B5">
            <w:pPr>
              <w:ind w:right="2160"/>
              <w:rPr>
                <w:rFonts w:ascii="Arial" w:hAnsi="Arial" w:cs="Arial"/>
                <w:sz w:val="22"/>
                <w:lang w:val="es-ES_tradnl"/>
              </w:rPr>
            </w:pPr>
          </w:p>
        </w:tc>
      </w:tr>
      <w:tr w:rsidR="00970F10" w:rsidRPr="007300F7" w14:paraId="73FC30D0" w14:textId="77777777" w:rsidTr="008821B6">
        <w:tblPrEx>
          <w:tblCellMar>
            <w:top w:w="0" w:type="dxa"/>
            <w:left w:w="0" w:type="dxa"/>
            <w:bottom w:w="0" w:type="dxa"/>
            <w:right w:w="0" w:type="dxa"/>
          </w:tblCellMar>
        </w:tblPrEx>
        <w:trPr>
          <w:gridBefore w:val="1"/>
          <w:gridAfter w:val="1"/>
          <w:wBefore w:w="116" w:type="dxa"/>
          <w:wAfter w:w="100" w:type="dxa"/>
        </w:trPr>
        <w:tc>
          <w:tcPr>
            <w:tcW w:w="4103" w:type="dxa"/>
            <w:gridSpan w:val="2"/>
          </w:tcPr>
          <w:p w14:paraId="47905B71" w14:textId="77777777" w:rsidR="00970F10" w:rsidRPr="007300F7" w:rsidRDefault="00970F10">
            <w:pPr>
              <w:ind w:right="288"/>
              <w:rPr>
                <w:rFonts w:ascii="Arial" w:hAnsi="Arial" w:cs="Arial"/>
                <w:sz w:val="22"/>
              </w:rPr>
            </w:pPr>
          </w:p>
        </w:tc>
        <w:tc>
          <w:tcPr>
            <w:tcW w:w="4537" w:type="dxa"/>
          </w:tcPr>
          <w:p w14:paraId="0810E2E8" w14:textId="77777777" w:rsidR="00970F10" w:rsidRPr="007300F7" w:rsidRDefault="00970F10">
            <w:pPr>
              <w:rPr>
                <w:rFonts w:ascii="Arial" w:hAnsi="Arial" w:cs="Arial"/>
              </w:rPr>
            </w:pPr>
          </w:p>
          <w:p w14:paraId="0ADDA47E" w14:textId="77777777" w:rsidR="00970F10" w:rsidRPr="007300F7" w:rsidRDefault="00970F10">
            <w:pPr>
              <w:ind w:right="720"/>
              <w:rPr>
                <w:rFonts w:ascii="Arial" w:hAnsi="Arial" w:cs="Arial"/>
                <w:sz w:val="22"/>
              </w:rPr>
            </w:pPr>
          </w:p>
        </w:tc>
      </w:tr>
      <w:tr w:rsidR="00970F10" w:rsidRPr="007300F7" w14:paraId="67328E33" w14:textId="77777777" w:rsidTr="008821B6">
        <w:tblPrEx>
          <w:tblCellMar>
            <w:top w:w="0" w:type="dxa"/>
            <w:left w:w="0" w:type="dxa"/>
            <w:bottom w:w="0" w:type="dxa"/>
            <w:right w:w="0" w:type="dxa"/>
          </w:tblCellMar>
        </w:tblPrEx>
        <w:trPr>
          <w:gridBefore w:val="1"/>
          <w:gridAfter w:val="1"/>
          <w:wBefore w:w="116" w:type="dxa"/>
          <w:wAfter w:w="100" w:type="dxa"/>
        </w:trPr>
        <w:tc>
          <w:tcPr>
            <w:tcW w:w="4103" w:type="dxa"/>
            <w:gridSpan w:val="2"/>
          </w:tcPr>
          <w:p w14:paraId="2CE9A0DD" w14:textId="77777777" w:rsidR="00970F10" w:rsidRPr="007300F7" w:rsidRDefault="00970F10">
            <w:pPr>
              <w:ind w:right="288"/>
              <w:rPr>
                <w:rFonts w:ascii="Arial" w:hAnsi="Arial" w:cs="Arial"/>
                <w:sz w:val="22"/>
              </w:rPr>
            </w:pPr>
            <w:r w:rsidRPr="007300F7">
              <w:rPr>
                <w:rFonts w:ascii="Arial" w:hAnsi="Arial" w:cs="Arial"/>
                <w:sz w:val="22"/>
              </w:rPr>
              <w:t>Overlijden</w:t>
            </w:r>
          </w:p>
        </w:tc>
        <w:tc>
          <w:tcPr>
            <w:tcW w:w="4537" w:type="dxa"/>
          </w:tcPr>
          <w:p w14:paraId="19CCF729" w14:textId="77777777" w:rsidR="00970F10" w:rsidRPr="007300F7" w:rsidRDefault="00D95146">
            <w:pPr>
              <w:rPr>
                <w:rFonts w:ascii="Arial" w:hAnsi="Arial" w:cs="Arial"/>
                <w:sz w:val="22"/>
              </w:rPr>
            </w:pPr>
            <w:r w:rsidRPr="007300F7">
              <w:rPr>
                <w:rFonts w:ascii="Arial" w:hAnsi="Arial" w:cs="Arial"/>
                <w:sz w:val="22"/>
              </w:rPr>
              <w:t>11.2; 2</w:t>
            </w:r>
            <w:r w:rsidR="008821B6">
              <w:rPr>
                <w:rFonts w:ascii="Arial" w:hAnsi="Arial" w:cs="Arial"/>
                <w:sz w:val="22"/>
              </w:rPr>
              <w:t>0</w:t>
            </w:r>
          </w:p>
        </w:tc>
      </w:tr>
      <w:tr w:rsidR="00970F10" w:rsidRPr="007300F7" w14:paraId="516A1F69" w14:textId="77777777" w:rsidTr="008821B6">
        <w:tblPrEx>
          <w:tblCellMar>
            <w:top w:w="0" w:type="dxa"/>
            <w:left w:w="0" w:type="dxa"/>
            <w:bottom w:w="0" w:type="dxa"/>
            <w:right w:w="0" w:type="dxa"/>
          </w:tblCellMar>
        </w:tblPrEx>
        <w:trPr>
          <w:gridBefore w:val="1"/>
          <w:gridAfter w:val="1"/>
          <w:wBefore w:w="116" w:type="dxa"/>
          <w:wAfter w:w="100" w:type="dxa"/>
        </w:trPr>
        <w:tc>
          <w:tcPr>
            <w:tcW w:w="4103" w:type="dxa"/>
            <w:gridSpan w:val="2"/>
          </w:tcPr>
          <w:p w14:paraId="19861E1C" w14:textId="77777777" w:rsidR="00970F10" w:rsidRPr="007300F7" w:rsidRDefault="00970F10">
            <w:pPr>
              <w:rPr>
                <w:rFonts w:ascii="Arial" w:hAnsi="Arial" w:cs="Arial"/>
              </w:rPr>
            </w:pPr>
          </w:p>
          <w:p w14:paraId="493DDB02" w14:textId="77777777" w:rsidR="00970F10" w:rsidRPr="007300F7" w:rsidRDefault="00970F10">
            <w:pPr>
              <w:ind w:right="288"/>
              <w:rPr>
                <w:rFonts w:ascii="Arial" w:hAnsi="Arial" w:cs="Arial"/>
                <w:sz w:val="22"/>
              </w:rPr>
            </w:pPr>
            <w:r w:rsidRPr="007300F7">
              <w:rPr>
                <w:rFonts w:ascii="Arial" w:hAnsi="Arial" w:cs="Arial"/>
                <w:sz w:val="22"/>
              </w:rPr>
              <w:t>Overwerk</w:t>
            </w:r>
          </w:p>
        </w:tc>
        <w:tc>
          <w:tcPr>
            <w:tcW w:w="4537" w:type="dxa"/>
          </w:tcPr>
          <w:p w14:paraId="6507B676" w14:textId="77777777" w:rsidR="00970F10" w:rsidRPr="007300F7" w:rsidRDefault="00970F10">
            <w:pPr>
              <w:rPr>
                <w:rFonts w:ascii="Arial" w:hAnsi="Arial" w:cs="Arial"/>
              </w:rPr>
            </w:pPr>
          </w:p>
          <w:p w14:paraId="73EFCBCB" w14:textId="77777777" w:rsidR="00970F10" w:rsidRPr="007300F7" w:rsidRDefault="00970F10" w:rsidP="008821B6">
            <w:pPr>
              <w:rPr>
                <w:rFonts w:ascii="Arial" w:hAnsi="Arial" w:cs="Arial"/>
                <w:sz w:val="22"/>
              </w:rPr>
            </w:pPr>
            <w:r w:rsidRPr="007300F7">
              <w:rPr>
                <w:rFonts w:ascii="Arial" w:hAnsi="Arial" w:cs="Arial"/>
                <w:sz w:val="22"/>
              </w:rPr>
              <w:t xml:space="preserve">8.4,  8.6, </w:t>
            </w:r>
            <w:r w:rsidR="00D95146" w:rsidRPr="007300F7">
              <w:rPr>
                <w:rFonts w:ascii="Arial" w:hAnsi="Arial" w:cs="Arial"/>
                <w:sz w:val="22"/>
              </w:rPr>
              <w:t>18.2.4; 2</w:t>
            </w:r>
            <w:r w:rsidR="008821B6">
              <w:rPr>
                <w:rFonts w:ascii="Arial" w:hAnsi="Arial" w:cs="Arial"/>
                <w:sz w:val="22"/>
              </w:rPr>
              <w:t>0</w:t>
            </w:r>
          </w:p>
        </w:tc>
      </w:tr>
      <w:tr w:rsidR="00970F10" w:rsidRPr="007300F7" w14:paraId="1176C3C0" w14:textId="77777777" w:rsidTr="008821B6">
        <w:tblPrEx>
          <w:tblCellMar>
            <w:top w:w="0" w:type="dxa"/>
            <w:left w:w="0" w:type="dxa"/>
            <w:bottom w:w="0" w:type="dxa"/>
            <w:right w:w="0" w:type="dxa"/>
          </w:tblCellMar>
        </w:tblPrEx>
        <w:trPr>
          <w:gridBefore w:val="1"/>
          <w:gridAfter w:val="1"/>
          <w:wBefore w:w="116" w:type="dxa"/>
          <w:wAfter w:w="100" w:type="dxa"/>
        </w:trPr>
        <w:tc>
          <w:tcPr>
            <w:tcW w:w="4103" w:type="dxa"/>
            <w:gridSpan w:val="2"/>
          </w:tcPr>
          <w:p w14:paraId="6F43D1F0" w14:textId="77777777" w:rsidR="00970F10" w:rsidRPr="007300F7" w:rsidRDefault="00970F10">
            <w:pPr>
              <w:rPr>
                <w:rFonts w:ascii="Arial" w:hAnsi="Arial" w:cs="Arial"/>
              </w:rPr>
            </w:pPr>
          </w:p>
          <w:p w14:paraId="17D9D961" w14:textId="77777777" w:rsidR="00970F10" w:rsidRPr="007300F7" w:rsidRDefault="00970F10">
            <w:pPr>
              <w:ind w:right="288"/>
              <w:rPr>
                <w:rFonts w:ascii="Arial" w:hAnsi="Arial" w:cs="Arial"/>
                <w:sz w:val="22"/>
              </w:rPr>
            </w:pPr>
            <w:r w:rsidRPr="007300F7">
              <w:rPr>
                <w:rFonts w:ascii="Arial" w:hAnsi="Arial" w:cs="Arial"/>
                <w:sz w:val="22"/>
              </w:rPr>
              <w:t>Pensioen</w:t>
            </w:r>
          </w:p>
        </w:tc>
        <w:tc>
          <w:tcPr>
            <w:tcW w:w="4537" w:type="dxa"/>
          </w:tcPr>
          <w:p w14:paraId="1B751503" w14:textId="77777777" w:rsidR="00970F10" w:rsidRPr="007300F7" w:rsidRDefault="00970F10">
            <w:pPr>
              <w:rPr>
                <w:rFonts w:ascii="Arial" w:hAnsi="Arial" w:cs="Arial"/>
              </w:rPr>
            </w:pPr>
          </w:p>
          <w:p w14:paraId="75B3E576" w14:textId="77777777" w:rsidR="00970F10" w:rsidRPr="007300F7" w:rsidRDefault="00D95146" w:rsidP="008821B6">
            <w:pPr>
              <w:rPr>
                <w:rFonts w:ascii="Arial" w:hAnsi="Arial" w:cs="Arial"/>
                <w:sz w:val="22"/>
              </w:rPr>
            </w:pPr>
            <w:r w:rsidRPr="007300F7">
              <w:rPr>
                <w:rFonts w:ascii="Arial" w:hAnsi="Arial" w:cs="Arial"/>
                <w:sz w:val="22"/>
              </w:rPr>
              <w:t xml:space="preserve">2.10; </w:t>
            </w:r>
            <w:r w:rsidR="008821B6">
              <w:rPr>
                <w:rFonts w:ascii="Arial" w:hAnsi="Arial" w:cs="Arial"/>
                <w:sz w:val="22"/>
              </w:rPr>
              <w:t>18</w:t>
            </w:r>
            <w:r w:rsidRPr="007300F7">
              <w:rPr>
                <w:rFonts w:ascii="Arial" w:hAnsi="Arial" w:cs="Arial"/>
                <w:sz w:val="22"/>
              </w:rPr>
              <w:t xml:space="preserve">.3; </w:t>
            </w:r>
            <w:r w:rsidR="008821B6">
              <w:rPr>
                <w:rFonts w:ascii="Arial" w:hAnsi="Arial" w:cs="Arial"/>
                <w:sz w:val="22"/>
              </w:rPr>
              <w:t>18</w:t>
            </w:r>
            <w:r w:rsidRPr="007300F7">
              <w:rPr>
                <w:rFonts w:ascii="Arial" w:hAnsi="Arial" w:cs="Arial"/>
                <w:sz w:val="22"/>
              </w:rPr>
              <w:t xml:space="preserve">.5; </w:t>
            </w:r>
            <w:r w:rsidR="008821B6">
              <w:rPr>
                <w:rFonts w:ascii="Arial" w:hAnsi="Arial" w:cs="Arial"/>
                <w:sz w:val="22"/>
              </w:rPr>
              <w:t>19</w:t>
            </w:r>
          </w:p>
        </w:tc>
      </w:tr>
      <w:tr w:rsidR="00970F10" w:rsidRPr="007300F7" w14:paraId="5F373AE7" w14:textId="77777777" w:rsidTr="008821B6">
        <w:tblPrEx>
          <w:tblCellMar>
            <w:top w:w="0" w:type="dxa"/>
            <w:left w:w="0" w:type="dxa"/>
            <w:bottom w:w="0" w:type="dxa"/>
            <w:right w:w="0" w:type="dxa"/>
          </w:tblCellMar>
        </w:tblPrEx>
        <w:trPr>
          <w:gridBefore w:val="1"/>
          <w:gridAfter w:val="1"/>
          <w:wBefore w:w="116" w:type="dxa"/>
          <w:wAfter w:w="100" w:type="dxa"/>
        </w:trPr>
        <w:tc>
          <w:tcPr>
            <w:tcW w:w="4103" w:type="dxa"/>
            <w:gridSpan w:val="2"/>
          </w:tcPr>
          <w:p w14:paraId="1440552D" w14:textId="77777777" w:rsidR="00970F10" w:rsidRPr="007300F7" w:rsidRDefault="00970F10">
            <w:pPr>
              <w:rPr>
                <w:rFonts w:ascii="Arial" w:hAnsi="Arial" w:cs="Arial"/>
              </w:rPr>
            </w:pPr>
          </w:p>
          <w:p w14:paraId="03104A36" w14:textId="77777777" w:rsidR="00970F10" w:rsidRPr="007300F7" w:rsidRDefault="00970F10">
            <w:pPr>
              <w:ind w:right="2448"/>
              <w:rPr>
                <w:rFonts w:ascii="Arial" w:hAnsi="Arial" w:cs="Arial"/>
                <w:sz w:val="22"/>
              </w:rPr>
            </w:pPr>
            <w:r w:rsidRPr="007300F7">
              <w:rPr>
                <w:rFonts w:ascii="Arial" w:hAnsi="Arial" w:cs="Arial"/>
                <w:sz w:val="22"/>
              </w:rPr>
              <w:t xml:space="preserve">ploegendienst </w:t>
            </w:r>
          </w:p>
          <w:p w14:paraId="22FBA933" w14:textId="77777777" w:rsidR="00970F10" w:rsidRPr="007300F7" w:rsidRDefault="00970F10">
            <w:pPr>
              <w:ind w:right="2448"/>
              <w:rPr>
                <w:rFonts w:ascii="Arial" w:hAnsi="Arial" w:cs="Arial"/>
                <w:sz w:val="22"/>
              </w:rPr>
            </w:pPr>
            <w:r w:rsidRPr="007300F7">
              <w:rPr>
                <w:rFonts w:ascii="Arial" w:hAnsi="Arial" w:cs="Arial"/>
                <w:sz w:val="22"/>
              </w:rPr>
              <w:t>– algemeen</w:t>
            </w:r>
          </w:p>
          <w:p w14:paraId="2B96CA1F" w14:textId="77777777" w:rsidR="00970F10" w:rsidRPr="007300F7" w:rsidRDefault="00970F10">
            <w:pPr>
              <w:rPr>
                <w:rFonts w:ascii="Arial" w:hAnsi="Arial" w:cs="Arial"/>
                <w:sz w:val="22"/>
              </w:rPr>
            </w:pPr>
          </w:p>
          <w:p w14:paraId="52D4C168" w14:textId="77777777" w:rsidR="00970F10" w:rsidRPr="007300F7" w:rsidRDefault="00970F10">
            <w:pPr>
              <w:numPr>
                <w:ilvl w:val="0"/>
                <w:numId w:val="1"/>
              </w:numPr>
              <w:ind w:right="1728"/>
              <w:jc w:val="both"/>
              <w:rPr>
                <w:rFonts w:ascii="Arial" w:hAnsi="Arial" w:cs="Arial"/>
                <w:sz w:val="22"/>
              </w:rPr>
            </w:pPr>
            <w:r w:rsidRPr="007300F7">
              <w:rPr>
                <w:rFonts w:ascii="Arial" w:hAnsi="Arial" w:cs="Arial"/>
                <w:sz w:val="22"/>
              </w:rPr>
              <w:t xml:space="preserve">2-ploegendienst </w:t>
            </w:r>
          </w:p>
          <w:p w14:paraId="470C8AD2" w14:textId="77777777" w:rsidR="00970F10" w:rsidRPr="007300F7" w:rsidRDefault="00970F10">
            <w:pPr>
              <w:numPr>
                <w:ilvl w:val="0"/>
                <w:numId w:val="1"/>
              </w:numPr>
              <w:ind w:right="1728"/>
              <w:jc w:val="both"/>
              <w:rPr>
                <w:rFonts w:ascii="Arial" w:hAnsi="Arial" w:cs="Arial"/>
                <w:sz w:val="22"/>
              </w:rPr>
            </w:pPr>
            <w:r w:rsidRPr="007300F7">
              <w:rPr>
                <w:rFonts w:ascii="Arial" w:hAnsi="Arial" w:cs="Arial"/>
                <w:sz w:val="22"/>
              </w:rPr>
              <w:t xml:space="preserve">3-ploegendienst </w:t>
            </w:r>
          </w:p>
          <w:p w14:paraId="4736848A" w14:textId="77777777" w:rsidR="00970F10" w:rsidRPr="007300F7" w:rsidRDefault="00970F10">
            <w:pPr>
              <w:numPr>
                <w:ilvl w:val="0"/>
                <w:numId w:val="1"/>
              </w:numPr>
              <w:ind w:right="1728"/>
              <w:jc w:val="both"/>
              <w:rPr>
                <w:rFonts w:ascii="Arial" w:hAnsi="Arial" w:cs="Arial"/>
                <w:sz w:val="22"/>
              </w:rPr>
            </w:pPr>
            <w:r w:rsidRPr="007300F7">
              <w:rPr>
                <w:rFonts w:ascii="Arial" w:hAnsi="Arial" w:cs="Arial"/>
                <w:sz w:val="22"/>
              </w:rPr>
              <w:t>5-ploegendienst</w:t>
            </w:r>
          </w:p>
        </w:tc>
        <w:tc>
          <w:tcPr>
            <w:tcW w:w="4537" w:type="dxa"/>
          </w:tcPr>
          <w:p w14:paraId="11876B57" w14:textId="77777777" w:rsidR="00970F10" w:rsidRPr="007300F7" w:rsidRDefault="00970F10">
            <w:pPr>
              <w:rPr>
                <w:rFonts w:ascii="Arial" w:hAnsi="Arial" w:cs="Arial"/>
              </w:rPr>
            </w:pPr>
          </w:p>
          <w:p w14:paraId="132DADD8" w14:textId="77777777" w:rsidR="00970F10" w:rsidRPr="007300F7" w:rsidRDefault="00970F10">
            <w:pPr>
              <w:rPr>
                <w:rFonts w:ascii="Arial" w:hAnsi="Arial" w:cs="Arial"/>
                <w:sz w:val="22"/>
              </w:rPr>
            </w:pPr>
          </w:p>
          <w:p w14:paraId="5A72E4A6" w14:textId="77777777" w:rsidR="00970F10" w:rsidRPr="007300F7" w:rsidRDefault="00970F10">
            <w:pPr>
              <w:rPr>
                <w:rFonts w:ascii="Arial" w:hAnsi="Arial" w:cs="Arial"/>
                <w:sz w:val="22"/>
              </w:rPr>
            </w:pPr>
            <w:r w:rsidRPr="007300F7">
              <w:rPr>
                <w:rFonts w:ascii="Arial" w:hAnsi="Arial" w:cs="Arial"/>
                <w:sz w:val="22"/>
              </w:rPr>
              <w:t>8.2, 8.2.1, 8.2.2, 8.2.3, 8.2.4, 8.2.4.1, 8.2.4.2,</w:t>
            </w:r>
          </w:p>
          <w:p w14:paraId="04BAA274" w14:textId="77777777" w:rsidR="00970F10" w:rsidRPr="007300F7" w:rsidRDefault="00970F10">
            <w:pPr>
              <w:rPr>
                <w:rFonts w:ascii="Arial" w:hAnsi="Arial" w:cs="Arial"/>
                <w:sz w:val="22"/>
              </w:rPr>
            </w:pPr>
            <w:r w:rsidRPr="007300F7">
              <w:rPr>
                <w:rFonts w:ascii="Arial" w:hAnsi="Arial" w:cs="Arial"/>
                <w:sz w:val="22"/>
              </w:rPr>
              <w:t>8.2.4.3, 8.2.4.4, 8.2.4.5, 8.6.1, 8.6.2</w:t>
            </w:r>
          </w:p>
          <w:p w14:paraId="06F6F012" w14:textId="77777777" w:rsidR="00970F10" w:rsidRPr="007300F7" w:rsidRDefault="00970F10">
            <w:pPr>
              <w:rPr>
                <w:rFonts w:ascii="Arial" w:hAnsi="Arial" w:cs="Arial"/>
                <w:sz w:val="22"/>
              </w:rPr>
            </w:pPr>
            <w:r w:rsidRPr="007300F7">
              <w:rPr>
                <w:rFonts w:ascii="Arial" w:hAnsi="Arial" w:cs="Arial"/>
                <w:sz w:val="22"/>
              </w:rPr>
              <w:t>5.12, 5.3, 8.2.1, 10, 12.2.1</w:t>
            </w:r>
          </w:p>
          <w:p w14:paraId="4A64914B" w14:textId="77777777" w:rsidR="00970F10" w:rsidRPr="007300F7" w:rsidRDefault="00970F10">
            <w:pPr>
              <w:rPr>
                <w:rFonts w:ascii="Arial" w:hAnsi="Arial" w:cs="Arial"/>
                <w:sz w:val="22"/>
              </w:rPr>
            </w:pPr>
            <w:r w:rsidRPr="007300F7">
              <w:rPr>
                <w:rFonts w:ascii="Arial" w:hAnsi="Arial" w:cs="Arial"/>
                <w:sz w:val="22"/>
              </w:rPr>
              <w:t>5.1.3, 5.3.1, 8.2.1,10,12.2.1</w:t>
            </w:r>
          </w:p>
          <w:p w14:paraId="0F26D147" w14:textId="77777777" w:rsidR="00970F10" w:rsidRPr="007300F7" w:rsidRDefault="00970F10">
            <w:pPr>
              <w:rPr>
                <w:rFonts w:ascii="Arial" w:hAnsi="Arial" w:cs="Arial"/>
                <w:sz w:val="22"/>
              </w:rPr>
            </w:pPr>
            <w:r w:rsidRPr="007300F7">
              <w:rPr>
                <w:rFonts w:ascii="Arial" w:hAnsi="Arial" w:cs="Arial"/>
                <w:sz w:val="22"/>
              </w:rPr>
              <w:t>5.1.4</w:t>
            </w:r>
            <w:r w:rsidRPr="007300F7">
              <w:rPr>
                <w:rFonts w:ascii="Arial" w:hAnsi="Arial" w:cs="Arial"/>
                <w:i/>
                <w:sz w:val="26"/>
              </w:rPr>
              <w:t xml:space="preserve">, </w:t>
            </w:r>
            <w:r w:rsidRPr="007300F7">
              <w:rPr>
                <w:rFonts w:ascii="Arial" w:hAnsi="Arial" w:cs="Arial"/>
                <w:sz w:val="22"/>
              </w:rPr>
              <w:t>5.3.3, 8.2.1, 9.3, 12.2,12.14, 12.14.1</w:t>
            </w:r>
          </w:p>
        </w:tc>
      </w:tr>
      <w:tr w:rsidR="00970F10" w:rsidRPr="007300F7" w14:paraId="2BA02994" w14:textId="77777777" w:rsidTr="008821B6">
        <w:tblPrEx>
          <w:tblCellMar>
            <w:top w:w="0" w:type="dxa"/>
            <w:left w:w="0" w:type="dxa"/>
            <w:bottom w:w="0" w:type="dxa"/>
            <w:right w:w="0" w:type="dxa"/>
          </w:tblCellMar>
        </w:tblPrEx>
        <w:trPr>
          <w:gridBefore w:val="1"/>
          <w:gridAfter w:val="1"/>
          <w:wBefore w:w="116" w:type="dxa"/>
          <w:wAfter w:w="100" w:type="dxa"/>
        </w:trPr>
        <w:tc>
          <w:tcPr>
            <w:tcW w:w="4103" w:type="dxa"/>
            <w:gridSpan w:val="2"/>
          </w:tcPr>
          <w:p w14:paraId="64DB8CE7" w14:textId="77777777" w:rsidR="00970F10" w:rsidRPr="007300F7" w:rsidRDefault="00970F10">
            <w:pPr>
              <w:rPr>
                <w:rFonts w:ascii="Arial" w:hAnsi="Arial" w:cs="Arial"/>
              </w:rPr>
            </w:pPr>
          </w:p>
          <w:p w14:paraId="55B963B7" w14:textId="77777777" w:rsidR="00970F10" w:rsidRPr="007300F7" w:rsidRDefault="00970F10">
            <w:pPr>
              <w:ind w:right="288"/>
              <w:rPr>
                <w:rFonts w:ascii="Arial" w:hAnsi="Arial" w:cs="Arial"/>
                <w:sz w:val="22"/>
              </w:rPr>
            </w:pPr>
            <w:r w:rsidRPr="007300F7">
              <w:rPr>
                <w:rFonts w:ascii="Arial" w:hAnsi="Arial" w:cs="Arial"/>
                <w:sz w:val="22"/>
              </w:rPr>
              <w:t>Proeftijd</w:t>
            </w:r>
          </w:p>
        </w:tc>
        <w:tc>
          <w:tcPr>
            <w:tcW w:w="4537" w:type="dxa"/>
          </w:tcPr>
          <w:p w14:paraId="44334F9A" w14:textId="77777777" w:rsidR="00970F10" w:rsidRPr="007300F7" w:rsidRDefault="00970F10">
            <w:pPr>
              <w:rPr>
                <w:rFonts w:ascii="Arial" w:hAnsi="Arial" w:cs="Arial"/>
              </w:rPr>
            </w:pPr>
          </w:p>
          <w:p w14:paraId="7F81A4E7" w14:textId="77777777" w:rsidR="00970F10" w:rsidRPr="007300F7" w:rsidRDefault="00970F10">
            <w:pPr>
              <w:rPr>
                <w:rFonts w:ascii="Arial" w:hAnsi="Arial" w:cs="Arial"/>
                <w:sz w:val="22"/>
              </w:rPr>
            </w:pPr>
            <w:r w:rsidRPr="007300F7">
              <w:rPr>
                <w:rFonts w:ascii="Arial" w:hAnsi="Arial" w:cs="Arial"/>
                <w:sz w:val="22"/>
              </w:rPr>
              <w:t>4.1</w:t>
            </w:r>
          </w:p>
        </w:tc>
      </w:tr>
      <w:tr w:rsidR="00970F10" w:rsidRPr="007300F7" w14:paraId="6778696E" w14:textId="77777777" w:rsidTr="008821B6">
        <w:tblPrEx>
          <w:tblCellMar>
            <w:top w:w="0" w:type="dxa"/>
            <w:left w:w="0" w:type="dxa"/>
            <w:bottom w:w="0" w:type="dxa"/>
            <w:right w:w="0" w:type="dxa"/>
          </w:tblCellMar>
        </w:tblPrEx>
        <w:trPr>
          <w:gridBefore w:val="1"/>
          <w:gridAfter w:val="1"/>
          <w:wBefore w:w="116" w:type="dxa"/>
          <w:wAfter w:w="100" w:type="dxa"/>
        </w:trPr>
        <w:tc>
          <w:tcPr>
            <w:tcW w:w="4103" w:type="dxa"/>
            <w:gridSpan w:val="2"/>
          </w:tcPr>
          <w:p w14:paraId="3A67EFC1" w14:textId="77777777" w:rsidR="00970F10" w:rsidRPr="007300F7" w:rsidRDefault="00970F10">
            <w:pPr>
              <w:rPr>
                <w:rFonts w:ascii="Arial" w:hAnsi="Arial" w:cs="Arial"/>
              </w:rPr>
            </w:pPr>
          </w:p>
          <w:p w14:paraId="4065828D" w14:textId="77777777" w:rsidR="00970F10" w:rsidRPr="007300F7" w:rsidRDefault="00970F10">
            <w:pPr>
              <w:ind w:right="288"/>
              <w:rPr>
                <w:rFonts w:ascii="Arial" w:hAnsi="Arial" w:cs="Arial"/>
                <w:sz w:val="22"/>
              </w:rPr>
            </w:pPr>
            <w:r w:rsidRPr="007300F7">
              <w:rPr>
                <w:rFonts w:ascii="Arial" w:hAnsi="Arial" w:cs="Arial"/>
                <w:sz w:val="22"/>
              </w:rPr>
              <w:t>Salaris</w:t>
            </w:r>
          </w:p>
          <w:p w14:paraId="114E20FC" w14:textId="77777777" w:rsidR="00970F10" w:rsidRPr="007300F7" w:rsidRDefault="00970F10">
            <w:pPr>
              <w:ind w:right="288"/>
              <w:rPr>
                <w:rFonts w:ascii="Arial" w:hAnsi="Arial" w:cs="Arial"/>
                <w:sz w:val="22"/>
              </w:rPr>
            </w:pPr>
            <w:r w:rsidRPr="007300F7">
              <w:rPr>
                <w:rFonts w:ascii="Arial" w:hAnsi="Arial" w:cs="Arial"/>
                <w:sz w:val="22"/>
              </w:rPr>
              <w:t>– algemeen</w:t>
            </w:r>
          </w:p>
          <w:p w14:paraId="7D541B24" w14:textId="77777777" w:rsidR="00970F10" w:rsidRPr="007300F7" w:rsidRDefault="00970F10">
            <w:pPr>
              <w:ind w:right="288"/>
              <w:rPr>
                <w:rFonts w:ascii="Arial" w:hAnsi="Arial" w:cs="Arial"/>
                <w:sz w:val="22"/>
              </w:rPr>
            </w:pPr>
            <w:r w:rsidRPr="007300F7">
              <w:rPr>
                <w:rFonts w:ascii="Arial" w:hAnsi="Arial" w:cs="Arial"/>
                <w:sz w:val="22"/>
              </w:rPr>
              <w:t>– indeling in hogere schaal</w:t>
            </w:r>
          </w:p>
          <w:p w14:paraId="1EA22BBE" w14:textId="77777777" w:rsidR="00970F10" w:rsidRPr="007300F7" w:rsidRDefault="00970F10">
            <w:pPr>
              <w:ind w:right="288"/>
              <w:rPr>
                <w:rFonts w:ascii="Arial" w:hAnsi="Arial" w:cs="Arial"/>
                <w:sz w:val="22"/>
              </w:rPr>
            </w:pPr>
            <w:r w:rsidRPr="007300F7">
              <w:rPr>
                <w:rFonts w:ascii="Arial" w:hAnsi="Arial" w:cs="Arial"/>
                <w:sz w:val="22"/>
              </w:rPr>
              <w:t>– indeling in lagere schaal</w:t>
            </w:r>
          </w:p>
          <w:p w14:paraId="4E74CEA5" w14:textId="77777777" w:rsidR="00970F10" w:rsidRPr="007300F7" w:rsidRDefault="00970F10">
            <w:pPr>
              <w:ind w:right="288"/>
              <w:rPr>
                <w:rFonts w:ascii="Arial" w:hAnsi="Arial" w:cs="Arial"/>
                <w:sz w:val="22"/>
              </w:rPr>
            </w:pPr>
            <w:r w:rsidRPr="007300F7">
              <w:rPr>
                <w:rFonts w:ascii="Arial" w:hAnsi="Arial" w:cs="Arial"/>
                <w:sz w:val="22"/>
              </w:rPr>
              <w:t>- jeugdschalen</w:t>
            </w:r>
          </w:p>
          <w:p w14:paraId="722879BD" w14:textId="77777777" w:rsidR="00970F10" w:rsidRPr="007300F7" w:rsidRDefault="00970F10">
            <w:pPr>
              <w:ind w:right="288"/>
              <w:rPr>
                <w:rFonts w:ascii="Arial" w:hAnsi="Arial" w:cs="Arial"/>
                <w:sz w:val="22"/>
              </w:rPr>
            </w:pPr>
            <w:r w:rsidRPr="007300F7">
              <w:rPr>
                <w:rFonts w:ascii="Arial" w:hAnsi="Arial" w:cs="Arial"/>
                <w:sz w:val="22"/>
              </w:rPr>
              <w:t>– persoonlijke toeslag</w:t>
            </w:r>
          </w:p>
          <w:p w14:paraId="15D333C9" w14:textId="77777777" w:rsidR="00970F10" w:rsidRPr="007300F7" w:rsidRDefault="00970F10">
            <w:pPr>
              <w:ind w:right="288"/>
              <w:rPr>
                <w:rFonts w:ascii="Arial" w:hAnsi="Arial" w:cs="Arial"/>
                <w:sz w:val="22"/>
              </w:rPr>
            </w:pPr>
            <w:r w:rsidRPr="007300F7">
              <w:rPr>
                <w:rFonts w:ascii="Arial" w:hAnsi="Arial" w:cs="Arial"/>
                <w:sz w:val="22"/>
              </w:rPr>
              <w:t>– schalen</w:t>
            </w:r>
          </w:p>
          <w:p w14:paraId="62765DB1" w14:textId="77777777" w:rsidR="00970F10" w:rsidRPr="007300F7" w:rsidRDefault="00970F10">
            <w:pPr>
              <w:ind w:right="288"/>
              <w:rPr>
                <w:rFonts w:ascii="Arial" w:hAnsi="Arial" w:cs="Arial"/>
                <w:sz w:val="22"/>
              </w:rPr>
            </w:pPr>
            <w:r w:rsidRPr="007300F7">
              <w:rPr>
                <w:rFonts w:ascii="Arial" w:hAnsi="Arial" w:cs="Arial"/>
                <w:sz w:val="22"/>
              </w:rPr>
              <w:t>– uitbetaling</w:t>
            </w:r>
          </w:p>
        </w:tc>
        <w:tc>
          <w:tcPr>
            <w:tcW w:w="4537" w:type="dxa"/>
          </w:tcPr>
          <w:p w14:paraId="71F52790" w14:textId="77777777" w:rsidR="00970F10" w:rsidRPr="007300F7" w:rsidRDefault="00970F10">
            <w:pPr>
              <w:rPr>
                <w:rFonts w:ascii="Arial" w:hAnsi="Arial" w:cs="Arial"/>
              </w:rPr>
            </w:pPr>
          </w:p>
          <w:p w14:paraId="64FBBE77" w14:textId="77777777" w:rsidR="00970F10" w:rsidRPr="007300F7" w:rsidRDefault="00970F10">
            <w:pPr>
              <w:rPr>
                <w:rFonts w:ascii="Arial" w:hAnsi="Arial" w:cs="Arial"/>
                <w:sz w:val="22"/>
              </w:rPr>
            </w:pPr>
          </w:p>
          <w:p w14:paraId="28C6BE83" w14:textId="77777777" w:rsidR="00970F10" w:rsidRPr="007300F7" w:rsidRDefault="00970F10">
            <w:pPr>
              <w:rPr>
                <w:rFonts w:ascii="Arial" w:hAnsi="Arial" w:cs="Arial"/>
                <w:sz w:val="22"/>
              </w:rPr>
            </w:pPr>
            <w:r w:rsidRPr="007300F7">
              <w:rPr>
                <w:rFonts w:ascii="Arial" w:hAnsi="Arial" w:cs="Arial"/>
                <w:sz w:val="22"/>
              </w:rPr>
              <w:t>7.1, 7.1.1, 7.1.2, 7.2</w:t>
            </w:r>
          </w:p>
          <w:p w14:paraId="6B8774EA" w14:textId="77777777" w:rsidR="00970F10" w:rsidRPr="007300F7" w:rsidRDefault="00970F10">
            <w:pPr>
              <w:rPr>
                <w:rFonts w:ascii="Arial" w:hAnsi="Arial" w:cs="Arial"/>
                <w:sz w:val="22"/>
              </w:rPr>
            </w:pPr>
            <w:r w:rsidRPr="007300F7">
              <w:rPr>
                <w:rFonts w:ascii="Arial" w:hAnsi="Arial" w:cs="Arial"/>
                <w:sz w:val="22"/>
              </w:rPr>
              <w:t>7.3, 7.4</w:t>
            </w:r>
          </w:p>
          <w:p w14:paraId="469D203B" w14:textId="77777777" w:rsidR="00970F10" w:rsidRPr="007300F7" w:rsidRDefault="00970F10">
            <w:pPr>
              <w:rPr>
                <w:rFonts w:ascii="Arial" w:hAnsi="Arial" w:cs="Arial"/>
                <w:sz w:val="22"/>
              </w:rPr>
            </w:pPr>
            <w:r w:rsidRPr="007300F7">
              <w:rPr>
                <w:rFonts w:ascii="Arial" w:hAnsi="Arial" w:cs="Arial"/>
                <w:sz w:val="22"/>
              </w:rPr>
              <w:t>7.3.1, 7.3.2, 7.4.1, 7.4.2</w:t>
            </w:r>
          </w:p>
          <w:p w14:paraId="14EA4E94" w14:textId="77777777" w:rsidR="00970F10" w:rsidRPr="007300F7" w:rsidRDefault="00970F10">
            <w:pPr>
              <w:rPr>
                <w:rFonts w:ascii="Arial" w:hAnsi="Arial" w:cs="Arial"/>
                <w:sz w:val="22"/>
              </w:rPr>
            </w:pPr>
            <w:r w:rsidRPr="007300F7">
              <w:rPr>
                <w:rFonts w:ascii="Arial" w:hAnsi="Arial" w:cs="Arial"/>
                <w:sz w:val="22"/>
              </w:rPr>
              <w:t>7.2, 7.2.1, 13.3</w:t>
            </w:r>
          </w:p>
          <w:p w14:paraId="7BD540C1" w14:textId="77777777" w:rsidR="00970F10" w:rsidRPr="007300F7" w:rsidRDefault="00970F10">
            <w:pPr>
              <w:rPr>
                <w:rFonts w:ascii="Arial" w:hAnsi="Arial" w:cs="Arial"/>
                <w:sz w:val="22"/>
              </w:rPr>
            </w:pPr>
            <w:r w:rsidRPr="007300F7">
              <w:rPr>
                <w:rFonts w:ascii="Arial" w:hAnsi="Arial" w:cs="Arial"/>
                <w:sz w:val="22"/>
              </w:rPr>
              <w:t>7.4.2</w:t>
            </w:r>
          </w:p>
          <w:p w14:paraId="3F2226C5" w14:textId="77777777" w:rsidR="00970F10" w:rsidRPr="007300F7" w:rsidRDefault="00970F10">
            <w:pPr>
              <w:rPr>
                <w:rFonts w:ascii="Arial" w:hAnsi="Arial" w:cs="Arial"/>
                <w:sz w:val="22"/>
              </w:rPr>
            </w:pPr>
            <w:r w:rsidRPr="007300F7">
              <w:rPr>
                <w:rFonts w:ascii="Arial" w:hAnsi="Arial" w:cs="Arial"/>
                <w:sz w:val="22"/>
              </w:rPr>
              <w:t>Bijlage II</w:t>
            </w:r>
          </w:p>
          <w:p w14:paraId="1C363ABF" w14:textId="77777777" w:rsidR="00970F10" w:rsidRPr="007300F7" w:rsidRDefault="00970F10">
            <w:pPr>
              <w:rPr>
                <w:rFonts w:ascii="Arial" w:hAnsi="Arial" w:cs="Arial"/>
                <w:sz w:val="22"/>
              </w:rPr>
            </w:pPr>
            <w:r w:rsidRPr="007300F7">
              <w:rPr>
                <w:rFonts w:ascii="Arial" w:hAnsi="Arial" w:cs="Arial"/>
                <w:sz w:val="22"/>
              </w:rPr>
              <w:t>7.7</w:t>
            </w:r>
          </w:p>
        </w:tc>
      </w:tr>
      <w:tr w:rsidR="00970F10" w:rsidRPr="007300F7" w14:paraId="7D7792E4" w14:textId="77777777" w:rsidTr="008821B6">
        <w:tblPrEx>
          <w:tblCellMar>
            <w:top w:w="0" w:type="dxa"/>
            <w:left w:w="0" w:type="dxa"/>
            <w:bottom w:w="0" w:type="dxa"/>
            <w:right w:w="0" w:type="dxa"/>
          </w:tblCellMar>
        </w:tblPrEx>
        <w:trPr>
          <w:gridBefore w:val="1"/>
          <w:gridAfter w:val="1"/>
          <w:wBefore w:w="116" w:type="dxa"/>
          <w:wAfter w:w="100" w:type="dxa"/>
        </w:trPr>
        <w:tc>
          <w:tcPr>
            <w:tcW w:w="4103" w:type="dxa"/>
            <w:gridSpan w:val="2"/>
          </w:tcPr>
          <w:p w14:paraId="11719C12" w14:textId="77777777" w:rsidR="00970F10" w:rsidRPr="007300F7" w:rsidRDefault="00970F10">
            <w:pPr>
              <w:rPr>
                <w:rFonts w:ascii="Arial" w:hAnsi="Arial" w:cs="Arial"/>
              </w:rPr>
            </w:pPr>
          </w:p>
          <w:p w14:paraId="4E7D22B9" w14:textId="77777777" w:rsidR="00970F10" w:rsidRPr="007300F7" w:rsidRDefault="00970F10">
            <w:pPr>
              <w:ind w:right="288"/>
              <w:rPr>
                <w:rFonts w:ascii="Arial" w:hAnsi="Arial" w:cs="Arial"/>
                <w:sz w:val="22"/>
              </w:rPr>
            </w:pPr>
            <w:r w:rsidRPr="007300F7">
              <w:rPr>
                <w:rFonts w:ascii="Arial" w:hAnsi="Arial" w:cs="Arial"/>
                <w:sz w:val="22"/>
              </w:rPr>
              <w:lastRenderedPageBreak/>
              <w:t>Schorsing</w:t>
            </w:r>
          </w:p>
        </w:tc>
        <w:tc>
          <w:tcPr>
            <w:tcW w:w="4537" w:type="dxa"/>
          </w:tcPr>
          <w:p w14:paraId="31A9F849" w14:textId="77777777" w:rsidR="00970F10" w:rsidRPr="007300F7" w:rsidRDefault="00970F10">
            <w:pPr>
              <w:rPr>
                <w:rFonts w:ascii="Arial" w:hAnsi="Arial" w:cs="Arial"/>
              </w:rPr>
            </w:pPr>
          </w:p>
          <w:p w14:paraId="60A6E3A1" w14:textId="77777777" w:rsidR="00970F10" w:rsidRPr="007300F7" w:rsidRDefault="00970F10">
            <w:pPr>
              <w:rPr>
                <w:rFonts w:ascii="Arial" w:hAnsi="Arial" w:cs="Arial"/>
                <w:sz w:val="22"/>
              </w:rPr>
            </w:pPr>
            <w:r w:rsidRPr="007300F7">
              <w:rPr>
                <w:rFonts w:ascii="Arial" w:hAnsi="Arial" w:cs="Arial"/>
                <w:sz w:val="22"/>
              </w:rPr>
              <w:lastRenderedPageBreak/>
              <w:t>11.5, 11.5a</w:t>
            </w:r>
          </w:p>
        </w:tc>
      </w:tr>
      <w:tr w:rsidR="00970F10" w:rsidRPr="007300F7" w14:paraId="47F9393D" w14:textId="77777777" w:rsidTr="008821B6">
        <w:tblPrEx>
          <w:tblCellMar>
            <w:top w:w="0" w:type="dxa"/>
            <w:left w:w="0" w:type="dxa"/>
            <w:bottom w:w="0" w:type="dxa"/>
            <w:right w:w="0" w:type="dxa"/>
          </w:tblCellMar>
        </w:tblPrEx>
        <w:trPr>
          <w:gridBefore w:val="1"/>
          <w:gridAfter w:val="1"/>
          <w:wBefore w:w="116" w:type="dxa"/>
          <w:wAfter w:w="100" w:type="dxa"/>
        </w:trPr>
        <w:tc>
          <w:tcPr>
            <w:tcW w:w="4103" w:type="dxa"/>
            <w:gridSpan w:val="2"/>
          </w:tcPr>
          <w:p w14:paraId="6F4B3B3F" w14:textId="77777777" w:rsidR="00970F10" w:rsidRPr="007300F7" w:rsidRDefault="00970F10">
            <w:pPr>
              <w:rPr>
                <w:rFonts w:ascii="Arial" w:hAnsi="Arial" w:cs="Arial"/>
              </w:rPr>
            </w:pPr>
          </w:p>
          <w:p w14:paraId="342CDAFF" w14:textId="77777777" w:rsidR="00970F10" w:rsidRPr="007300F7" w:rsidRDefault="00970F10">
            <w:pPr>
              <w:ind w:right="288"/>
              <w:rPr>
                <w:rFonts w:ascii="Arial" w:hAnsi="Arial" w:cs="Arial"/>
                <w:sz w:val="22"/>
              </w:rPr>
            </w:pPr>
          </w:p>
        </w:tc>
        <w:tc>
          <w:tcPr>
            <w:tcW w:w="4537" w:type="dxa"/>
          </w:tcPr>
          <w:p w14:paraId="37DA2CE6" w14:textId="77777777" w:rsidR="00970F10" w:rsidRPr="007300F7" w:rsidRDefault="00970F10">
            <w:pPr>
              <w:rPr>
                <w:rFonts w:ascii="Arial" w:hAnsi="Arial" w:cs="Arial"/>
                <w:sz w:val="22"/>
              </w:rPr>
            </w:pPr>
          </w:p>
        </w:tc>
      </w:tr>
      <w:tr w:rsidR="00970F10" w:rsidRPr="007300F7" w14:paraId="11916008" w14:textId="77777777" w:rsidTr="008821B6">
        <w:tblPrEx>
          <w:tblCellMar>
            <w:top w:w="0" w:type="dxa"/>
            <w:left w:w="0" w:type="dxa"/>
            <w:bottom w:w="0" w:type="dxa"/>
            <w:right w:w="0" w:type="dxa"/>
          </w:tblCellMar>
        </w:tblPrEx>
        <w:trPr>
          <w:gridBefore w:val="1"/>
          <w:gridAfter w:val="1"/>
          <w:wBefore w:w="116" w:type="dxa"/>
          <w:wAfter w:w="100" w:type="dxa"/>
        </w:trPr>
        <w:tc>
          <w:tcPr>
            <w:tcW w:w="4103" w:type="dxa"/>
            <w:gridSpan w:val="2"/>
          </w:tcPr>
          <w:p w14:paraId="3F15B027" w14:textId="77777777" w:rsidR="00970F10" w:rsidRPr="007300F7" w:rsidRDefault="00970F10">
            <w:pPr>
              <w:ind w:right="288"/>
              <w:rPr>
                <w:rFonts w:ascii="Arial" w:hAnsi="Arial" w:cs="Arial"/>
                <w:sz w:val="22"/>
              </w:rPr>
            </w:pPr>
          </w:p>
        </w:tc>
        <w:tc>
          <w:tcPr>
            <w:tcW w:w="4537" w:type="dxa"/>
          </w:tcPr>
          <w:p w14:paraId="3E139D96" w14:textId="77777777" w:rsidR="00970F10" w:rsidRPr="007300F7" w:rsidRDefault="00970F10">
            <w:pPr>
              <w:rPr>
                <w:rFonts w:ascii="Arial" w:hAnsi="Arial" w:cs="Arial"/>
                <w:sz w:val="22"/>
              </w:rPr>
            </w:pPr>
          </w:p>
        </w:tc>
      </w:tr>
      <w:tr w:rsidR="00970F10" w:rsidRPr="007300F7" w14:paraId="1C75F84C" w14:textId="77777777" w:rsidTr="008821B6">
        <w:tblPrEx>
          <w:tblCellMar>
            <w:top w:w="0" w:type="dxa"/>
            <w:left w:w="0" w:type="dxa"/>
            <w:bottom w:w="0" w:type="dxa"/>
            <w:right w:w="0" w:type="dxa"/>
          </w:tblCellMar>
        </w:tblPrEx>
        <w:trPr>
          <w:gridBefore w:val="1"/>
          <w:gridAfter w:val="1"/>
          <w:wBefore w:w="116" w:type="dxa"/>
          <w:wAfter w:w="100" w:type="dxa"/>
        </w:trPr>
        <w:tc>
          <w:tcPr>
            <w:tcW w:w="4103" w:type="dxa"/>
            <w:gridSpan w:val="2"/>
          </w:tcPr>
          <w:p w14:paraId="111DD2E6" w14:textId="77777777" w:rsidR="00970F10" w:rsidRPr="007300F7" w:rsidRDefault="00970F10">
            <w:pPr>
              <w:ind w:right="2448"/>
              <w:rPr>
                <w:rFonts w:ascii="Arial" w:hAnsi="Arial" w:cs="Arial"/>
                <w:sz w:val="22"/>
              </w:rPr>
            </w:pPr>
            <w:r w:rsidRPr="007300F7">
              <w:rPr>
                <w:rFonts w:ascii="Arial" w:hAnsi="Arial" w:cs="Arial"/>
                <w:sz w:val="22"/>
              </w:rPr>
              <w:t>Vakantie</w:t>
            </w:r>
          </w:p>
          <w:p w14:paraId="403079AD" w14:textId="77777777" w:rsidR="00970F10" w:rsidRPr="007300F7" w:rsidRDefault="00970F10">
            <w:pPr>
              <w:numPr>
                <w:ilvl w:val="0"/>
                <w:numId w:val="2"/>
              </w:numPr>
              <w:ind w:right="2448"/>
              <w:rPr>
                <w:rFonts w:ascii="Arial" w:hAnsi="Arial" w:cs="Arial"/>
                <w:sz w:val="22"/>
              </w:rPr>
            </w:pPr>
            <w:r w:rsidRPr="007300F7">
              <w:rPr>
                <w:rFonts w:ascii="Arial" w:hAnsi="Arial" w:cs="Arial"/>
                <w:sz w:val="22"/>
              </w:rPr>
              <w:t>Aanvraag</w:t>
            </w:r>
          </w:p>
          <w:p w14:paraId="1EB8BD90" w14:textId="77777777" w:rsidR="00970F10" w:rsidRPr="007300F7" w:rsidRDefault="00970F10">
            <w:pPr>
              <w:numPr>
                <w:ilvl w:val="0"/>
                <w:numId w:val="2"/>
              </w:numPr>
              <w:ind w:right="2448"/>
              <w:rPr>
                <w:rFonts w:ascii="Arial" w:hAnsi="Arial" w:cs="Arial"/>
                <w:sz w:val="22"/>
              </w:rPr>
            </w:pPr>
            <w:r w:rsidRPr="007300F7">
              <w:rPr>
                <w:rFonts w:ascii="Arial" w:hAnsi="Arial" w:cs="Arial"/>
                <w:sz w:val="22"/>
              </w:rPr>
              <w:t>duur</w:t>
            </w:r>
          </w:p>
          <w:p w14:paraId="304CFD61" w14:textId="77777777" w:rsidR="00970F10" w:rsidRPr="007300F7" w:rsidRDefault="00970F10">
            <w:pPr>
              <w:numPr>
                <w:ilvl w:val="0"/>
                <w:numId w:val="2"/>
              </w:numPr>
              <w:ind w:right="288"/>
              <w:rPr>
                <w:rFonts w:ascii="Arial" w:hAnsi="Arial" w:cs="Arial"/>
                <w:sz w:val="22"/>
              </w:rPr>
            </w:pPr>
            <w:r w:rsidRPr="007300F7">
              <w:rPr>
                <w:rFonts w:ascii="Arial" w:hAnsi="Arial" w:cs="Arial"/>
                <w:sz w:val="22"/>
              </w:rPr>
              <w:t>einde dienstverband</w:t>
            </w:r>
          </w:p>
          <w:p w14:paraId="14A13155" w14:textId="77777777" w:rsidR="00970F10" w:rsidRPr="007300F7" w:rsidRDefault="00970F10">
            <w:pPr>
              <w:numPr>
                <w:ilvl w:val="0"/>
                <w:numId w:val="2"/>
              </w:numPr>
              <w:ind w:right="288"/>
              <w:rPr>
                <w:rFonts w:ascii="Arial" w:hAnsi="Arial" w:cs="Arial"/>
                <w:sz w:val="22"/>
              </w:rPr>
            </w:pPr>
            <w:r w:rsidRPr="007300F7">
              <w:rPr>
                <w:rFonts w:ascii="Arial" w:hAnsi="Arial" w:cs="Arial"/>
                <w:sz w:val="22"/>
              </w:rPr>
              <w:t>minimumtoeslag</w:t>
            </w:r>
          </w:p>
          <w:p w14:paraId="06EE3B1C" w14:textId="77777777" w:rsidR="00970F10" w:rsidRPr="007300F7" w:rsidRDefault="00970F10">
            <w:pPr>
              <w:numPr>
                <w:ilvl w:val="0"/>
                <w:numId w:val="2"/>
              </w:numPr>
              <w:ind w:right="288"/>
              <w:rPr>
                <w:rFonts w:ascii="Arial" w:hAnsi="Arial" w:cs="Arial"/>
                <w:sz w:val="22"/>
              </w:rPr>
            </w:pPr>
            <w:r w:rsidRPr="007300F7">
              <w:rPr>
                <w:rFonts w:ascii="Arial" w:hAnsi="Arial" w:cs="Arial"/>
                <w:sz w:val="22"/>
              </w:rPr>
              <w:t>niet opgenomen</w:t>
            </w:r>
          </w:p>
          <w:p w14:paraId="7C5E619B" w14:textId="77777777" w:rsidR="00970F10" w:rsidRPr="007300F7" w:rsidRDefault="00970F10">
            <w:pPr>
              <w:numPr>
                <w:ilvl w:val="0"/>
                <w:numId w:val="2"/>
              </w:numPr>
              <w:ind w:right="288"/>
              <w:rPr>
                <w:rFonts w:ascii="Arial" w:hAnsi="Arial" w:cs="Arial"/>
                <w:sz w:val="22"/>
              </w:rPr>
            </w:pPr>
            <w:r w:rsidRPr="007300F7">
              <w:rPr>
                <w:rFonts w:ascii="Arial" w:hAnsi="Arial" w:cs="Arial"/>
                <w:sz w:val="22"/>
              </w:rPr>
              <w:t>snipperdagen</w:t>
            </w:r>
          </w:p>
          <w:p w14:paraId="4BD37F9A" w14:textId="77777777" w:rsidR="00970F10" w:rsidRPr="007300F7" w:rsidRDefault="00970F10">
            <w:pPr>
              <w:numPr>
                <w:ilvl w:val="0"/>
                <w:numId w:val="2"/>
              </w:numPr>
              <w:ind w:right="288"/>
              <w:rPr>
                <w:rFonts w:ascii="Arial" w:hAnsi="Arial" w:cs="Arial"/>
                <w:sz w:val="22"/>
              </w:rPr>
            </w:pPr>
            <w:r w:rsidRPr="007300F7">
              <w:rPr>
                <w:rFonts w:ascii="Arial" w:hAnsi="Arial" w:cs="Arial"/>
                <w:sz w:val="22"/>
              </w:rPr>
              <w:t>tijdstip</w:t>
            </w:r>
          </w:p>
          <w:p w14:paraId="0BD3205F" w14:textId="77777777" w:rsidR="00970F10" w:rsidRPr="007300F7" w:rsidRDefault="00970F10">
            <w:pPr>
              <w:numPr>
                <w:ilvl w:val="0"/>
                <w:numId w:val="2"/>
              </w:numPr>
              <w:ind w:right="288"/>
              <w:rPr>
                <w:rFonts w:ascii="Arial" w:hAnsi="Arial" w:cs="Arial"/>
                <w:sz w:val="22"/>
              </w:rPr>
            </w:pPr>
            <w:r w:rsidRPr="007300F7">
              <w:rPr>
                <w:rFonts w:ascii="Arial" w:hAnsi="Arial" w:cs="Arial"/>
                <w:sz w:val="22"/>
              </w:rPr>
              <w:t>toeslag</w:t>
            </w:r>
          </w:p>
        </w:tc>
        <w:tc>
          <w:tcPr>
            <w:tcW w:w="4537" w:type="dxa"/>
          </w:tcPr>
          <w:p w14:paraId="3D8DA5CB" w14:textId="77777777" w:rsidR="00970F10" w:rsidRPr="007300F7" w:rsidRDefault="00970F10">
            <w:pPr>
              <w:rPr>
                <w:rFonts w:ascii="Arial" w:hAnsi="Arial" w:cs="Arial"/>
                <w:sz w:val="22"/>
              </w:rPr>
            </w:pPr>
          </w:p>
          <w:p w14:paraId="7E1E28F2" w14:textId="77777777" w:rsidR="00970F10" w:rsidRPr="007300F7" w:rsidRDefault="00970F10">
            <w:pPr>
              <w:rPr>
                <w:rFonts w:ascii="Arial" w:hAnsi="Arial" w:cs="Arial"/>
                <w:sz w:val="22"/>
              </w:rPr>
            </w:pPr>
            <w:r w:rsidRPr="007300F7">
              <w:rPr>
                <w:rFonts w:ascii="Arial" w:hAnsi="Arial" w:cs="Arial"/>
                <w:sz w:val="22"/>
              </w:rPr>
              <w:t>12.14.1</w:t>
            </w:r>
          </w:p>
          <w:p w14:paraId="6615C1B3" w14:textId="77777777" w:rsidR="00970F10" w:rsidRPr="007300F7" w:rsidRDefault="00970F10">
            <w:pPr>
              <w:rPr>
                <w:rFonts w:ascii="Arial" w:hAnsi="Arial" w:cs="Arial"/>
                <w:sz w:val="22"/>
              </w:rPr>
            </w:pPr>
            <w:r w:rsidRPr="007300F7">
              <w:rPr>
                <w:rFonts w:ascii="Arial" w:hAnsi="Arial" w:cs="Arial"/>
                <w:sz w:val="22"/>
              </w:rPr>
              <w:t>12.2, 12.2.1, 12.3,12.4, 12.5, 12.5.1, 12.6</w:t>
            </w:r>
          </w:p>
          <w:p w14:paraId="6BB4DE8B" w14:textId="77777777" w:rsidR="00970F10" w:rsidRPr="007300F7" w:rsidRDefault="00970F10">
            <w:pPr>
              <w:rPr>
                <w:rFonts w:ascii="Arial" w:hAnsi="Arial" w:cs="Arial"/>
                <w:sz w:val="22"/>
              </w:rPr>
            </w:pPr>
            <w:r w:rsidRPr="007300F7">
              <w:rPr>
                <w:rFonts w:ascii="Arial" w:hAnsi="Arial" w:cs="Arial"/>
                <w:sz w:val="22"/>
              </w:rPr>
              <w:t>12.13, 12.13.1, 12.13.2, 13.5</w:t>
            </w:r>
          </w:p>
          <w:p w14:paraId="14CA77A1" w14:textId="77777777" w:rsidR="00970F10" w:rsidRPr="007300F7" w:rsidRDefault="00970F10">
            <w:pPr>
              <w:rPr>
                <w:rFonts w:ascii="Arial" w:hAnsi="Arial" w:cs="Arial"/>
                <w:sz w:val="22"/>
              </w:rPr>
            </w:pPr>
            <w:r w:rsidRPr="007300F7">
              <w:rPr>
                <w:rFonts w:ascii="Arial" w:hAnsi="Arial" w:cs="Arial"/>
                <w:sz w:val="22"/>
              </w:rPr>
              <w:t>13.3</w:t>
            </w:r>
          </w:p>
          <w:p w14:paraId="365C1C27" w14:textId="77777777" w:rsidR="00970F10" w:rsidRPr="007300F7" w:rsidRDefault="00970F10">
            <w:pPr>
              <w:rPr>
                <w:rFonts w:ascii="Arial" w:hAnsi="Arial" w:cs="Arial"/>
                <w:sz w:val="22"/>
              </w:rPr>
            </w:pPr>
            <w:r w:rsidRPr="007300F7">
              <w:rPr>
                <w:rFonts w:ascii="Arial" w:hAnsi="Arial" w:cs="Arial"/>
                <w:sz w:val="22"/>
              </w:rPr>
              <w:t>12.8</w:t>
            </w:r>
          </w:p>
          <w:p w14:paraId="06B0D4A5" w14:textId="77777777" w:rsidR="00970F10" w:rsidRPr="007300F7" w:rsidRDefault="00970F10">
            <w:pPr>
              <w:rPr>
                <w:rFonts w:ascii="Arial" w:hAnsi="Arial" w:cs="Arial"/>
                <w:sz w:val="22"/>
              </w:rPr>
            </w:pPr>
            <w:r w:rsidRPr="007300F7">
              <w:rPr>
                <w:rFonts w:ascii="Arial" w:hAnsi="Arial" w:cs="Arial"/>
                <w:sz w:val="22"/>
              </w:rPr>
              <w:t>12.6, 12.7.1, 12.7.2</w:t>
            </w:r>
          </w:p>
          <w:p w14:paraId="48DA7490" w14:textId="77777777" w:rsidR="00970F10" w:rsidRPr="007300F7" w:rsidRDefault="00970F10">
            <w:pPr>
              <w:rPr>
                <w:rFonts w:ascii="Arial" w:hAnsi="Arial" w:cs="Arial"/>
                <w:sz w:val="22"/>
              </w:rPr>
            </w:pPr>
            <w:r w:rsidRPr="007300F7">
              <w:rPr>
                <w:rFonts w:ascii="Arial" w:hAnsi="Arial" w:cs="Arial"/>
                <w:sz w:val="22"/>
              </w:rPr>
              <w:t>12.7, 12.7.1</w:t>
            </w:r>
          </w:p>
          <w:p w14:paraId="7FB6A21C" w14:textId="77777777" w:rsidR="00970F10" w:rsidRPr="007300F7" w:rsidRDefault="00970F10">
            <w:pPr>
              <w:rPr>
                <w:rFonts w:ascii="Arial" w:hAnsi="Arial" w:cs="Arial"/>
                <w:sz w:val="22"/>
              </w:rPr>
            </w:pPr>
            <w:r w:rsidRPr="007300F7">
              <w:rPr>
                <w:rFonts w:ascii="Arial" w:hAnsi="Arial" w:cs="Arial"/>
                <w:sz w:val="22"/>
              </w:rPr>
              <w:t>13.1,13.2, 13.3</w:t>
            </w:r>
          </w:p>
        </w:tc>
      </w:tr>
      <w:tr w:rsidR="00970F10" w:rsidRPr="007300F7" w14:paraId="6015785A" w14:textId="77777777" w:rsidTr="008821B6">
        <w:tblPrEx>
          <w:tblCellMar>
            <w:top w:w="0" w:type="dxa"/>
            <w:left w:w="0" w:type="dxa"/>
            <w:bottom w:w="0" w:type="dxa"/>
            <w:right w:w="0" w:type="dxa"/>
          </w:tblCellMar>
        </w:tblPrEx>
        <w:trPr>
          <w:gridBefore w:val="1"/>
          <w:gridAfter w:val="1"/>
          <w:wBefore w:w="116" w:type="dxa"/>
          <w:wAfter w:w="100" w:type="dxa"/>
        </w:trPr>
        <w:tc>
          <w:tcPr>
            <w:tcW w:w="4103" w:type="dxa"/>
            <w:gridSpan w:val="2"/>
          </w:tcPr>
          <w:p w14:paraId="74C33347" w14:textId="77777777" w:rsidR="00970F10" w:rsidRPr="007300F7" w:rsidRDefault="00970F10">
            <w:pPr>
              <w:rPr>
                <w:rFonts w:ascii="Arial" w:hAnsi="Arial" w:cs="Arial"/>
                <w:sz w:val="22"/>
              </w:rPr>
            </w:pPr>
          </w:p>
          <w:p w14:paraId="7F93296B" w14:textId="77777777" w:rsidR="00970F10" w:rsidRPr="007300F7" w:rsidRDefault="00970F10">
            <w:pPr>
              <w:rPr>
                <w:rFonts w:ascii="Arial" w:hAnsi="Arial" w:cs="Arial"/>
                <w:sz w:val="22"/>
              </w:rPr>
            </w:pPr>
            <w:r w:rsidRPr="007300F7">
              <w:rPr>
                <w:rFonts w:ascii="Arial" w:hAnsi="Arial" w:cs="Arial"/>
                <w:sz w:val="22"/>
              </w:rPr>
              <w:t>Vakbondswerkzaamheden</w:t>
            </w:r>
          </w:p>
          <w:p w14:paraId="4BA8ED2D" w14:textId="77777777" w:rsidR="00970F10" w:rsidRPr="007300F7" w:rsidRDefault="00E60207">
            <w:pPr>
              <w:rPr>
                <w:rFonts w:ascii="Arial" w:hAnsi="Arial" w:cs="Arial"/>
                <w:i/>
                <w:sz w:val="22"/>
              </w:rPr>
            </w:pPr>
            <w:r w:rsidRPr="007300F7">
              <w:rPr>
                <w:rFonts w:ascii="Arial" w:hAnsi="Arial" w:cs="Arial"/>
                <w:i/>
                <w:sz w:val="22"/>
              </w:rPr>
              <w:t>(inclusief faciliteit vakbondscontributie)</w:t>
            </w:r>
          </w:p>
          <w:p w14:paraId="2A9FA234" w14:textId="77777777" w:rsidR="00A3349C" w:rsidRPr="007300F7" w:rsidRDefault="00A3349C">
            <w:pPr>
              <w:rPr>
                <w:rFonts w:ascii="Arial" w:hAnsi="Arial" w:cs="Arial"/>
                <w:sz w:val="22"/>
              </w:rPr>
            </w:pPr>
          </w:p>
          <w:p w14:paraId="491E69F9" w14:textId="77777777" w:rsidR="00970F10" w:rsidRPr="007300F7" w:rsidRDefault="00970F10">
            <w:pPr>
              <w:rPr>
                <w:rFonts w:ascii="Arial" w:hAnsi="Arial" w:cs="Arial"/>
                <w:sz w:val="22"/>
              </w:rPr>
            </w:pPr>
            <w:r w:rsidRPr="007300F7">
              <w:rPr>
                <w:rFonts w:ascii="Arial" w:hAnsi="Arial" w:cs="Arial"/>
                <w:sz w:val="22"/>
              </w:rPr>
              <w:t>Verhuizing</w:t>
            </w:r>
          </w:p>
          <w:p w14:paraId="2ED4616E" w14:textId="77777777" w:rsidR="00970F10" w:rsidRPr="007300F7" w:rsidRDefault="00970F10">
            <w:pPr>
              <w:rPr>
                <w:rFonts w:ascii="Arial" w:hAnsi="Arial" w:cs="Arial"/>
                <w:sz w:val="22"/>
              </w:rPr>
            </w:pPr>
          </w:p>
          <w:p w14:paraId="24AA88FD" w14:textId="77777777" w:rsidR="00970F10" w:rsidRPr="007300F7" w:rsidRDefault="00970F10">
            <w:pPr>
              <w:rPr>
                <w:rFonts w:ascii="Arial" w:hAnsi="Arial" w:cs="Arial"/>
                <w:sz w:val="22"/>
              </w:rPr>
            </w:pPr>
            <w:r w:rsidRPr="007300F7">
              <w:rPr>
                <w:rFonts w:ascii="Arial" w:hAnsi="Arial" w:cs="Arial"/>
                <w:sz w:val="22"/>
              </w:rPr>
              <w:t>Vervangingstoeslag</w:t>
            </w:r>
          </w:p>
          <w:p w14:paraId="3D560516" w14:textId="77777777" w:rsidR="00970F10" w:rsidRPr="007300F7" w:rsidRDefault="00970F10">
            <w:pPr>
              <w:rPr>
                <w:rFonts w:ascii="Arial" w:hAnsi="Arial" w:cs="Arial"/>
                <w:sz w:val="22"/>
              </w:rPr>
            </w:pPr>
          </w:p>
          <w:p w14:paraId="280DF928" w14:textId="77777777" w:rsidR="00970F10" w:rsidRPr="007300F7" w:rsidRDefault="001B1CB0">
            <w:pPr>
              <w:rPr>
                <w:rFonts w:ascii="Arial" w:hAnsi="Arial" w:cs="Arial"/>
                <w:sz w:val="22"/>
              </w:rPr>
            </w:pPr>
            <w:r>
              <w:rPr>
                <w:rFonts w:ascii="Arial" w:hAnsi="Arial" w:cs="Arial"/>
                <w:sz w:val="22"/>
              </w:rPr>
              <w:t>Z</w:t>
            </w:r>
            <w:r w:rsidR="00DB2380" w:rsidRPr="007300F7">
              <w:rPr>
                <w:rFonts w:ascii="Arial" w:hAnsi="Arial" w:cs="Arial"/>
                <w:sz w:val="22"/>
              </w:rPr>
              <w:t>orgverzekering</w:t>
            </w:r>
          </w:p>
          <w:p w14:paraId="3B1C370B" w14:textId="77777777" w:rsidR="00DB2380" w:rsidRPr="007300F7" w:rsidRDefault="00DB2380">
            <w:pPr>
              <w:rPr>
                <w:rFonts w:ascii="Arial" w:hAnsi="Arial" w:cs="Arial"/>
                <w:sz w:val="22"/>
              </w:rPr>
            </w:pPr>
          </w:p>
          <w:p w14:paraId="44786DB9" w14:textId="77777777" w:rsidR="00970F10" w:rsidRPr="007300F7" w:rsidRDefault="00970F10">
            <w:pPr>
              <w:rPr>
                <w:rFonts w:ascii="Arial" w:hAnsi="Arial" w:cs="Arial"/>
                <w:sz w:val="22"/>
              </w:rPr>
            </w:pPr>
            <w:r w:rsidRPr="007300F7">
              <w:rPr>
                <w:rFonts w:ascii="Arial" w:hAnsi="Arial" w:cs="Arial"/>
                <w:sz w:val="22"/>
              </w:rPr>
              <w:t>Zon- en feestdagen</w:t>
            </w:r>
          </w:p>
          <w:p w14:paraId="5B162C0B" w14:textId="77777777" w:rsidR="00970F10" w:rsidRPr="007300F7" w:rsidRDefault="00970F10">
            <w:pPr>
              <w:rPr>
                <w:rFonts w:ascii="Arial" w:hAnsi="Arial" w:cs="Arial"/>
                <w:sz w:val="22"/>
              </w:rPr>
            </w:pPr>
            <w:r w:rsidRPr="007300F7">
              <w:rPr>
                <w:rFonts w:ascii="Arial" w:hAnsi="Arial" w:cs="Arial"/>
                <w:sz w:val="22"/>
              </w:rPr>
              <w:br w:type="column"/>
            </w:r>
          </w:p>
          <w:p w14:paraId="7CA49A07" w14:textId="77777777" w:rsidR="00970F10" w:rsidRDefault="00970F10">
            <w:pPr>
              <w:ind w:right="2448"/>
              <w:rPr>
                <w:rFonts w:ascii="Arial" w:hAnsi="Arial" w:cs="Arial"/>
                <w:sz w:val="22"/>
              </w:rPr>
            </w:pPr>
          </w:p>
          <w:p w14:paraId="51B5FE4C" w14:textId="77777777" w:rsidR="001B1CB0" w:rsidRPr="007300F7" w:rsidRDefault="001B1CB0">
            <w:pPr>
              <w:ind w:right="2448"/>
              <w:rPr>
                <w:rFonts w:ascii="Arial" w:hAnsi="Arial" w:cs="Arial"/>
                <w:sz w:val="22"/>
              </w:rPr>
            </w:pPr>
          </w:p>
        </w:tc>
        <w:tc>
          <w:tcPr>
            <w:tcW w:w="4537" w:type="dxa"/>
          </w:tcPr>
          <w:p w14:paraId="4DE977E9" w14:textId="77777777" w:rsidR="00970F10" w:rsidRPr="007300F7" w:rsidRDefault="00970F10">
            <w:pPr>
              <w:rPr>
                <w:rFonts w:ascii="Arial" w:hAnsi="Arial" w:cs="Arial"/>
                <w:sz w:val="22"/>
              </w:rPr>
            </w:pPr>
          </w:p>
          <w:p w14:paraId="10A9F85E" w14:textId="77777777" w:rsidR="00970F10" w:rsidRPr="007300F7" w:rsidRDefault="00970F10">
            <w:pPr>
              <w:rPr>
                <w:rFonts w:ascii="Arial" w:hAnsi="Arial" w:cs="Arial"/>
                <w:sz w:val="22"/>
              </w:rPr>
            </w:pPr>
            <w:r w:rsidRPr="007300F7">
              <w:rPr>
                <w:rFonts w:ascii="Arial" w:hAnsi="Arial" w:cs="Arial"/>
                <w:sz w:val="22"/>
              </w:rPr>
              <w:t xml:space="preserve">Bijlage </w:t>
            </w:r>
            <w:r w:rsidR="008821B6">
              <w:rPr>
                <w:rFonts w:ascii="Arial" w:hAnsi="Arial" w:cs="Arial"/>
                <w:sz w:val="22"/>
              </w:rPr>
              <w:t>I</w:t>
            </w:r>
            <w:r w:rsidRPr="007300F7">
              <w:rPr>
                <w:rFonts w:ascii="Arial" w:hAnsi="Arial" w:cs="Arial"/>
                <w:sz w:val="22"/>
              </w:rPr>
              <w:t xml:space="preserve">V </w:t>
            </w:r>
          </w:p>
          <w:p w14:paraId="63A9F601" w14:textId="77777777" w:rsidR="00970F10" w:rsidRPr="007300F7" w:rsidRDefault="00970F10">
            <w:pPr>
              <w:rPr>
                <w:rFonts w:ascii="Arial" w:hAnsi="Arial" w:cs="Arial"/>
                <w:sz w:val="22"/>
              </w:rPr>
            </w:pPr>
          </w:p>
          <w:p w14:paraId="0A4F65A0" w14:textId="77777777" w:rsidR="00A3349C" w:rsidRPr="007300F7" w:rsidRDefault="00A3349C">
            <w:pPr>
              <w:rPr>
                <w:rFonts w:ascii="Arial" w:hAnsi="Arial" w:cs="Arial"/>
                <w:sz w:val="22"/>
              </w:rPr>
            </w:pPr>
          </w:p>
          <w:p w14:paraId="22FA55C3" w14:textId="77777777" w:rsidR="00970F10" w:rsidRPr="007300F7" w:rsidRDefault="00970F10">
            <w:pPr>
              <w:rPr>
                <w:rFonts w:ascii="Arial" w:hAnsi="Arial" w:cs="Arial"/>
                <w:sz w:val="22"/>
              </w:rPr>
            </w:pPr>
            <w:r w:rsidRPr="007300F7">
              <w:rPr>
                <w:rFonts w:ascii="Arial" w:hAnsi="Arial" w:cs="Arial"/>
                <w:sz w:val="22"/>
              </w:rPr>
              <w:t xml:space="preserve">11.2. </w:t>
            </w:r>
            <w:r w:rsidR="008821B6">
              <w:rPr>
                <w:rFonts w:ascii="Arial" w:hAnsi="Arial" w:cs="Arial"/>
                <w:sz w:val="22"/>
              </w:rPr>
              <w:t>l</w:t>
            </w:r>
          </w:p>
          <w:p w14:paraId="78B8DAE0" w14:textId="77777777" w:rsidR="00970F10" w:rsidRPr="007300F7" w:rsidRDefault="00970F10">
            <w:pPr>
              <w:rPr>
                <w:rFonts w:ascii="Arial" w:hAnsi="Arial" w:cs="Arial"/>
                <w:sz w:val="22"/>
              </w:rPr>
            </w:pPr>
          </w:p>
          <w:p w14:paraId="66B1B6B0" w14:textId="77777777" w:rsidR="00970F10" w:rsidRPr="007300F7" w:rsidRDefault="00970F10">
            <w:pPr>
              <w:rPr>
                <w:rFonts w:ascii="Arial" w:hAnsi="Arial" w:cs="Arial"/>
                <w:sz w:val="22"/>
              </w:rPr>
            </w:pPr>
            <w:r w:rsidRPr="007300F7">
              <w:rPr>
                <w:rFonts w:ascii="Arial" w:hAnsi="Arial" w:cs="Arial"/>
                <w:sz w:val="22"/>
              </w:rPr>
              <w:t>7.5, Bijlage II</w:t>
            </w:r>
          </w:p>
          <w:p w14:paraId="4ABA6CC2" w14:textId="77777777" w:rsidR="00970F10" w:rsidRPr="007300F7" w:rsidRDefault="00970F10">
            <w:pPr>
              <w:rPr>
                <w:rFonts w:ascii="Arial" w:hAnsi="Arial" w:cs="Arial"/>
                <w:sz w:val="22"/>
              </w:rPr>
            </w:pPr>
          </w:p>
          <w:p w14:paraId="6CEB1AC0" w14:textId="77777777" w:rsidR="00970F10" w:rsidRPr="007300F7" w:rsidRDefault="00970F10">
            <w:pPr>
              <w:rPr>
                <w:rFonts w:ascii="Arial" w:hAnsi="Arial" w:cs="Arial"/>
                <w:sz w:val="22"/>
              </w:rPr>
            </w:pPr>
            <w:r w:rsidRPr="007300F7">
              <w:rPr>
                <w:rFonts w:ascii="Arial" w:hAnsi="Arial" w:cs="Arial"/>
                <w:sz w:val="22"/>
              </w:rPr>
              <w:t>1</w:t>
            </w:r>
            <w:r w:rsidR="001B1CB0">
              <w:rPr>
                <w:rFonts w:ascii="Arial" w:hAnsi="Arial" w:cs="Arial"/>
                <w:sz w:val="22"/>
              </w:rPr>
              <w:t>5</w:t>
            </w:r>
          </w:p>
          <w:p w14:paraId="126E3482" w14:textId="77777777" w:rsidR="00970F10" w:rsidRPr="007300F7" w:rsidRDefault="00970F10">
            <w:pPr>
              <w:rPr>
                <w:rFonts w:ascii="Arial" w:hAnsi="Arial" w:cs="Arial"/>
                <w:sz w:val="22"/>
              </w:rPr>
            </w:pPr>
          </w:p>
          <w:p w14:paraId="28E12357" w14:textId="77777777" w:rsidR="00970F10" w:rsidRPr="007300F7" w:rsidRDefault="00970F10">
            <w:pPr>
              <w:rPr>
                <w:rFonts w:ascii="Arial" w:hAnsi="Arial" w:cs="Arial"/>
              </w:rPr>
            </w:pPr>
            <w:r w:rsidRPr="007300F7">
              <w:rPr>
                <w:rFonts w:ascii="Arial" w:hAnsi="Arial" w:cs="Arial"/>
                <w:sz w:val="22"/>
              </w:rPr>
              <w:t>9.1 t/m 9.4</w:t>
            </w:r>
          </w:p>
        </w:tc>
      </w:tr>
    </w:tbl>
    <w:p w14:paraId="32B6F3EE" w14:textId="77777777" w:rsidR="00970F10" w:rsidRPr="007300F7" w:rsidRDefault="00970F10">
      <w:pPr>
        <w:ind w:right="135"/>
        <w:rPr>
          <w:rFonts w:ascii="Arial" w:hAnsi="Arial" w:cs="Arial"/>
        </w:rPr>
      </w:pPr>
    </w:p>
    <w:tbl>
      <w:tblPr>
        <w:tblW w:w="0" w:type="auto"/>
        <w:tblInd w:w="8" w:type="dxa"/>
        <w:tblLayout w:type="fixed"/>
        <w:tblCellMar>
          <w:left w:w="0" w:type="dxa"/>
          <w:right w:w="0" w:type="dxa"/>
        </w:tblCellMar>
        <w:tblLook w:val="0000" w:firstRow="0" w:lastRow="0" w:firstColumn="0" w:lastColumn="0" w:noHBand="0" w:noVBand="0"/>
      </w:tblPr>
      <w:tblGrid>
        <w:gridCol w:w="2686"/>
        <w:gridCol w:w="5378"/>
      </w:tblGrid>
      <w:tr w:rsidR="00970F10" w:rsidRPr="00832363" w14:paraId="5E95C391" w14:textId="77777777">
        <w:tblPrEx>
          <w:tblCellMar>
            <w:top w:w="0" w:type="dxa"/>
            <w:left w:w="0" w:type="dxa"/>
            <w:bottom w:w="0" w:type="dxa"/>
            <w:right w:w="0" w:type="dxa"/>
          </w:tblCellMar>
        </w:tblPrEx>
        <w:tc>
          <w:tcPr>
            <w:tcW w:w="8064" w:type="dxa"/>
            <w:gridSpan w:val="2"/>
          </w:tcPr>
          <w:p w14:paraId="2FB8C622" w14:textId="7B005F5B" w:rsidR="00970F10" w:rsidRPr="007300F7" w:rsidRDefault="00970F10" w:rsidP="00C44490">
            <w:pPr>
              <w:pStyle w:val="Kop1"/>
              <w:rPr>
                <w:rFonts w:cs="Arial"/>
              </w:rPr>
            </w:pPr>
            <w:r w:rsidRPr="007300F7">
              <w:rPr>
                <w:rFonts w:cs="Arial"/>
              </w:rPr>
              <w:br w:type="page"/>
            </w:r>
            <w:bookmarkStart w:id="0" w:name="_Toc441758242"/>
            <w:r w:rsidRPr="007300F7">
              <w:rPr>
                <w:rFonts w:cs="Arial"/>
              </w:rPr>
              <w:t>Artikel 1</w:t>
            </w:r>
            <w:r w:rsidR="00C44490">
              <w:rPr>
                <w:rFonts w:cs="Arial"/>
              </w:rPr>
              <w:t xml:space="preserve">       </w:t>
            </w:r>
            <w:r w:rsidRPr="007300F7">
              <w:rPr>
                <w:rFonts w:cs="Arial"/>
              </w:rPr>
              <w:t>Definities</w:t>
            </w:r>
            <w:bookmarkEnd w:id="0"/>
          </w:p>
        </w:tc>
      </w:tr>
      <w:tr w:rsidR="00970F10" w:rsidRPr="00832363" w14:paraId="487C67EC" w14:textId="77777777">
        <w:tblPrEx>
          <w:tblCellMar>
            <w:top w:w="0" w:type="dxa"/>
            <w:left w:w="0" w:type="dxa"/>
            <w:bottom w:w="0" w:type="dxa"/>
            <w:right w:w="0" w:type="dxa"/>
          </w:tblCellMar>
        </w:tblPrEx>
        <w:tc>
          <w:tcPr>
            <w:tcW w:w="2686" w:type="dxa"/>
          </w:tcPr>
          <w:p w14:paraId="327C7AE0" w14:textId="77777777" w:rsidR="00970F10" w:rsidRPr="007300F7" w:rsidRDefault="00970F10">
            <w:pPr>
              <w:tabs>
                <w:tab w:val="left" w:pos="418"/>
              </w:tabs>
              <w:rPr>
                <w:rFonts w:ascii="Arial" w:hAnsi="Arial" w:cs="Arial"/>
              </w:rPr>
            </w:pPr>
          </w:p>
          <w:p w14:paraId="6C82BE1C" w14:textId="77777777" w:rsidR="00970F10" w:rsidRPr="007300F7" w:rsidRDefault="00970F10">
            <w:pPr>
              <w:tabs>
                <w:tab w:val="left" w:pos="418"/>
              </w:tabs>
              <w:ind w:right="288"/>
              <w:rPr>
                <w:rFonts w:ascii="Arial" w:hAnsi="Arial" w:cs="Arial"/>
                <w:sz w:val="22"/>
              </w:rPr>
            </w:pPr>
            <w:r w:rsidRPr="007300F7">
              <w:rPr>
                <w:rFonts w:ascii="Arial" w:hAnsi="Arial" w:cs="Arial"/>
                <w:sz w:val="22"/>
              </w:rPr>
              <w:t>A.</w:t>
            </w:r>
            <w:r w:rsidRPr="007300F7">
              <w:rPr>
                <w:rFonts w:ascii="Arial" w:hAnsi="Arial" w:cs="Arial"/>
                <w:sz w:val="22"/>
              </w:rPr>
              <w:tab/>
              <w:t>werkgever</w:t>
            </w:r>
          </w:p>
        </w:tc>
        <w:tc>
          <w:tcPr>
            <w:tcW w:w="5378" w:type="dxa"/>
          </w:tcPr>
          <w:p w14:paraId="6EC43719" w14:textId="77777777" w:rsidR="00970F10" w:rsidRPr="007300F7" w:rsidRDefault="00970F10">
            <w:pPr>
              <w:rPr>
                <w:rFonts w:ascii="Arial" w:hAnsi="Arial" w:cs="Arial"/>
              </w:rPr>
            </w:pPr>
          </w:p>
          <w:p w14:paraId="7882AEE4" w14:textId="77777777" w:rsidR="00970F10" w:rsidRPr="007300F7" w:rsidRDefault="00970F10">
            <w:pPr>
              <w:tabs>
                <w:tab w:val="left" w:pos="440"/>
              </w:tabs>
              <w:rPr>
                <w:rFonts w:ascii="Arial" w:hAnsi="Arial" w:cs="Arial"/>
                <w:sz w:val="22"/>
              </w:rPr>
            </w:pPr>
            <w:r w:rsidRPr="007300F7">
              <w:rPr>
                <w:rFonts w:ascii="Arial" w:hAnsi="Arial" w:cs="Arial"/>
                <w:sz w:val="22"/>
              </w:rPr>
              <w:tab/>
              <w:t>De partij ter ene zijde;</w:t>
            </w:r>
          </w:p>
        </w:tc>
      </w:tr>
      <w:tr w:rsidR="00970F10" w:rsidRPr="00832363" w14:paraId="56948C2C" w14:textId="77777777">
        <w:tblPrEx>
          <w:tblCellMar>
            <w:top w:w="0" w:type="dxa"/>
            <w:left w:w="0" w:type="dxa"/>
            <w:bottom w:w="0" w:type="dxa"/>
            <w:right w:w="0" w:type="dxa"/>
          </w:tblCellMar>
        </w:tblPrEx>
        <w:tc>
          <w:tcPr>
            <w:tcW w:w="2686" w:type="dxa"/>
          </w:tcPr>
          <w:p w14:paraId="67ABB5C1" w14:textId="77777777" w:rsidR="00970F10" w:rsidRPr="00832363" w:rsidRDefault="00970F10">
            <w:pPr>
              <w:rPr>
                <w:rFonts w:ascii="Arial" w:hAnsi="Arial" w:cs="Arial"/>
              </w:rPr>
            </w:pPr>
          </w:p>
          <w:p w14:paraId="416891F8" w14:textId="77777777" w:rsidR="00970F10" w:rsidRPr="00832363" w:rsidRDefault="00970F10">
            <w:pPr>
              <w:tabs>
                <w:tab w:val="left" w:pos="280"/>
                <w:tab w:val="left" w:pos="418"/>
              </w:tabs>
              <w:ind w:right="42"/>
              <w:rPr>
                <w:rFonts w:ascii="Arial" w:hAnsi="Arial" w:cs="Arial"/>
                <w:sz w:val="22"/>
              </w:rPr>
            </w:pPr>
            <w:r w:rsidRPr="00832363">
              <w:rPr>
                <w:rFonts w:ascii="Arial" w:hAnsi="Arial" w:cs="Arial"/>
                <w:sz w:val="22"/>
              </w:rPr>
              <w:t>B.</w:t>
            </w:r>
            <w:r w:rsidRPr="00832363">
              <w:rPr>
                <w:rFonts w:ascii="Arial" w:hAnsi="Arial" w:cs="Arial"/>
                <w:sz w:val="22"/>
              </w:rPr>
              <w:tab/>
            </w:r>
            <w:r w:rsidRPr="00832363">
              <w:rPr>
                <w:rFonts w:ascii="Arial" w:hAnsi="Arial" w:cs="Arial"/>
                <w:sz w:val="22"/>
              </w:rPr>
              <w:tab/>
              <w:t>vakverenigingen</w:t>
            </w:r>
          </w:p>
        </w:tc>
        <w:tc>
          <w:tcPr>
            <w:tcW w:w="5378" w:type="dxa"/>
          </w:tcPr>
          <w:p w14:paraId="63B49D4D" w14:textId="77777777" w:rsidR="00970F10" w:rsidRPr="00832363" w:rsidRDefault="00970F10">
            <w:pPr>
              <w:rPr>
                <w:rFonts w:ascii="Arial" w:hAnsi="Arial" w:cs="Arial"/>
              </w:rPr>
            </w:pPr>
          </w:p>
          <w:p w14:paraId="23037462" w14:textId="77777777" w:rsidR="00970F10" w:rsidRPr="00832363" w:rsidRDefault="00970F10">
            <w:pPr>
              <w:ind w:left="425"/>
              <w:rPr>
                <w:rFonts w:ascii="Arial" w:hAnsi="Arial" w:cs="Arial"/>
                <w:sz w:val="22"/>
              </w:rPr>
            </w:pPr>
            <w:r w:rsidRPr="00832363">
              <w:rPr>
                <w:rFonts w:ascii="Arial" w:hAnsi="Arial" w:cs="Arial"/>
                <w:sz w:val="22"/>
              </w:rPr>
              <w:t>Elk der partijen ter andere zijde;</w:t>
            </w:r>
          </w:p>
        </w:tc>
      </w:tr>
      <w:tr w:rsidR="00970F10" w:rsidRPr="00832363" w14:paraId="36D17829" w14:textId="77777777">
        <w:tblPrEx>
          <w:tblCellMar>
            <w:top w:w="0" w:type="dxa"/>
            <w:left w:w="0" w:type="dxa"/>
            <w:bottom w:w="0" w:type="dxa"/>
            <w:right w:w="0" w:type="dxa"/>
          </w:tblCellMar>
        </w:tblPrEx>
        <w:tc>
          <w:tcPr>
            <w:tcW w:w="2686" w:type="dxa"/>
          </w:tcPr>
          <w:p w14:paraId="1BD25325" w14:textId="77777777" w:rsidR="00970F10" w:rsidRPr="00832363" w:rsidRDefault="00970F10">
            <w:pPr>
              <w:rPr>
                <w:rFonts w:ascii="Arial" w:hAnsi="Arial" w:cs="Arial"/>
              </w:rPr>
            </w:pPr>
          </w:p>
          <w:p w14:paraId="6ECC8024" w14:textId="77777777" w:rsidR="00970F10" w:rsidRPr="00832363" w:rsidRDefault="00970F10">
            <w:pPr>
              <w:tabs>
                <w:tab w:val="left" w:pos="418"/>
              </w:tabs>
              <w:ind w:right="288"/>
              <w:rPr>
                <w:rFonts w:ascii="Arial" w:hAnsi="Arial" w:cs="Arial"/>
                <w:sz w:val="22"/>
              </w:rPr>
            </w:pPr>
            <w:r w:rsidRPr="00832363">
              <w:rPr>
                <w:rFonts w:ascii="Arial" w:hAnsi="Arial" w:cs="Arial"/>
                <w:sz w:val="22"/>
              </w:rPr>
              <w:t xml:space="preserve">C. </w:t>
            </w:r>
            <w:r w:rsidRPr="00832363">
              <w:rPr>
                <w:rFonts w:ascii="Arial" w:hAnsi="Arial" w:cs="Arial"/>
                <w:sz w:val="22"/>
              </w:rPr>
              <w:tab/>
              <w:t>werknemer</w:t>
            </w:r>
          </w:p>
        </w:tc>
        <w:tc>
          <w:tcPr>
            <w:tcW w:w="5378" w:type="dxa"/>
          </w:tcPr>
          <w:p w14:paraId="365CCCC8" w14:textId="77777777" w:rsidR="00970F10" w:rsidRPr="00832363" w:rsidRDefault="00970F10">
            <w:pPr>
              <w:rPr>
                <w:rFonts w:ascii="Arial" w:hAnsi="Arial" w:cs="Arial"/>
              </w:rPr>
            </w:pPr>
          </w:p>
          <w:p w14:paraId="2128D71F" w14:textId="77777777" w:rsidR="00970F10" w:rsidRPr="00832363" w:rsidRDefault="00970F10">
            <w:pPr>
              <w:ind w:left="425"/>
              <w:rPr>
                <w:rFonts w:ascii="Arial" w:hAnsi="Arial" w:cs="Arial"/>
                <w:sz w:val="22"/>
              </w:rPr>
            </w:pPr>
            <w:r w:rsidRPr="00832363">
              <w:rPr>
                <w:rFonts w:ascii="Arial" w:hAnsi="Arial" w:cs="Arial"/>
                <w:sz w:val="22"/>
              </w:rPr>
              <w:t>Elke mannelijke en vrouwelijke werknemer in loondienst van de werkgever, waarvan de functie is respectievelijk wordt opgenomen in de desb</w:t>
            </w:r>
            <w:r w:rsidRPr="00832363">
              <w:rPr>
                <w:rFonts w:ascii="Arial" w:hAnsi="Arial" w:cs="Arial"/>
                <w:sz w:val="22"/>
              </w:rPr>
              <w:t>e</w:t>
            </w:r>
            <w:r w:rsidRPr="00832363">
              <w:rPr>
                <w:rFonts w:ascii="Arial" w:hAnsi="Arial" w:cs="Arial"/>
                <w:sz w:val="22"/>
              </w:rPr>
              <w:t>treffende bijlage I van deel A van deze Collectieve Arbeidsovereenkomst;</w:t>
            </w:r>
          </w:p>
        </w:tc>
      </w:tr>
      <w:tr w:rsidR="00970F10" w:rsidRPr="00832363" w14:paraId="652AD3BA" w14:textId="77777777">
        <w:tblPrEx>
          <w:tblCellMar>
            <w:top w:w="0" w:type="dxa"/>
            <w:left w:w="0" w:type="dxa"/>
            <w:bottom w:w="0" w:type="dxa"/>
            <w:right w:w="0" w:type="dxa"/>
          </w:tblCellMar>
        </w:tblPrEx>
        <w:tc>
          <w:tcPr>
            <w:tcW w:w="2686" w:type="dxa"/>
          </w:tcPr>
          <w:p w14:paraId="1CFB83B4" w14:textId="77777777" w:rsidR="00970F10" w:rsidRPr="00832363" w:rsidRDefault="00970F10">
            <w:pPr>
              <w:rPr>
                <w:rFonts w:ascii="Arial" w:hAnsi="Arial" w:cs="Arial"/>
              </w:rPr>
            </w:pPr>
          </w:p>
          <w:p w14:paraId="77F85CD0" w14:textId="77777777" w:rsidR="00970F10" w:rsidRPr="00832363" w:rsidRDefault="00970F10">
            <w:pPr>
              <w:tabs>
                <w:tab w:val="left" w:pos="418"/>
              </w:tabs>
              <w:ind w:right="288"/>
              <w:rPr>
                <w:rFonts w:ascii="Arial" w:hAnsi="Arial" w:cs="Arial"/>
                <w:sz w:val="22"/>
              </w:rPr>
            </w:pPr>
            <w:r w:rsidRPr="00832363">
              <w:rPr>
                <w:rFonts w:ascii="Arial" w:hAnsi="Arial" w:cs="Arial"/>
                <w:sz w:val="22"/>
              </w:rPr>
              <w:t>D.</w:t>
            </w:r>
            <w:r w:rsidRPr="00832363">
              <w:rPr>
                <w:rFonts w:ascii="Arial" w:hAnsi="Arial" w:cs="Arial"/>
                <w:sz w:val="22"/>
              </w:rPr>
              <w:tab/>
              <w:t>maand</w:t>
            </w:r>
          </w:p>
          <w:p w14:paraId="0E0DA242" w14:textId="77777777" w:rsidR="00970F10" w:rsidRPr="00832363" w:rsidRDefault="00970F10">
            <w:pPr>
              <w:ind w:right="288"/>
              <w:rPr>
                <w:rFonts w:ascii="Arial" w:hAnsi="Arial" w:cs="Arial"/>
                <w:sz w:val="22"/>
              </w:rPr>
            </w:pPr>
          </w:p>
          <w:p w14:paraId="3C1679D8" w14:textId="77777777" w:rsidR="00970F10" w:rsidRPr="00832363" w:rsidRDefault="00970F10">
            <w:pPr>
              <w:tabs>
                <w:tab w:val="left" w:pos="430"/>
              </w:tabs>
              <w:ind w:right="288"/>
              <w:rPr>
                <w:rFonts w:ascii="Arial" w:hAnsi="Arial" w:cs="Arial"/>
                <w:sz w:val="22"/>
              </w:rPr>
            </w:pPr>
            <w:r w:rsidRPr="00832363">
              <w:rPr>
                <w:rFonts w:ascii="Arial" w:hAnsi="Arial" w:cs="Arial"/>
                <w:sz w:val="22"/>
              </w:rPr>
              <w:t xml:space="preserve">E. </w:t>
            </w:r>
            <w:r w:rsidRPr="00832363">
              <w:rPr>
                <w:rFonts w:ascii="Arial" w:hAnsi="Arial" w:cs="Arial"/>
                <w:sz w:val="22"/>
              </w:rPr>
              <w:tab/>
              <w:t>dag</w:t>
            </w:r>
          </w:p>
        </w:tc>
        <w:tc>
          <w:tcPr>
            <w:tcW w:w="5378" w:type="dxa"/>
          </w:tcPr>
          <w:p w14:paraId="454D3254" w14:textId="77777777" w:rsidR="00970F10" w:rsidRPr="00832363" w:rsidRDefault="00970F10">
            <w:pPr>
              <w:rPr>
                <w:rFonts w:ascii="Arial" w:hAnsi="Arial" w:cs="Arial"/>
              </w:rPr>
            </w:pPr>
          </w:p>
          <w:p w14:paraId="3D9098B5" w14:textId="77777777" w:rsidR="00970F10" w:rsidRPr="00832363" w:rsidRDefault="00970F10">
            <w:pPr>
              <w:ind w:left="425"/>
              <w:rPr>
                <w:rFonts w:ascii="Arial" w:hAnsi="Arial" w:cs="Arial"/>
                <w:sz w:val="22"/>
              </w:rPr>
            </w:pPr>
            <w:r w:rsidRPr="00832363">
              <w:rPr>
                <w:rFonts w:ascii="Arial" w:hAnsi="Arial" w:cs="Arial"/>
                <w:sz w:val="22"/>
              </w:rPr>
              <w:t>Een kalendermaand;</w:t>
            </w:r>
            <w:r w:rsidRPr="00832363">
              <w:rPr>
                <w:rFonts w:ascii="Arial" w:hAnsi="Arial" w:cs="Arial"/>
                <w:sz w:val="22"/>
              </w:rPr>
              <w:br/>
            </w:r>
          </w:p>
          <w:p w14:paraId="6F3F2993" w14:textId="77777777" w:rsidR="00970F10" w:rsidRPr="00832363" w:rsidRDefault="00970F10">
            <w:pPr>
              <w:ind w:left="425"/>
              <w:rPr>
                <w:rFonts w:ascii="Arial" w:hAnsi="Arial" w:cs="Arial"/>
                <w:sz w:val="22"/>
              </w:rPr>
            </w:pPr>
            <w:r w:rsidRPr="00832363">
              <w:rPr>
                <w:rFonts w:ascii="Arial" w:hAnsi="Arial" w:cs="Arial"/>
                <w:sz w:val="22"/>
              </w:rPr>
              <w:t>Een tijdvak van 24 uur dat aanvangt aan het begin van de eerste in de ochtend eindigende dienst.</w:t>
            </w:r>
          </w:p>
        </w:tc>
      </w:tr>
      <w:tr w:rsidR="00970F10" w:rsidRPr="00832363" w14:paraId="5A36F265" w14:textId="77777777">
        <w:tblPrEx>
          <w:tblCellMar>
            <w:top w:w="0" w:type="dxa"/>
            <w:left w:w="0" w:type="dxa"/>
            <w:bottom w:w="0" w:type="dxa"/>
            <w:right w:w="0" w:type="dxa"/>
          </w:tblCellMar>
        </w:tblPrEx>
        <w:tc>
          <w:tcPr>
            <w:tcW w:w="2686" w:type="dxa"/>
          </w:tcPr>
          <w:p w14:paraId="370972FE" w14:textId="77777777" w:rsidR="00970F10" w:rsidRPr="00832363" w:rsidRDefault="00970F10">
            <w:pPr>
              <w:rPr>
                <w:rFonts w:ascii="Arial" w:hAnsi="Arial" w:cs="Arial"/>
              </w:rPr>
            </w:pPr>
          </w:p>
          <w:p w14:paraId="008D4DBF" w14:textId="77777777" w:rsidR="00970F10" w:rsidRPr="00832363" w:rsidRDefault="00970F10">
            <w:pPr>
              <w:tabs>
                <w:tab w:val="left" w:pos="430"/>
              </w:tabs>
              <w:ind w:right="288"/>
              <w:rPr>
                <w:rFonts w:ascii="Arial" w:hAnsi="Arial" w:cs="Arial"/>
                <w:sz w:val="22"/>
              </w:rPr>
            </w:pPr>
            <w:r w:rsidRPr="00832363">
              <w:rPr>
                <w:rFonts w:ascii="Arial" w:hAnsi="Arial" w:cs="Arial"/>
                <w:sz w:val="22"/>
              </w:rPr>
              <w:t xml:space="preserve">F. </w:t>
            </w:r>
            <w:r w:rsidRPr="00832363">
              <w:rPr>
                <w:rFonts w:ascii="Arial" w:hAnsi="Arial" w:cs="Arial"/>
                <w:sz w:val="22"/>
              </w:rPr>
              <w:tab/>
              <w:t>week</w:t>
            </w:r>
          </w:p>
        </w:tc>
        <w:tc>
          <w:tcPr>
            <w:tcW w:w="5378" w:type="dxa"/>
          </w:tcPr>
          <w:p w14:paraId="47EC5933" w14:textId="77777777" w:rsidR="00970F10" w:rsidRPr="00832363" w:rsidRDefault="00970F10">
            <w:pPr>
              <w:rPr>
                <w:rFonts w:ascii="Arial" w:hAnsi="Arial" w:cs="Arial"/>
              </w:rPr>
            </w:pPr>
          </w:p>
          <w:p w14:paraId="5126D7F0" w14:textId="77777777" w:rsidR="00970F10" w:rsidRPr="00832363" w:rsidRDefault="00970F10">
            <w:pPr>
              <w:ind w:left="425"/>
              <w:rPr>
                <w:rFonts w:ascii="Arial" w:hAnsi="Arial" w:cs="Arial"/>
                <w:sz w:val="22"/>
              </w:rPr>
            </w:pPr>
            <w:r w:rsidRPr="00832363">
              <w:rPr>
                <w:rFonts w:ascii="Arial" w:hAnsi="Arial" w:cs="Arial"/>
                <w:sz w:val="22"/>
              </w:rPr>
              <w:t xml:space="preserve">Een tijdvak van 7 dagen (etmalen), dat aanvangt </w:t>
            </w:r>
            <w:r w:rsidRPr="00832363">
              <w:rPr>
                <w:rFonts w:ascii="Arial" w:hAnsi="Arial" w:cs="Arial"/>
                <w:sz w:val="22"/>
              </w:rPr>
              <w:lastRenderedPageBreak/>
              <w:t>aan het begin van de eerste op maandag ochtend eindigende dienst;</w:t>
            </w:r>
          </w:p>
        </w:tc>
      </w:tr>
      <w:tr w:rsidR="00970F10" w:rsidRPr="00832363" w14:paraId="753FD288" w14:textId="77777777">
        <w:tblPrEx>
          <w:tblCellMar>
            <w:top w:w="0" w:type="dxa"/>
            <w:left w:w="0" w:type="dxa"/>
            <w:bottom w:w="0" w:type="dxa"/>
            <w:right w:w="0" w:type="dxa"/>
          </w:tblCellMar>
        </w:tblPrEx>
        <w:tc>
          <w:tcPr>
            <w:tcW w:w="2686" w:type="dxa"/>
          </w:tcPr>
          <w:p w14:paraId="08FDEF3A" w14:textId="77777777" w:rsidR="00970F10" w:rsidRPr="00832363" w:rsidRDefault="00970F10">
            <w:pPr>
              <w:rPr>
                <w:rFonts w:ascii="Arial" w:hAnsi="Arial" w:cs="Arial"/>
              </w:rPr>
            </w:pPr>
          </w:p>
          <w:p w14:paraId="10CF3214" w14:textId="77777777" w:rsidR="00970F10" w:rsidRPr="00832363" w:rsidRDefault="00970F10">
            <w:pPr>
              <w:tabs>
                <w:tab w:val="left" w:pos="441"/>
              </w:tabs>
              <w:ind w:right="288"/>
              <w:jc w:val="both"/>
              <w:rPr>
                <w:rFonts w:ascii="Arial" w:hAnsi="Arial" w:cs="Arial"/>
                <w:sz w:val="22"/>
              </w:rPr>
            </w:pPr>
            <w:r w:rsidRPr="00832363">
              <w:rPr>
                <w:rFonts w:ascii="Arial" w:hAnsi="Arial" w:cs="Arial"/>
                <w:sz w:val="22"/>
              </w:rPr>
              <w:t xml:space="preserve">G. </w:t>
            </w:r>
            <w:r w:rsidRPr="00832363">
              <w:rPr>
                <w:rFonts w:ascii="Arial" w:hAnsi="Arial" w:cs="Arial"/>
                <w:sz w:val="22"/>
              </w:rPr>
              <w:tab/>
              <w:t>dienstrooster</w:t>
            </w:r>
          </w:p>
        </w:tc>
        <w:tc>
          <w:tcPr>
            <w:tcW w:w="5378" w:type="dxa"/>
          </w:tcPr>
          <w:p w14:paraId="77C0F0F8" w14:textId="77777777" w:rsidR="00970F10" w:rsidRPr="00832363" w:rsidRDefault="00970F10">
            <w:pPr>
              <w:rPr>
                <w:rFonts w:ascii="Arial" w:hAnsi="Arial" w:cs="Arial"/>
              </w:rPr>
            </w:pPr>
          </w:p>
          <w:p w14:paraId="3FE953C7" w14:textId="77777777" w:rsidR="00970F10" w:rsidRPr="00832363" w:rsidRDefault="00970F10">
            <w:pPr>
              <w:ind w:left="425"/>
              <w:rPr>
                <w:rFonts w:ascii="Arial" w:hAnsi="Arial" w:cs="Arial"/>
                <w:sz w:val="22"/>
              </w:rPr>
            </w:pPr>
            <w:r w:rsidRPr="00832363">
              <w:rPr>
                <w:rFonts w:ascii="Arial" w:hAnsi="Arial" w:cs="Arial"/>
                <w:sz w:val="22"/>
              </w:rPr>
              <w:t>Een arbeidsregeling welke aangeeft op welke tij</w:t>
            </w:r>
            <w:r w:rsidRPr="00832363">
              <w:rPr>
                <w:rFonts w:ascii="Arial" w:hAnsi="Arial" w:cs="Arial"/>
                <w:sz w:val="22"/>
              </w:rPr>
              <w:t>d</w:t>
            </w:r>
            <w:r w:rsidRPr="00832363">
              <w:rPr>
                <w:rFonts w:ascii="Arial" w:hAnsi="Arial" w:cs="Arial"/>
                <w:sz w:val="22"/>
              </w:rPr>
              <w:t>stippen de werknemer normaliter zijn werkzaa</w:t>
            </w:r>
            <w:r w:rsidRPr="00832363">
              <w:rPr>
                <w:rFonts w:ascii="Arial" w:hAnsi="Arial" w:cs="Arial"/>
                <w:sz w:val="22"/>
              </w:rPr>
              <w:t>m</w:t>
            </w:r>
            <w:r w:rsidRPr="00832363">
              <w:rPr>
                <w:rFonts w:ascii="Arial" w:hAnsi="Arial" w:cs="Arial"/>
                <w:sz w:val="22"/>
              </w:rPr>
              <w:t>heden aanvangt, beëindigt en eventueel onde</w:t>
            </w:r>
            <w:r w:rsidRPr="00832363">
              <w:rPr>
                <w:rFonts w:ascii="Arial" w:hAnsi="Arial" w:cs="Arial"/>
                <w:sz w:val="22"/>
              </w:rPr>
              <w:t>r</w:t>
            </w:r>
            <w:r w:rsidRPr="00832363">
              <w:rPr>
                <w:rFonts w:ascii="Arial" w:hAnsi="Arial" w:cs="Arial"/>
                <w:sz w:val="22"/>
              </w:rPr>
              <w:t>breekt;</w:t>
            </w:r>
          </w:p>
        </w:tc>
      </w:tr>
      <w:tr w:rsidR="00970F10" w:rsidRPr="00832363" w14:paraId="2F01ECA3" w14:textId="77777777">
        <w:tblPrEx>
          <w:tblCellMar>
            <w:top w:w="0" w:type="dxa"/>
            <w:left w:w="0" w:type="dxa"/>
            <w:bottom w:w="0" w:type="dxa"/>
            <w:right w:w="0" w:type="dxa"/>
          </w:tblCellMar>
        </w:tblPrEx>
        <w:tc>
          <w:tcPr>
            <w:tcW w:w="2686" w:type="dxa"/>
          </w:tcPr>
          <w:p w14:paraId="2C7C920F" w14:textId="77777777" w:rsidR="00970F10" w:rsidRPr="00832363" w:rsidRDefault="00970F10">
            <w:pPr>
              <w:rPr>
                <w:rFonts w:ascii="Arial" w:hAnsi="Arial" w:cs="Arial"/>
              </w:rPr>
            </w:pPr>
          </w:p>
          <w:p w14:paraId="41FC1D98" w14:textId="77777777" w:rsidR="00970F10" w:rsidRPr="00832363" w:rsidRDefault="00970F10">
            <w:pPr>
              <w:tabs>
                <w:tab w:val="left" w:pos="430"/>
              </w:tabs>
              <w:ind w:right="288"/>
              <w:jc w:val="both"/>
              <w:rPr>
                <w:rFonts w:ascii="Arial" w:hAnsi="Arial" w:cs="Arial"/>
                <w:sz w:val="22"/>
              </w:rPr>
            </w:pPr>
            <w:r w:rsidRPr="00832363">
              <w:rPr>
                <w:rFonts w:ascii="Arial" w:hAnsi="Arial" w:cs="Arial"/>
                <w:sz w:val="22"/>
              </w:rPr>
              <w:t xml:space="preserve">H. </w:t>
            </w:r>
            <w:r w:rsidRPr="00832363">
              <w:rPr>
                <w:rFonts w:ascii="Arial" w:hAnsi="Arial" w:cs="Arial"/>
                <w:sz w:val="22"/>
              </w:rPr>
              <w:tab/>
              <w:t>maandsalaris</w:t>
            </w:r>
          </w:p>
        </w:tc>
        <w:tc>
          <w:tcPr>
            <w:tcW w:w="5378" w:type="dxa"/>
          </w:tcPr>
          <w:p w14:paraId="00082963" w14:textId="77777777" w:rsidR="00970F10" w:rsidRPr="00832363" w:rsidRDefault="00970F10">
            <w:pPr>
              <w:rPr>
                <w:rFonts w:ascii="Arial" w:hAnsi="Arial" w:cs="Arial"/>
              </w:rPr>
            </w:pPr>
          </w:p>
          <w:p w14:paraId="54287449" w14:textId="77777777" w:rsidR="00970F10" w:rsidRPr="00832363" w:rsidRDefault="00970F10">
            <w:pPr>
              <w:ind w:left="425"/>
              <w:rPr>
                <w:rFonts w:ascii="Arial" w:hAnsi="Arial" w:cs="Arial"/>
                <w:sz w:val="22"/>
              </w:rPr>
            </w:pPr>
            <w:r w:rsidRPr="00832363">
              <w:rPr>
                <w:rFonts w:ascii="Arial" w:hAnsi="Arial" w:cs="Arial"/>
                <w:sz w:val="22"/>
              </w:rPr>
              <w:t>Het salarisbedrag als bedoeld in de desbetreffe</w:t>
            </w:r>
            <w:r w:rsidRPr="00832363">
              <w:rPr>
                <w:rFonts w:ascii="Arial" w:hAnsi="Arial" w:cs="Arial"/>
                <w:sz w:val="22"/>
              </w:rPr>
              <w:t>n</w:t>
            </w:r>
            <w:r w:rsidRPr="00832363">
              <w:rPr>
                <w:rFonts w:ascii="Arial" w:hAnsi="Arial" w:cs="Arial"/>
                <w:sz w:val="22"/>
              </w:rPr>
              <w:t>de bijlage II van deel A van deze Collectieve A</w:t>
            </w:r>
            <w:r w:rsidRPr="00832363">
              <w:rPr>
                <w:rFonts w:ascii="Arial" w:hAnsi="Arial" w:cs="Arial"/>
                <w:sz w:val="22"/>
              </w:rPr>
              <w:t>r</w:t>
            </w:r>
            <w:r w:rsidRPr="00832363">
              <w:rPr>
                <w:rFonts w:ascii="Arial" w:hAnsi="Arial" w:cs="Arial"/>
                <w:sz w:val="22"/>
              </w:rPr>
              <w:t>beid</w:t>
            </w:r>
            <w:r w:rsidRPr="00832363">
              <w:rPr>
                <w:rFonts w:ascii="Arial" w:hAnsi="Arial" w:cs="Arial"/>
                <w:sz w:val="22"/>
              </w:rPr>
              <w:t>s</w:t>
            </w:r>
            <w:r w:rsidRPr="00832363">
              <w:rPr>
                <w:rFonts w:ascii="Arial" w:hAnsi="Arial" w:cs="Arial"/>
                <w:sz w:val="22"/>
              </w:rPr>
              <w:t>overeenkomst;</w:t>
            </w:r>
          </w:p>
        </w:tc>
      </w:tr>
      <w:tr w:rsidR="00970F10" w:rsidRPr="00832363" w14:paraId="60E24A7C" w14:textId="77777777">
        <w:tblPrEx>
          <w:tblCellMar>
            <w:top w:w="0" w:type="dxa"/>
            <w:left w:w="0" w:type="dxa"/>
            <w:bottom w:w="0" w:type="dxa"/>
            <w:right w:w="0" w:type="dxa"/>
          </w:tblCellMar>
        </w:tblPrEx>
        <w:tc>
          <w:tcPr>
            <w:tcW w:w="2686" w:type="dxa"/>
          </w:tcPr>
          <w:p w14:paraId="77E001B4" w14:textId="77777777" w:rsidR="00970F10" w:rsidRPr="00832363" w:rsidRDefault="00970F10">
            <w:pPr>
              <w:rPr>
                <w:rFonts w:ascii="Arial" w:hAnsi="Arial" w:cs="Arial"/>
              </w:rPr>
            </w:pPr>
          </w:p>
          <w:p w14:paraId="67AE4415" w14:textId="77777777" w:rsidR="00970F10" w:rsidRPr="00832363" w:rsidRDefault="00970F10">
            <w:pPr>
              <w:tabs>
                <w:tab w:val="left" w:pos="407"/>
              </w:tabs>
              <w:ind w:right="288"/>
              <w:rPr>
                <w:rFonts w:ascii="Arial" w:hAnsi="Arial" w:cs="Arial"/>
                <w:sz w:val="22"/>
              </w:rPr>
            </w:pPr>
            <w:r w:rsidRPr="00832363">
              <w:rPr>
                <w:rFonts w:ascii="Arial" w:hAnsi="Arial" w:cs="Arial"/>
                <w:sz w:val="22"/>
              </w:rPr>
              <w:t xml:space="preserve">I. </w:t>
            </w:r>
            <w:r w:rsidRPr="00832363">
              <w:rPr>
                <w:rFonts w:ascii="Arial" w:hAnsi="Arial" w:cs="Arial"/>
                <w:sz w:val="22"/>
              </w:rPr>
              <w:tab/>
            </w:r>
            <w:r w:rsidR="00402BF6" w:rsidRPr="00832363">
              <w:rPr>
                <w:rFonts w:ascii="Arial" w:hAnsi="Arial" w:cs="Arial"/>
                <w:sz w:val="22"/>
              </w:rPr>
              <w:t>m</w:t>
            </w:r>
            <w:r w:rsidRPr="00832363">
              <w:rPr>
                <w:rFonts w:ascii="Arial" w:hAnsi="Arial" w:cs="Arial"/>
                <w:sz w:val="22"/>
              </w:rPr>
              <w:t>aandinkomen</w:t>
            </w:r>
          </w:p>
        </w:tc>
        <w:tc>
          <w:tcPr>
            <w:tcW w:w="5378" w:type="dxa"/>
          </w:tcPr>
          <w:p w14:paraId="2376D6D6" w14:textId="77777777" w:rsidR="00970F10" w:rsidRPr="00832363" w:rsidRDefault="00970F10">
            <w:pPr>
              <w:rPr>
                <w:rFonts w:ascii="Arial" w:hAnsi="Arial" w:cs="Arial"/>
              </w:rPr>
            </w:pPr>
          </w:p>
          <w:p w14:paraId="211C973A" w14:textId="77777777" w:rsidR="00970F10" w:rsidRPr="007300F7" w:rsidRDefault="00970F10">
            <w:pPr>
              <w:ind w:left="425"/>
              <w:rPr>
                <w:rFonts w:ascii="Arial" w:hAnsi="Arial" w:cs="Arial"/>
                <w:sz w:val="22"/>
              </w:rPr>
            </w:pPr>
            <w:r w:rsidRPr="00832363">
              <w:rPr>
                <w:rFonts w:ascii="Arial" w:hAnsi="Arial" w:cs="Arial"/>
                <w:sz w:val="22"/>
              </w:rPr>
              <w:t xml:space="preserve">Het maandsalaris vermeerdert met een eventuele bijzondere beloning als bedoeld in lid 8.2 </w:t>
            </w:r>
            <w:r w:rsidRPr="007300F7">
              <w:rPr>
                <w:rFonts w:ascii="Arial" w:hAnsi="Arial" w:cs="Arial"/>
                <w:sz w:val="22"/>
              </w:rPr>
              <w:t>en met een eventuele toeslag als bedoeld in lid 7.4.2;</w:t>
            </w:r>
          </w:p>
        </w:tc>
      </w:tr>
      <w:tr w:rsidR="00970F10" w:rsidRPr="007300F7" w14:paraId="211B7270" w14:textId="77777777">
        <w:tblPrEx>
          <w:tblCellMar>
            <w:top w:w="0" w:type="dxa"/>
            <w:left w:w="0" w:type="dxa"/>
            <w:bottom w:w="0" w:type="dxa"/>
            <w:right w:w="0" w:type="dxa"/>
          </w:tblCellMar>
        </w:tblPrEx>
        <w:tc>
          <w:tcPr>
            <w:tcW w:w="2686" w:type="dxa"/>
          </w:tcPr>
          <w:p w14:paraId="64505CA6" w14:textId="77777777" w:rsidR="00970F10" w:rsidRPr="00832363" w:rsidRDefault="00970F10">
            <w:pPr>
              <w:rPr>
                <w:rFonts w:ascii="Arial" w:hAnsi="Arial" w:cs="Arial"/>
              </w:rPr>
            </w:pPr>
          </w:p>
          <w:p w14:paraId="79FF31D4" w14:textId="77777777" w:rsidR="00714D11" w:rsidRPr="00832363" w:rsidRDefault="00714D11" w:rsidP="00714D11">
            <w:pPr>
              <w:tabs>
                <w:tab w:val="left" w:pos="441"/>
              </w:tabs>
              <w:ind w:right="288"/>
              <w:rPr>
                <w:rFonts w:ascii="Arial" w:hAnsi="Arial" w:cs="Arial"/>
                <w:sz w:val="22"/>
              </w:rPr>
            </w:pPr>
            <w:r w:rsidRPr="00832363">
              <w:rPr>
                <w:rFonts w:ascii="Arial" w:hAnsi="Arial" w:cs="Arial"/>
                <w:sz w:val="22"/>
              </w:rPr>
              <w:t xml:space="preserve">J. </w:t>
            </w:r>
            <w:r w:rsidRPr="00832363">
              <w:rPr>
                <w:rFonts w:ascii="Arial" w:hAnsi="Arial" w:cs="Arial"/>
                <w:sz w:val="22"/>
              </w:rPr>
              <w:tab/>
              <w:t>Ondernemingsraad</w:t>
            </w:r>
          </w:p>
          <w:p w14:paraId="4E2796F0" w14:textId="77777777" w:rsidR="00714D11" w:rsidRDefault="00714D11">
            <w:pPr>
              <w:tabs>
                <w:tab w:val="left" w:pos="441"/>
              </w:tabs>
              <w:ind w:right="288"/>
              <w:rPr>
                <w:rFonts w:ascii="Arial" w:hAnsi="Arial" w:cs="Arial"/>
                <w:sz w:val="22"/>
              </w:rPr>
            </w:pPr>
          </w:p>
          <w:p w14:paraId="5FD65804" w14:textId="77777777" w:rsidR="00714D11" w:rsidRDefault="00714D11">
            <w:pPr>
              <w:tabs>
                <w:tab w:val="left" w:pos="441"/>
              </w:tabs>
              <w:ind w:right="288"/>
              <w:rPr>
                <w:rFonts w:ascii="Arial" w:hAnsi="Arial" w:cs="Arial"/>
                <w:sz w:val="22"/>
              </w:rPr>
            </w:pPr>
          </w:p>
          <w:p w14:paraId="3CFB81B2" w14:textId="77777777" w:rsidR="00F776FF" w:rsidRPr="00832363" w:rsidRDefault="00F776FF">
            <w:pPr>
              <w:tabs>
                <w:tab w:val="left" w:pos="441"/>
              </w:tabs>
              <w:ind w:right="288"/>
              <w:rPr>
                <w:rFonts w:ascii="Arial" w:hAnsi="Arial" w:cs="Arial"/>
                <w:sz w:val="22"/>
              </w:rPr>
            </w:pPr>
          </w:p>
          <w:p w14:paraId="17AB6741" w14:textId="77777777" w:rsidR="00F776FF" w:rsidRPr="00832363" w:rsidRDefault="00F776FF">
            <w:pPr>
              <w:tabs>
                <w:tab w:val="left" w:pos="441"/>
              </w:tabs>
              <w:ind w:right="288"/>
              <w:rPr>
                <w:rFonts w:ascii="Arial" w:hAnsi="Arial" w:cs="Arial"/>
                <w:sz w:val="22"/>
              </w:rPr>
            </w:pPr>
          </w:p>
          <w:p w14:paraId="25A4D712" w14:textId="77777777" w:rsidR="00402BF6" w:rsidRPr="00832363" w:rsidRDefault="00402BF6">
            <w:pPr>
              <w:tabs>
                <w:tab w:val="left" w:pos="441"/>
              </w:tabs>
              <w:ind w:right="288"/>
              <w:rPr>
                <w:rFonts w:ascii="Arial" w:hAnsi="Arial" w:cs="Arial"/>
                <w:sz w:val="22"/>
              </w:rPr>
            </w:pPr>
          </w:p>
          <w:p w14:paraId="3FDB98B1" w14:textId="77777777" w:rsidR="00402BF6" w:rsidRPr="00832363" w:rsidRDefault="00402BF6">
            <w:pPr>
              <w:tabs>
                <w:tab w:val="left" w:pos="441"/>
              </w:tabs>
              <w:ind w:right="288"/>
              <w:rPr>
                <w:rFonts w:ascii="Arial" w:hAnsi="Arial" w:cs="Arial"/>
                <w:sz w:val="22"/>
              </w:rPr>
            </w:pPr>
          </w:p>
          <w:p w14:paraId="667D9F42" w14:textId="77777777" w:rsidR="00970F10" w:rsidRPr="00343B98" w:rsidRDefault="00832363" w:rsidP="00766AFD">
            <w:pPr>
              <w:tabs>
                <w:tab w:val="left" w:pos="441"/>
              </w:tabs>
              <w:ind w:right="288"/>
              <w:rPr>
                <w:rFonts w:ascii="Arial" w:hAnsi="Arial" w:cs="Arial"/>
                <w:sz w:val="22"/>
              </w:rPr>
            </w:pPr>
            <w:r w:rsidRPr="00406459">
              <w:rPr>
                <w:rFonts w:ascii="Arial" w:hAnsi="Arial" w:cs="Arial"/>
                <w:sz w:val="22"/>
              </w:rPr>
              <w:t xml:space="preserve">K. </w:t>
            </w:r>
            <w:r w:rsidR="00766AFD">
              <w:rPr>
                <w:rFonts w:ascii="Arial" w:hAnsi="Arial" w:cs="Arial"/>
                <w:sz w:val="22"/>
              </w:rPr>
              <w:t>h</w:t>
            </w:r>
            <w:r w:rsidR="00402BF6" w:rsidRPr="00406459">
              <w:rPr>
                <w:rFonts w:ascii="Arial" w:hAnsi="Arial" w:cs="Arial"/>
                <w:sz w:val="22"/>
              </w:rPr>
              <w:t>uisregels</w:t>
            </w:r>
          </w:p>
        </w:tc>
        <w:tc>
          <w:tcPr>
            <w:tcW w:w="5378" w:type="dxa"/>
          </w:tcPr>
          <w:p w14:paraId="7C538276" w14:textId="77777777" w:rsidR="00970F10" w:rsidRPr="00630D32" w:rsidRDefault="00970F10" w:rsidP="0001363E">
            <w:pPr>
              <w:jc w:val="both"/>
              <w:rPr>
                <w:rFonts w:ascii="Arial" w:hAnsi="Arial" w:cs="Arial"/>
              </w:rPr>
            </w:pPr>
          </w:p>
          <w:p w14:paraId="2AC0E0C1" w14:textId="77777777" w:rsidR="00714D11" w:rsidRPr="007300F7" w:rsidRDefault="00714D11" w:rsidP="00714D11">
            <w:pPr>
              <w:tabs>
                <w:tab w:val="left" w:pos="425"/>
                <w:tab w:val="left" w:pos="3543"/>
              </w:tabs>
              <w:ind w:left="425"/>
              <w:rPr>
                <w:rFonts w:ascii="Arial" w:hAnsi="Arial" w:cs="Arial"/>
                <w:sz w:val="22"/>
              </w:rPr>
            </w:pPr>
            <w:r w:rsidRPr="007300F7">
              <w:rPr>
                <w:rFonts w:ascii="Arial" w:hAnsi="Arial" w:cs="Arial"/>
                <w:sz w:val="22"/>
              </w:rPr>
              <w:t>Als bedoeld in de Wet op de O</w:t>
            </w:r>
            <w:r>
              <w:rPr>
                <w:rFonts w:ascii="Arial" w:hAnsi="Arial" w:cs="Arial"/>
                <w:sz w:val="22"/>
              </w:rPr>
              <w:t>n</w:t>
            </w:r>
            <w:r w:rsidRPr="007300F7">
              <w:rPr>
                <w:rFonts w:ascii="Arial" w:hAnsi="Arial" w:cs="Arial"/>
                <w:sz w:val="22"/>
              </w:rPr>
              <w:t>dernemi</w:t>
            </w:r>
            <w:r>
              <w:rPr>
                <w:rFonts w:ascii="Arial" w:hAnsi="Arial" w:cs="Arial"/>
                <w:sz w:val="22"/>
              </w:rPr>
              <w:t>n</w:t>
            </w:r>
            <w:r w:rsidRPr="007300F7">
              <w:rPr>
                <w:rFonts w:ascii="Arial" w:hAnsi="Arial" w:cs="Arial"/>
                <w:sz w:val="22"/>
              </w:rPr>
              <w:t>gsraden</w:t>
            </w:r>
            <w:r>
              <w:rPr>
                <w:rFonts w:ascii="Arial" w:hAnsi="Arial" w:cs="Arial"/>
                <w:sz w:val="22"/>
              </w:rPr>
              <w:t xml:space="preserve">. Daar waar van </w:t>
            </w:r>
            <w:r w:rsidRPr="007300F7">
              <w:rPr>
                <w:rFonts w:ascii="Arial" w:hAnsi="Arial" w:cs="Arial"/>
                <w:sz w:val="22"/>
              </w:rPr>
              <w:t>ondernemingsraad gesproken</w:t>
            </w:r>
            <w:r>
              <w:rPr>
                <w:rFonts w:ascii="Arial" w:hAnsi="Arial" w:cs="Arial"/>
                <w:sz w:val="22"/>
              </w:rPr>
              <w:t>w</w:t>
            </w:r>
            <w:r w:rsidRPr="007300F7">
              <w:rPr>
                <w:rFonts w:ascii="Arial" w:hAnsi="Arial" w:cs="Arial"/>
                <w:sz w:val="22"/>
              </w:rPr>
              <w:t>ordt, kan ook PVT gelezen worden. Afhankelijk wat van toepassing is gelet op het aantal werknemers. Let wel: de rechten van OR danwel PVT zijn overeenkomstig de WOR.</w:t>
            </w:r>
          </w:p>
          <w:p w14:paraId="447B1791" w14:textId="77777777" w:rsidR="00714D11" w:rsidRDefault="00714D11" w:rsidP="00714D11">
            <w:pPr>
              <w:tabs>
                <w:tab w:val="left" w:pos="425"/>
                <w:tab w:val="left" w:pos="3938"/>
              </w:tabs>
              <w:ind w:left="425" w:right="1440"/>
              <w:rPr>
                <w:rFonts w:ascii="Arial" w:hAnsi="Arial" w:cs="Arial"/>
                <w:sz w:val="22"/>
              </w:rPr>
            </w:pPr>
          </w:p>
          <w:p w14:paraId="4143EC25" w14:textId="77777777" w:rsidR="00970F10" w:rsidRPr="007300F7" w:rsidRDefault="00552CB9" w:rsidP="00714D11">
            <w:pPr>
              <w:ind w:left="425" w:hanging="425"/>
              <w:rPr>
                <w:rFonts w:ascii="Arial" w:hAnsi="Arial" w:cs="Arial"/>
                <w:sz w:val="22"/>
              </w:rPr>
            </w:pPr>
            <w:r w:rsidRPr="007300F7">
              <w:rPr>
                <w:rFonts w:ascii="Arial" w:hAnsi="Arial" w:cs="Arial"/>
                <w:sz w:val="22"/>
              </w:rPr>
              <w:tab/>
            </w:r>
            <w:r w:rsidR="00402BF6" w:rsidRPr="007300F7">
              <w:rPr>
                <w:rFonts w:ascii="Arial" w:hAnsi="Arial" w:cs="Arial"/>
                <w:sz w:val="22"/>
              </w:rPr>
              <w:t>Het geheel van de in de ondern</w:t>
            </w:r>
            <w:r w:rsidR="00402BF6" w:rsidRPr="007300F7">
              <w:rPr>
                <w:rFonts w:ascii="Arial" w:hAnsi="Arial" w:cs="Arial"/>
                <w:sz w:val="22"/>
              </w:rPr>
              <w:t>e</w:t>
            </w:r>
            <w:r w:rsidR="00402BF6" w:rsidRPr="007300F7">
              <w:rPr>
                <w:rFonts w:ascii="Arial" w:hAnsi="Arial" w:cs="Arial"/>
                <w:sz w:val="22"/>
              </w:rPr>
              <w:t>ming</w:t>
            </w:r>
            <w:r w:rsidR="00714D11">
              <w:rPr>
                <w:rFonts w:ascii="Arial" w:hAnsi="Arial" w:cs="Arial"/>
                <w:sz w:val="22"/>
              </w:rPr>
              <w:t xml:space="preserve"> </w:t>
            </w:r>
            <w:r w:rsidR="00402BF6" w:rsidRPr="007300F7">
              <w:rPr>
                <w:rFonts w:ascii="Arial" w:hAnsi="Arial" w:cs="Arial"/>
                <w:sz w:val="22"/>
              </w:rPr>
              <w:t>geldende nadere regels ten aanzien van de arbeidsvoorwaa</w:t>
            </w:r>
            <w:r w:rsidR="00402BF6" w:rsidRPr="007300F7">
              <w:rPr>
                <w:rFonts w:ascii="Arial" w:hAnsi="Arial" w:cs="Arial"/>
                <w:sz w:val="22"/>
              </w:rPr>
              <w:t>r</w:t>
            </w:r>
            <w:r w:rsidR="00402BF6" w:rsidRPr="007300F7">
              <w:rPr>
                <w:rFonts w:ascii="Arial" w:hAnsi="Arial" w:cs="Arial"/>
                <w:sz w:val="22"/>
              </w:rPr>
              <w:t>den, veiligheid, arbeidsomstandi</w:t>
            </w:r>
            <w:r w:rsidR="00402BF6" w:rsidRPr="007300F7">
              <w:rPr>
                <w:rFonts w:ascii="Arial" w:hAnsi="Arial" w:cs="Arial"/>
                <w:sz w:val="22"/>
              </w:rPr>
              <w:t>g</w:t>
            </w:r>
            <w:r w:rsidR="00402BF6" w:rsidRPr="007300F7">
              <w:rPr>
                <w:rFonts w:ascii="Arial" w:hAnsi="Arial" w:cs="Arial"/>
                <w:sz w:val="22"/>
              </w:rPr>
              <w:t>heden en sociaal b</w:t>
            </w:r>
            <w:r w:rsidR="00402BF6" w:rsidRPr="007300F7">
              <w:rPr>
                <w:rFonts w:ascii="Arial" w:hAnsi="Arial" w:cs="Arial"/>
                <w:sz w:val="22"/>
              </w:rPr>
              <w:t>e</w:t>
            </w:r>
            <w:r w:rsidR="00402BF6" w:rsidRPr="007300F7">
              <w:rPr>
                <w:rFonts w:ascii="Arial" w:hAnsi="Arial" w:cs="Arial"/>
                <w:sz w:val="22"/>
              </w:rPr>
              <w:t>leid.</w:t>
            </w:r>
            <w:r w:rsidR="00402BF6" w:rsidRPr="007300F7">
              <w:rPr>
                <w:rFonts w:ascii="Arial" w:hAnsi="Arial" w:cs="Arial"/>
                <w:sz w:val="22"/>
              </w:rPr>
              <w:br/>
            </w:r>
          </w:p>
          <w:p w14:paraId="65C71271" w14:textId="77777777" w:rsidR="00402BF6" w:rsidRPr="007300F7" w:rsidRDefault="00402BF6" w:rsidP="0001363E">
            <w:pPr>
              <w:tabs>
                <w:tab w:val="left" w:pos="425"/>
              </w:tabs>
              <w:ind w:right="1440"/>
              <w:jc w:val="both"/>
              <w:rPr>
                <w:rFonts w:ascii="Arial" w:hAnsi="Arial" w:cs="Arial"/>
                <w:sz w:val="22"/>
              </w:rPr>
            </w:pPr>
          </w:p>
        </w:tc>
      </w:tr>
      <w:tr w:rsidR="00970F10" w:rsidRPr="007300F7" w14:paraId="42E3DF6B" w14:textId="77777777">
        <w:tblPrEx>
          <w:tblCellMar>
            <w:top w:w="0" w:type="dxa"/>
            <w:left w:w="0" w:type="dxa"/>
            <w:bottom w:w="0" w:type="dxa"/>
            <w:right w:w="0" w:type="dxa"/>
          </w:tblCellMar>
        </w:tblPrEx>
        <w:tc>
          <w:tcPr>
            <w:tcW w:w="2686" w:type="dxa"/>
          </w:tcPr>
          <w:p w14:paraId="3501F00E" w14:textId="77777777" w:rsidR="00402BF6" w:rsidRPr="007300F7" w:rsidRDefault="00402BF6" w:rsidP="0001363E">
            <w:pPr>
              <w:ind w:right="288"/>
              <w:rPr>
                <w:rFonts w:ascii="Arial" w:hAnsi="Arial" w:cs="Arial"/>
                <w:sz w:val="22"/>
              </w:rPr>
            </w:pPr>
          </w:p>
        </w:tc>
        <w:tc>
          <w:tcPr>
            <w:tcW w:w="5378" w:type="dxa"/>
          </w:tcPr>
          <w:p w14:paraId="266319DC" w14:textId="77777777" w:rsidR="00970F10" w:rsidRPr="007300F7" w:rsidRDefault="00970F10">
            <w:pPr>
              <w:rPr>
                <w:rFonts w:ascii="Arial" w:hAnsi="Arial" w:cs="Arial"/>
                <w:sz w:val="22"/>
              </w:rPr>
            </w:pPr>
          </w:p>
        </w:tc>
      </w:tr>
      <w:tr w:rsidR="00E0040F" w:rsidRPr="007300F7" w14:paraId="446B618A" w14:textId="77777777">
        <w:tblPrEx>
          <w:tblCellMar>
            <w:top w:w="0" w:type="dxa"/>
            <w:left w:w="0" w:type="dxa"/>
            <w:bottom w:w="0" w:type="dxa"/>
            <w:right w:w="0" w:type="dxa"/>
          </w:tblCellMar>
        </w:tblPrEx>
        <w:tc>
          <w:tcPr>
            <w:tcW w:w="2686" w:type="dxa"/>
          </w:tcPr>
          <w:p w14:paraId="3AFEE530" w14:textId="77777777" w:rsidR="00E0040F" w:rsidRPr="007300F7" w:rsidRDefault="00E0040F">
            <w:pPr>
              <w:ind w:right="288"/>
              <w:rPr>
                <w:rFonts w:ascii="Arial" w:hAnsi="Arial" w:cs="Arial"/>
                <w:sz w:val="22"/>
              </w:rPr>
            </w:pPr>
          </w:p>
        </w:tc>
        <w:tc>
          <w:tcPr>
            <w:tcW w:w="5378" w:type="dxa"/>
          </w:tcPr>
          <w:p w14:paraId="5FAB29B1" w14:textId="77777777" w:rsidR="00E0040F" w:rsidRPr="007300F7" w:rsidRDefault="00E0040F">
            <w:pPr>
              <w:rPr>
                <w:rFonts w:ascii="Arial" w:hAnsi="Arial" w:cs="Arial"/>
                <w:sz w:val="22"/>
              </w:rPr>
            </w:pPr>
          </w:p>
        </w:tc>
      </w:tr>
    </w:tbl>
    <w:p w14:paraId="6689B6BC" w14:textId="77777777" w:rsidR="00970F10" w:rsidRPr="007300F7" w:rsidRDefault="00970F10">
      <w:pPr>
        <w:ind w:right="135"/>
        <w:rPr>
          <w:rFonts w:ascii="Arial" w:hAnsi="Arial" w:cs="Arial"/>
          <w:b/>
          <w:sz w:val="24"/>
        </w:rPr>
      </w:pPr>
      <w:r w:rsidRPr="007300F7">
        <w:rPr>
          <w:rFonts w:ascii="Arial" w:hAnsi="Arial" w:cs="Arial"/>
          <w:i/>
        </w:rPr>
        <w:t>Waar in deze CAO wordt gesproken over “hij” of “hem” wordt tevens bedoeld “zij”of “haar”.</w:t>
      </w:r>
      <w:r w:rsidRPr="007300F7">
        <w:rPr>
          <w:rFonts w:ascii="Arial" w:hAnsi="Arial" w:cs="Arial"/>
          <w:i/>
        </w:rPr>
        <w:br w:type="page"/>
      </w:r>
    </w:p>
    <w:p w14:paraId="4C342EB3" w14:textId="77777777" w:rsidR="00970F10" w:rsidRPr="007300F7" w:rsidRDefault="00970F10">
      <w:pPr>
        <w:pStyle w:val="Kop1"/>
        <w:rPr>
          <w:rFonts w:cs="Arial"/>
        </w:rPr>
      </w:pPr>
      <w:bookmarkStart w:id="1" w:name="_Toc441758243"/>
      <w:r w:rsidRPr="007300F7">
        <w:rPr>
          <w:rFonts w:cs="Arial"/>
        </w:rPr>
        <w:t>Artikel 2</w:t>
      </w:r>
      <w:r w:rsidRPr="007300F7">
        <w:rPr>
          <w:rFonts w:cs="Arial"/>
        </w:rPr>
        <w:tab/>
      </w:r>
      <w:r w:rsidRPr="007300F7">
        <w:rPr>
          <w:rFonts w:cs="Arial"/>
        </w:rPr>
        <w:tab/>
        <w:t>Algemene verplichtingen van de werknemer</w:t>
      </w:r>
      <w:bookmarkEnd w:id="1"/>
    </w:p>
    <w:p w14:paraId="08F07228" w14:textId="77777777" w:rsidR="00970F10" w:rsidRPr="007300F7" w:rsidRDefault="00970F10">
      <w:pPr>
        <w:ind w:right="135"/>
        <w:rPr>
          <w:rFonts w:ascii="Arial" w:hAnsi="Arial" w:cs="Arial"/>
        </w:rPr>
      </w:pPr>
    </w:p>
    <w:p w14:paraId="0B5815F1" w14:textId="77777777" w:rsidR="00970F10" w:rsidRPr="007300F7" w:rsidRDefault="00970F10" w:rsidP="000375B1">
      <w:pPr>
        <w:ind w:right="135"/>
        <w:rPr>
          <w:rFonts w:ascii="Arial" w:hAnsi="Arial" w:cs="Arial"/>
          <w:sz w:val="22"/>
        </w:rPr>
      </w:pPr>
      <w:r w:rsidRPr="007300F7">
        <w:rPr>
          <w:rFonts w:ascii="Arial" w:hAnsi="Arial" w:cs="Arial"/>
          <w:sz w:val="22"/>
        </w:rPr>
        <w:t>2.1</w:t>
      </w:r>
    </w:p>
    <w:p w14:paraId="4D4E74E0" w14:textId="77777777" w:rsidR="00970F10" w:rsidRPr="007300F7" w:rsidRDefault="00970F10" w:rsidP="000375B1">
      <w:pPr>
        <w:ind w:right="135"/>
        <w:rPr>
          <w:rFonts w:ascii="Arial" w:hAnsi="Arial" w:cs="Arial"/>
          <w:sz w:val="22"/>
        </w:rPr>
      </w:pPr>
      <w:r w:rsidRPr="007300F7">
        <w:rPr>
          <w:rFonts w:ascii="Arial" w:hAnsi="Arial" w:cs="Arial"/>
          <w:sz w:val="22"/>
        </w:rPr>
        <w:t>De werknemer is gehouden de belangen van het bedrijf van de werkgever als</w:t>
      </w:r>
      <w:r w:rsidR="000375B1" w:rsidRPr="007300F7">
        <w:rPr>
          <w:rFonts w:ascii="Arial" w:hAnsi="Arial" w:cs="Arial"/>
          <w:sz w:val="22"/>
        </w:rPr>
        <w:t xml:space="preserve"> </w:t>
      </w:r>
      <w:r w:rsidRPr="007300F7">
        <w:rPr>
          <w:rFonts w:ascii="Arial" w:hAnsi="Arial" w:cs="Arial"/>
          <w:sz w:val="22"/>
        </w:rPr>
        <w:t>een goed werknemer te behartigen, ook indien geen uitdrukkelijke opdracht daartoe geg</w:t>
      </w:r>
      <w:r w:rsidRPr="007300F7">
        <w:rPr>
          <w:rFonts w:ascii="Arial" w:hAnsi="Arial" w:cs="Arial"/>
          <w:sz w:val="22"/>
        </w:rPr>
        <w:t>e</w:t>
      </w:r>
      <w:r w:rsidRPr="007300F7">
        <w:rPr>
          <w:rFonts w:ascii="Arial" w:hAnsi="Arial" w:cs="Arial"/>
          <w:sz w:val="22"/>
        </w:rPr>
        <w:t>ven is.</w:t>
      </w:r>
    </w:p>
    <w:p w14:paraId="55E6834D" w14:textId="77777777" w:rsidR="00970F10" w:rsidRPr="007300F7" w:rsidRDefault="00970F10" w:rsidP="000375B1">
      <w:pPr>
        <w:ind w:right="135"/>
        <w:rPr>
          <w:rFonts w:ascii="Arial" w:hAnsi="Arial" w:cs="Arial"/>
          <w:sz w:val="22"/>
        </w:rPr>
      </w:pPr>
    </w:p>
    <w:p w14:paraId="0747F738" w14:textId="77777777" w:rsidR="00970F10" w:rsidRPr="007300F7" w:rsidRDefault="00970F10" w:rsidP="000375B1">
      <w:pPr>
        <w:ind w:right="135"/>
        <w:rPr>
          <w:rFonts w:ascii="Arial" w:hAnsi="Arial" w:cs="Arial"/>
          <w:sz w:val="22"/>
        </w:rPr>
      </w:pPr>
      <w:r w:rsidRPr="007300F7">
        <w:rPr>
          <w:rFonts w:ascii="Arial" w:hAnsi="Arial" w:cs="Arial"/>
          <w:sz w:val="22"/>
        </w:rPr>
        <w:t>2.2</w:t>
      </w:r>
    </w:p>
    <w:p w14:paraId="6EE3D570" w14:textId="77777777" w:rsidR="00970F10" w:rsidRPr="007300F7" w:rsidRDefault="00970F10" w:rsidP="000375B1">
      <w:pPr>
        <w:ind w:right="135"/>
        <w:rPr>
          <w:rFonts w:ascii="Arial" w:hAnsi="Arial" w:cs="Arial"/>
          <w:sz w:val="22"/>
        </w:rPr>
      </w:pPr>
      <w:r w:rsidRPr="007300F7">
        <w:rPr>
          <w:rFonts w:ascii="Arial" w:hAnsi="Arial" w:cs="Arial"/>
          <w:sz w:val="22"/>
        </w:rPr>
        <w:t xml:space="preserve">De werknemer is gehouden alle hem door of namens de werkgever opgedragen werkzaamheden, voor zover deze redelijkerwijze van hem kunnen worden verlangd, </w:t>
      </w:r>
      <w:r w:rsidR="00EE2AED">
        <w:rPr>
          <w:rFonts w:ascii="Arial" w:hAnsi="Arial" w:cs="Arial"/>
          <w:sz w:val="22"/>
        </w:rPr>
        <w:t xml:space="preserve"> </w:t>
      </w:r>
      <w:r w:rsidRPr="007300F7">
        <w:rPr>
          <w:rFonts w:ascii="Arial" w:hAnsi="Arial" w:cs="Arial"/>
          <w:sz w:val="22"/>
        </w:rPr>
        <w:t>zo goed mogelijk uit te voeren en daarbij alle verstrekte aanwijzingen en voorschriften in acht te nemen.</w:t>
      </w:r>
    </w:p>
    <w:p w14:paraId="35802F6F" w14:textId="77777777" w:rsidR="00970F10" w:rsidRPr="007300F7" w:rsidRDefault="00970F10" w:rsidP="000375B1">
      <w:pPr>
        <w:ind w:right="135"/>
        <w:rPr>
          <w:rFonts w:ascii="Arial" w:hAnsi="Arial" w:cs="Arial"/>
          <w:sz w:val="22"/>
        </w:rPr>
      </w:pPr>
    </w:p>
    <w:p w14:paraId="11A89802" w14:textId="77777777" w:rsidR="00970F10" w:rsidRPr="007300F7" w:rsidRDefault="00970F10" w:rsidP="000375B1">
      <w:pPr>
        <w:ind w:right="135"/>
        <w:rPr>
          <w:rFonts w:ascii="Arial" w:hAnsi="Arial" w:cs="Arial"/>
          <w:sz w:val="22"/>
        </w:rPr>
      </w:pPr>
      <w:r w:rsidRPr="007300F7">
        <w:rPr>
          <w:rFonts w:ascii="Arial" w:hAnsi="Arial" w:cs="Arial"/>
          <w:sz w:val="22"/>
        </w:rPr>
        <w:t>2.3</w:t>
      </w:r>
    </w:p>
    <w:p w14:paraId="0BDC40AC" w14:textId="77777777" w:rsidR="00970F10" w:rsidRPr="007300F7" w:rsidRDefault="00970F10" w:rsidP="000375B1">
      <w:pPr>
        <w:ind w:right="135"/>
        <w:rPr>
          <w:rFonts w:ascii="Arial" w:hAnsi="Arial" w:cs="Arial"/>
          <w:sz w:val="22"/>
        </w:rPr>
      </w:pPr>
      <w:r w:rsidRPr="007300F7">
        <w:rPr>
          <w:rFonts w:ascii="Arial" w:hAnsi="Arial" w:cs="Arial"/>
          <w:sz w:val="22"/>
        </w:rPr>
        <w:t>De werknemer zal zich voor wat betreft zijn werk- en rusttijden houden aan het voor hem geldende dienstrooster.</w:t>
      </w:r>
      <w:r w:rsidRPr="007300F7">
        <w:rPr>
          <w:rFonts w:ascii="Arial" w:hAnsi="Arial" w:cs="Arial"/>
          <w:sz w:val="22"/>
        </w:rPr>
        <w:br/>
      </w:r>
    </w:p>
    <w:p w14:paraId="1BA9C5F4" w14:textId="77777777" w:rsidR="00970F10" w:rsidRPr="007300F7" w:rsidRDefault="00970F10" w:rsidP="000375B1">
      <w:pPr>
        <w:ind w:right="135"/>
        <w:rPr>
          <w:rFonts w:ascii="Arial" w:hAnsi="Arial" w:cs="Arial"/>
          <w:sz w:val="22"/>
        </w:rPr>
      </w:pPr>
      <w:r w:rsidRPr="007300F7">
        <w:rPr>
          <w:rFonts w:ascii="Arial" w:hAnsi="Arial" w:cs="Arial"/>
          <w:sz w:val="22"/>
        </w:rPr>
        <w:t>2.4</w:t>
      </w:r>
    </w:p>
    <w:p w14:paraId="5B1BCF58" w14:textId="77777777" w:rsidR="00970F10" w:rsidRPr="007300F7" w:rsidRDefault="00970F10" w:rsidP="000375B1">
      <w:pPr>
        <w:ind w:right="135"/>
        <w:rPr>
          <w:rFonts w:ascii="Arial" w:hAnsi="Arial" w:cs="Arial"/>
          <w:sz w:val="22"/>
        </w:rPr>
      </w:pPr>
      <w:r w:rsidRPr="007300F7">
        <w:rPr>
          <w:rFonts w:ascii="Arial" w:hAnsi="Arial" w:cs="Arial"/>
          <w:sz w:val="22"/>
        </w:rPr>
        <w:t>De werknemer is gehouden ook buiten de in het dienstrooster aangegeven uren arbeid te verrichten, voor zover de werkgever de desbetreffende wettelijke voorschriften en bepalingen van d</w:t>
      </w:r>
      <w:r w:rsidRPr="007300F7">
        <w:rPr>
          <w:rFonts w:ascii="Arial" w:hAnsi="Arial" w:cs="Arial"/>
          <w:sz w:val="22"/>
        </w:rPr>
        <w:t>e</w:t>
      </w:r>
      <w:r w:rsidRPr="007300F7">
        <w:rPr>
          <w:rFonts w:ascii="Arial" w:hAnsi="Arial" w:cs="Arial"/>
          <w:sz w:val="22"/>
        </w:rPr>
        <w:t>ze Collectieve Arbeidsovereenkomst in acht heeft genomen.</w:t>
      </w:r>
    </w:p>
    <w:p w14:paraId="54EE5B87" w14:textId="77777777" w:rsidR="00970F10" w:rsidRPr="007300F7" w:rsidRDefault="00970F10" w:rsidP="000375B1">
      <w:pPr>
        <w:ind w:right="135"/>
        <w:rPr>
          <w:rFonts w:ascii="Arial" w:hAnsi="Arial" w:cs="Arial"/>
          <w:sz w:val="22"/>
        </w:rPr>
      </w:pPr>
    </w:p>
    <w:p w14:paraId="573A2DD9" w14:textId="77777777" w:rsidR="00970F10" w:rsidRPr="007300F7" w:rsidRDefault="00970F10" w:rsidP="000375B1">
      <w:pPr>
        <w:ind w:right="135"/>
        <w:rPr>
          <w:rFonts w:ascii="Arial" w:hAnsi="Arial" w:cs="Arial"/>
          <w:sz w:val="22"/>
        </w:rPr>
      </w:pPr>
      <w:r w:rsidRPr="007300F7">
        <w:rPr>
          <w:rFonts w:ascii="Arial" w:hAnsi="Arial" w:cs="Arial"/>
          <w:sz w:val="22"/>
        </w:rPr>
        <w:lastRenderedPageBreak/>
        <w:t>2.5</w:t>
      </w:r>
    </w:p>
    <w:p w14:paraId="6DFDB592" w14:textId="77777777" w:rsidR="00970F10" w:rsidRPr="007300F7" w:rsidRDefault="00970F10" w:rsidP="000375B1">
      <w:pPr>
        <w:ind w:right="135"/>
        <w:rPr>
          <w:rFonts w:ascii="Arial" w:hAnsi="Arial" w:cs="Arial"/>
          <w:sz w:val="22"/>
        </w:rPr>
      </w:pPr>
      <w:r w:rsidRPr="007300F7">
        <w:rPr>
          <w:rFonts w:ascii="Arial" w:hAnsi="Arial" w:cs="Arial"/>
          <w:sz w:val="22"/>
        </w:rPr>
        <w:t>De werknemer is mede verantwoordelijk voor hygiëne, orde en veiligheid in het bedrijf van de werkgever en gehouden tot naleving van de desbetreffende aanwi</w:t>
      </w:r>
      <w:r w:rsidRPr="007300F7">
        <w:rPr>
          <w:rFonts w:ascii="Arial" w:hAnsi="Arial" w:cs="Arial"/>
          <w:sz w:val="22"/>
        </w:rPr>
        <w:t>j</w:t>
      </w:r>
      <w:r w:rsidRPr="007300F7">
        <w:rPr>
          <w:rFonts w:ascii="Arial" w:hAnsi="Arial" w:cs="Arial"/>
          <w:sz w:val="22"/>
        </w:rPr>
        <w:t>zingen en voorschriften door of namens de werkgever gegeven.</w:t>
      </w:r>
    </w:p>
    <w:p w14:paraId="392B96C7" w14:textId="77777777" w:rsidR="00970F10" w:rsidRPr="007300F7" w:rsidRDefault="00970F10" w:rsidP="000375B1">
      <w:pPr>
        <w:ind w:right="135"/>
        <w:rPr>
          <w:rFonts w:ascii="Arial" w:hAnsi="Arial" w:cs="Arial"/>
          <w:sz w:val="22"/>
        </w:rPr>
      </w:pPr>
    </w:p>
    <w:p w14:paraId="58442A21" w14:textId="77777777" w:rsidR="00970F10" w:rsidRPr="007300F7" w:rsidRDefault="00970F10" w:rsidP="000375B1">
      <w:pPr>
        <w:ind w:right="135"/>
        <w:rPr>
          <w:rFonts w:ascii="Arial" w:hAnsi="Arial" w:cs="Arial"/>
          <w:sz w:val="22"/>
        </w:rPr>
      </w:pPr>
      <w:r w:rsidRPr="007300F7">
        <w:rPr>
          <w:rFonts w:ascii="Arial" w:hAnsi="Arial" w:cs="Arial"/>
          <w:sz w:val="22"/>
        </w:rPr>
        <w:t>2.6</w:t>
      </w:r>
    </w:p>
    <w:p w14:paraId="4A112C06" w14:textId="77777777" w:rsidR="00970F10" w:rsidRPr="007300F7" w:rsidRDefault="00970F10" w:rsidP="000375B1">
      <w:pPr>
        <w:ind w:right="135"/>
        <w:rPr>
          <w:rFonts w:ascii="Arial" w:hAnsi="Arial" w:cs="Arial"/>
          <w:sz w:val="22"/>
          <w:szCs w:val="22"/>
        </w:rPr>
      </w:pPr>
      <w:r w:rsidRPr="007300F7">
        <w:rPr>
          <w:rFonts w:ascii="Arial" w:hAnsi="Arial" w:cs="Arial"/>
          <w:sz w:val="22"/>
          <w:szCs w:val="22"/>
        </w:rPr>
        <w:t>De werknemer is gehouden zich te gedragen naar het in het bedrijf van de werkgever geldende</w:t>
      </w:r>
      <w:r w:rsidR="008A469A" w:rsidRPr="007300F7">
        <w:rPr>
          <w:rFonts w:ascii="Arial" w:hAnsi="Arial" w:cs="Arial"/>
          <w:sz w:val="22"/>
          <w:szCs w:val="22"/>
        </w:rPr>
        <w:t xml:space="preserve"> Huisregels</w:t>
      </w:r>
      <w:r w:rsidRPr="007300F7">
        <w:rPr>
          <w:rFonts w:ascii="Arial" w:hAnsi="Arial" w:cs="Arial"/>
          <w:sz w:val="22"/>
          <w:szCs w:val="22"/>
        </w:rPr>
        <w:t>.</w:t>
      </w:r>
    </w:p>
    <w:p w14:paraId="0FD2BB93" w14:textId="77777777" w:rsidR="00970F10" w:rsidRPr="007300F7" w:rsidRDefault="00970F10" w:rsidP="000375B1">
      <w:pPr>
        <w:ind w:right="135"/>
        <w:rPr>
          <w:rFonts w:ascii="Arial" w:hAnsi="Arial" w:cs="Arial"/>
          <w:sz w:val="22"/>
          <w:szCs w:val="22"/>
        </w:rPr>
      </w:pPr>
    </w:p>
    <w:p w14:paraId="22729E44" w14:textId="77777777" w:rsidR="00970F10" w:rsidRPr="007300F7" w:rsidRDefault="00970F10" w:rsidP="000375B1">
      <w:pPr>
        <w:ind w:right="135"/>
        <w:rPr>
          <w:rFonts w:ascii="Arial" w:hAnsi="Arial" w:cs="Arial"/>
          <w:sz w:val="22"/>
        </w:rPr>
      </w:pPr>
      <w:r w:rsidRPr="007300F7">
        <w:rPr>
          <w:rFonts w:ascii="Arial" w:hAnsi="Arial" w:cs="Arial"/>
          <w:sz w:val="22"/>
        </w:rPr>
        <w:t>2.7</w:t>
      </w:r>
    </w:p>
    <w:p w14:paraId="222E6275" w14:textId="77777777" w:rsidR="00970F10" w:rsidRPr="007300F7" w:rsidRDefault="00970F10" w:rsidP="000375B1">
      <w:pPr>
        <w:ind w:right="135"/>
        <w:rPr>
          <w:rFonts w:ascii="Arial" w:hAnsi="Arial" w:cs="Arial"/>
          <w:sz w:val="22"/>
        </w:rPr>
      </w:pPr>
      <w:r w:rsidRPr="007300F7">
        <w:rPr>
          <w:rFonts w:ascii="Arial" w:hAnsi="Arial" w:cs="Arial"/>
          <w:sz w:val="22"/>
        </w:rPr>
        <w:t>Indien een werknemer, hetzij in loondienst bij anderen, hetzij als zelfstandige neve</w:t>
      </w:r>
      <w:r w:rsidRPr="007300F7">
        <w:rPr>
          <w:rFonts w:ascii="Arial" w:hAnsi="Arial" w:cs="Arial"/>
          <w:sz w:val="22"/>
        </w:rPr>
        <w:t>n</w:t>
      </w:r>
      <w:r w:rsidRPr="007300F7">
        <w:rPr>
          <w:rFonts w:ascii="Arial" w:hAnsi="Arial" w:cs="Arial"/>
          <w:sz w:val="22"/>
        </w:rPr>
        <w:t>werkzaamheden verricht, die naar het oordeel van de werkgever het verrichten van een goede arbeidspre</w:t>
      </w:r>
      <w:r w:rsidRPr="007300F7">
        <w:rPr>
          <w:rFonts w:ascii="Arial" w:hAnsi="Arial" w:cs="Arial"/>
          <w:sz w:val="22"/>
        </w:rPr>
        <w:t>s</w:t>
      </w:r>
      <w:r w:rsidRPr="007300F7">
        <w:rPr>
          <w:rFonts w:ascii="Arial" w:hAnsi="Arial" w:cs="Arial"/>
          <w:sz w:val="22"/>
        </w:rPr>
        <w:t xml:space="preserve">tatie belemmeren, heeft de werkgever het recht de werknemer het verrichten van dergelijke werkzaamheden te verbieden. De werknemer die </w:t>
      </w:r>
      <w:r w:rsidR="00832363">
        <w:rPr>
          <w:rFonts w:ascii="Arial" w:hAnsi="Arial" w:cs="Arial"/>
          <w:sz w:val="22"/>
        </w:rPr>
        <w:br/>
      </w:r>
      <w:r w:rsidRPr="007300F7">
        <w:rPr>
          <w:rFonts w:ascii="Arial" w:hAnsi="Arial" w:cs="Arial"/>
          <w:sz w:val="22"/>
        </w:rPr>
        <w:t>a</w:t>
      </w:r>
      <w:r w:rsidRPr="007300F7">
        <w:rPr>
          <w:rFonts w:ascii="Arial" w:hAnsi="Arial" w:cs="Arial"/>
          <w:sz w:val="22"/>
        </w:rPr>
        <w:t>r</w:t>
      </w:r>
      <w:r w:rsidRPr="007300F7">
        <w:rPr>
          <w:rFonts w:ascii="Arial" w:hAnsi="Arial" w:cs="Arial"/>
          <w:sz w:val="22"/>
        </w:rPr>
        <w:t>beidsongeschikt wordt ten gevolge van de hier bedoelde werkzaamheden, verliest elke aanspraak op een bovenwettelijke uitkering c.q. aanvu</w:t>
      </w:r>
      <w:r w:rsidRPr="007300F7">
        <w:rPr>
          <w:rFonts w:ascii="Arial" w:hAnsi="Arial" w:cs="Arial"/>
          <w:sz w:val="22"/>
        </w:rPr>
        <w:t>l</w:t>
      </w:r>
      <w:r w:rsidRPr="007300F7">
        <w:rPr>
          <w:rFonts w:ascii="Arial" w:hAnsi="Arial" w:cs="Arial"/>
          <w:sz w:val="22"/>
        </w:rPr>
        <w:t xml:space="preserve">ling als bedoeld in </w:t>
      </w:r>
      <w:r w:rsidR="003B0C25">
        <w:rPr>
          <w:rFonts w:ascii="Arial" w:hAnsi="Arial" w:cs="Arial"/>
          <w:sz w:val="22"/>
        </w:rPr>
        <w:t>artikel 16</w:t>
      </w:r>
      <w:r w:rsidR="00E91476" w:rsidRPr="007300F7">
        <w:rPr>
          <w:rFonts w:ascii="Arial" w:hAnsi="Arial" w:cs="Arial"/>
          <w:sz w:val="22"/>
        </w:rPr>
        <w:t>.</w:t>
      </w:r>
    </w:p>
    <w:p w14:paraId="6883EE7B" w14:textId="77777777" w:rsidR="00970F10" w:rsidRPr="007300F7" w:rsidRDefault="00970F10" w:rsidP="000375B1">
      <w:pPr>
        <w:ind w:right="135"/>
        <w:rPr>
          <w:rFonts w:ascii="Arial" w:hAnsi="Arial" w:cs="Arial"/>
          <w:sz w:val="22"/>
        </w:rPr>
      </w:pPr>
    </w:p>
    <w:p w14:paraId="2860C591" w14:textId="77777777" w:rsidR="00970F10" w:rsidRPr="007300F7" w:rsidRDefault="00970F10" w:rsidP="000375B1">
      <w:pPr>
        <w:ind w:right="135"/>
        <w:rPr>
          <w:rFonts w:ascii="Arial" w:hAnsi="Arial" w:cs="Arial"/>
          <w:sz w:val="22"/>
        </w:rPr>
      </w:pPr>
      <w:r w:rsidRPr="007300F7">
        <w:rPr>
          <w:rFonts w:ascii="Arial" w:hAnsi="Arial" w:cs="Arial"/>
          <w:sz w:val="22"/>
        </w:rPr>
        <w:t>2.8</w:t>
      </w:r>
    </w:p>
    <w:p w14:paraId="23882032" w14:textId="77777777" w:rsidR="00970F10" w:rsidRPr="007300F7" w:rsidRDefault="00970F10" w:rsidP="000375B1">
      <w:pPr>
        <w:ind w:right="135"/>
        <w:rPr>
          <w:rFonts w:ascii="Arial" w:hAnsi="Arial" w:cs="Arial"/>
          <w:sz w:val="22"/>
        </w:rPr>
      </w:pPr>
      <w:r w:rsidRPr="007300F7">
        <w:rPr>
          <w:rFonts w:ascii="Arial" w:hAnsi="Arial" w:cs="Arial"/>
          <w:sz w:val="22"/>
        </w:rPr>
        <w:t xml:space="preserve">De werknemer is gehouden tot geheimhouding ten aanzien van alles wat hem ten </w:t>
      </w:r>
      <w:r w:rsidR="000375B1" w:rsidRPr="007300F7">
        <w:rPr>
          <w:rFonts w:ascii="Arial" w:hAnsi="Arial" w:cs="Arial"/>
          <w:sz w:val="22"/>
        </w:rPr>
        <w:t xml:space="preserve">    </w:t>
      </w:r>
      <w:r w:rsidRPr="007300F7">
        <w:rPr>
          <w:rFonts w:ascii="Arial" w:hAnsi="Arial" w:cs="Arial"/>
          <w:sz w:val="22"/>
        </w:rPr>
        <w:t>g</w:t>
      </w:r>
      <w:r w:rsidRPr="007300F7">
        <w:rPr>
          <w:rFonts w:ascii="Arial" w:hAnsi="Arial" w:cs="Arial"/>
          <w:sz w:val="22"/>
        </w:rPr>
        <w:t>e</w:t>
      </w:r>
      <w:r w:rsidRPr="007300F7">
        <w:rPr>
          <w:rFonts w:ascii="Arial" w:hAnsi="Arial" w:cs="Arial"/>
          <w:sz w:val="22"/>
        </w:rPr>
        <w:t xml:space="preserve">volge van zijn dienstbetrekking bekend wordt, zoals b.v. omtrent de inrichting van het bedrijf, de grondstoffen, de bewerking daarvan en de producten. Deze </w:t>
      </w:r>
      <w:r w:rsidRPr="007300F7">
        <w:rPr>
          <w:rFonts w:ascii="Arial" w:hAnsi="Arial" w:cs="Arial"/>
          <w:sz w:val="22"/>
        </w:rPr>
        <w:lastRenderedPageBreak/>
        <w:t>verplichting geldt ook na de beëindiging van de dienstbetrekking.</w:t>
      </w:r>
    </w:p>
    <w:p w14:paraId="3847F3CF" w14:textId="77777777" w:rsidR="00970F10" w:rsidRPr="007300F7" w:rsidRDefault="00970F10" w:rsidP="000375B1">
      <w:pPr>
        <w:ind w:right="135"/>
        <w:rPr>
          <w:rFonts w:ascii="Arial" w:hAnsi="Arial" w:cs="Arial"/>
          <w:sz w:val="26"/>
        </w:rPr>
      </w:pPr>
    </w:p>
    <w:p w14:paraId="3B611747" w14:textId="77777777" w:rsidR="00970F10" w:rsidRPr="007300F7" w:rsidRDefault="00970F10" w:rsidP="000375B1">
      <w:pPr>
        <w:ind w:right="135"/>
        <w:rPr>
          <w:rFonts w:ascii="Arial" w:hAnsi="Arial" w:cs="Arial"/>
          <w:sz w:val="22"/>
        </w:rPr>
      </w:pPr>
      <w:r w:rsidRPr="007300F7">
        <w:rPr>
          <w:rFonts w:ascii="Arial" w:hAnsi="Arial" w:cs="Arial"/>
          <w:sz w:val="22"/>
        </w:rPr>
        <w:t>2.9</w:t>
      </w:r>
    </w:p>
    <w:p w14:paraId="16C6D8C9" w14:textId="77777777" w:rsidR="00970F10" w:rsidRPr="007300F7" w:rsidRDefault="00970F10" w:rsidP="000375B1">
      <w:pPr>
        <w:ind w:right="135"/>
        <w:rPr>
          <w:rFonts w:ascii="Arial" w:hAnsi="Arial" w:cs="Arial"/>
          <w:sz w:val="22"/>
        </w:rPr>
      </w:pPr>
      <w:r w:rsidRPr="007300F7">
        <w:rPr>
          <w:rFonts w:ascii="Arial" w:hAnsi="Arial" w:cs="Arial"/>
          <w:sz w:val="22"/>
        </w:rPr>
        <w:t>De werknemer is gehouden, wanneer de werkgever zulks noodzakelijk acht, zich te laten keuren door een arts. De werknemer heeft het recht door deze arts op de hoogte te worden gesteld van zijn gezondheidstoestand, resp. kan van deze arts verlangen dat zijn huisarts over het resultaat van deze keuring wordt geï</w:t>
      </w:r>
      <w:r w:rsidRPr="007300F7">
        <w:rPr>
          <w:rFonts w:ascii="Arial" w:hAnsi="Arial" w:cs="Arial"/>
          <w:sz w:val="22"/>
        </w:rPr>
        <w:t>n</w:t>
      </w:r>
      <w:r w:rsidRPr="007300F7">
        <w:rPr>
          <w:rFonts w:ascii="Arial" w:hAnsi="Arial" w:cs="Arial"/>
          <w:sz w:val="22"/>
        </w:rPr>
        <w:t>formeerd.</w:t>
      </w:r>
    </w:p>
    <w:p w14:paraId="65775043" w14:textId="77777777" w:rsidR="004D0742" w:rsidRPr="007300F7" w:rsidRDefault="004D0742" w:rsidP="000375B1">
      <w:pPr>
        <w:ind w:right="135"/>
        <w:rPr>
          <w:rFonts w:ascii="Arial" w:hAnsi="Arial" w:cs="Arial"/>
          <w:sz w:val="22"/>
        </w:rPr>
      </w:pPr>
    </w:p>
    <w:p w14:paraId="2D4F11DA" w14:textId="77777777" w:rsidR="004D0742" w:rsidRPr="007300F7" w:rsidRDefault="004D0742" w:rsidP="000375B1">
      <w:pPr>
        <w:ind w:right="135"/>
        <w:rPr>
          <w:rFonts w:ascii="Arial" w:hAnsi="Arial" w:cs="Arial"/>
          <w:sz w:val="22"/>
        </w:rPr>
      </w:pPr>
    </w:p>
    <w:p w14:paraId="4D6CA72B" w14:textId="77777777" w:rsidR="00970F10" w:rsidRPr="007300F7" w:rsidRDefault="00970F10" w:rsidP="000375B1">
      <w:pPr>
        <w:ind w:right="135"/>
        <w:rPr>
          <w:rFonts w:ascii="Arial" w:hAnsi="Arial" w:cs="Arial"/>
          <w:sz w:val="22"/>
        </w:rPr>
      </w:pPr>
    </w:p>
    <w:p w14:paraId="5C5607B1" w14:textId="77777777" w:rsidR="00970F10" w:rsidRPr="007300F7" w:rsidRDefault="00970F10" w:rsidP="000375B1">
      <w:pPr>
        <w:ind w:right="135"/>
        <w:rPr>
          <w:rFonts w:ascii="Arial" w:hAnsi="Arial" w:cs="Arial"/>
          <w:sz w:val="22"/>
        </w:rPr>
      </w:pPr>
      <w:r w:rsidRPr="007300F7">
        <w:rPr>
          <w:rFonts w:ascii="Arial" w:hAnsi="Arial" w:cs="Arial"/>
          <w:sz w:val="22"/>
        </w:rPr>
        <w:t>2.10</w:t>
      </w:r>
    </w:p>
    <w:p w14:paraId="6B7200CB" w14:textId="77777777" w:rsidR="00970F10" w:rsidRPr="007300F7" w:rsidRDefault="00970F10" w:rsidP="000375B1">
      <w:pPr>
        <w:ind w:right="135"/>
        <w:rPr>
          <w:rFonts w:ascii="Arial" w:hAnsi="Arial" w:cs="Arial"/>
          <w:sz w:val="22"/>
        </w:rPr>
      </w:pPr>
      <w:r w:rsidRPr="007300F7">
        <w:rPr>
          <w:rFonts w:ascii="Arial" w:hAnsi="Arial" w:cs="Arial"/>
          <w:sz w:val="22"/>
        </w:rPr>
        <w:t xml:space="preserve">De werknemer is gehouden een individuele arbeidsovereenkomst te tekenen waarbij van toepassing worden verklaard deze Collectieve Arbeidsovereenkomst, het </w:t>
      </w:r>
      <w:r w:rsidR="00315D1D" w:rsidRPr="007300F7">
        <w:rPr>
          <w:rFonts w:ascii="Arial" w:hAnsi="Arial" w:cs="Arial"/>
          <w:sz w:val="22"/>
        </w:rPr>
        <w:t xml:space="preserve"> </w:t>
      </w:r>
      <w:r w:rsidR="000375B1" w:rsidRPr="007300F7">
        <w:rPr>
          <w:rFonts w:ascii="Arial" w:hAnsi="Arial" w:cs="Arial"/>
          <w:sz w:val="22"/>
        </w:rPr>
        <w:t xml:space="preserve">         P</w:t>
      </w:r>
      <w:r w:rsidR="00315D1D" w:rsidRPr="007300F7">
        <w:rPr>
          <w:rFonts w:ascii="Arial" w:hAnsi="Arial" w:cs="Arial"/>
          <w:sz w:val="22"/>
        </w:rPr>
        <w:t>ersoneelshandboek</w:t>
      </w:r>
      <w:r w:rsidRPr="007300F7">
        <w:rPr>
          <w:rFonts w:ascii="Arial" w:hAnsi="Arial" w:cs="Arial"/>
          <w:sz w:val="22"/>
        </w:rPr>
        <w:t xml:space="preserve"> alsmede de pensioenregeling op de grondslag van de geldende pens</w:t>
      </w:r>
      <w:r w:rsidRPr="007300F7">
        <w:rPr>
          <w:rFonts w:ascii="Arial" w:hAnsi="Arial" w:cs="Arial"/>
          <w:sz w:val="22"/>
        </w:rPr>
        <w:t>i</w:t>
      </w:r>
      <w:r w:rsidRPr="007300F7">
        <w:rPr>
          <w:rFonts w:ascii="Arial" w:hAnsi="Arial" w:cs="Arial"/>
          <w:sz w:val="22"/>
        </w:rPr>
        <w:t>oenvoorwaarden.</w:t>
      </w:r>
      <w:r w:rsidR="00F47988" w:rsidRPr="007300F7">
        <w:rPr>
          <w:rFonts w:ascii="Arial" w:hAnsi="Arial" w:cs="Arial"/>
          <w:sz w:val="22"/>
        </w:rPr>
        <w:t xml:space="preserve"> </w:t>
      </w:r>
      <w:r w:rsidRPr="007300F7">
        <w:rPr>
          <w:rFonts w:ascii="Arial" w:hAnsi="Arial" w:cs="Arial"/>
          <w:sz w:val="22"/>
        </w:rPr>
        <w:br/>
      </w:r>
    </w:p>
    <w:p w14:paraId="0F955061" w14:textId="77777777" w:rsidR="00970F10" w:rsidRPr="007300F7" w:rsidRDefault="00970F10" w:rsidP="000375B1">
      <w:pPr>
        <w:ind w:right="135"/>
        <w:rPr>
          <w:rFonts w:ascii="Arial" w:hAnsi="Arial" w:cs="Arial"/>
          <w:sz w:val="22"/>
        </w:rPr>
      </w:pPr>
      <w:r w:rsidRPr="007300F7">
        <w:rPr>
          <w:rFonts w:ascii="Arial" w:hAnsi="Arial" w:cs="Arial"/>
          <w:sz w:val="22"/>
        </w:rPr>
        <w:t>2.11</w:t>
      </w:r>
    </w:p>
    <w:p w14:paraId="6E394A9D" w14:textId="77777777" w:rsidR="00970F10" w:rsidRPr="007300F7" w:rsidRDefault="00970F10" w:rsidP="000375B1">
      <w:pPr>
        <w:ind w:right="135"/>
        <w:rPr>
          <w:rFonts w:ascii="Arial" w:hAnsi="Arial" w:cs="Arial"/>
          <w:sz w:val="22"/>
        </w:rPr>
      </w:pPr>
      <w:r w:rsidRPr="007300F7">
        <w:rPr>
          <w:rFonts w:ascii="Arial" w:hAnsi="Arial" w:cs="Arial"/>
          <w:sz w:val="22"/>
        </w:rPr>
        <w:t>De werknemer moet onverwijld de werkgever informeren als zijn inziens een onveilige situatie zich voordoet. Een onveilige situatie kan bijvoorbeeld optreden, indien:</w:t>
      </w:r>
    </w:p>
    <w:p w14:paraId="26F05DC6" w14:textId="77777777" w:rsidR="00970F10" w:rsidRPr="007300F7" w:rsidRDefault="00970F10" w:rsidP="000375B1">
      <w:pPr>
        <w:numPr>
          <w:ilvl w:val="0"/>
          <w:numId w:val="24"/>
        </w:numPr>
        <w:ind w:right="135"/>
        <w:rPr>
          <w:rFonts w:ascii="Arial" w:hAnsi="Arial" w:cs="Arial"/>
          <w:sz w:val="22"/>
        </w:rPr>
      </w:pPr>
      <w:r w:rsidRPr="007300F7">
        <w:rPr>
          <w:rFonts w:ascii="Arial" w:hAnsi="Arial" w:cs="Arial"/>
          <w:sz w:val="22"/>
        </w:rPr>
        <w:t>de nodige beschermingsmiddelen ontbreken;</w:t>
      </w:r>
    </w:p>
    <w:p w14:paraId="6E4A4EC4" w14:textId="77777777" w:rsidR="00970F10" w:rsidRPr="007300F7" w:rsidRDefault="00970F10" w:rsidP="000375B1">
      <w:pPr>
        <w:numPr>
          <w:ilvl w:val="0"/>
          <w:numId w:val="24"/>
        </w:numPr>
        <w:ind w:right="135"/>
        <w:rPr>
          <w:rFonts w:ascii="Arial" w:hAnsi="Arial" w:cs="Arial"/>
          <w:sz w:val="22"/>
        </w:rPr>
      </w:pPr>
      <w:r w:rsidRPr="007300F7">
        <w:rPr>
          <w:rFonts w:ascii="Arial" w:hAnsi="Arial" w:cs="Arial"/>
          <w:sz w:val="22"/>
        </w:rPr>
        <w:t>geen voldoende veiligheidsvoorschriften gelden, resp. naleving van deze voorschriften praktisch niet plaatsvindt;</w:t>
      </w:r>
    </w:p>
    <w:p w14:paraId="33BCAD3D" w14:textId="77777777" w:rsidR="00970F10" w:rsidRPr="007300F7" w:rsidRDefault="00970F10" w:rsidP="000375B1">
      <w:pPr>
        <w:numPr>
          <w:ilvl w:val="0"/>
          <w:numId w:val="24"/>
        </w:numPr>
        <w:ind w:right="135"/>
        <w:rPr>
          <w:rFonts w:ascii="Arial" w:hAnsi="Arial" w:cs="Arial"/>
          <w:sz w:val="22"/>
        </w:rPr>
      </w:pPr>
      <w:r w:rsidRPr="007300F7">
        <w:rPr>
          <w:rFonts w:ascii="Arial" w:hAnsi="Arial" w:cs="Arial"/>
          <w:sz w:val="22"/>
        </w:rPr>
        <w:lastRenderedPageBreak/>
        <w:t>als gevolg van de werkzaamheden van de werknemer schade aan andere medewerkers wordt toegebracht.</w:t>
      </w:r>
    </w:p>
    <w:p w14:paraId="684ED6B3" w14:textId="77777777" w:rsidR="00970F10" w:rsidRPr="007300F7" w:rsidRDefault="00970F10" w:rsidP="000375B1">
      <w:pPr>
        <w:ind w:right="135" w:hanging="360"/>
        <w:rPr>
          <w:rFonts w:ascii="Arial" w:hAnsi="Arial" w:cs="Arial"/>
          <w:sz w:val="22"/>
        </w:rPr>
      </w:pPr>
    </w:p>
    <w:p w14:paraId="338F6D31" w14:textId="77777777" w:rsidR="00970F10" w:rsidRPr="007300F7" w:rsidRDefault="00970F10" w:rsidP="000375B1">
      <w:pPr>
        <w:ind w:right="135"/>
        <w:rPr>
          <w:rFonts w:ascii="Arial" w:hAnsi="Arial" w:cs="Arial"/>
          <w:sz w:val="22"/>
        </w:rPr>
      </w:pPr>
      <w:r w:rsidRPr="007300F7">
        <w:rPr>
          <w:rFonts w:ascii="Arial" w:hAnsi="Arial" w:cs="Arial"/>
          <w:sz w:val="22"/>
        </w:rPr>
        <w:t xml:space="preserve">Wanneer de conclusie van een daartoe ingesteld onderzoek is dat de werksituatie van de betrokken werknemer in strijd is met de desbetreffende veiligheidsvoorschriften, dan kan de werknemer, zolang geen maatregelen zijn getroffen ter opheffing van deze </w:t>
      </w:r>
      <w:r w:rsidR="009159F9" w:rsidRPr="007300F7">
        <w:rPr>
          <w:rFonts w:ascii="Arial" w:hAnsi="Arial" w:cs="Arial"/>
          <w:sz w:val="22"/>
        </w:rPr>
        <w:t xml:space="preserve">  </w:t>
      </w:r>
      <w:r w:rsidRPr="007300F7">
        <w:rPr>
          <w:rFonts w:ascii="Arial" w:hAnsi="Arial" w:cs="Arial"/>
          <w:sz w:val="22"/>
        </w:rPr>
        <w:t>strijdigheid, niet worden verplicht in die werksituatie arbeid te blijven verrichten.</w:t>
      </w:r>
    </w:p>
    <w:p w14:paraId="205CB450" w14:textId="77777777" w:rsidR="00970F10" w:rsidRPr="007300F7" w:rsidRDefault="00970F10" w:rsidP="000375B1">
      <w:pPr>
        <w:ind w:right="135"/>
        <w:rPr>
          <w:rFonts w:ascii="Arial" w:hAnsi="Arial" w:cs="Arial"/>
          <w:sz w:val="22"/>
        </w:rPr>
      </w:pPr>
    </w:p>
    <w:p w14:paraId="1F7E2DCB" w14:textId="77777777" w:rsidR="00970F10" w:rsidRPr="007300F7" w:rsidRDefault="00970F10" w:rsidP="000375B1">
      <w:pPr>
        <w:ind w:right="135"/>
        <w:rPr>
          <w:rFonts w:ascii="Arial" w:hAnsi="Arial" w:cs="Arial"/>
          <w:sz w:val="22"/>
        </w:rPr>
      </w:pPr>
      <w:r w:rsidRPr="007300F7">
        <w:rPr>
          <w:rFonts w:ascii="Arial" w:hAnsi="Arial" w:cs="Arial"/>
          <w:sz w:val="22"/>
        </w:rPr>
        <w:tab/>
      </w:r>
    </w:p>
    <w:p w14:paraId="46AF7839" w14:textId="77777777" w:rsidR="00970F10" w:rsidRPr="007300F7" w:rsidRDefault="00970F10" w:rsidP="000375B1">
      <w:pPr>
        <w:pStyle w:val="Kop3"/>
        <w:rPr>
          <w:rFonts w:cs="Arial"/>
        </w:rPr>
      </w:pPr>
      <w:r w:rsidRPr="007300F7">
        <w:rPr>
          <w:rFonts w:cs="Arial"/>
        </w:rPr>
        <w:t>Artikel 2.A</w:t>
      </w:r>
      <w:r w:rsidRPr="007300F7">
        <w:rPr>
          <w:rFonts w:cs="Arial"/>
        </w:rPr>
        <w:tab/>
        <w:t xml:space="preserve"> Algemene verplichtingen van de werkgever; </w:t>
      </w:r>
    </w:p>
    <w:p w14:paraId="54A3F461" w14:textId="77777777" w:rsidR="00970F10" w:rsidRPr="007300F7" w:rsidRDefault="00970F10" w:rsidP="000375B1">
      <w:pPr>
        <w:ind w:right="135"/>
        <w:rPr>
          <w:rFonts w:ascii="Arial" w:hAnsi="Arial" w:cs="Arial"/>
          <w:sz w:val="22"/>
        </w:rPr>
      </w:pPr>
    </w:p>
    <w:p w14:paraId="30E306A1" w14:textId="77777777" w:rsidR="00970F10" w:rsidRPr="007300F7" w:rsidRDefault="00970F10" w:rsidP="000375B1">
      <w:pPr>
        <w:ind w:right="135"/>
        <w:rPr>
          <w:rFonts w:ascii="Arial" w:hAnsi="Arial" w:cs="Arial"/>
          <w:sz w:val="22"/>
        </w:rPr>
      </w:pPr>
      <w:r w:rsidRPr="007300F7">
        <w:rPr>
          <w:rFonts w:ascii="Arial" w:hAnsi="Arial" w:cs="Arial"/>
          <w:sz w:val="22"/>
        </w:rPr>
        <w:t>2.a-1</w:t>
      </w:r>
    </w:p>
    <w:p w14:paraId="10821CB7" w14:textId="77777777" w:rsidR="00970F10" w:rsidRPr="007300F7" w:rsidRDefault="00970F10" w:rsidP="000375B1">
      <w:pPr>
        <w:ind w:right="135"/>
        <w:rPr>
          <w:rFonts w:ascii="Arial" w:hAnsi="Arial" w:cs="Arial"/>
          <w:sz w:val="22"/>
        </w:rPr>
      </w:pPr>
      <w:r w:rsidRPr="007300F7">
        <w:rPr>
          <w:rFonts w:ascii="Arial" w:hAnsi="Arial" w:cs="Arial"/>
          <w:sz w:val="22"/>
        </w:rPr>
        <w:t>De werkgever verplicht zich deze Collectieve Arbeidsovereenkomst te goeder trouw te zullen nakomen.</w:t>
      </w:r>
    </w:p>
    <w:p w14:paraId="6A94643B" w14:textId="77777777" w:rsidR="00970F10" w:rsidRPr="007300F7" w:rsidRDefault="00970F10" w:rsidP="000375B1">
      <w:pPr>
        <w:ind w:right="135"/>
        <w:rPr>
          <w:rFonts w:ascii="Arial" w:hAnsi="Arial" w:cs="Arial"/>
          <w:sz w:val="22"/>
        </w:rPr>
      </w:pPr>
    </w:p>
    <w:p w14:paraId="59D61DC6" w14:textId="77777777" w:rsidR="00970F10" w:rsidRPr="007300F7" w:rsidRDefault="00970F10" w:rsidP="000375B1">
      <w:pPr>
        <w:ind w:right="135"/>
        <w:rPr>
          <w:rFonts w:ascii="Arial" w:hAnsi="Arial" w:cs="Arial"/>
          <w:sz w:val="22"/>
        </w:rPr>
      </w:pPr>
      <w:r w:rsidRPr="007300F7">
        <w:rPr>
          <w:rFonts w:ascii="Arial" w:hAnsi="Arial" w:cs="Arial"/>
          <w:sz w:val="22"/>
        </w:rPr>
        <w:t>2.a-1.1</w:t>
      </w:r>
    </w:p>
    <w:p w14:paraId="064115D1" w14:textId="77777777" w:rsidR="00970F10" w:rsidRPr="007300F7" w:rsidRDefault="00970F10" w:rsidP="000375B1">
      <w:pPr>
        <w:ind w:right="135"/>
        <w:rPr>
          <w:rFonts w:ascii="Arial" w:hAnsi="Arial" w:cs="Arial"/>
          <w:sz w:val="22"/>
        </w:rPr>
      </w:pPr>
      <w:r w:rsidRPr="007300F7">
        <w:rPr>
          <w:rFonts w:ascii="Arial" w:hAnsi="Arial" w:cs="Arial"/>
          <w:sz w:val="22"/>
        </w:rPr>
        <w:t>De werkgever verplicht zich generlei actie te zullen voeren of te zullen ondersteunen, welke ten doel heeft wijziging te brengen in de volgens deze Collectieve Arbeidsove</w:t>
      </w:r>
      <w:r w:rsidRPr="007300F7">
        <w:rPr>
          <w:rFonts w:ascii="Arial" w:hAnsi="Arial" w:cs="Arial"/>
          <w:sz w:val="22"/>
        </w:rPr>
        <w:t>r</w:t>
      </w:r>
      <w:r w:rsidRPr="007300F7">
        <w:rPr>
          <w:rFonts w:ascii="Arial" w:hAnsi="Arial" w:cs="Arial"/>
          <w:sz w:val="22"/>
        </w:rPr>
        <w:t xml:space="preserve">eenkomst geregelde arbeidsvoorwaarden op een andere wijze dan neergelegd in </w:t>
      </w:r>
      <w:r w:rsidR="00714D11">
        <w:rPr>
          <w:rFonts w:ascii="Arial" w:hAnsi="Arial" w:cs="Arial"/>
          <w:sz w:val="22"/>
        </w:rPr>
        <w:br/>
      </w:r>
      <w:r w:rsidRPr="007300F7">
        <w:rPr>
          <w:rFonts w:ascii="Arial" w:hAnsi="Arial" w:cs="Arial"/>
          <w:sz w:val="22"/>
        </w:rPr>
        <w:t>a</w:t>
      </w:r>
      <w:r w:rsidRPr="007300F7">
        <w:rPr>
          <w:rFonts w:ascii="Arial" w:hAnsi="Arial" w:cs="Arial"/>
          <w:sz w:val="22"/>
        </w:rPr>
        <w:t>r</w:t>
      </w:r>
      <w:r w:rsidRPr="007300F7">
        <w:rPr>
          <w:rFonts w:ascii="Arial" w:hAnsi="Arial" w:cs="Arial"/>
          <w:sz w:val="22"/>
        </w:rPr>
        <w:t>tikel 2</w:t>
      </w:r>
      <w:r w:rsidR="00406459">
        <w:rPr>
          <w:rFonts w:ascii="Arial" w:hAnsi="Arial" w:cs="Arial"/>
          <w:sz w:val="22"/>
        </w:rPr>
        <w:t>2</w:t>
      </w:r>
      <w:r w:rsidRPr="007300F7">
        <w:rPr>
          <w:rFonts w:ascii="Arial" w:hAnsi="Arial" w:cs="Arial"/>
          <w:sz w:val="22"/>
        </w:rPr>
        <w:t xml:space="preserve"> en artikel 2</w:t>
      </w:r>
      <w:r w:rsidR="00406459">
        <w:rPr>
          <w:rFonts w:ascii="Arial" w:hAnsi="Arial" w:cs="Arial"/>
          <w:sz w:val="22"/>
        </w:rPr>
        <w:t>3</w:t>
      </w:r>
      <w:r w:rsidRPr="007300F7">
        <w:rPr>
          <w:rFonts w:ascii="Arial" w:hAnsi="Arial" w:cs="Arial"/>
          <w:sz w:val="22"/>
        </w:rPr>
        <w:t>.</w:t>
      </w:r>
    </w:p>
    <w:p w14:paraId="09EEA116" w14:textId="77777777" w:rsidR="00970F10" w:rsidRPr="007300F7" w:rsidRDefault="00970F10" w:rsidP="000375B1">
      <w:pPr>
        <w:ind w:right="135"/>
        <w:rPr>
          <w:rFonts w:ascii="Arial" w:hAnsi="Arial" w:cs="Arial"/>
          <w:sz w:val="22"/>
        </w:rPr>
      </w:pPr>
    </w:p>
    <w:p w14:paraId="22A67846" w14:textId="77777777" w:rsidR="00970F10" w:rsidRPr="007300F7" w:rsidRDefault="00970F10" w:rsidP="000375B1">
      <w:pPr>
        <w:ind w:right="135"/>
        <w:rPr>
          <w:rFonts w:ascii="Arial" w:hAnsi="Arial" w:cs="Arial"/>
          <w:sz w:val="22"/>
        </w:rPr>
      </w:pPr>
      <w:r w:rsidRPr="007300F7">
        <w:rPr>
          <w:rFonts w:ascii="Arial" w:hAnsi="Arial" w:cs="Arial"/>
          <w:sz w:val="22"/>
        </w:rPr>
        <w:t>2.a-1.2</w:t>
      </w:r>
    </w:p>
    <w:p w14:paraId="6760E081" w14:textId="77777777" w:rsidR="00970F10" w:rsidRPr="007300F7" w:rsidRDefault="00970F10" w:rsidP="000375B1">
      <w:pPr>
        <w:ind w:right="135"/>
        <w:rPr>
          <w:rFonts w:ascii="Arial" w:hAnsi="Arial" w:cs="Arial"/>
          <w:sz w:val="22"/>
        </w:rPr>
      </w:pPr>
      <w:r w:rsidRPr="007300F7">
        <w:rPr>
          <w:rFonts w:ascii="Arial" w:hAnsi="Arial" w:cs="Arial"/>
          <w:sz w:val="22"/>
        </w:rPr>
        <w:lastRenderedPageBreak/>
        <w:t>De werkgever verbindt zich geen werknemers in dienst te nemen of te houden op voorwaarden welke in strijd zijn met het in deze Collectieve Arbeidsoveree</w:t>
      </w:r>
      <w:r w:rsidRPr="007300F7">
        <w:rPr>
          <w:rFonts w:ascii="Arial" w:hAnsi="Arial" w:cs="Arial"/>
          <w:sz w:val="22"/>
        </w:rPr>
        <w:t>n</w:t>
      </w:r>
      <w:r w:rsidRPr="007300F7">
        <w:rPr>
          <w:rFonts w:ascii="Arial" w:hAnsi="Arial" w:cs="Arial"/>
          <w:sz w:val="22"/>
        </w:rPr>
        <w:t xml:space="preserve">komst of het </w:t>
      </w:r>
      <w:r w:rsidR="007D4A2D" w:rsidRPr="007300F7">
        <w:rPr>
          <w:rFonts w:ascii="Arial" w:hAnsi="Arial" w:cs="Arial"/>
          <w:sz w:val="22"/>
        </w:rPr>
        <w:t xml:space="preserve">Personeelshandboek </w:t>
      </w:r>
      <w:r w:rsidRPr="007300F7">
        <w:rPr>
          <w:rFonts w:ascii="Arial" w:hAnsi="Arial" w:cs="Arial"/>
          <w:sz w:val="22"/>
        </w:rPr>
        <w:t xml:space="preserve"> bepaalde.</w:t>
      </w:r>
    </w:p>
    <w:p w14:paraId="0A91B538" w14:textId="77777777" w:rsidR="00970F10" w:rsidRPr="007300F7" w:rsidRDefault="00970F10" w:rsidP="000375B1">
      <w:pPr>
        <w:ind w:right="135"/>
        <w:rPr>
          <w:rFonts w:ascii="Arial" w:hAnsi="Arial" w:cs="Arial"/>
          <w:sz w:val="22"/>
        </w:rPr>
      </w:pPr>
    </w:p>
    <w:p w14:paraId="12E1DE98" w14:textId="77777777" w:rsidR="00970F10" w:rsidRPr="007300F7" w:rsidRDefault="00970F10" w:rsidP="000375B1">
      <w:pPr>
        <w:ind w:right="135"/>
        <w:rPr>
          <w:rFonts w:ascii="Arial" w:hAnsi="Arial" w:cs="Arial"/>
          <w:sz w:val="22"/>
        </w:rPr>
      </w:pPr>
      <w:r w:rsidRPr="007300F7">
        <w:rPr>
          <w:rFonts w:ascii="Arial" w:hAnsi="Arial" w:cs="Arial"/>
          <w:sz w:val="22"/>
        </w:rPr>
        <w:t>2.a-1.3</w:t>
      </w:r>
    </w:p>
    <w:p w14:paraId="7E251800" w14:textId="77777777" w:rsidR="00970F10" w:rsidRPr="007300F7" w:rsidRDefault="00970F10" w:rsidP="000375B1">
      <w:pPr>
        <w:ind w:right="135"/>
        <w:rPr>
          <w:rFonts w:ascii="Arial" w:hAnsi="Arial" w:cs="Arial"/>
          <w:sz w:val="22"/>
        </w:rPr>
      </w:pPr>
      <w:r w:rsidRPr="007300F7">
        <w:rPr>
          <w:rFonts w:ascii="Arial" w:hAnsi="Arial" w:cs="Arial"/>
          <w:sz w:val="22"/>
        </w:rPr>
        <w:t xml:space="preserve">De werkgever zal met iedere werknemer </w:t>
      </w:r>
      <w:r w:rsidR="00D652E1" w:rsidRPr="007300F7">
        <w:rPr>
          <w:rFonts w:ascii="Arial" w:hAnsi="Arial" w:cs="Arial"/>
          <w:sz w:val="22"/>
        </w:rPr>
        <w:t>waarop deze C</w:t>
      </w:r>
      <w:r w:rsidR="00A42730">
        <w:rPr>
          <w:rFonts w:ascii="Arial" w:hAnsi="Arial" w:cs="Arial"/>
          <w:sz w:val="22"/>
        </w:rPr>
        <w:t>AO</w:t>
      </w:r>
      <w:r w:rsidR="00D652E1" w:rsidRPr="007300F7">
        <w:rPr>
          <w:rFonts w:ascii="Arial" w:hAnsi="Arial" w:cs="Arial"/>
          <w:sz w:val="22"/>
        </w:rPr>
        <w:t xml:space="preserve"> van toepassing is </w:t>
      </w:r>
      <w:r w:rsidRPr="007300F7">
        <w:rPr>
          <w:rFonts w:ascii="Arial" w:hAnsi="Arial" w:cs="Arial"/>
          <w:sz w:val="22"/>
        </w:rPr>
        <w:t xml:space="preserve">schriftelijk een individuele arbeidsovereenkomst aangaan, waarin verwezen wordt </w:t>
      </w:r>
      <w:r w:rsidR="005711CD">
        <w:rPr>
          <w:rFonts w:ascii="Arial" w:hAnsi="Arial" w:cs="Arial"/>
          <w:sz w:val="22"/>
        </w:rPr>
        <w:t xml:space="preserve"> </w:t>
      </w:r>
      <w:r w:rsidRPr="007300F7">
        <w:rPr>
          <w:rFonts w:ascii="Arial" w:hAnsi="Arial" w:cs="Arial"/>
          <w:sz w:val="22"/>
        </w:rPr>
        <w:t>naar deze Collectieve Arbeidsovereen</w:t>
      </w:r>
      <w:r w:rsidR="00D652E1" w:rsidRPr="007300F7">
        <w:rPr>
          <w:rFonts w:ascii="Arial" w:hAnsi="Arial" w:cs="Arial"/>
          <w:sz w:val="22"/>
        </w:rPr>
        <w:t>komst</w:t>
      </w:r>
      <w:r w:rsidRPr="007300F7">
        <w:rPr>
          <w:rFonts w:ascii="Arial" w:hAnsi="Arial" w:cs="Arial"/>
          <w:sz w:val="22"/>
        </w:rPr>
        <w:t>.</w:t>
      </w:r>
    </w:p>
    <w:p w14:paraId="7016AD56" w14:textId="77777777" w:rsidR="00970F10" w:rsidRPr="007300F7" w:rsidRDefault="00970F10" w:rsidP="000375B1">
      <w:pPr>
        <w:ind w:right="135"/>
        <w:rPr>
          <w:rFonts w:ascii="Arial" w:hAnsi="Arial" w:cs="Arial"/>
          <w:sz w:val="22"/>
        </w:rPr>
      </w:pPr>
    </w:p>
    <w:p w14:paraId="3104A777" w14:textId="77777777" w:rsidR="00970F10" w:rsidRPr="007300F7" w:rsidRDefault="004D0742" w:rsidP="000375B1">
      <w:pPr>
        <w:ind w:right="135"/>
        <w:rPr>
          <w:rFonts w:ascii="Arial" w:hAnsi="Arial" w:cs="Arial"/>
          <w:sz w:val="22"/>
        </w:rPr>
      </w:pPr>
      <w:r w:rsidRPr="007300F7">
        <w:rPr>
          <w:rFonts w:ascii="Arial" w:hAnsi="Arial" w:cs="Arial"/>
          <w:sz w:val="22"/>
        </w:rPr>
        <w:t>2.a.-1.4</w:t>
      </w:r>
    </w:p>
    <w:p w14:paraId="1A995760" w14:textId="77777777" w:rsidR="00970F10" w:rsidRPr="007300F7" w:rsidRDefault="00970F10" w:rsidP="000375B1">
      <w:pPr>
        <w:ind w:right="135"/>
        <w:rPr>
          <w:rFonts w:ascii="Arial" w:hAnsi="Arial" w:cs="Arial"/>
          <w:sz w:val="22"/>
        </w:rPr>
      </w:pPr>
      <w:r w:rsidRPr="007300F7">
        <w:rPr>
          <w:rFonts w:ascii="Arial" w:hAnsi="Arial" w:cs="Arial"/>
          <w:sz w:val="22"/>
        </w:rPr>
        <w:t xml:space="preserve">De werkgever zal alvorens een definitieve opdracht te verlenen aan een extern </w:t>
      </w:r>
      <w:r w:rsidR="00E95702">
        <w:rPr>
          <w:rFonts w:ascii="Arial" w:hAnsi="Arial" w:cs="Arial"/>
          <w:sz w:val="22"/>
        </w:rPr>
        <w:br/>
      </w:r>
      <w:r w:rsidRPr="007300F7">
        <w:rPr>
          <w:rFonts w:ascii="Arial" w:hAnsi="Arial" w:cs="Arial"/>
          <w:sz w:val="22"/>
        </w:rPr>
        <w:t>organisatiebureau om een onderzoek in te stellen betreffende de organisatie van de onderneming, indien daaraan voor de betrokken werknemers sociale gevolgen zijn verbonden, overleg plegen met de Ondernemingsraad</w:t>
      </w:r>
      <w:r w:rsidR="00E0040F" w:rsidRPr="007300F7">
        <w:rPr>
          <w:rFonts w:ascii="Arial" w:hAnsi="Arial" w:cs="Arial"/>
          <w:sz w:val="22"/>
        </w:rPr>
        <w:t xml:space="preserve"> </w:t>
      </w:r>
      <w:r w:rsidRPr="007300F7">
        <w:rPr>
          <w:rFonts w:ascii="Arial" w:hAnsi="Arial" w:cs="Arial"/>
          <w:sz w:val="22"/>
        </w:rPr>
        <w:t>en de vakverenigingen i</w:t>
      </w:r>
      <w:r w:rsidRPr="007300F7">
        <w:rPr>
          <w:rFonts w:ascii="Arial" w:hAnsi="Arial" w:cs="Arial"/>
          <w:sz w:val="22"/>
        </w:rPr>
        <w:t>n</w:t>
      </w:r>
      <w:r w:rsidRPr="007300F7">
        <w:rPr>
          <w:rFonts w:ascii="Arial" w:hAnsi="Arial" w:cs="Arial"/>
          <w:sz w:val="22"/>
        </w:rPr>
        <w:t xml:space="preserve">lichten; een en ander tenzij zwaarwichtige bedrijfsbelangen zich daartegen verzetten. </w:t>
      </w:r>
      <w:r w:rsidR="009159F9" w:rsidRPr="007300F7">
        <w:rPr>
          <w:rFonts w:ascii="Arial" w:hAnsi="Arial" w:cs="Arial"/>
          <w:sz w:val="22"/>
        </w:rPr>
        <w:t xml:space="preserve"> </w:t>
      </w:r>
      <w:r w:rsidR="00832363">
        <w:rPr>
          <w:rFonts w:ascii="Arial" w:hAnsi="Arial" w:cs="Arial"/>
          <w:sz w:val="22"/>
        </w:rPr>
        <w:br/>
      </w:r>
      <w:r w:rsidRPr="007300F7">
        <w:rPr>
          <w:rFonts w:ascii="Arial" w:hAnsi="Arial" w:cs="Arial"/>
          <w:sz w:val="22"/>
        </w:rPr>
        <w:t>De procedure met betrekking tot de uitvoering van het onderzoek en de informatie van de b</w:t>
      </w:r>
      <w:r w:rsidRPr="007300F7">
        <w:rPr>
          <w:rFonts w:ascii="Arial" w:hAnsi="Arial" w:cs="Arial"/>
          <w:sz w:val="22"/>
        </w:rPr>
        <w:t>e</w:t>
      </w:r>
      <w:r w:rsidRPr="007300F7">
        <w:rPr>
          <w:rFonts w:ascii="Arial" w:hAnsi="Arial" w:cs="Arial"/>
          <w:sz w:val="22"/>
        </w:rPr>
        <w:t>trokken werknemers vormen onderdeel van overleg in de Ondernemingsraad</w:t>
      </w:r>
      <w:r w:rsidR="00E0040F" w:rsidRPr="007300F7">
        <w:rPr>
          <w:rFonts w:ascii="Arial" w:hAnsi="Arial" w:cs="Arial"/>
          <w:sz w:val="22"/>
        </w:rPr>
        <w:t>.</w:t>
      </w:r>
    </w:p>
    <w:p w14:paraId="07B9BADF" w14:textId="77777777" w:rsidR="004A4379" w:rsidRPr="007300F7" w:rsidRDefault="004A4379" w:rsidP="000375B1">
      <w:pPr>
        <w:ind w:right="135"/>
        <w:rPr>
          <w:rFonts w:ascii="Arial" w:hAnsi="Arial" w:cs="Arial"/>
          <w:sz w:val="22"/>
        </w:rPr>
      </w:pPr>
    </w:p>
    <w:p w14:paraId="7B42AAF1" w14:textId="77777777" w:rsidR="004A4379" w:rsidRPr="007300F7" w:rsidRDefault="004A4379" w:rsidP="000375B1">
      <w:pPr>
        <w:ind w:right="135"/>
        <w:rPr>
          <w:rFonts w:ascii="Arial" w:hAnsi="Arial" w:cs="Arial"/>
          <w:sz w:val="22"/>
        </w:rPr>
      </w:pPr>
    </w:p>
    <w:p w14:paraId="47A4C6A7" w14:textId="77777777" w:rsidR="00970F10" w:rsidRPr="007300F7" w:rsidRDefault="00970F10" w:rsidP="000375B1">
      <w:pPr>
        <w:ind w:right="135"/>
        <w:rPr>
          <w:rFonts w:ascii="Arial" w:hAnsi="Arial" w:cs="Arial"/>
          <w:sz w:val="22"/>
        </w:rPr>
      </w:pPr>
    </w:p>
    <w:p w14:paraId="1765CC1D" w14:textId="77777777" w:rsidR="00970F10" w:rsidRPr="007300F7" w:rsidRDefault="004A4379" w:rsidP="000375B1">
      <w:pPr>
        <w:ind w:right="135"/>
        <w:rPr>
          <w:rFonts w:ascii="Arial" w:hAnsi="Arial" w:cs="Arial"/>
          <w:sz w:val="22"/>
        </w:rPr>
      </w:pPr>
      <w:r w:rsidRPr="007300F7">
        <w:rPr>
          <w:rFonts w:ascii="Arial" w:hAnsi="Arial" w:cs="Arial"/>
          <w:sz w:val="22"/>
        </w:rPr>
        <w:t>2.a-1.5</w:t>
      </w:r>
    </w:p>
    <w:p w14:paraId="3754270A" w14:textId="77777777" w:rsidR="00970F10" w:rsidRPr="007300F7" w:rsidRDefault="00970F10" w:rsidP="000375B1">
      <w:pPr>
        <w:ind w:right="135"/>
        <w:rPr>
          <w:rFonts w:ascii="Arial" w:hAnsi="Arial" w:cs="Arial"/>
          <w:sz w:val="22"/>
        </w:rPr>
      </w:pPr>
      <w:r w:rsidRPr="007300F7">
        <w:rPr>
          <w:rFonts w:ascii="Arial" w:hAnsi="Arial" w:cs="Arial"/>
          <w:sz w:val="22"/>
        </w:rPr>
        <w:lastRenderedPageBreak/>
        <w:t>Daar waar mogelijk, zal de werkgever streven naar een uitbreiding van het aantal deeltijdmedewerk(st)ers. Indien een verzoek tot deeltijdwerk wordt afgewezen, wordt de Ondernemingsraad in de gelegenheid gesteld de motieven voor deze afwijzing te toe</w:t>
      </w:r>
      <w:r w:rsidRPr="007300F7">
        <w:rPr>
          <w:rFonts w:ascii="Arial" w:hAnsi="Arial" w:cs="Arial"/>
          <w:sz w:val="22"/>
        </w:rPr>
        <w:t>t</w:t>
      </w:r>
      <w:r w:rsidRPr="007300F7">
        <w:rPr>
          <w:rFonts w:ascii="Arial" w:hAnsi="Arial" w:cs="Arial"/>
          <w:sz w:val="22"/>
        </w:rPr>
        <w:t xml:space="preserve">sen. </w:t>
      </w:r>
    </w:p>
    <w:p w14:paraId="326A6E72" w14:textId="77777777" w:rsidR="00970F10" w:rsidRPr="007300F7" w:rsidRDefault="00970F10" w:rsidP="000375B1">
      <w:pPr>
        <w:ind w:right="135"/>
        <w:rPr>
          <w:rFonts w:ascii="Arial" w:hAnsi="Arial" w:cs="Arial"/>
          <w:sz w:val="22"/>
        </w:rPr>
      </w:pPr>
      <w:r w:rsidRPr="007300F7">
        <w:rPr>
          <w:rFonts w:ascii="Arial" w:hAnsi="Arial" w:cs="Arial"/>
          <w:sz w:val="22"/>
        </w:rPr>
        <w:t>De werkgever zal de medewerkers een afwijzend besluit op een verzoek tot deeltij</w:t>
      </w:r>
      <w:r w:rsidRPr="007300F7">
        <w:rPr>
          <w:rFonts w:ascii="Arial" w:hAnsi="Arial" w:cs="Arial"/>
          <w:sz w:val="22"/>
        </w:rPr>
        <w:t>d</w:t>
      </w:r>
      <w:r w:rsidRPr="007300F7">
        <w:rPr>
          <w:rFonts w:ascii="Arial" w:hAnsi="Arial" w:cs="Arial"/>
          <w:sz w:val="22"/>
        </w:rPr>
        <w:t>werk schriftelijk gemotiveerd mededelen.</w:t>
      </w:r>
    </w:p>
    <w:p w14:paraId="381BCDA7" w14:textId="77777777" w:rsidR="00970F10" w:rsidRPr="007300F7" w:rsidRDefault="00970F10" w:rsidP="000375B1">
      <w:pPr>
        <w:ind w:right="135"/>
        <w:rPr>
          <w:rFonts w:ascii="Arial" w:hAnsi="Arial" w:cs="Arial"/>
          <w:sz w:val="22"/>
        </w:rPr>
      </w:pPr>
    </w:p>
    <w:p w14:paraId="1DAD4906" w14:textId="77777777" w:rsidR="00970F10" w:rsidRPr="007300F7" w:rsidRDefault="004A4379" w:rsidP="000375B1">
      <w:pPr>
        <w:ind w:right="135"/>
        <w:rPr>
          <w:rFonts w:ascii="Arial" w:hAnsi="Arial" w:cs="Arial"/>
          <w:sz w:val="22"/>
        </w:rPr>
      </w:pPr>
      <w:r w:rsidRPr="007300F7">
        <w:rPr>
          <w:rFonts w:ascii="Arial" w:hAnsi="Arial" w:cs="Arial"/>
          <w:sz w:val="22"/>
        </w:rPr>
        <w:t>2.a-1.6</w:t>
      </w:r>
    </w:p>
    <w:p w14:paraId="1BD73E5A" w14:textId="77777777" w:rsidR="00970F10" w:rsidRPr="007300F7" w:rsidRDefault="00970F10" w:rsidP="000375B1">
      <w:pPr>
        <w:ind w:right="135"/>
        <w:rPr>
          <w:rFonts w:ascii="Arial" w:hAnsi="Arial" w:cs="Arial"/>
          <w:sz w:val="22"/>
        </w:rPr>
      </w:pPr>
      <w:r w:rsidRPr="007300F7">
        <w:rPr>
          <w:rFonts w:ascii="Arial" w:hAnsi="Arial" w:cs="Arial"/>
          <w:sz w:val="22"/>
        </w:rPr>
        <w:t xml:space="preserve">In het kader van de verplichtingen die voortvloeien uit respectievelijk de SER-fusiegedragsregels en het Ondernemingsraadreglement dient de werkgever die </w:t>
      </w:r>
      <w:r w:rsidR="009159F9" w:rsidRPr="007300F7">
        <w:rPr>
          <w:rFonts w:ascii="Arial" w:hAnsi="Arial" w:cs="Arial"/>
          <w:sz w:val="22"/>
        </w:rPr>
        <w:t xml:space="preserve">   </w:t>
      </w:r>
      <w:r w:rsidRPr="007300F7">
        <w:rPr>
          <w:rFonts w:ascii="Arial" w:hAnsi="Arial" w:cs="Arial"/>
          <w:sz w:val="22"/>
        </w:rPr>
        <w:t>overweegt een fusie aan te gaan, een bedrijf of bedrijfsonderdeel te sluiten en/of de pers</w:t>
      </w:r>
      <w:r w:rsidRPr="007300F7">
        <w:rPr>
          <w:rFonts w:ascii="Arial" w:hAnsi="Arial" w:cs="Arial"/>
          <w:sz w:val="22"/>
        </w:rPr>
        <w:t>o</w:t>
      </w:r>
      <w:r w:rsidRPr="007300F7">
        <w:rPr>
          <w:rFonts w:ascii="Arial" w:hAnsi="Arial" w:cs="Arial"/>
          <w:sz w:val="22"/>
        </w:rPr>
        <w:t>neelsbezetting ingrijpend te herzien, bij het nemen van zijn beslissing de sociale gevo</w:t>
      </w:r>
      <w:r w:rsidRPr="007300F7">
        <w:rPr>
          <w:rFonts w:ascii="Arial" w:hAnsi="Arial" w:cs="Arial"/>
          <w:sz w:val="22"/>
        </w:rPr>
        <w:t>l</w:t>
      </w:r>
      <w:r w:rsidRPr="007300F7">
        <w:rPr>
          <w:rFonts w:ascii="Arial" w:hAnsi="Arial" w:cs="Arial"/>
          <w:sz w:val="22"/>
        </w:rPr>
        <w:t>gen te betrekken.</w:t>
      </w:r>
    </w:p>
    <w:p w14:paraId="2B7FCE00" w14:textId="77777777" w:rsidR="00970F10" w:rsidRPr="007300F7" w:rsidRDefault="00970F10" w:rsidP="000375B1">
      <w:pPr>
        <w:ind w:right="135"/>
        <w:rPr>
          <w:rFonts w:ascii="Arial" w:hAnsi="Arial" w:cs="Arial"/>
          <w:sz w:val="22"/>
        </w:rPr>
      </w:pPr>
      <w:r w:rsidRPr="007300F7">
        <w:rPr>
          <w:rFonts w:ascii="Arial" w:hAnsi="Arial" w:cs="Arial"/>
          <w:sz w:val="22"/>
        </w:rPr>
        <w:t>Daarbij zal de werkgever zo spoedig als de noodzakelijke geheimhouding dit mogelijk maakt, de vakverenigingen, de Ondernemingsraad</w:t>
      </w:r>
      <w:r w:rsidR="00E0040F" w:rsidRPr="007300F7">
        <w:rPr>
          <w:rFonts w:ascii="Arial" w:hAnsi="Arial" w:cs="Arial"/>
          <w:sz w:val="22"/>
        </w:rPr>
        <w:t xml:space="preserve"> </w:t>
      </w:r>
      <w:r w:rsidRPr="007300F7">
        <w:rPr>
          <w:rFonts w:ascii="Arial" w:hAnsi="Arial" w:cs="Arial"/>
          <w:sz w:val="22"/>
        </w:rPr>
        <w:t>en de betrokken werknemers i</w:t>
      </w:r>
      <w:r w:rsidRPr="007300F7">
        <w:rPr>
          <w:rFonts w:ascii="Arial" w:hAnsi="Arial" w:cs="Arial"/>
          <w:sz w:val="22"/>
        </w:rPr>
        <w:t>n</w:t>
      </w:r>
      <w:r w:rsidR="00E95702">
        <w:rPr>
          <w:rFonts w:ascii="Arial" w:hAnsi="Arial" w:cs="Arial"/>
          <w:sz w:val="22"/>
        </w:rPr>
        <w:t>-</w:t>
      </w:r>
      <w:r w:rsidR="00E95702">
        <w:rPr>
          <w:rFonts w:ascii="Arial" w:hAnsi="Arial" w:cs="Arial"/>
          <w:sz w:val="22"/>
        </w:rPr>
        <w:br/>
      </w:r>
      <w:r w:rsidRPr="007300F7">
        <w:rPr>
          <w:rFonts w:ascii="Arial" w:hAnsi="Arial" w:cs="Arial"/>
          <w:sz w:val="22"/>
        </w:rPr>
        <w:t>lichten omtrent de overwogen maatregelen.</w:t>
      </w:r>
    </w:p>
    <w:p w14:paraId="610E9E87" w14:textId="77777777" w:rsidR="00970F10" w:rsidRPr="007300F7" w:rsidRDefault="00970F10" w:rsidP="000375B1">
      <w:pPr>
        <w:ind w:right="135"/>
        <w:rPr>
          <w:rFonts w:ascii="Arial" w:hAnsi="Arial" w:cs="Arial"/>
          <w:sz w:val="22"/>
        </w:rPr>
      </w:pPr>
      <w:r w:rsidRPr="007300F7">
        <w:rPr>
          <w:rFonts w:ascii="Arial" w:hAnsi="Arial" w:cs="Arial"/>
          <w:sz w:val="22"/>
        </w:rPr>
        <w:t>Aansluitend hierop zal de werkgever de maatregelen en de eventueel daaruit voor de betrokken werknemers voortvloeiende sociale gevolgen bespreken met de vakverenigingen en met de Ondernemingsraad.</w:t>
      </w:r>
    </w:p>
    <w:p w14:paraId="08E49AA8" w14:textId="77777777" w:rsidR="00970F10" w:rsidRPr="007300F7" w:rsidRDefault="00970F10" w:rsidP="000375B1">
      <w:pPr>
        <w:ind w:right="135"/>
        <w:rPr>
          <w:rFonts w:ascii="Arial" w:hAnsi="Arial" w:cs="Arial"/>
          <w:sz w:val="22"/>
        </w:rPr>
      </w:pPr>
      <w:r w:rsidRPr="007300F7">
        <w:rPr>
          <w:rFonts w:ascii="Arial" w:hAnsi="Arial" w:cs="Arial"/>
          <w:sz w:val="22"/>
        </w:rPr>
        <w:t xml:space="preserve">Een en ander onverminderd de verplichtingen die </w:t>
      </w:r>
      <w:r w:rsidRPr="007300F7">
        <w:rPr>
          <w:rFonts w:ascii="Arial" w:hAnsi="Arial" w:cs="Arial"/>
          <w:sz w:val="22"/>
        </w:rPr>
        <w:lastRenderedPageBreak/>
        <w:t>uit hoofde van de Wet op de Ondernemingsraden op de werkgever rusten.</w:t>
      </w:r>
    </w:p>
    <w:p w14:paraId="450DCAF0" w14:textId="77777777" w:rsidR="00970F10" w:rsidRPr="007300F7" w:rsidRDefault="00970F10" w:rsidP="000375B1">
      <w:pPr>
        <w:ind w:right="135"/>
        <w:rPr>
          <w:rFonts w:ascii="Arial" w:hAnsi="Arial" w:cs="Arial"/>
          <w:sz w:val="22"/>
        </w:rPr>
      </w:pPr>
    </w:p>
    <w:p w14:paraId="3D2F43F6" w14:textId="77777777" w:rsidR="00970F10" w:rsidRPr="007300F7" w:rsidRDefault="004A4379" w:rsidP="000375B1">
      <w:pPr>
        <w:ind w:right="135"/>
        <w:rPr>
          <w:rFonts w:ascii="Arial" w:hAnsi="Arial" w:cs="Arial"/>
          <w:sz w:val="22"/>
        </w:rPr>
      </w:pPr>
      <w:r w:rsidRPr="007300F7">
        <w:rPr>
          <w:rFonts w:ascii="Arial" w:hAnsi="Arial" w:cs="Arial"/>
          <w:sz w:val="22"/>
        </w:rPr>
        <w:t>2.a-1.7</w:t>
      </w:r>
    </w:p>
    <w:p w14:paraId="594F07FC" w14:textId="77777777" w:rsidR="00970F10" w:rsidRPr="007300F7" w:rsidRDefault="00970F10" w:rsidP="000375B1">
      <w:pPr>
        <w:ind w:right="135"/>
        <w:rPr>
          <w:rFonts w:ascii="Arial" w:hAnsi="Arial" w:cs="Arial"/>
          <w:sz w:val="22"/>
        </w:rPr>
      </w:pPr>
      <w:r w:rsidRPr="007300F7">
        <w:rPr>
          <w:rFonts w:ascii="Arial" w:hAnsi="Arial" w:cs="Arial"/>
          <w:sz w:val="22"/>
        </w:rPr>
        <w:t>De werkgever zal binnen drie maanden</w:t>
      </w:r>
      <w:r w:rsidR="008C3E94" w:rsidRPr="007300F7">
        <w:rPr>
          <w:rFonts w:ascii="Arial" w:hAnsi="Arial" w:cs="Arial"/>
          <w:sz w:val="22"/>
        </w:rPr>
        <w:t>,</w:t>
      </w:r>
      <w:r w:rsidRPr="007300F7">
        <w:rPr>
          <w:rFonts w:ascii="Arial" w:hAnsi="Arial" w:cs="Arial"/>
          <w:sz w:val="22"/>
        </w:rPr>
        <w:t xml:space="preserve"> na akkoordverklaring door de vakverenigingen</w:t>
      </w:r>
      <w:r w:rsidR="008C3E94" w:rsidRPr="007300F7">
        <w:rPr>
          <w:rFonts w:ascii="Arial" w:hAnsi="Arial" w:cs="Arial"/>
          <w:sz w:val="22"/>
        </w:rPr>
        <w:t>,</w:t>
      </w:r>
      <w:r w:rsidRPr="007300F7">
        <w:rPr>
          <w:rFonts w:ascii="Arial" w:hAnsi="Arial" w:cs="Arial"/>
          <w:sz w:val="22"/>
        </w:rPr>
        <w:t xml:space="preserve"> aan iedere werknemer</w:t>
      </w:r>
      <w:r w:rsidR="00406459">
        <w:rPr>
          <w:rFonts w:ascii="Arial" w:hAnsi="Arial" w:cs="Arial"/>
          <w:sz w:val="22"/>
        </w:rPr>
        <w:t>, vallend onder de C</w:t>
      </w:r>
      <w:r w:rsidR="00A42730">
        <w:rPr>
          <w:rFonts w:ascii="Arial" w:hAnsi="Arial" w:cs="Arial"/>
          <w:sz w:val="22"/>
        </w:rPr>
        <w:t>AO</w:t>
      </w:r>
      <w:r w:rsidR="008C3E94" w:rsidRPr="007300F7">
        <w:rPr>
          <w:rFonts w:ascii="Arial" w:hAnsi="Arial" w:cs="Arial"/>
          <w:sz w:val="22"/>
        </w:rPr>
        <w:t>,</w:t>
      </w:r>
      <w:r w:rsidRPr="007300F7">
        <w:rPr>
          <w:rFonts w:ascii="Arial" w:hAnsi="Arial" w:cs="Arial"/>
          <w:sz w:val="22"/>
        </w:rPr>
        <w:t xml:space="preserve"> een exemplaar van de Collectieve Arbeidsoveree</w:t>
      </w:r>
      <w:r w:rsidRPr="007300F7">
        <w:rPr>
          <w:rFonts w:ascii="Arial" w:hAnsi="Arial" w:cs="Arial"/>
          <w:sz w:val="22"/>
        </w:rPr>
        <w:t>n</w:t>
      </w:r>
      <w:r w:rsidRPr="007300F7">
        <w:rPr>
          <w:rFonts w:ascii="Arial" w:hAnsi="Arial" w:cs="Arial"/>
          <w:sz w:val="22"/>
        </w:rPr>
        <w:t>komst verstrekken.</w:t>
      </w:r>
    </w:p>
    <w:p w14:paraId="47F243A9" w14:textId="77777777" w:rsidR="00970F10" w:rsidRPr="007300F7" w:rsidRDefault="00970F10" w:rsidP="000375B1">
      <w:pPr>
        <w:ind w:right="135"/>
        <w:rPr>
          <w:rFonts w:ascii="Arial" w:hAnsi="Arial" w:cs="Arial"/>
          <w:sz w:val="22"/>
        </w:rPr>
      </w:pPr>
    </w:p>
    <w:p w14:paraId="341A8090" w14:textId="77777777" w:rsidR="00970F10" w:rsidRPr="007300F7" w:rsidRDefault="004A4379" w:rsidP="000375B1">
      <w:pPr>
        <w:ind w:right="135"/>
        <w:rPr>
          <w:rFonts w:ascii="Arial" w:hAnsi="Arial" w:cs="Arial"/>
          <w:sz w:val="22"/>
        </w:rPr>
      </w:pPr>
      <w:r w:rsidRPr="007300F7">
        <w:rPr>
          <w:rFonts w:ascii="Arial" w:hAnsi="Arial" w:cs="Arial"/>
          <w:sz w:val="22"/>
        </w:rPr>
        <w:t>2.a-1.8</w:t>
      </w:r>
    </w:p>
    <w:p w14:paraId="77C2E9CD" w14:textId="77777777" w:rsidR="00970F10" w:rsidRPr="007300F7" w:rsidRDefault="00970F10" w:rsidP="000375B1">
      <w:pPr>
        <w:ind w:right="135"/>
        <w:rPr>
          <w:rFonts w:ascii="Arial" w:hAnsi="Arial" w:cs="Arial"/>
          <w:sz w:val="22"/>
        </w:rPr>
      </w:pPr>
      <w:r w:rsidRPr="007300F7">
        <w:rPr>
          <w:rFonts w:ascii="Arial" w:hAnsi="Arial" w:cs="Arial"/>
          <w:sz w:val="22"/>
        </w:rPr>
        <w:t xml:space="preserve">Werkgever verplicht zich informatie over onderzoeken, omstandigheden die arbeid </w:t>
      </w:r>
      <w:r w:rsidR="009159F9" w:rsidRPr="007300F7">
        <w:rPr>
          <w:rFonts w:ascii="Arial" w:hAnsi="Arial" w:cs="Arial"/>
          <w:sz w:val="22"/>
        </w:rPr>
        <w:t xml:space="preserve">        </w:t>
      </w:r>
      <w:r w:rsidRPr="007300F7">
        <w:rPr>
          <w:rFonts w:ascii="Arial" w:hAnsi="Arial" w:cs="Arial"/>
          <w:sz w:val="22"/>
        </w:rPr>
        <w:t>verzwaren, periodiek met de Ondernemingsraad te bespreken.</w:t>
      </w:r>
    </w:p>
    <w:p w14:paraId="0B906758" w14:textId="77777777" w:rsidR="00970F10" w:rsidRPr="007300F7" w:rsidRDefault="00970F10" w:rsidP="000375B1">
      <w:pPr>
        <w:ind w:right="135"/>
        <w:rPr>
          <w:rFonts w:ascii="Arial" w:hAnsi="Arial" w:cs="Arial"/>
          <w:sz w:val="22"/>
        </w:rPr>
      </w:pPr>
    </w:p>
    <w:p w14:paraId="3DD956D6" w14:textId="77777777" w:rsidR="00970F10" w:rsidRPr="007300F7" w:rsidRDefault="004A4379" w:rsidP="000375B1">
      <w:pPr>
        <w:ind w:right="135"/>
        <w:rPr>
          <w:rFonts w:ascii="Arial" w:hAnsi="Arial" w:cs="Arial"/>
          <w:sz w:val="22"/>
        </w:rPr>
      </w:pPr>
      <w:r w:rsidRPr="007300F7">
        <w:rPr>
          <w:rFonts w:ascii="Arial" w:hAnsi="Arial" w:cs="Arial"/>
          <w:sz w:val="22"/>
        </w:rPr>
        <w:t>2.a.-1.9</w:t>
      </w:r>
    </w:p>
    <w:p w14:paraId="55E52E9A" w14:textId="77777777" w:rsidR="00970F10" w:rsidRPr="007300F7" w:rsidRDefault="00970F10" w:rsidP="000375B1">
      <w:pPr>
        <w:ind w:right="135"/>
        <w:rPr>
          <w:rFonts w:ascii="Arial" w:hAnsi="Arial" w:cs="Arial"/>
          <w:sz w:val="22"/>
        </w:rPr>
      </w:pPr>
      <w:r w:rsidRPr="007300F7">
        <w:rPr>
          <w:rFonts w:ascii="Arial" w:hAnsi="Arial" w:cs="Arial"/>
          <w:sz w:val="22"/>
        </w:rPr>
        <w:t xml:space="preserve">Werkgever erkent het recht van de werknemer op een veilige arbeidsplaats. Hij treft de nodige maatregelen teneinde deze veilige arbeidsplaats redelijkerwijze te </w:t>
      </w:r>
      <w:r w:rsidR="006A6100" w:rsidRPr="007300F7">
        <w:rPr>
          <w:rFonts w:ascii="Arial" w:hAnsi="Arial" w:cs="Arial"/>
          <w:sz w:val="22"/>
        </w:rPr>
        <w:t>verwezen</w:t>
      </w:r>
      <w:r w:rsidR="00E95702">
        <w:rPr>
          <w:rFonts w:ascii="Arial" w:hAnsi="Arial" w:cs="Arial"/>
          <w:sz w:val="22"/>
        </w:rPr>
        <w:t>-</w:t>
      </w:r>
      <w:r w:rsidR="006A6100" w:rsidRPr="007300F7">
        <w:rPr>
          <w:rFonts w:ascii="Arial" w:hAnsi="Arial" w:cs="Arial"/>
          <w:sz w:val="22"/>
        </w:rPr>
        <w:t>lijken</w:t>
      </w:r>
      <w:r w:rsidRPr="007300F7">
        <w:rPr>
          <w:rFonts w:ascii="Arial" w:hAnsi="Arial" w:cs="Arial"/>
          <w:sz w:val="22"/>
        </w:rPr>
        <w:t>.</w:t>
      </w:r>
    </w:p>
    <w:p w14:paraId="5439A223" w14:textId="77777777" w:rsidR="00970F10" w:rsidRPr="007300F7" w:rsidRDefault="00970F10" w:rsidP="000375B1">
      <w:pPr>
        <w:ind w:right="135"/>
        <w:rPr>
          <w:rFonts w:ascii="Arial" w:hAnsi="Arial" w:cs="Arial"/>
          <w:sz w:val="22"/>
        </w:rPr>
      </w:pPr>
      <w:r w:rsidRPr="007300F7">
        <w:rPr>
          <w:rFonts w:ascii="Arial" w:hAnsi="Arial" w:cs="Arial"/>
          <w:sz w:val="22"/>
        </w:rPr>
        <w:t>De werkgever is verplicht de werknemer op de hoogte te stellen van de te onderke</w:t>
      </w:r>
      <w:r w:rsidRPr="007300F7">
        <w:rPr>
          <w:rFonts w:ascii="Arial" w:hAnsi="Arial" w:cs="Arial"/>
          <w:sz w:val="22"/>
        </w:rPr>
        <w:t>n</w:t>
      </w:r>
      <w:r w:rsidRPr="007300F7">
        <w:rPr>
          <w:rFonts w:ascii="Arial" w:hAnsi="Arial" w:cs="Arial"/>
          <w:sz w:val="22"/>
        </w:rPr>
        <w:t xml:space="preserve">nen specifieke gevaren, welke in zijn arbeidssituatie kunnen optreden en van de </w:t>
      </w:r>
      <w:r w:rsidR="00E95702">
        <w:rPr>
          <w:rFonts w:ascii="Arial" w:hAnsi="Arial" w:cs="Arial"/>
          <w:sz w:val="22"/>
        </w:rPr>
        <w:br/>
      </w:r>
      <w:r w:rsidRPr="007300F7">
        <w:rPr>
          <w:rFonts w:ascii="Arial" w:hAnsi="Arial" w:cs="Arial"/>
          <w:sz w:val="22"/>
        </w:rPr>
        <w:t>ve</w:t>
      </w:r>
      <w:r w:rsidRPr="007300F7">
        <w:rPr>
          <w:rFonts w:ascii="Arial" w:hAnsi="Arial" w:cs="Arial"/>
          <w:sz w:val="22"/>
        </w:rPr>
        <w:t>i</w:t>
      </w:r>
      <w:r w:rsidRPr="007300F7">
        <w:rPr>
          <w:rFonts w:ascii="Arial" w:hAnsi="Arial" w:cs="Arial"/>
          <w:sz w:val="22"/>
        </w:rPr>
        <w:t>ligheidsmaatregelen die ter zake worden getroffen. Hij ziet toe op de naleving van de ve</w:t>
      </w:r>
      <w:r w:rsidRPr="007300F7">
        <w:rPr>
          <w:rFonts w:ascii="Arial" w:hAnsi="Arial" w:cs="Arial"/>
          <w:sz w:val="22"/>
        </w:rPr>
        <w:t>i</w:t>
      </w:r>
      <w:r w:rsidRPr="007300F7">
        <w:rPr>
          <w:rFonts w:ascii="Arial" w:hAnsi="Arial" w:cs="Arial"/>
          <w:sz w:val="22"/>
        </w:rPr>
        <w:t>ligheidsvoorschriften.</w:t>
      </w:r>
    </w:p>
    <w:p w14:paraId="420DEA89" w14:textId="77777777" w:rsidR="00970F10" w:rsidRPr="007300F7" w:rsidRDefault="00970F10" w:rsidP="000375B1">
      <w:pPr>
        <w:ind w:right="135"/>
        <w:rPr>
          <w:rFonts w:ascii="Arial" w:hAnsi="Arial" w:cs="Arial"/>
          <w:sz w:val="22"/>
        </w:rPr>
      </w:pPr>
      <w:r w:rsidRPr="007300F7">
        <w:rPr>
          <w:rFonts w:ascii="Arial" w:hAnsi="Arial" w:cs="Arial"/>
          <w:sz w:val="22"/>
        </w:rPr>
        <w:t>De werkgever draagt extra zorg voor periodieke medische keuringen van de werk</w:t>
      </w:r>
      <w:r w:rsidR="00E95702">
        <w:rPr>
          <w:rFonts w:ascii="Arial" w:hAnsi="Arial" w:cs="Arial"/>
          <w:sz w:val="22"/>
        </w:rPr>
        <w:t>-</w:t>
      </w:r>
      <w:r w:rsidRPr="007300F7">
        <w:rPr>
          <w:rFonts w:ascii="Arial" w:hAnsi="Arial" w:cs="Arial"/>
          <w:sz w:val="22"/>
        </w:rPr>
        <w:t xml:space="preserve">nemers, die daarvoor volgens het inzicht van de bedrijfsgeneeskundige dienst, resp. van de bedrijfsarts </w:t>
      </w:r>
      <w:r w:rsidRPr="007300F7">
        <w:rPr>
          <w:rFonts w:ascii="Arial" w:hAnsi="Arial" w:cs="Arial"/>
          <w:sz w:val="22"/>
        </w:rPr>
        <w:lastRenderedPageBreak/>
        <w:t>in aanmerking komen.</w:t>
      </w:r>
    </w:p>
    <w:p w14:paraId="2AEB7119" w14:textId="77777777" w:rsidR="00970F10" w:rsidRPr="007300F7" w:rsidRDefault="00970F10" w:rsidP="000375B1">
      <w:pPr>
        <w:ind w:right="135"/>
        <w:rPr>
          <w:rFonts w:ascii="Arial" w:hAnsi="Arial" w:cs="Arial"/>
          <w:sz w:val="22"/>
        </w:rPr>
      </w:pPr>
      <w:r w:rsidRPr="007300F7">
        <w:rPr>
          <w:rFonts w:ascii="Arial" w:hAnsi="Arial" w:cs="Arial"/>
          <w:sz w:val="22"/>
        </w:rPr>
        <w:t>De werkgever zal ten sterkste bevorderen, dat</w:t>
      </w:r>
      <w:r w:rsidR="00E95702">
        <w:rPr>
          <w:rFonts w:ascii="Arial" w:hAnsi="Arial" w:cs="Arial"/>
          <w:sz w:val="22"/>
        </w:rPr>
        <w:t xml:space="preserve"> onderzoek wordt gedaan naar de</w:t>
      </w:r>
      <w:r w:rsidR="00E95702">
        <w:rPr>
          <w:rFonts w:ascii="Arial" w:hAnsi="Arial" w:cs="Arial"/>
          <w:sz w:val="22"/>
        </w:rPr>
        <w:br/>
      </w:r>
      <w:r w:rsidR="009159F9" w:rsidRPr="007300F7">
        <w:rPr>
          <w:rFonts w:ascii="Arial" w:hAnsi="Arial" w:cs="Arial"/>
          <w:sz w:val="22"/>
        </w:rPr>
        <w:t xml:space="preserve"> </w:t>
      </w:r>
      <w:r w:rsidRPr="007300F7">
        <w:rPr>
          <w:rFonts w:ascii="Arial" w:hAnsi="Arial" w:cs="Arial"/>
          <w:sz w:val="22"/>
        </w:rPr>
        <w:t xml:space="preserve">toxische eigenschappen van stoffen, welke in de onderneming in het productieproces worden gebruikt en waarvan redelijkerwijze mag worden aangenomen, dat deze </w:t>
      </w:r>
      <w:r w:rsidR="00E95702">
        <w:rPr>
          <w:rFonts w:ascii="Arial" w:hAnsi="Arial" w:cs="Arial"/>
          <w:sz w:val="22"/>
        </w:rPr>
        <w:t>s</w:t>
      </w:r>
      <w:r w:rsidRPr="007300F7">
        <w:rPr>
          <w:rFonts w:ascii="Arial" w:hAnsi="Arial" w:cs="Arial"/>
          <w:sz w:val="22"/>
        </w:rPr>
        <w:t>toffen gevaar voor de gezondheid van de werknemer zouden kunnen opleveren.</w:t>
      </w:r>
    </w:p>
    <w:p w14:paraId="255E9211" w14:textId="77777777" w:rsidR="004A4379" w:rsidRPr="007300F7" w:rsidRDefault="004A4379" w:rsidP="000375B1">
      <w:pPr>
        <w:ind w:right="135"/>
        <w:rPr>
          <w:rFonts w:ascii="Arial" w:hAnsi="Arial" w:cs="Arial"/>
          <w:sz w:val="22"/>
        </w:rPr>
      </w:pPr>
    </w:p>
    <w:p w14:paraId="381662AE" w14:textId="77777777" w:rsidR="004A4379" w:rsidRPr="007300F7" w:rsidRDefault="004A4379" w:rsidP="000375B1">
      <w:pPr>
        <w:ind w:right="135"/>
        <w:rPr>
          <w:rFonts w:ascii="Arial" w:hAnsi="Arial" w:cs="Arial"/>
          <w:sz w:val="22"/>
        </w:rPr>
      </w:pPr>
    </w:p>
    <w:p w14:paraId="4DD47225" w14:textId="77777777" w:rsidR="004A4379" w:rsidRPr="007300F7" w:rsidRDefault="004A4379" w:rsidP="000375B1">
      <w:pPr>
        <w:ind w:right="135"/>
        <w:rPr>
          <w:rFonts w:ascii="Arial" w:hAnsi="Arial" w:cs="Arial"/>
          <w:sz w:val="22"/>
        </w:rPr>
      </w:pPr>
    </w:p>
    <w:p w14:paraId="6A2BD379" w14:textId="77777777" w:rsidR="004A4379" w:rsidRPr="007300F7" w:rsidRDefault="004A4379" w:rsidP="000375B1">
      <w:pPr>
        <w:ind w:right="135"/>
        <w:rPr>
          <w:rFonts w:ascii="Arial" w:hAnsi="Arial" w:cs="Arial"/>
          <w:sz w:val="22"/>
        </w:rPr>
      </w:pPr>
    </w:p>
    <w:p w14:paraId="2E5CC796" w14:textId="77777777" w:rsidR="004A4379" w:rsidRPr="007300F7" w:rsidRDefault="004A4379" w:rsidP="000375B1">
      <w:pPr>
        <w:ind w:right="135"/>
        <w:rPr>
          <w:rFonts w:ascii="Arial" w:hAnsi="Arial" w:cs="Arial"/>
          <w:sz w:val="22"/>
        </w:rPr>
      </w:pPr>
    </w:p>
    <w:p w14:paraId="38619E48" w14:textId="77777777" w:rsidR="004A4379" w:rsidRPr="007300F7" w:rsidRDefault="004A4379" w:rsidP="000375B1">
      <w:pPr>
        <w:ind w:right="135"/>
        <w:rPr>
          <w:rFonts w:ascii="Arial" w:hAnsi="Arial" w:cs="Arial"/>
          <w:sz w:val="22"/>
        </w:rPr>
      </w:pPr>
    </w:p>
    <w:p w14:paraId="1402135D" w14:textId="77777777" w:rsidR="00970F10" w:rsidRPr="007300F7" w:rsidRDefault="00970F10" w:rsidP="000375B1">
      <w:pPr>
        <w:ind w:right="135"/>
        <w:rPr>
          <w:rFonts w:ascii="Arial" w:hAnsi="Arial" w:cs="Arial"/>
          <w:sz w:val="22"/>
        </w:rPr>
      </w:pPr>
    </w:p>
    <w:p w14:paraId="2EAD9D25" w14:textId="77777777" w:rsidR="00970F10" w:rsidRPr="007300F7" w:rsidRDefault="00970F10" w:rsidP="000375B1">
      <w:pPr>
        <w:pStyle w:val="Kop5"/>
        <w:jc w:val="left"/>
        <w:rPr>
          <w:rFonts w:cs="Arial"/>
        </w:rPr>
      </w:pPr>
      <w:r w:rsidRPr="007300F7">
        <w:rPr>
          <w:rFonts w:cs="Arial"/>
        </w:rPr>
        <w:t>2.a-2</w:t>
      </w:r>
      <w:r w:rsidRPr="007300F7">
        <w:rPr>
          <w:rFonts w:cs="Arial"/>
        </w:rPr>
        <w:tab/>
        <w:t>Werkgeversbijdrage aan de vakverenigingen</w:t>
      </w:r>
    </w:p>
    <w:p w14:paraId="55725D6C" w14:textId="77777777" w:rsidR="00970F10" w:rsidRPr="007300F7" w:rsidRDefault="00970F10" w:rsidP="000375B1">
      <w:pPr>
        <w:ind w:right="135"/>
        <w:rPr>
          <w:rFonts w:ascii="Arial" w:hAnsi="Arial" w:cs="Arial"/>
          <w:sz w:val="22"/>
        </w:rPr>
      </w:pPr>
      <w:r w:rsidRPr="007300F7">
        <w:rPr>
          <w:rFonts w:ascii="Arial" w:hAnsi="Arial" w:cs="Arial"/>
          <w:sz w:val="22"/>
        </w:rPr>
        <w:t>De werkgever verklaart zich bereid tot het verstrekken van een bijdrage</w:t>
      </w:r>
      <w:r w:rsidR="005800DB" w:rsidRPr="007300F7">
        <w:rPr>
          <w:rFonts w:ascii="Arial" w:hAnsi="Arial" w:cs="Arial"/>
          <w:sz w:val="22"/>
        </w:rPr>
        <w:t xml:space="preserve">, voor de duur van de </w:t>
      </w:r>
      <w:r w:rsidR="00832363">
        <w:rPr>
          <w:rFonts w:ascii="Arial" w:hAnsi="Arial" w:cs="Arial"/>
          <w:sz w:val="22"/>
        </w:rPr>
        <w:t>cao</w:t>
      </w:r>
      <w:r w:rsidR="005800DB" w:rsidRPr="007300F7">
        <w:rPr>
          <w:rFonts w:ascii="Arial" w:hAnsi="Arial" w:cs="Arial"/>
          <w:sz w:val="22"/>
        </w:rPr>
        <w:t>,</w:t>
      </w:r>
      <w:r w:rsidRPr="007300F7">
        <w:rPr>
          <w:rFonts w:ascii="Arial" w:hAnsi="Arial" w:cs="Arial"/>
          <w:sz w:val="22"/>
        </w:rPr>
        <w:t xml:space="preserve"> overeenkomstig de overeenkomst, die respectievelijk zal worden gesl</w:t>
      </w:r>
      <w:r w:rsidRPr="007300F7">
        <w:rPr>
          <w:rFonts w:ascii="Arial" w:hAnsi="Arial" w:cs="Arial"/>
          <w:sz w:val="22"/>
        </w:rPr>
        <w:t>o</w:t>
      </w:r>
      <w:r w:rsidRPr="007300F7">
        <w:rPr>
          <w:rFonts w:ascii="Arial" w:hAnsi="Arial" w:cs="Arial"/>
          <w:sz w:val="22"/>
        </w:rPr>
        <w:t>ten tussen de AWVN en de FNV Bondgenoten, de CNV BedrijvenBond en De Unie, met betrekking tot de bijdrag</w:t>
      </w:r>
      <w:r w:rsidRPr="007300F7">
        <w:rPr>
          <w:rFonts w:ascii="Arial" w:hAnsi="Arial" w:cs="Arial"/>
          <w:sz w:val="22"/>
        </w:rPr>
        <w:t>e</w:t>
      </w:r>
      <w:r w:rsidRPr="007300F7">
        <w:rPr>
          <w:rFonts w:ascii="Arial" w:hAnsi="Arial" w:cs="Arial"/>
          <w:sz w:val="22"/>
        </w:rPr>
        <w:t>regeling aan de vakverenigingen.</w:t>
      </w:r>
    </w:p>
    <w:p w14:paraId="1F76CEEE" w14:textId="77777777" w:rsidR="00124044" w:rsidRPr="007300F7" w:rsidRDefault="00124044" w:rsidP="000375B1">
      <w:pPr>
        <w:ind w:right="135"/>
        <w:rPr>
          <w:rFonts w:ascii="Arial" w:hAnsi="Arial" w:cs="Arial"/>
          <w:sz w:val="22"/>
        </w:rPr>
      </w:pPr>
    </w:p>
    <w:p w14:paraId="2BED3A02" w14:textId="77777777" w:rsidR="00124044" w:rsidRPr="007300F7" w:rsidRDefault="00124044" w:rsidP="000375B1">
      <w:pPr>
        <w:ind w:right="135"/>
        <w:rPr>
          <w:rFonts w:ascii="Arial" w:hAnsi="Arial" w:cs="Arial"/>
          <w:b/>
          <w:sz w:val="22"/>
        </w:rPr>
      </w:pPr>
      <w:r w:rsidRPr="007300F7">
        <w:rPr>
          <w:rFonts w:ascii="Arial" w:hAnsi="Arial" w:cs="Arial"/>
          <w:b/>
          <w:sz w:val="22"/>
        </w:rPr>
        <w:t>2.a-3</w:t>
      </w:r>
      <w:r w:rsidRPr="007300F7">
        <w:rPr>
          <w:rFonts w:ascii="Arial" w:hAnsi="Arial" w:cs="Arial"/>
          <w:b/>
          <w:sz w:val="22"/>
        </w:rPr>
        <w:tab/>
        <w:t>Faciliteiten vakverenigingswerk</w:t>
      </w:r>
    </w:p>
    <w:p w14:paraId="46D72562" w14:textId="77777777" w:rsidR="00124044" w:rsidRPr="007300F7" w:rsidRDefault="00124044" w:rsidP="000375B1">
      <w:pPr>
        <w:ind w:right="135"/>
        <w:rPr>
          <w:rFonts w:ascii="Arial" w:hAnsi="Arial" w:cs="Arial"/>
          <w:sz w:val="22"/>
        </w:rPr>
      </w:pPr>
      <w:r w:rsidRPr="007300F7">
        <w:rPr>
          <w:rFonts w:ascii="Arial" w:hAnsi="Arial" w:cs="Arial"/>
          <w:sz w:val="22"/>
        </w:rPr>
        <w:t xml:space="preserve">Met inachtneming van de in de onderneming geldende regels zijn ten behoeve van het vakbondswerk faciliteiten overeengekomen. Deze zijn als </w:t>
      </w:r>
      <w:r w:rsidRPr="007300F7">
        <w:rPr>
          <w:rFonts w:ascii="Arial" w:hAnsi="Arial" w:cs="Arial"/>
          <w:sz w:val="22"/>
        </w:rPr>
        <w:lastRenderedPageBreak/>
        <w:t xml:space="preserve">bijlage </w:t>
      </w:r>
      <w:r w:rsidR="00406459">
        <w:rPr>
          <w:rFonts w:ascii="Arial" w:hAnsi="Arial" w:cs="Arial"/>
          <w:sz w:val="22"/>
        </w:rPr>
        <w:t>I</w:t>
      </w:r>
      <w:r w:rsidR="00A42730">
        <w:rPr>
          <w:rFonts w:ascii="Arial" w:hAnsi="Arial" w:cs="Arial"/>
          <w:sz w:val="22"/>
        </w:rPr>
        <w:t>V bij deze C</w:t>
      </w:r>
      <w:r w:rsidRPr="007300F7">
        <w:rPr>
          <w:rFonts w:ascii="Arial" w:hAnsi="Arial" w:cs="Arial"/>
          <w:sz w:val="22"/>
        </w:rPr>
        <w:t xml:space="preserve">ollectieve </w:t>
      </w:r>
      <w:r w:rsidR="00A42730">
        <w:rPr>
          <w:rFonts w:ascii="Arial" w:hAnsi="Arial" w:cs="Arial"/>
          <w:sz w:val="22"/>
        </w:rPr>
        <w:t>A</w:t>
      </w:r>
      <w:r w:rsidRPr="007300F7">
        <w:rPr>
          <w:rFonts w:ascii="Arial" w:hAnsi="Arial" w:cs="Arial"/>
          <w:sz w:val="22"/>
        </w:rPr>
        <w:t>rbeidsoveree</w:t>
      </w:r>
      <w:r w:rsidRPr="007300F7">
        <w:rPr>
          <w:rFonts w:ascii="Arial" w:hAnsi="Arial" w:cs="Arial"/>
          <w:sz w:val="22"/>
        </w:rPr>
        <w:t>n</w:t>
      </w:r>
      <w:r w:rsidRPr="007300F7">
        <w:rPr>
          <w:rFonts w:ascii="Arial" w:hAnsi="Arial" w:cs="Arial"/>
          <w:sz w:val="22"/>
        </w:rPr>
        <w:t>komst gevoegd.</w:t>
      </w:r>
    </w:p>
    <w:p w14:paraId="46C20574" w14:textId="77777777" w:rsidR="00124044" w:rsidRPr="007300F7" w:rsidRDefault="00124044" w:rsidP="000375B1">
      <w:pPr>
        <w:ind w:right="135"/>
        <w:rPr>
          <w:rFonts w:ascii="Arial" w:hAnsi="Arial" w:cs="Arial"/>
          <w:sz w:val="22"/>
        </w:rPr>
      </w:pPr>
    </w:p>
    <w:p w14:paraId="1C581FB7" w14:textId="77777777" w:rsidR="00970F10" w:rsidRPr="007300F7" w:rsidRDefault="00970F10" w:rsidP="000375B1">
      <w:pPr>
        <w:ind w:right="135"/>
        <w:rPr>
          <w:rFonts w:ascii="Arial" w:hAnsi="Arial" w:cs="Arial"/>
          <w:b/>
          <w:sz w:val="24"/>
        </w:rPr>
      </w:pPr>
    </w:p>
    <w:p w14:paraId="7BC56A85" w14:textId="77777777" w:rsidR="00970F10" w:rsidRPr="007300F7" w:rsidRDefault="008B23E0" w:rsidP="000375B1">
      <w:pPr>
        <w:pStyle w:val="Kop1"/>
        <w:rPr>
          <w:rFonts w:cs="Arial"/>
        </w:rPr>
      </w:pPr>
      <w:r>
        <w:rPr>
          <w:rFonts w:cs="Arial"/>
        </w:rPr>
        <w:lastRenderedPageBreak/>
        <w:br w:type="page"/>
      </w:r>
      <w:bookmarkStart w:id="2" w:name="_Toc441758244"/>
      <w:r w:rsidR="00970F10" w:rsidRPr="007300F7">
        <w:rPr>
          <w:rFonts w:cs="Arial"/>
        </w:rPr>
        <w:t>Artikel 3</w:t>
      </w:r>
      <w:r w:rsidR="00970F10" w:rsidRPr="007300F7">
        <w:rPr>
          <w:rFonts w:cs="Arial"/>
        </w:rPr>
        <w:tab/>
      </w:r>
      <w:r w:rsidR="00970F10" w:rsidRPr="007300F7">
        <w:rPr>
          <w:rFonts w:cs="Arial"/>
        </w:rPr>
        <w:tab/>
        <w:t>Algemene verplichtingen van de vakveren</w:t>
      </w:r>
      <w:r w:rsidR="00970F10" w:rsidRPr="007300F7">
        <w:rPr>
          <w:rFonts w:cs="Arial"/>
        </w:rPr>
        <w:t>i</w:t>
      </w:r>
      <w:r w:rsidR="00970F10" w:rsidRPr="007300F7">
        <w:rPr>
          <w:rFonts w:cs="Arial"/>
        </w:rPr>
        <w:t>gingen</w:t>
      </w:r>
      <w:bookmarkEnd w:id="2"/>
    </w:p>
    <w:p w14:paraId="5F94759D" w14:textId="77777777" w:rsidR="00970F10" w:rsidRPr="007300F7" w:rsidRDefault="00970F10" w:rsidP="000375B1">
      <w:pPr>
        <w:ind w:right="135"/>
        <w:rPr>
          <w:rFonts w:ascii="Arial" w:hAnsi="Arial" w:cs="Arial"/>
        </w:rPr>
      </w:pPr>
    </w:p>
    <w:p w14:paraId="5D70E744" w14:textId="77777777" w:rsidR="00970F10" w:rsidRPr="007300F7" w:rsidRDefault="00970F10" w:rsidP="000375B1">
      <w:pPr>
        <w:ind w:right="135"/>
        <w:rPr>
          <w:rFonts w:ascii="Arial" w:hAnsi="Arial" w:cs="Arial"/>
          <w:sz w:val="22"/>
        </w:rPr>
      </w:pPr>
      <w:r w:rsidRPr="007300F7">
        <w:rPr>
          <w:rFonts w:ascii="Arial" w:hAnsi="Arial" w:cs="Arial"/>
          <w:sz w:val="22"/>
        </w:rPr>
        <w:t>3.1</w:t>
      </w:r>
    </w:p>
    <w:p w14:paraId="4F6516BC" w14:textId="77777777" w:rsidR="00970F10" w:rsidRPr="007300F7" w:rsidRDefault="00970F10" w:rsidP="000375B1">
      <w:pPr>
        <w:ind w:right="135"/>
        <w:rPr>
          <w:rFonts w:ascii="Arial" w:hAnsi="Arial" w:cs="Arial"/>
          <w:sz w:val="22"/>
        </w:rPr>
      </w:pPr>
      <w:r w:rsidRPr="007300F7">
        <w:rPr>
          <w:rFonts w:ascii="Arial" w:hAnsi="Arial" w:cs="Arial"/>
          <w:sz w:val="22"/>
        </w:rPr>
        <w:t>De vakverenigingen verplichten zich deze Collectieve Arbeidsovereenkomst te goeder trouw te zullen nakomen.</w:t>
      </w:r>
    </w:p>
    <w:p w14:paraId="74260DE0" w14:textId="77777777" w:rsidR="00970F10" w:rsidRPr="007300F7" w:rsidRDefault="00970F10" w:rsidP="000375B1">
      <w:pPr>
        <w:ind w:right="135"/>
        <w:rPr>
          <w:rFonts w:ascii="Arial" w:hAnsi="Arial" w:cs="Arial"/>
          <w:sz w:val="22"/>
        </w:rPr>
      </w:pPr>
    </w:p>
    <w:p w14:paraId="72EF3392" w14:textId="77777777" w:rsidR="00970F10" w:rsidRPr="007300F7" w:rsidRDefault="00970F10" w:rsidP="000375B1">
      <w:pPr>
        <w:ind w:right="135"/>
        <w:rPr>
          <w:rFonts w:ascii="Arial" w:hAnsi="Arial" w:cs="Arial"/>
          <w:sz w:val="22"/>
        </w:rPr>
      </w:pPr>
      <w:r w:rsidRPr="007300F7">
        <w:rPr>
          <w:rFonts w:ascii="Arial" w:hAnsi="Arial" w:cs="Arial"/>
          <w:sz w:val="22"/>
        </w:rPr>
        <w:t>3.2</w:t>
      </w:r>
    </w:p>
    <w:p w14:paraId="5D9A6924" w14:textId="77777777" w:rsidR="00970F10" w:rsidRPr="007300F7" w:rsidRDefault="00970F10" w:rsidP="000375B1">
      <w:pPr>
        <w:ind w:right="135"/>
        <w:rPr>
          <w:rFonts w:ascii="Arial" w:hAnsi="Arial" w:cs="Arial"/>
          <w:sz w:val="22"/>
        </w:rPr>
      </w:pPr>
      <w:r w:rsidRPr="007300F7">
        <w:rPr>
          <w:rFonts w:ascii="Arial" w:hAnsi="Arial" w:cs="Arial"/>
          <w:sz w:val="22"/>
        </w:rPr>
        <w:t xml:space="preserve">De vakverenigingen verplichten zich met alle hun ten dienste staande middelen </w:t>
      </w:r>
      <w:r w:rsidR="00832363">
        <w:rPr>
          <w:rFonts w:ascii="Arial" w:hAnsi="Arial" w:cs="Arial"/>
          <w:sz w:val="22"/>
        </w:rPr>
        <w:br/>
      </w:r>
      <w:r w:rsidRPr="007300F7">
        <w:rPr>
          <w:rFonts w:ascii="Arial" w:hAnsi="Arial" w:cs="Arial"/>
          <w:sz w:val="22"/>
        </w:rPr>
        <w:t>nakoming van deze Collectieve Arbeidsovereenkomst door hun leden, voor zover daaronder vallende, te zullen bevorderen, generlei actie te zullen voeren of te zullen bevo</w:t>
      </w:r>
      <w:r w:rsidRPr="007300F7">
        <w:rPr>
          <w:rFonts w:ascii="Arial" w:hAnsi="Arial" w:cs="Arial"/>
          <w:sz w:val="22"/>
        </w:rPr>
        <w:t>r</w:t>
      </w:r>
      <w:r w:rsidRPr="007300F7">
        <w:rPr>
          <w:rFonts w:ascii="Arial" w:hAnsi="Arial" w:cs="Arial"/>
          <w:sz w:val="22"/>
        </w:rPr>
        <w:t>deren welke beoogt wijziging te brengen in deze overeenkomst op een andere wijze dan o</w:t>
      </w:r>
      <w:r w:rsidRPr="007300F7">
        <w:rPr>
          <w:rFonts w:ascii="Arial" w:hAnsi="Arial" w:cs="Arial"/>
          <w:sz w:val="22"/>
        </w:rPr>
        <w:t>m</w:t>
      </w:r>
      <w:r w:rsidRPr="007300F7">
        <w:rPr>
          <w:rFonts w:ascii="Arial" w:hAnsi="Arial" w:cs="Arial"/>
          <w:sz w:val="22"/>
        </w:rPr>
        <w:t>schreven in artikel 2</w:t>
      </w:r>
      <w:r w:rsidR="00406459">
        <w:rPr>
          <w:rFonts w:ascii="Arial" w:hAnsi="Arial" w:cs="Arial"/>
          <w:sz w:val="22"/>
        </w:rPr>
        <w:t>2</w:t>
      </w:r>
      <w:r w:rsidRPr="007300F7">
        <w:rPr>
          <w:rFonts w:ascii="Arial" w:hAnsi="Arial" w:cs="Arial"/>
          <w:sz w:val="22"/>
        </w:rPr>
        <w:t xml:space="preserve"> en artikel 2</w:t>
      </w:r>
      <w:r w:rsidR="00406459">
        <w:rPr>
          <w:rFonts w:ascii="Arial" w:hAnsi="Arial" w:cs="Arial"/>
          <w:sz w:val="22"/>
        </w:rPr>
        <w:t>3</w:t>
      </w:r>
      <w:r w:rsidRPr="007300F7">
        <w:rPr>
          <w:rFonts w:ascii="Arial" w:hAnsi="Arial" w:cs="Arial"/>
          <w:sz w:val="22"/>
        </w:rPr>
        <w:t xml:space="preserve"> en daarbij hun krachtige medewerking aan de werkgever te zullen verlenen tot ongestoorde voortze</w:t>
      </w:r>
      <w:r w:rsidRPr="007300F7">
        <w:rPr>
          <w:rFonts w:ascii="Arial" w:hAnsi="Arial" w:cs="Arial"/>
          <w:sz w:val="22"/>
        </w:rPr>
        <w:t>t</w:t>
      </w:r>
      <w:r w:rsidRPr="007300F7">
        <w:rPr>
          <w:rFonts w:ascii="Arial" w:hAnsi="Arial" w:cs="Arial"/>
          <w:sz w:val="22"/>
        </w:rPr>
        <w:t>ting van het bedrijf.</w:t>
      </w:r>
    </w:p>
    <w:p w14:paraId="07C062B9" w14:textId="77777777" w:rsidR="00970F10" w:rsidRPr="007300F7" w:rsidRDefault="00970F10" w:rsidP="000375B1">
      <w:pPr>
        <w:ind w:right="135"/>
        <w:rPr>
          <w:rFonts w:ascii="Arial" w:hAnsi="Arial" w:cs="Arial"/>
          <w:sz w:val="22"/>
        </w:rPr>
      </w:pPr>
    </w:p>
    <w:p w14:paraId="7A98021C" w14:textId="77777777" w:rsidR="00970F10" w:rsidRPr="007300F7" w:rsidRDefault="00970F10" w:rsidP="000375B1">
      <w:pPr>
        <w:ind w:right="135"/>
        <w:rPr>
          <w:rFonts w:ascii="Arial" w:hAnsi="Arial" w:cs="Arial"/>
          <w:sz w:val="22"/>
        </w:rPr>
      </w:pPr>
      <w:r w:rsidRPr="007300F7">
        <w:rPr>
          <w:rFonts w:ascii="Arial" w:hAnsi="Arial" w:cs="Arial"/>
          <w:sz w:val="22"/>
        </w:rPr>
        <w:t>3.3</w:t>
      </w:r>
    </w:p>
    <w:p w14:paraId="3495E123" w14:textId="77777777" w:rsidR="00970F10" w:rsidRPr="007300F7" w:rsidRDefault="00970F10" w:rsidP="000375B1">
      <w:pPr>
        <w:ind w:right="135"/>
        <w:rPr>
          <w:rFonts w:ascii="Arial" w:hAnsi="Arial" w:cs="Arial"/>
          <w:sz w:val="22"/>
        </w:rPr>
      </w:pPr>
      <w:r w:rsidRPr="007300F7">
        <w:rPr>
          <w:rFonts w:ascii="Arial" w:hAnsi="Arial" w:cs="Arial"/>
          <w:sz w:val="22"/>
        </w:rPr>
        <w:lastRenderedPageBreak/>
        <w:t>De vakverenigingen verplichten zich te zullen bevorderen dat hun leden een individuele arbeidsovereenkomst tekenen op de grondslag van deze Collectieve Arbeidsoveree</w:t>
      </w:r>
      <w:r w:rsidRPr="007300F7">
        <w:rPr>
          <w:rFonts w:ascii="Arial" w:hAnsi="Arial" w:cs="Arial"/>
          <w:sz w:val="22"/>
        </w:rPr>
        <w:t>n</w:t>
      </w:r>
      <w:r w:rsidRPr="007300F7">
        <w:rPr>
          <w:rFonts w:ascii="Arial" w:hAnsi="Arial" w:cs="Arial"/>
          <w:sz w:val="22"/>
        </w:rPr>
        <w:t xml:space="preserve">komst en het </w:t>
      </w:r>
      <w:r w:rsidR="003B0C25">
        <w:rPr>
          <w:rFonts w:ascii="Arial" w:hAnsi="Arial" w:cs="Arial"/>
          <w:sz w:val="22"/>
        </w:rPr>
        <w:t>P</w:t>
      </w:r>
      <w:r w:rsidR="005800DB" w:rsidRPr="007300F7">
        <w:rPr>
          <w:rFonts w:ascii="Arial" w:hAnsi="Arial" w:cs="Arial"/>
          <w:sz w:val="22"/>
        </w:rPr>
        <w:t>ersoneelshandboek</w:t>
      </w:r>
      <w:r w:rsidRPr="007300F7">
        <w:rPr>
          <w:rFonts w:ascii="Arial" w:hAnsi="Arial" w:cs="Arial"/>
          <w:sz w:val="22"/>
        </w:rPr>
        <w:t>.</w:t>
      </w:r>
    </w:p>
    <w:p w14:paraId="74EAC405" w14:textId="77777777" w:rsidR="00970F10" w:rsidRPr="007300F7" w:rsidRDefault="00970F10" w:rsidP="000375B1">
      <w:pPr>
        <w:ind w:right="135"/>
        <w:rPr>
          <w:rFonts w:ascii="Arial" w:hAnsi="Arial" w:cs="Arial"/>
          <w:sz w:val="22"/>
        </w:rPr>
      </w:pPr>
    </w:p>
    <w:p w14:paraId="6D6ED885" w14:textId="77777777" w:rsidR="00A2005E" w:rsidRDefault="00A2005E" w:rsidP="000375B1">
      <w:pPr>
        <w:pStyle w:val="Kop1"/>
        <w:rPr>
          <w:rFonts w:cs="Arial"/>
        </w:rPr>
      </w:pPr>
    </w:p>
    <w:p w14:paraId="507544F3" w14:textId="77777777" w:rsidR="00970F10" w:rsidRPr="007300F7" w:rsidRDefault="008B23E0" w:rsidP="000375B1">
      <w:pPr>
        <w:pStyle w:val="Kop1"/>
        <w:rPr>
          <w:rFonts w:cs="Arial"/>
        </w:rPr>
      </w:pPr>
      <w:r>
        <w:rPr>
          <w:rFonts w:cs="Arial"/>
        </w:rPr>
        <w:br w:type="page"/>
      </w:r>
      <w:bookmarkStart w:id="3" w:name="_Toc441758245"/>
      <w:r w:rsidR="00970F10" w:rsidRPr="007300F7">
        <w:rPr>
          <w:rFonts w:cs="Arial"/>
        </w:rPr>
        <w:t>Artikel 4</w:t>
      </w:r>
      <w:r w:rsidR="00970F10" w:rsidRPr="007300F7">
        <w:rPr>
          <w:rFonts w:cs="Arial"/>
        </w:rPr>
        <w:tab/>
      </w:r>
      <w:r w:rsidR="00970F10" w:rsidRPr="007300F7">
        <w:rPr>
          <w:rFonts w:cs="Arial"/>
        </w:rPr>
        <w:tab/>
        <w:t>Aanname en on</w:t>
      </w:r>
      <w:r w:rsidR="00970F10" w:rsidRPr="007300F7">
        <w:rPr>
          <w:rFonts w:cs="Arial"/>
        </w:rPr>
        <w:t>t</w:t>
      </w:r>
      <w:r w:rsidR="00970F10" w:rsidRPr="007300F7">
        <w:rPr>
          <w:rFonts w:cs="Arial"/>
        </w:rPr>
        <w:t>slag</w:t>
      </w:r>
      <w:bookmarkEnd w:id="3"/>
    </w:p>
    <w:p w14:paraId="3DE30800" w14:textId="77777777" w:rsidR="00970F10" w:rsidRPr="007300F7" w:rsidRDefault="00970F10" w:rsidP="000375B1">
      <w:pPr>
        <w:ind w:right="135"/>
        <w:rPr>
          <w:rFonts w:ascii="Arial" w:hAnsi="Arial" w:cs="Arial"/>
        </w:rPr>
      </w:pPr>
    </w:p>
    <w:p w14:paraId="49B6CD27" w14:textId="77777777" w:rsidR="00970F10" w:rsidRPr="007300F7" w:rsidRDefault="00970F10" w:rsidP="000375B1">
      <w:pPr>
        <w:ind w:right="135"/>
        <w:rPr>
          <w:rFonts w:ascii="Arial" w:hAnsi="Arial" w:cs="Arial"/>
          <w:sz w:val="22"/>
        </w:rPr>
      </w:pPr>
      <w:r w:rsidRPr="007300F7">
        <w:rPr>
          <w:rFonts w:ascii="Arial" w:hAnsi="Arial" w:cs="Arial"/>
          <w:sz w:val="22"/>
        </w:rPr>
        <w:t>4.1</w:t>
      </w:r>
    </w:p>
    <w:p w14:paraId="04E93341" w14:textId="77777777" w:rsidR="00970F10" w:rsidRPr="007300F7" w:rsidRDefault="00970F10" w:rsidP="000375B1">
      <w:pPr>
        <w:ind w:right="135"/>
        <w:rPr>
          <w:rFonts w:ascii="Arial" w:hAnsi="Arial" w:cs="Arial"/>
          <w:sz w:val="22"/>
        </w:rPr>
      </w:pPr>
      <w:r w:rsidRPr="007300F7">
        <w:rPr>
          <w:rFonts w:ascii="Arial" w:hAnsi="Arial" w:cs="Arial"/>
          <w:sz w:val="22"/>
        </w:rPr>
        <w:t>Bij het aangaan van een dienstbetrekking geldt wederzijds een proeftijd, tenzij in de individuele arbeidsovereenkomst met de werknemer een andere regeling wordt g</w:t>
      </w:r>
      <w:r w:rsidRPr="007300F7">
        <w:rPr>
          <w:rFonts w:ascii="Arial" w:hAnsi="Arial" w:cs="Arial"/>
          <w:sz w:val="22"/>
        </w:rPr>
        <w:t>e</w:t>
      </w:r>
      <w:r w:rsidRPr="007300F7">
        <w:rPr>
          <w:rFonts w:ascii="Arial" w:hAnsi="Arial" w:cs="Arial"/>
          <w:sz w:val="22"/>
        </w:rPr>
        <w:t>troffen.</w:t>
      </w:r>
      <w:r w:rsidR="00161D1E" w:rsidRPr="007300F7">
        <w:rPr>
          <w:rFonts w:ascii="Arial" w:hAnsi="Arial" w:cs="Arial"/>
          <w:sz w:val="22"/>
        </w:rPr>
        <w:t xml:space="preserve"> </w:t>
      </w:r>
    </w:p>
    <w:p w14:paraId="015FEF2D" w14:textId="77777777" w:rsidR="00970F10" w:rsidRPr="007300F7" w:rsidRDefault="00970F10" w:rsidP="000375B1">
      <w:pPr>
        <w:ind w:right="135"/>
        <w:rPr>
          <w:rFonts w:ascii="Arial" w:hAnsi="Arial" w:cs="Arial"/>
          <w:sz w:val="22"/>
        </w:rPr>
      </w:pPr>
    </w:p>
    <w:p w14:paraId="58674B6A" w14:textId="77777777" w:rsidR="00970F10" w:rsidRPr="007300F7" w:rsidRDefault="00970F10" w:rsidP="000375B1">
      <w:pPr>
        <w:ind w:right="135"/>
        <w:rPr>
          <w:rFonts w:ascii="Arial" w:hAnsi="Arial" w:cs="Arial"/>
          <w:sz w:val="22"/>
        </w:rPr>
      </w:pPr>
      <w:r w:rsidRPr="007300F7">
        <w:rPr>
          <w:rFonts w:ascii="Arial" w:hAnsi="Arial" w:cs="Arial"/>
          <w:sz w:val="22"/>
        </w:rPr>
        <w:t>4.2</w:t>
      </w:r>
    </w:p>
    <w:p w14:paraId="0DC518F3" w14:textId="77777777" w:rsidR="00970F10" w:rsidRPr="007300F7" w:rsidRDefault="00970F10" w:rsidP="000375B1">
      <w:pPr>
        <w:ind w:right="135"/>
        <w:rPr>
          <w:rFonts w:ascii="Arial" w:hAnsi="Arial" w:cs="Arial"/>
          <w:sz w:val="22"/>
        </w:rPr>
      </w:pPr>
      <w:r w:rsidRPr="007300F7">
        <w:rPr>
          <w:rFonts w:ascii="Arial" w:hAnsi="Arial" w:cs="Arial"/>
          <w:sz w:val="22"/>
        </w:rPr>
        <w:t>Onverminderd het hiervoor bepaalde, wordt de dienstbetrekking aangegaan:</w:t>
      </w:r>
    </w:p>
    <w:p w14:paraId="5D5ACF62" w14:textId="77777777" w:rsidR="00970F10" w:rsidRPr="007300F7" w:rsidRDefault="00970F10" w:rsidP="000375B1">
      <w:pPr>
        <w:ind w:right="135"/>
        <w:rPr>
          <w:rFonts w:ascii="Arial" w:hAnsi="Arial" w:cs="Arial"/>
          <w:sz w:val="22"/>
        </w:rPr>
      </w:pPr>
      <w:r w:rsidRPr="007300F7">
        <w:rPr>
          <w:rFonts w:ascii="Arial" w:hAnsi="Arial" w:cs="Arial"/>
          <w:sz w:val="22"/>
        </w:rPr>
        <w:t>a) hetzij voor onbepaalde tijd:</w:t>
      </w:r>
    </w:p>
    <w:p w14:paraId="7FD2C9C6" w14:textId="77777777" w:rsidR="00970F10" w:rsidRPr="007300F7" w:rsidRDefault="00970F10" w:rsidP="000375B1">
      <w:pPr>
        <w:ind w:right="135"/>
        <w:rPr>
          <w:rFonts w:ascii="Arial" w:hAnsi="Arial" w:cs="Arial"/>
          <w:sz w:val="22"/>
        </w:rPr>
      </w:pPr>
      <w:r w:rsidRPr="007300F7">
        <w:rPr>
          <w:rFonts w:ascii="Arial" w:hAnsi="Arial" w:cs="Arial"/>
          <w:sz w:val="22"/>
        </w:rPr>
        <w:t>b) hetzij voor een bepaalde tijdsduur.</w:t>
      </w:r>
    </w:p>
    <w:p w14:paraId="5493B5B4" w14:textId="77777777" w:rsidR="003D3DE1" w:rsidRPr="007300F7" w:rsidRDefault="003D3DE1" w:rsidP="000375B1">
      <w:pPr>
        <w:ind w:right="135"/>
        <w:rPr>
          <w:rFonts w:ascii="Arial" w:hAnsi="Arial" w:cs="Arial"/>
          <w:sz w:val="22"/>
        </w:rPr>
      </w:pPr>
    </w:p>
    <w:p w14:paraId="41AE8F22" w14:textId="77777777" w:rsidR="003D3DE1" w:rsidRPr="007300F7" w:rsidRDefault="003D3DE1" w:rsidP="000375B1">
      <w:pPr>
        <w:rPr>
          <w:rFonts w:ascii="Arial" w:hAnsi="Arial" w:cs="Arial"/>
          <w:sz w:val="22"/>
        </w:rPr>
      </w:pPr>
      <w:r w:rsidRPr="007300F7">
        <w:rPr>
          <w:rFonts w:ascii="Arial" w:hAnsi="Arial" w:cs="Arial"/>
          <w:sz w:val="22"/>
        </w:rPr>
        <w:t>Een arbeidsovereenkomst voor bepaalde tijd eindigt van rechtswege. Bij een contract voor b</w:t>
      </w:r>
      <w:r w:rsidRPr="007300F7">
        <w:rPr>
          <w:rFonts w:ascii="Arial" w:hAnsi="Arial" w:cs="Arial"/>
          <w:sz w:val="22"/>
        </w:rPr>
        <w:t>e</w:t>
      </w:r>
      <w:r w:rsidRPr="007300F7">
        <w:rPr>
          <w:rFonts w:ascii="Arial" w:hAnsi="Arial" w:cs="Arial"/>
          <w:sz w:val="22"/>
        </w:rPr>
        <w:t>paalde tijd met een contractduur van 6 maanden of langer moet de werkgever  de medewerker u</w:t>
      </w:r>
      <w:r w:rsidRPr="007300F7">
        <w:rPr>
          <w:rFonts w:ascii="Arial" w:hAnsi="Arial" w:cs="Arial"/>
          <w:sz w:val="22"/>
        </w:rPr>
        <w:t>i</w:t>
      </w:r>
      <w:r w:rsidRPr="007300F7">
        <w:rPr>
          <w:rFonts w:ascii="Arial" w:hAnsi="Arial" w:cs="Arial"/>
          <w:sz w:val="22"/>
        </w:rPr>
        <w:t>terlijk een maand voordat het contract afloopt schriftelijk informeren over het al dan niet voor</w:t>
      </w:r>
      <w:r w:rsidRPr="007300F7">
        <w:rPr>
          <w:rFonts w:ascii="Arial" w:hAnsi="Arial" w:cs="Arial"/>
          <w:sz w:val="22"/>
        </w:rPr>
        <w:t>t</w:t>
      </w:r>
      <w:r w:rsidRPr="007300F7">
        <w:rPr>
          <w:rFonts w:ascii="Arial" w:hAnsi="Arial" w:cs="Arial"/>
          <w:sz w:val="22"/>
        </w:rPr>
        <w:t xml:space="preserve">zetten van het contract. </w:t>
      </w:r>
    </w:p>
    <w:p w14:paraId="60B5F5E6" w14:textId="77777777" w:rsidR="003D3DE1" w:rsidRPr="007300F7" w:rsidRDefault="003D3DE1" w:rsidP="000375B1">
      <w:pPr>
        <w:ind w:right="135"/>
        <w:rPr>
          <w:rFonts w:ascii="Arial" w:hAnsi="Arial" w:cs="Arial"/>
          <w:sz w:val="22"/>
        </w:rPr>
      </w:pPr>
    </w:p>
    <w:p w14:paraId="3FA75DA2" w14:textId="77777777" w:rsidR="00970F10" w:rsidRPr="007300F7" w:rsidRDefault="00970F10" w:rsidP="000375B1">
      <w:pPr>
        <w:ind w:right="135"/>
        <w:rPr>
          <w:rFonts w:ascii="Arial" w:hAnsi="Arial" w:cs="Arial"/>
          <w:sz w:val="22"/>
        </w:rPr>
      </w:pPr>
      <w:r w:rsidRPr="007300F7">
        <w:rPr>
          <w:rFonts w:ascii="Arial" w:hAnsi="Arial" w:cs="Arial"/>
          <w:sz w:val="22"/>
        </w:rPr>
        <w:t>4.3</w:t>
      </w:r>
    </w:p>
    <w:p w14:paraId="12BFEAF8" w14:textId="77777777" w:rsidR="00970F10" w:rsidRPr="007300F7" w:rsidRDefault="00970F10" w:rsidP="000375B1">
      <w:pPr>
        <w:ind w:right="135"/>
        <w:rPr>
          <w:rFonts w:ascii="Arial" w:hAnsi="Arial" w:cs="Arial"/>
          <w:sz w:val="22"/>
        </w:rPr>
      </w:pPr>
      <w:r w:rsidRPr="007300F7">
        <w:rPr>
          <w:rFonts w:ascii="Arial" w:hAnsi="Arial" w:cs="Arial"/>
          <w:sz w:val="22"/>
        </w:rPr>
        <w:t>Behoudens in geval van ontslag op staande voet wegens een dringende reden in de zin van de artikelen 678 en 679 van het Burgerlijk Wetboek, behoudens ti</w:t>
      </w:r>
      <w:r w:rsidRPr="007300F7">
        <w:rPr>
          <w:rFonts w:ascii="Arial" w:hAnsi="Arial" w:cs="Arial"/>
          <w:sz w:val="22"/>
        </w:rPr>
        <w:t>j</w:t>
      </w:r>
      <w:r w:rsidRPr="007300F7">
        <w:rPr>
          <w:rFonts w:ascii="Arial" w:hAnsi="Arial" w:cs="Arial"/>
          <w:sz w:val="22"/>
        </w:rPr>
        <w:t>dens of bij het eindigen van de proeftijd als bedoeld in lid 4.1 in welke gevallen de dienstbetre</w:t>
      </w:r>
      <w:r w:rsidRPr="007300F7">
        <w:rPr>
          <w:rFonts w:ascii="Arial" w:hAnsi="Arial" w:cs="Arial"/>
          <w:sz w:val="22"/>
        </w:rPr>
        <w:t>k</w:t>
      </w:r>
      <w:r w:rsidRPr="007300F7">
        <w:rPr>
          <w:rFonts w:ascii="Arial" w:hAnsi="Arial" w:cs="Arial"/>
          <w:sz w:val="22"/>
        </w:rPr>
        <w:t>king wederzijds onmiddellijk kan worden beëindigd, neemt de dienstbetrekking een einde:</w:t>
      </w:r>
    </w:p>
    <w:p w14:paraId="67A5DAC6" w14:textId="77777777" w:rsidR="00970F10" w:rsidRPr="007300F7" w:rsidRDefault="00970F10" w:rsidP="000375B1">
      <w:pPr>
        <w:ind w:right="135"/>
        <w:rPr>
          <w:rFonts w:ascii="Arial" w:hAnsi="Arial" w:cs="Arial"/>
          <w:sz w:val="22"/>
        </w:rPr>
      </w:pPr>
    </w:p>
    <w:p w14:paraId="60C6BDFC" w14:textId="77777777" w:rsidR="00970F10" w:rsidRPr="007300F7" w:rsidRDefault="00970F10" w:rsidP="000375B1">
      <w:pPr>
        <w:ind w:right="135"/>
        <w:rPr>
          <w:rFonts w:ascii="Arial" w:hAnsi="Arial" w:cs="Arial"/>
          <w:b/>
          <w:sz w:val="22"/>
        </w:rPr>
      </w:pPr>
      <w:r w:rsidRPr="007300F7">
        <w:rPr>
          <w:rFonts w:ascii="Arial" w:hAnsi="Arial" w:cs="Arial"/>
          <w:b/>
          <w:sz w:val="22"/>
        </w:rPr>
        <w:t>Voor werknemers voor onbepaalde tijd in dienst:</w:t>
      </w:r>
    </w:p>
    <w:p w14:paraId="43736781" w14:textId="77777777" w:rsidR="00970F10" w:rsidRPr="007300F7" w:rsidRDefault="00970F10" w:rsidP="000375B1">
      <w:pPr>
        <w:ind w:right="135"/>
        <w:rPr>
          <w:rFonts w:ascii="Arial" w:hAnsi="Arial" w:cs="Arial"/>
          <w:sz w:val="22"/>
        </w:rPr>
      </w:pPr>
      <w:r w:rsidRPr="007300F7">
        <w:rPr>
          <w:rFonts w:ascii="Arial" w:hAnsi="Arial" w:cs="Arial"/>
          <w:sz w:val="22"/>
        </w:rPr>
        <w:t>4.3.1</w:t>
      </w:r>
      <w:r w:rsidRPr="007300F7">
        <w:rPr>
          <w:rFonts w:ascii="Arial" w:hAnsi="Arial" w:cs="Arial"/>
          <w:sz w:val="22"/>
        </w:rPr>
        <w:br/>
        <w:t>Door opzegging met inachtneming van het bepaalde in artikel 672 BW.</w:t>
      </w:r>
      <w:r w:rsidRPr="007300F7">
        <w:rPr>
          <w:rFonts w:ascii="Arial" w:hAnsi="Arial" w:cs="Arial"/>
          <w:sz w:val="22"/>
        </w:rPr>
        <w:br/>
      </w:r>
      <w:r w:rsidRPr="007300F7">
        <w:rPr>
          <w:rFonts w:ascii="Arial" w:hAnsi="Arial" w:cs="Arial"/>
          <w:sz w:val="22"/>
        </w:rPr>
        <w:br/>
        <w:t>4.3.2</w:t>
      </w:r>
    </w:p>
    <w:p w14:paraId="3D569C7A" w14:textId="77777777" w:rsidR="00970F10" w:rsidRPr="007300F7" w:rsidRDefault="00970F10" w:rsidP="000375B1">
      <w:pPr>
        <w:ind w:right="135"/>
        <w:rPr>
          <w:rFonts w:ascii="Arial" w:hAnsi="Arial" w:cs="Arial"/>
          <w:sz w:val="22"/>
        </w:rPr>
      </w:pPr>
      <w:r w:rsidRPr="007300F7">
        <w:rPr>
          <w:rFonts w:ascii="Arial" w:hAnsi="Arial" w:cs="Arial"/>
          <w:sz w:val="22"/>
        </w:rPr>
        <w:t xml:space="preserve">Voor de werknemer die op 31 december 1998 45 jaar of ouder én in dienst van </w:t>
      </w:r>
      <w:r w:rsidR="005711CD">
        <w:rPr>
          <w:rFonts w:ascii="Arial" w:hAnsi="Arial" w:cs="Arial"/>
          <w:sz w:val="22"/>
        </w:rPr>
        <w:t xml:space="preserve">          </w:t>
      </w:r>
      <w:r w:rsidRPr="007300F7">
        <w:rPr>
          <w:rFonts w:ascii="Arial" w:hAnsi="Arial" w:cs="Arial"/>
          <w:sz w:val="22"/>
        </w:rPr>
        <w:t>werkgever was geldt op grond van de – overgangsbepaling behorend bij de wets</w:t>
      </w:r>
      <w:r w:rsidR="005711CD">
        <w:rPr>
          <w:rFonts w:ascii="Arial" w:hAnsi="Arial" w:cs="Arial"/>
          <w:sz w:val="22"/>
        </w:rPr>
        <w:t>-</w:t>
      </w:r>
      <w:r w:rsidRPr="007300F7">
        <w:rPr>
          <w:rFonts w:ascii="Arial" w:hAnsi="Arial" w:cs="Arial"/>
          <w:sz w:val="22"/>
        </w:rPr>
        <w:t>wijziging – een langere opze</w:t>
      </w:r>
      <w:r w:rsidRPr="007300F7">
        <w:rPr>
          <w:rFonts w:ascii="Arial" w:hAnsi="Arial" w:cs="Arial"/>
          <w:sz w:val="22"/>
        </w:rPr>
        <w:t>g</w:t>
      </w:r>
      <w:r w:rsidRPr="007300F7">
        <w:rPr>
          <w:rFonts w:ascii="Arial" w:hAnsi="Arial" w:cs="Arial"/>
          <w:sz w:val="22"/>
        </w:rPr>
        <w:t>termijn.</w:t>
      </w:r>
    </w:p>
    <w:p w14:paraId="3EBDBB47" w14:textId="77777777" w:rsidR="00970F10" w:rsidRPr="007300F7" w:rsidRDefault="00970F10" w:rsidP="000375B1">
      <w:pPr>
        <w:ind w:right="135"/>
        <w:rPr>
          <w:rFonts w:ascii="Arial" w:hAnsi="Arial" w:cs="Arial"/>
          <w:sz w:val="22"/>
        </w:rPr>
      </w:pPr>
    </w:p>
    <w:p w14:paraId="0FC66D29" w14:textId="77777777" w:rsidR="00970F10" w:rsidRPr="007300F7" w:rsidRDefault="00970F10" w:rsidP="000375B1">
      <w:pPr>
        <w:ind w:right="135"/>
        <w:rPr>
          <w:rFonts w:ascii="Arial" w:hAnsi="Arial" w:cs="Arial"/>
          <w:sz w:val="22"/>
        </w:rPr>
      </w:pPr>
      <w:r w:rsidRPr="007300F7">
        <w:rPr>
          <w:rFonts w:ascii="Arial" w:hAnsi="Arial" w:cs="Arial"/>
          <w:sz w:val="22"/>
        </w:rPr>
        <w:t>4.3.3</w:t>
      </w:r>
    </w:p>
    <w:p w14:paraId="4A56739E" w14:textId="77777777" w:rsidR="00970F10" w:rsidRPr="007300F7" w:rsidRDefault="00970F10" w:rsidP="000375B1">
      <w:pPr>
        <w:ind w:right="135"/>
        <w:rPr>
          <w:rFonts w:ascii="Arial" w:hAnsi="Arial" w:cs="Arial"/>
          <w:sz w:val="22"/>
        </w:rPr>
      </w:pPr>
      <w:r w:rsidRPr="007300F7">
        <w:rPr>
          <w:rFonts w:ascii="Arial" w:hAnsi="Arial" w:cs="Arial"/>
          <w:sz w:val="22"/>
        </w:rPr>
        <w:t xml:space="preserve">Zonder opzegging bij het bereiken van de voor de werknemer vastgestelde </w:t>
      </w:r>
      <w:r w:rsidR="00E91476" w:rsidRPr="007300F7">
        <w:rPr>
          <w:rFonts w:ascii="Arial" w:hAnsi="Arial" w:cs="Arial"/>
          <w:sz w:val="22"/>
        </w:rPr>
        <w:t xml:space="preserve">AOW-gerechtigde </w:t>
      </w:r>
      <w:r w:rsidRPr="007300F7">
        <w:rPr>
          <w:rFonts w:ascii="Arial" w:hAnsi="Arial" w:cs="Arial"/>
          <w:sz w:val="22"/>
        </w:rPr>
        <w:t>datum.</w:t>
      </w:r>
      <w:r w:rsidR="00E91476" w:rsidRPr="007300F7">
        <w:rPr>
          <w:rFonts w:ascii="Arial" w:hAnsi="Arial" w:cs="Arial"/>
          <w:sz w:val="22"/>
        </w:rPr>
        <w:t xml:space="preserve"> </w:t>
      </w:r>
    </w:p>
    <w:p w14:paraId="719E574D" w14:textId="77777777" w:rsidR="00970F10" w:rsidRPr="007300F7" w:rsidRDefault="00970F10" w:rsidP="000375B1">
      <w:pPr>
        <w:ind w:right="135"/>
        <w:rPr>
          <w:rFonts w:ascii="Arial" w:hAnsi="Arial" w:cs="Arial"/>
          <w:sz w:val="22"/>
        </w:rPr>
      </w:pPr>
    </w:p>
    <w:p w14:paraId="62881C2F" w14:textId="77777777" w:rsidR="00970F10" w:rsidRPr="007300F7" w:rsidRDefault="00970F10" w:rsidP="000375B1">
      <w:pPr>
        <w:ind w:right="135"/>
        <w:rPr>
          <w:rFonts w:ascii="Arial" w:hAnsi="Arial" w:cs="Arial"/>
          <w:b/>
          <w:sz w:val="24"/>
        </w:rPr>
      </w:pPr>
    </w:p>
    <w:p w14:paraId="1AAE109E" w14:textId="77777777" w:rsidR="00D8645E" w:rsidRDefault="00D8645E" w:rsidP="000375B1">
      <w:pPr>
        <w:pStyle w:val="Kop1"/>
        <w:rPr>
          <w:rFonts w:cs="Arial"/>
        </w:rPr>
      </w:pPr>
    </w:p>
    <w:p w14:paraId="22C03333" w14:textId="77777777" w:rsidR="002604F1" w:rsidRPr="007300F7" w:rsidRDefault="008B23E0" w:rsidP="002604F1">
      <w:pPr>
        <w:pStyle w:val="Kop1"/>
        <w:rPr>
          <w:rFonts w:cs="Arial"/>
        </w:rPr>
      </w:pPr>
      <w:r>
        <w:rPr>
          <w:rFonts w:cs="Arial"/>
        </w:rPr>
        <w:br w:type="page"/>
      </w:r>
      <w:bookmarkStart w:id="4" w:name="_Toc441758246"/>
      <w:r w:rsidR="002604F1" w:rsidRPr="007300F7">
        <w:rPr>
          <w:rFonts w:cs="Arial"/>
        </w:rPr>
        <w:t>Artikel 5</w:t>
      </w:r>
      <w:r w:rsidR="002604F1" w:rsidRPr="007300F7">
        <w:rPr>
          <w:rFonts w:cs="Arial"/>
        </w:rPr>
        <w:tab/>
      </w:r>
      <w:r w:rsidR="002604F1" w:rsidRPr="007300F7">
        <w:rPr>
          <w:rFonts w:cs="Arial"/>
        </w:rPr>
        <w:tab/>
        <w:t>Dienstrooster en a</w:t>
      </w:r>
      <w:r w:rsidR="002604F1" w:rsidRPr="007300F7">
        <w:rPr>
          <w:rFonts w:cs="Arial"/>
        </w:rPr>
        <w:t>r</w:t>
      </w:r>
      <w:r w:rsidR="002604F1" w:rsidRPr="007300F7">
        <w:rPr>
          <w:rFonts w:cs="Arial"/>
        </w:rPr>
        <w:t>beidsduur</w:t>
      </w:r>
      <w:bookmarkEnd w:id="4"/>
    </w:p>
    <w:p w14:paraId="4278EF0A" w14:textId="77777777" w:rsidR="002604F1" w:rsidRDefault="002604F1" w:rsidP="000375B1">
      <w:pPr>
        <w:ind w:right="135"/>
        <w:rPr>
          <w:rFonts w:ascii="Arial" w:hAnsi="Arial" w:cs="Arial"/>
          <w:sz w:val="22"/>
        </w:rPr>
      </w:pPr>
    </w:p>
    <w:p w14:paraId="34771F5C" w14:textId="77777777" w:rsidR="00970F10" w:rsidRPr="007300F7" w:rsidRDefault="00970F10" w:rsidP="000375B1">
      <w:pPr>
        <w:ind w:right="135"/>
        <w:rPr>
          <w:rFonts w:ascii="Arial" w:hAnsi="Arial" w:cs="Arial"/>
          <w:sz w:val="22"/>
        </w:rPr>
      </w:pPr>
      <w:r w:rsidRPr="007300F7">
        <w:rPr>
          <w:rFonts w:ascii="Arial" w:hAnsi="Arial" w:cs="Arial"/>
          <w:sz w:val="22"/>
        </w:rPr>
        <w:t>5.1</w:t>
      </w:r>
    </w:p>
    <w:p w14:paraId="58FAE642" w14:textId="77777777" w:rsidR="00970F10" w:rsidRPr="007300F7" w:rsidRDefault="00970F10" w:rsidP="000375B1">
      <w:pPr>
        <w:ind w:right="135"/>
        <w:rPr>
          <w:rFonts w:ascii="Arial" w:hAnsi="Arial" w:cs="Arial"/>
          <w:sz w:val="22"/>
        </w:rPr>
      </w:pPr>
      <w:r w:rsidRPr="007300F7">
        <w:rPr>
          <w:rFonts w:ascii="Arial" w:hAnsi="Arial" w:cs="Arial"/>
          <w:sz w:val="22"/>
        </w:rPr>
        <w:t>Iedere werknemer werkt volgens een van de volgende dienstroosters:</w:t>
      </w:r>
      <w:r w:rsidR="00E91476" w:rsidRPr="007300F7">
        <w:rPr>
          <w:rFonts w:ascii="Arial" w:hAnsi="Arial" w:cs="Arial"/>
          <w:sz w:val="22"/>
        </w:rPr>
        <w:t xml:space="preserve"> </w:t>
      </w:r>
    </w:p>
    <w:p w14:paraId="2C606A03" w14:textId="77777777" w:rsidR="00970F10" w:rsidRPr="007300F7" w:rsidRDefault="00970F10" w:rsidP="000375B1">
      <w:pPr>
        <w:ind w:right="135"/>
        <w:rPr>
          <w:rFonts w:ascii="Arial" w:hAnsi="Arial" w:cs="Arial"/>
          <w:sz w:val="22"/>
        </w:rPr>
      </w:pPr>
    </w:p>
    <w:p w14:paraId="09CFCE7C" w14:textId="77777777" w:rsidR="00970F10" w:rsidRPr="007300F7" w:rsidRDefault="00970F10" w:rsidP="000375B1">
      <w:pPr>
        <w:ind w:right="135"/>
        <w:rPr>
          <w:rFonts w:ascii="Arial" w:hAnsi="Arial" w:cs="Arial"/>
          <w:sz w:val="22"/>
        </w:rPr>
      </w:pPr>
      <w:r w:rsidRPr="007300F7">
        <w:rPr>
          <w:rFonts w:ascii="Arial" w:hAnsi="Arial" w:cs="Arial"/>
          <w:sz w:val="22"/>
        </w:rPr>
        <w:t>5.1.1</w:t>
      </w:r>
    </w:p>
    <w:p w14:paraId="043112EA" w14:textId="77777777" w:rsidR="00970F10" w:rsidRPr="007300F7" w:rsidRDefault="00970F10" w:rsidP="000375B1">
      <w:pPr>
        <w:ind w:right="135"/>
        <w:rPr>
          <w:rFonts w:ascii="Arial" w:hAnsi="Arial" w:cs="Arial"/>
          <w:sz w:val="22"/>
        </w:rPr>
      </w:pPr>
      <w:r w:rsidRPr="007300F7">
        <w:rPr>
          <w:rFonts w:ascii="Arial" w:hAnsi="Arial" w:cs="Arial"/>
          <w:sz w:val="22"/>
        </w:rPr>
        <w:t xml:space="preserve">Een dagdienstrooster dat een tijdvak van 1 week omvat en een normale arbeidsduur aangeeft van 40 uur per week. </w:t>
      </w:r>
      <w:r w:rsidRPr="007300F7">
        <w:rPr>
          <w:rFonts w:ascii="Arial" w:hAnsi="Arial" w:cs="Arial"/>
          <w:sz w:val="22"/>
        </w:rPr>
        <w:br/>
      </w:r>
    </w:p>
    <w:p w14:paraId="69AF4065" w14:textId="77777777" w:rsidR="00970F10" w:rsidRPr="007300F7" w:rsidRDefault="00970F10" w:rsidP="000375B1">
      <w:pPr>
        <w:ind w:right="135"/>
        <w:rPr>
          <w:rFonts w:ascii="Arial" w:hAnsi="Arial" w:cs="Arial"/>
          <w:sz w:val="22"/>
        </w:rPr>
      </w:pPr>
      <w:r w:rsidRPr="007300F7">
        <w:rPr>
          <w:rFonts w:ascii="Arial" w:hAnsi="Arial" w:cs="Arial"/>
          <w:sz w:val="22"/>
        </w:rPr>
        <w:t>5.1.2</w:t>
      </w:r>
    </w:p>
    <w:p w14:paraId="03465509" w14:textId="77777777" w:rsidR="00970F10" w:rsidRPr="007300F7" w:rsidRDefault="00970F10" w:rsidP="000375B1">
      <w:pPr>
        <w:ind w:right="135"/>
        <w:rPr>
          <w:rFonts w:ascii="Arial" w:hAnsi="Arial" w:cs="Arial"/>
          <w:sz w:val="22"/>
        </w:rPr>
      </w:pPr>
      <w:r w:rsidRPr="007300F7">
        <w:rPr>
          <w:rFonts w:ascii="Arial" w:hAnsi="Arial" w:cs="Arial"/>
          <w:sz w:val="22"/>
        </w:rPr>
        <w:t xml:space="preserve">Een twee-ploegendienstrooster dat een tijdvak </w:t>
      </w:r>
      <w:r w:rsidRPr="007300F7">
        <w:rPr>
          <w:rFonts w:ascii="Arial" w:hAnsi="Arial" w:cs="Arial"/>
          <w:sz w:val="22"/>
        </w:rPr>
        <w:lastRenderedPageBreak/>
        <w:t>van 2 aaneengesloten weken omvat en een normale arbeidsduur aangeeft van gemiddeld 40 uur per week.</w:t>
      </w:r>
    </w:p>
    <w:p w14:paraId="3C38F4CA" w14:textId="77777777" w:rsidR="00970F10" w:rsidRPr="007300F7" w:rsidRDefault="00970F10" w:rsidP="000375B1">
      <w:pPr>
        <w:ind w:right="135"/>
        <w:rPr>
          <w:rFonts w:ascii="Arial" w:hAnsi="Arial" w:cs="Arial"/>
          <w:sz w:val="22"/>
        </w:rPr>
      </w:pPr>
    </w:p>
    <w:p w14:paraId="7013BDE7" w14:textId="77777777" w:rsidR="00970F10" w:rsidRPr="007300F7" w:rsidRDefault="00970F10" w:rsidP="000375B1">
      <w:pPr>
        <w:ind w:right="135"/>
        <w:rPr>
          <w:rFonts w:ascii="Arial" w:hAnsi="Arial" w:cs="Arial"/>
          <w:sz w:val="22"/>
        </w:rPr>
      </w:pPr>
      <w:r w:rsidRPr="007300F7">
        <w:rPr>
          <w:rFonts w:ascii="Arial" w:hAnsi="Arial" w:cs="Arial"/>
          <w:sz w:val="22"/>
        </w:rPr>
        <w:t>5.1.3</w:t>
      </w:r>
    </w:p>
    <w:p w14:paraId="40693390" w14:textId="77777777" w:rsidR="00970F10" w:rsidRPr="007300F7" w:rsidRDefault="00970F10" w:rsidP="000375B1">
      <w:pPr>
        <w:ind w:right="135"/>
        <w:rPr>
          <w:rFonts w:ascii="Arial" w:hAnsi="Arial" w:cs="Arial"/>
          <w:sz w:val="22"/>
        </w:rPr>
      </w:pPr>
      <w:r w:rsidRPr="007300F7">
        <w:rPr>
          <w:rFonts w:ascii="Arial" w:hAnsi="Arial" w:cs="Arial"/>
          <w:sz w:val="22"/>
        </w:rPr>
        <w:t>Een drie-ploegendienstrooster dat een tijdvak van 3 aaneengesloten weken omvat en een normale arbeidsduur aangeeft van gemiddeld 40 uur per week.</w:t>
      </w:r>
    </w:p>
    <w:p w14:paraId="1EEC03D7" w14:textId="77777777" w:rsidR="00970F10" w:rsidRPr="007300F7" w:rsidRDefault="00970F10" w:rsidP="000375B1">
      <w:pPr>
        <w:ind w:right="135"/>
        <w:rPr>
          <w:rFonts w:ascii="Arial" w:hAnsi="Arial" w:cs="Arial"/>
          <w:sz w:val="22"/>
        </w:rPr>
      </w:pPr>
    </w:p>
    <w:p w14:paraId="5F5C117E" w14:textId="77777777" w:rsidR="00970F10" w:rsidRPr="007300F7" w:rsidRDefault="00970F10" w:rsidP="000375B1">
      <w:pPr>
        <w:ind w:right="135"/>
        <w:rPr>
          <w:rFonts w:ascii="Arial" w:hAnsi="Arial" w:cs="Arial"/>
          <w:sz w:val="22"/>
        </w:rPr>
      </w:pPr>
      <w:r w:rsidRPr="007300F7">
        <w:rPr>
          <w:rFonts w:ascii="Arial" w:hAnsi="Arial" w:cs="Arial"/>
          <w:sz w:val="22"/>
        </w:rPr>
        <w:t>5.1.4</w:t>
      </w:r>
    </w:p>
    <w:p w14:paraId="6A17E610" w14:textId="77777777" w:rsidR="00970F10" w:rsidRPr="007300F7" w:rsidRDefault="00970F10" w:rsidP="000375B1">
      <w:pPr>
        <w:ind w:right="135"/>
        <w:rPr>
          <w:rFonts w:ascii="Arial" w:hAnsi="Arial" w:cs="Arial"/>
          <w:sz w:val="22"/>
        </w:rPr>
      </w:pPr>
      <w:r w:rsidRPr="007300F7">
        <w:rPr>
          <w:rFonts w:ascii="Arial" w:hAnsi="Arial" w:cs="Arial"/>
          <w:sz w:val="22"/>
        </w:rPr>
        <w:t xml:space="preserve">Een vijf-ploegendienstrooster geeft een normale arbeidsduur aan van gemiddeld 33,6 uur per week. </w:t>
      </w:r>
      <w:r w:rsidRPr="007300F7">
        <w:rPr>
          <w:rFonts w:ascii="Arial" w:hAnsi="Arial" w:cs="Arial"/>
          <w:sz w:val="22"/>
        </w:rPr>
        <w:br/>
      </w:r>
    </w:p>
    <w:p w14:paraId="31E1E51B" w14:textId="77777777" w:rsidR="00970F10" w:rsidRPr="007300F7" w:rsidRDefault="00970F10" w:rsidP="000375B1">
      <w:pPr>
        <w:ind w:right="135"/>
        <w:rPr>
          <w:rFonts w:ascii="Arial" w:hAnsi="Arial" w:cs="Arial"/>
          <w:sz w:val="22"/>
        </w:rPr>
      </w:pPr>
      <w:r w:rsidRPr="007300F7">
        <w:rPr>
          <w:rFonts w:ascii="Arial" w:hAnsi="Arial" w:cs="Arial"/>
          <w:sz w:val="22"/>
        </w:rPr>
        <w:t>5.2</w:t>
      </w:r>
    </w:p>
    <w:p w14:paraId="421F08DC" w14:textId="77777777" w:rsidR="00970F10" w:rsidRPr="007300F7" w:rsidRDefault="00970F10" w:rsidP="000375B1">
      <w:pPr>
        <w:ind w:right="135"/>
        <w:rPr>
          <w:rFonts w:ascii="Arial" w:hAnsi="Arial" w:cs="Arial"/>
          <w:sz w:val="22"/>
        </w:rPr>
      </w:pPr>
      <w:r w:rsidRPr="007300F7">
        <w:rPr>
          <w:rFonts w:ascii="Arial" w:hAnsi="Arial" w:cs="Arial"/>
          <w:sz w:val="22"/>
        </w:rPr>
        <w:t xml:space="preserve">Incidentele afwijkingen van de normale dagelijkse arbeidsduur van een half uur of </w:t>
      </w:r>
      <w:r w:rsidR="009159F9" w:rsidRPr="007300F7">
        <w:rPr>
          <w:rFonts w:ascii="Arial" w:hAnsi="Arial" w:cs="Arial"/>
          <w:sz w:val="22"/>
        </w:rPr>
        <w:t xml:space="preserve">      </w:t>
      </w:r>
      <w:r w:rsidRPr="007300F7">
        <w:rPr>
          <w:rFonts w:ascii="Arial" w:hAnsi="Arial" w:cs="Arial"/>
          <w:sz w:val="22"/>
        </w:rPr>
        <w:t>minder worden geacht deel uit te maken van de in lid 5.1.1 tot en met 5.1.4 bedoelde w</w:t>
      </w:r>
      <w:r w:rsidRPr="007300F7">
        <w:rPr>
          <w:rFonts w:ascii="Arial" w:hAnsi="Arial" w:cs="Arial"/>
          <w:sz w:val="22"/>
        </w:rPr>
        <w:t>e</w:t>
      </w:r>
      <w:r w:rsidRPr="007300F7">
        <w:rPr>
          <w:rFonts w:ascii="Arial" w:hAnsi="Arial" w:cs="Arial"/>
          <w:sz w:val="22"/>
        </w:rPr>
        <w:t>ken.</w:t>
      </w:r>
    </w:p>
    <w:p w14:paraId="3BA3C7C6" w14:textId="77777777" w:rsidR="00970F10" w:rsidRPr="007300F7" w:rsidRDefault="00970F10" w:rsidP="000375B1">
      <w:pPr>
        <w:ind w:right="135"/>
        <w:rPr>
          <w:rFonts w:ascii="Arial" w:hAnsi="Arial" w:cs="Arial"/>
          <w:sz w:val="22"/>
        </w:rPr>
      </w:pPr>
    </w:p>
    <w:p w14:paraId="1533C755" w14:textId="77777777" w:rsidR="00970F10" w:rsidRPr="007300F7" w:rsidRDefault="00970F10" w:rsidP="000375B1">
      <w:pPr>
        <w:ind w:right="135"/>
        <w:rPr>
          <w:rFonts w:ascii="Arial" w:hAnsi="Arial" w:cs="Arial"/>
          <w:sz w:val="22"/>
        </w:rPr>
      </w:pPr>
      <w:r w:rsidRPr="007300F7">
        <w:rPr>
          <w:rFonts w:ascii="Arial" w:hAnsi="Arial" w:cs="Arial"/>
          <w:sz w:val="22"/>
        </w:rPr>
        <w:t>5.3.</w:t>
      </w:r>
    </w:p>
    <w:p w14:paraId="7E72B788" w14:textId="77777777" w:rsidR="00970F10" w:rsidRPr="007300F7" w:rsidRDefault="00970F10" w:rsidP="000375B1">
      <w:pPr>
        <w:ind w:right="135"/>
        <w:rPr>
          <w:rFonts w:ascii="Arial" w:hAnsi="Arial" w:cs="Arial"/>
          <w:sz w:val="22"/>
        </w:rPr>
      </w:pPr>
      <w:r w:rsidRPr="007300F7">
        <w:rPr>
          <w:rFonts w:ascii="Arial" w:hAnsi="Arial" w:cs="Arial"/>
          <w:sz w:val="22"/>
        </w:rPr>
        <w:t>In dagdienst wordt gewerkt op de eerste 5 werkdagen van de week.</w:t>
      </w:r>
    </w:p>
    <w:p w14:paraId="11F7CA54" w14:textId="77777777" w:rsidR="00970F10" w:rsidRPr="007300F7" w:rsidRDefault="00970F10" w:rsidP="000375B1">
      <w:pPr>
        <w:ind w:right="135"/>
        <w:rPr>
          <w:rFonts w:ascii="Arial" w:hAnsi="Arial" w:cs="Arial"/>
          <w:sz w:val="22"/>
        </w:rPr>
      </w:pPr>
    </w:p>
    <w:p w14:paraId="6A19BDF9" w14:textId="77777777" w:rsidR="00970F10" w:rsidRPr="007300F7" w:rsidRDefault="00970F10" w:rsidP="000375B1">
      <w:pPr>
        <w:ind w:right="135"/>
        <w:rPr>
          <w:rFonts w:ascii="Arial" w:hAnsi="Arial" w:cs="Arial"/>
          <w:sz w:val="22"/>
        </w:rPr>
      </w:pPr>
      <w:r w:rsidRPr="007300F7">
        <w:rPr>
          <w:rFonts w:ascii="Arial" w:hAnsi="Arial" w:cs="Arial"/>
          <w:sz w:val="22"/>
        </w:rPr>
        <w:t>5.3.1</w:t>
      </w:r>
    </w:p>
    <w:p w14:paraId="7899E1E7" w14:textId="77777777" w:rsidR="00970F10" w:rsidRPr="007300F7" w:rsidRDefault="00970F10" w:rsidP="000375B1">
      <w:pPr>
        <w:ind w:right="135"/>
        <w:rPr>
          <w:rFonts w:ascii="Arial" w:hAnsi="Arial" w:cs="Arial"/>
          <w:sz w:val="22"/>
        </w:rPr>
      </w:pPr>
      <w:r w:rsidRPr="007300F7">
        <w:rPr>
          <w:rFonts w:ascii="Arial" w:hAnsi="Arial" w:cs="Arial"/>
          <w:sz w:val="22"/>
        </w:rPr>
        <w:t>In twee-ploegendienst wordt op de eerste 5 resp. 6 werkdagen van de week gewerkt, waarbij de werknemers periodiek van dienst wisselen en een der diensten resp. een ochtenddienst en een middagdienst is.</w:t>
      </w:r>
    </w:p>
    <w:p w14:paraId="427C6310" w14:textId="77777777" w:rsidR="00970F10" w:rsidRPr="007300F7" w:rsidRDefault="00970F10" w:rsidP="000375B1">
      <w:pPr>
        <w:ind w:right="135"/>
        <w:rPr>
          <w:rFonts w:ascii="Arial" w:hAnsi="Arial" w:cs="Arial"/>
          <w:sz w:val="22"/>
        </w:rPr>
      </w:pPr>
    </w:p>
    <w:p w14:paraId="38F1384D" w14:textId="77777777" w:rsidR="00970F10" w:rsidRPr="007300F7" w:rsidRDefault="00970F10" w:rsidP="000375B1">
      <w:pPr>
        <w:ind w:right="135"/>
        <w:rPr>
          <w:rFonts w:ascii="Arial" w:hAnsi="Arial" w:cs="Arial"/>
          <w:sz w:val="22"/>
        </w:rPr>
      </w:pPr>
      <w:r w:rsidRPr="007300F7">
        <w:rPr>
          <w:rFonts w:ascii="Arial" w:hAnsi="Arial" w:cs="Arial"/>
          <w:sz w:val="22"/>
        </w:rPr>
        <w:t>5.3.2</w:t>
      </w:r>
    </w:p>
    <w:p w14:paraId="1909B37F" w14:textId="77777777" w:rsidR="00970F10" w:rsidRPr="007300F7" w:rsidRDefault="00970F10" w:rsidP="000375B1">
      <w:pPr>
        <w:ind w:right="135"/>
        <w:rPr>
          <w:rFonts w:ascii="Arial" w:hAnsi="Arial" w:cs="Arial"/>
          <w:sz w:val="22"/>
        </w:rPr>
      </w:pPr>
      <w:r w:rsidRPr="007300F7">
        <w:rPr>
          <w:rFonts w:ascii="Arial" w:hAnsi="Arial" w:cs="Arial"/>
          <w:sz w:val="22"/>
        </w:rPr>
        <w:t>In drie-ploegendienst wordt op de eerste 5 resp. 6 werkdagen van de week gewerkt, waarbij de werknemers periodiek van dienst wisselen en een der diensten resp. een ochtenddienst een middagdienst en een nachtdienst is.</w:t>
      </w:r>
    </w:p>
    <w:p w14:paraId="2437DA97" w14:textId="77777777" w:rsidR="00970F10" w:rsidRPr="007300F7" w:rsidRDefault="00970F10" w:rsidP="000375B1">
      <w:pPr>
        <w:ind w:right="135"/>
        <w:rPr>
          <w:rFonts w:ascii="Arial" w:hAnsi="Arial" w:cs="Arial"/>
          <w:sz w:val="22"/>
        </w:rPr>
      </w:pPr>
    </w:p>
    <w:p w14:paraId="0DC9A953" w14:textId="77777777" w:rsidR="00970F10" w:rsidRPr="007300F7" w:rsidRDefault="00970F10" w:rsidP="000375B1">
      <w:pPr>
        <w:ind w:right="135"/>
        <w:rPr>
          <w:rFonts w:ascii="Arial" w:hAnsi="Arial" w:cs="Arial"/>
          <w:sz w:val="22"/>
        </w:rPr>
      </w:pPr>
      <w:r w:rsidRPr="007300F7">
        <w:rPr>
          <w:rFonts w:ascii="Arial" w:hAnsi="Arial" w:cs="Arial"/>
          <w:sz w:val="22"/>
        </w:rPr>
        <w:t>5.3.3</w:t>
      </w:r>
    </w:p>
    <w:p w14:paraId="0C71A029" w14:textId="77777777" w:rsidR="00970F10" w:rsidRPr="007300F7" w:rsidRDefault="00970F10" w:rsidP="000375B1">
      <w:pPr>
        <w:ind w:right="135"/>
        <w:rPr>
          <w:rFonts w:ascii="Arial" w:hAnsi="Arial" w:cs="Arial"/>
          <w:sz w:val="22"/>
        </w:rPr>
      </w:pPr>
      <w:r w:rsidRPr="007300F7">
        <w:rPr>
          <w:rFonts w:ascii="Arial" w:hAnsi="Arial" w:cs="Arial"/>
          <w:sz w:val="22"/>
        </w:rPr>
        <w:t>In vijf-ploegendienst wordt op alle dagen van de week gewerkt, waarbij de werknemers beurtelings in een ochtenddienst, middagdienst en nachtdienst zijn ingedeeld, afgewisseld door rooste</w:t>
      </w:r>
      <w:r w:rsidRPr="007300F7">
        <w:rPr>
          <w:rFonts w:ascii="Arial" w:hAnsi="Arial" w:cs="Arial"/>
          <w:sz w:val="22"/>
        </w:rPr>
        <w:t>r</w:t>
      </w:r>
      <w:r w:rsidRPr="007300F7">
        <w:rPr>
          <w:rFonts w:ascii="Arial" w:hAnsi="Arial" w:cs="Arial"/>
          <w:sz w:val="22"/>
        </w:rPr>
        <w:t>vrije dagen.</w:t>
      </w:r>
    </w:p>
    <w:p w14:paraId="7E19F18C" w14:textId="77777777" w:rsidR="00970F10" w:rsidRPr="007300F7" w:rsidRDefault="00970F10" w:rsidP="000375B1">
      <w:pPr>
        <w:ind w:right="135"/>
        <w:rPr>
          <w:rFonts w:ascii="Arial" w:hAnsi="Arial" w:cs="Arial"/>
          <w:sz w:val="26"/>
        </w:rPr>
      </w:pPr>
    </w:p>
    <w:p w14:paraId="445491F4" w14:textId="77777777" w:rsidR="00970F10" w:rsidRPr="007300F7" w:rsidRDefault="00970F10" w:rsidP="000375B1">
      <w:pPr>
        <w:ind w:right="135"/>
        <w:rPr>
          <w:rFonts w:ascii="Arial" w:hAnsi="Arial" w:cs="Arial"/>
          <w:sz w:val="22"/>
        </w:rPr>
      </w:pPr>
      <w:r w:rsidRPr="007300F7">
        <w:rPr>
          <w:rFonts w:ascii="Arial" w:hAnsi="Arial" w:cs="Arial"/>
          <w:sz w:val="22"/>
        </w:rPr>
        <w:t>5.4</w:t>
      </w:r>
    </w:p>
    <w:p w14:paraId="7B700E7C" w14:textId="77777777" w:rsidR="00970F10" w:rsidRDefault="00970F10" w:rsidP="000375B1">
      <w:pPr>
        <w:ind w:right="135"/>
        <w:rPr>
          <w:rFonts w:ascii="Arial" w:hAnsi="Arial" w:cs="Arial"/>
          <w:sz w:val="22"/>
        </w:rPr>
      </w:pPr>
      <w:r w:rsidRPr="007300F7">
        <w:rPr>
          <w:rFonts w:ascii="Arial" w:hAnsi="Arial" w:cs="Arial"/>
          <w:sz w:val="22"/>
        </w:rPr>
        <w:t xml:space="preserve">ledere werknemer ontvangt van de werkgever mededeling van het dienstrooster waarin hij zijn werkzaamheden verricht. Overplaatsing naar een </w:t>
      </w:r>
      <w:r w:rsidR="00906809" w:rsidRPr="007300F7">
        <w:rPr>
          <w:rFonts w:ascii="Arial" w:hAnsi="Arial" w:cs="Arial"/>
          <w:sz w:val="22"/>
        </w:rPr>
        <w:t xml:space="preserve">ander </w:t>
      </w:r>
      <w:r w:rsidRPr="007300F7">
        <w:rPr>
          <w:rFonts w:ascii="Arial" w:hAnsi="Arial" w:cs="Arial"/>
          <w:sz w:val="22"/>
        </w:rPr>
        <w:t>soort dienstrooster wordt geacht te zijn ingegaan aan het begin van de week waarin de overplaatsing plaatsvond</w:t>
      </w:r>
      <w:r w:rsidR="000C2CA2" w:rsidRPr="007300F7">
        <w:rPr>
          <w:rFonts w:ascii="Arial" w:hAnsi="Arial" w:cs="Arial"/>
          <w:sz w:val="22"/>
        </w:rPr>
        <w:t xml:space="preserve">. Tenminste veertien kalenderdagen voor het inwerkingtreden stelt de </w:t>
      </w:r>
      <w:r w:rsidR="009159F9" w:rsidRPr="007300F7">
        <w:rPr>
          <w:rFonts w:ascii="Arial" w:hAnsi="Arial" w:cs="Arial"/>
          <w:sz w:val="22"/>
        </w:rPr>
        <w:t xml:space="preserve"> </w:t>
      </w:r>
      <w:r w:rsidR="000C2CA2" w:rsidRPr="007300F7">
        <w:rPr>
          <w:rFonts w:ascii="Arial" w:hAnsi="Arial" w:cs="Arial"/>
          <w:sz w:val="22"/>
        </w:rPr>
        <w:t xml:space="preserve">werkgever de werknemer in kennis van het voor hem geldende dienstrooster. </w:t>
      </w:r>
      <w:r w:rsidR="009159F9" w:rsidRPr="007300F7">
        <w:rPr>
          <w:rFonts w:ascii="Arial" w:hAnsi="Arial" w:cs="Arial"/>
          <w:sz w:val="22"/>
        </w:rPr>
        <w:t xml:space="preserve">                     </w:t>
      </w:r>
      <w:r w:rsidR="000C2CA2" w:rsidRPr="007300F7">
        <w:rPr>
          <w:rFonts w:ascii="Arial" w:hAnsi="Arial" w:cs="Arial"/>
          <w:sz w:val="22"/>
        </w:rPr>
        <w:t xml:space="preserve">De werkgever kan in overleg met de ondernemingsraad een andere termijn overeenkomen. </w:t>
      </w:r>
      <w:r w:rsidRPr="007300F7">
        <w:rPr>
          <w:rFonts w:ascii="Arial" w:hAnsi="Arial" w:cs="Arial"/>
          <w:sz w:val="22"/>
        </w:rPr>
        <w:t xml:space="preserve"> </w:t>
      </w:r>
      <w:r w:rsidR="00B76CD5" w:rsidRPr="007300F7">
        <w:rPr>
          <w:rFonts w:ascii="Arial" w:hAnsi="Arial" w:cs="Arial"/>
          <w:sz w:val="22"/>
        </w:rPr>
        <w:br/>
      </w:r>
    </w:p>
    <w:p w14:paraId="14E8AAE1" w14:textId="77777777" w:rsidR="003B0C25" w:rsidRPr="007300F7" w:rsidRDefault="003B0C25" w:rsidP="000375B1">
      <w:pPr>
        <w:ind w:right="135"/>
        <w:rPr>
          <w:rFonts w:ascii="Arial" w:hAnsi="Arial" w:cs="Arial"/>
          <w:sz w:val="22"/>
        </w:rPr>
      </w:pPr>
    </w:p>
    <w:p w14:paraId="3CF028B8" w14:textId="77777777" w:rsidR="00970F10" w:rsidRPr="007300F7" w:rsidRDefault="00970F10" w:rsidP="000375B1">
      <w:pPr>
        <w:ind w:right="135"/>
        <w:rPr>
          <w:rFonts w:ascii="Arial" w:hAnsi="Arial" w:cs="Arial"/>
          <w:sz w:val="22"/>
        </w:rPr>
      </w:pPr>
      <w:r w:rsidRPr="007300F7">
        <w:rPr>
          <w:rFonts w:ascii="Arial" w:hAnsi="Arial" w:cs="Arial"/>
          <w:sz w:val="22"/>
        </w:rPr>
        <w:t>5.5</w:t>
      </w:r>
    </w:p>
    <w:p w14:paraId="6456F069" w14:textId="77777777" w:rsidR="00970F10" w:rsidRPr="007300F7" w:rsidRDefault="00970F10" w:rsidP="000375B1">
      <w:pPr>
        <w:ind w:right="135"/>
        <w:rPr>
          <w:rFonts w:ascii="Arial" w:hAnsi="Arial" w:cs="Arial"/>
          <w:sz w:val="22"/>
        </w:rPr>
      </w:pPr>
      <w:r w:rsidRPr="007300F7">
        <w:rPr>
          <w:rFonts w:ascii="Arial" w:hAnsi="Arial" w:cs="Arial"/>
          <w:sz w:val="22"/>
        </w:rPr>
        <w:t xml:space="preserve">Over algemene dienstroosterwijzigingen, waarbij </w:t>
      </w:r>
      <w:r w:rsidRPr="007300F7">
        <w:rPr>
          <w:rFonts w:ascii="Arial" w:hAnsi="Arial" w:cs="Arial"/>
          <w:sz w:val="22"/>
        </w:rPr>
        <w:lastRenderedPageBreak/>
        <w:t>een belangrijk aantal werknemers is betrokken, zal de werkgever overleg plegen met de betrokken werknemers en de Ondernemingsraad, onverminderd de bevoegdheid van vakverenigingen daarover met de werkgever overleg te plegen.</w:t>
      </w:r>
    </w:p>
    <w:p w14:paraId="7651D69D" w14:textId="77777777" w:rsidR="00970F10" w:rsidRPr="007300F7" w:rsidRDefault="00970F10" w:rsidP="000375B1">
      <w:pPr>
        <w:ind w:right="135"/>
        <w:rPr>
          <w:rFonts w:ascii="Arial" w:hAnsi="Arial" w:cs="Arial"/>
          <w:sz w:val="22"/>
        </w:rPr>
      </w:pPr>
    </w:p>
    <w:p w14:paraId="3CA34982" w14:textId="77777777" w:rsidR="00970F10" w:rsidRPr="007300F7" w:rsidRDefault="00970F10" w:rsidP="000375B1">
      <w:pPr>
        <w:ind w:right="135"/>
        <w:rPr>
          <w:rFonts w:ascii="Arial" w:hAnsi="Arial" w:cs="Arial"/>
          <w:sz w:val="22"/>
        </w:rPr>
      </w:pPr>
      <w:r w:rsidRPr="007300F7">
        <w:rPr>
          <w:rFonts w:ascii="Arial" w:hAnsi="Arial" w:cs="Arial"/>
          <w:sz w:val="22"/>
        </w:rPr>
        <w:t>5.5.1</w:t>
      </w:r>
    </w:p>
    <w:p w14:paraId="5F47DF75" w14:textId="77777777" w:rsidR="00970F10" w:rsidRPr="007300F7" w:rsidRDefault="00970F10" w:rsidP="000375B1">
      <w:pPr>
        <w:ind w:right="135"/>
        <w:rPr>
          <w:rFonts w:ascii="Arial" w:hAnsi="Arial" w:cs="Arial"/>
          <w:sz w:val="22"/>
        </w:rPr>
      </w:pPr>
      <w:r w:rsidRPr="007300F7">
        <w:rPr>
          <w:rFonts w:ascii="Arial" w:hAnsi="Arial" w:cs="Arial"/>
          <w:sz w:val="22"/>
        </w:rPr>
        <w:t>Indien invoering van een dienstrooster verband houdt met arbeid op zondag, zal de werkgever de vakverenigingen daarvan tijdig in kennis stellen.</w:t>
      </w:r>
    </w:p>
    <w:p w14:paraId="63548689" w14:textId="77777777" w:rsidR="0001363E" w:rsidRPr="007300F7" w:rsidRDefault="0001363E" w:rsidP="000375B1">
      <w:pPr>
        <w:ind w:right="135"/>
        <w:rPr>
          <w:rFonts w:ascii="Arial" w:hAnsi="Arial" w:cs="Arial"/>
          <w:sz w:val="22"/>
        </w:rPr>
      </w:pPr>
    </w:p>
    <w:p w14:paraId="3CBA195A" w14:textId="77777777" w:rsidR="009404B6" w:rsidRPr="007300F7" w:rsidRDefault="009404B6" w:rsidP="000375B1">
      <w:pPr>
        <w:ind w:right="135"/>
        <w:rPr>
          <w:rFonts w:ascii="Arial" w:hAnsi="Arial" w:cs="Arial"/>
          <w:sz w:val="22"/>
        </w:rPr>
      </w:pPr>
      <w:r w:rsidRPr="007300F7">
        <w:rPr>
          <w:rFonts w:ascii="Arial" w:hAnsi="Arial" w:cs="Arial"/>
          <w:sz w:val="22"/>
        </w:rPr>
        <w:t>5.5.2</w:t>
      </w:r>
      <w:r w:rsidRPr="007300F7">
        <w:rPr>
          <w:rFonts w:ascii="Arial" w:hAnsi="Arial" w:cs="Arial"/>
          <w:bCs/>
          <w:sz w:val="22"/>
          <w:szCs w:val="22"/>
        </w:rPr>
        <w:t xml:space="preserve">. Indien de bedrijfsomstandigheden vragen om ruimere normen, zoals deze </w:t>
      </w:r>
      <w:r w:rsidR="00832363">
        <w:rPr>
          <w:rFonts w:ascii="Arial" w:hAnsi="Arial" w:cs="Arial"/>
          <w:bCs/>
          <w:sz w:val="22"/>
          <w:szCs w:val="22"/>
        </w:rPr>
        <w:br/>
      </w:r>
      <w:r w:rsidRPr="007300F7">
        <w:rPr>
          <w:rFonts w:ascii="Arial" w:hAnsi="Arial" w:cs="Arial"/>
          <w:bCs/>
          <w:sz w:val="22"/>
          <w:szCs w:val="22"/>
        </w:rPr>
        <w:t xml:space="preserve">mogelijk zijn in de nieuwe ATW, zullen die worden vastgesteld in overleg met de </w:t>
      </w:r>
      <w:r w:rsidR="00986948" w:rsidRPr="007300F7">
        <w:rPr>
          <w:rFonts w:ascii="Arial" w:hAnsi="Arial" w:cs="Arial"/>
          <w:bCs/>
          <w:sz w:val="22"/>
          <w:szCs w:val="22"/>
        </w:rPr>
        <w:t xml:space="preserve">OR </w:t>
      </w:r>
      <w:r w:rsidRPr="007300F7">
        <w:rPr>
          <w:rFonts w:ascii="Arial" w:hAnsi="Arial" w:cs="Arial"/>
          <w:bCs/>
          <w:sz w:val="22"/>
          <w:szCs w:val="22"/>
        </w:rPr>
        <w:t>.</w:t>
      </w:r>
    </w:p>
    <w:p w14:paraId="4A6B5488" w14:textId="77777777" w:rsidR="009404B6" w:rsidRPr="007300F7" w:rsidRDefault="009404B6" w:rsidP="000375B1">
      <w:pPr>
        <w:ind w:right="135"/>
        <w:rPr>
          <w:rFonts w:ascii="Arial" w:hAnsi="Arial" w:cs="Arial"/>
          <w:sz w:val="22"/>
        </w:rPr>
      </w:pPr>
    </w:p>
    <w:p w14:paraId="1296C026" w14:textId="77777777" w:rsidR="009404B6" w:rsidRPr="007300F7" w:rsidRDefault="009404B6" w:rsidP="000375B1">
      <w:pPr>
        <w:ind w:right="135"/>
        <w:rPr>
          <w:rFonts w:ascii="Arial" w:hAnsi="Arial" w:cs="Arial"/>
          <w:sz w:val="22"/>
        </w:rPr>
      </w:pPr>
    </w:p>
    <w:p w14:paraId="3C562402" w14:textId="77777777" w:rsidR="002604F1" w:rsidRDefault="002604F1" w:rsidP="000375B1">
      <w:pPr>
        <w:ind w:right="135"/>
        <w:rPr>
          <w:rFonts w:ascii="Arial" w:hAnsi="Arial" w:cs="Arial"/>
          <w:sz w:val="22"/>
        </w:rPr>
      </w:pPr>
    </w:p>
    <w:p w14:paraId="4FB02F07" w14:textId="77777777" w:rsidR="002604F1" w:rsidRPr="007300F7" w:rsidRDefault="008B23E0" w:rsidP="002604F1">
      <w:pPr>
        <w:pStyle w:val="Kop1"/>
        <w:rPr>
          <w:rFonts w:cs="Arial"/>
        </w:rPr>
      </w:pPr>
      <w:r>
        <w:rPr>
          <w:rFonts w:cs="Arial"/>
        </w:rPr>
        <w:br w:type="page"/>
      </w:r>
      <w:bookmarkStart w:id="5" w:name="_Toc441758247"/>
      <w:r w:rsidR="002604F1" w:rsidRPr="007300F7">
        <w:rPr>
          <w:rFonts w:cs="Arial"/>
        </w:rPr>
        <w:t xml:space="preserve">Artikel 6 </w:t>
      </w:r>
      <w:r w:rsidR="002604F1" w:rsidRPr="007300F7">
        <w:rPr>
          <w:rFonts w:cs="Arial"/>
        </w:rPr>
        <w:tab/>
      </w:r>
      <w:r w:rsidR="002604F1" w:rsidRPr="007300F7">
        <w:rPr>
          <w:rFonts w:cs="Arial"/>
        </w:rPr>
        <w:tab/>
        <w:t>Functiegroepen en salarisschalen</w:t>
      </w:r>
      <w:bookmarkEnd w:id="5"/>
    </w:p>
    <w:p w14:paraId="3508F244" w14:textId="77777777" w:rsidR="002604F1" w:rsidRPr="007300F7" w:rsidRDefault="002604F1" w:rsidP="002604F1">
      <w:pPr>
        <w:ind w:right="135"/>
        <w:rPr>
          <w:rFonts w:ascii="Arial" w:hAnsi="Arial" w:cs="Arial"/>
          <w:sz w:val="22"/>
        </w:rPr>
      </w:pPr>
    </w:p>
    <w:p w14:paraId="3342E28F" w14:textId="77777777" w:rsidR="00970F10" w:rsidRPr="007300F7" w:rsidRDefault="00970F10" w:rsidP="000375B1">
      <w:pPr>
        <w:ind w:right="135"/>
        <w:rPr>
          <w:rFonts w:ascii="Arial" w:hAnsi="Arial" w:cs="Arial"/>
          <w:sz w:val="22"/>
        </w:rPr>
      </w:pPr>
      <w:r w:rsidRPr="007300F7">
        <w:rPr>
          <w:rFonts w:ascii="Arial" w:hAnsi="Arial" w:cs="Arial"/>
          <w:sz w:val="22"/>
        </w:rPr>
        <w:t>6.1</w:t>
      </w:r>
    </w:p>
    <w:p w14:paraId="27FA6935" w14:textId="77777777" w:rsidR="00970F10" w:rsidRPr="007300F7" w:rsidRDefault="00970F10" w:rsidP="000375B1">
      <w:pPr>
        <w:ind w:right="135"/>
        <w:rPr>
          <w:rFonts w:ascii="Arial" w:hAnsi="Arial" w:cs="Arial"/>
          <w:sz w:val="22"/>
        </w:rPr>
      </w:pPr>
      <w:r w:rsidRPr="007300F7">
        <w:rPr>
          <w:rFonts w:ascii="Arial" w:hAnsi="Arial" w:cs="Arial"/>
          <w:sz w:val="22"/>
        </w:rPr>
        <w:t>Werkgever hanteert voor de indeling van de referentiefuncties en organieke functies ORBA. De indeling van deze functies is in bijlage I weergegeven.</w:t>
      </w:r>
    </w:p>
    <w:p w14:paraId="4CA2E740" w14:textId="77777777" w:rsidR="00970F10" w:rsidRPr="007300F7" w:rsidRDefault="00970F10" w:rsidP="000375B1">
      <w:pPr>
        <w:ind w:right="135"/>
        <w:rPr>
          <w:rFonts w:ascii="Arial" w:hAnsi="Arial" w:cs="Arial"/>
        </w:rPr>
      </w:pPr>
    </w:p>
    <w:p w14:paraId="208E69A7" w14:textId="77777777" w:rsidR="00970F10" w:rsidRPr="007300F7" w:rsidRDefault="00970F10" w:rsidP="000375B1">
      <w:pPr>
        <w:tabs>
          <w:tab w:val="left" w:pos="8505"/>
        </w:tabs>
        <w:ind w:right="135"/>
        <w:rPr>
          <w:rFonts w:ascii="Arial" w:hAnsi="Arial" w:cs="Arial"/>
          <w:sz w:val="22"/>
        </w:rPr>
      </w:pPr>
      <w:r w:rsidRPr="007300F7">
        <w:rPr>
          <w:rFonts w:ascii="Arial" w:hAnsi="Arial" w:cs="Arial"/>
          <w:sz w:val="22"/>
        </w:rPr>
        <w:t>6.2</w:t>
      </w:r>
    </w:p>
    <w:p w14:paraId="1277F89F" w14:textId="77777777" w:rsidR="00970F10" w:rsidRPr="007300F7" w:rsidRDefault="00970F10" w:rsidP="000375B1">
      <w:pPr>
        <w:ind w:right="135"/>
        <w:rPr>
          <w:rFonts w:ascii="Arial" w:hAnsi="Arial" w:cs="Arial"/>
          <w:sz w:val="22"/>
        </w:rPr>
      </w:pPr>
      <w:r w:rsidRPr="007300F7">
        <w:rPr>
          <w:rFonts w:ascii="Arial" w:hAnsi="Arial" w:cs="Arial"/>
          <w:sz w:val="22"/>
        </w:rPr>
        <w:t xml:space="preserve">Bij elke functiegroep behoort een salarisschaal die een schaal omvat gebaseerd op functiejaren. De salarisschalen zijn opgenomen in bijlage Il van deze Collectieve </w:t>
      </w:r>
      <w:r w:rsidR="009159F9" w:rsidRPr="007300F7">
        <w:rPr>
          <w:rFonts w:ascii="Arial" w:hAnsi="Arial" w:cs="Arial"/>
          <w:sz w:val="22"/>
        </w:rPr>
        <w:t xml:space="preserve">              </w:t>
      </w:r>
      <w:r w:rsidRPr="007300F7">
        <w:rPr>
          <w:rFonts w:ascii="Arial" w:hAnsi="Arial" w:cs="Arial"/>
          <w:sz w:val="22"/>
        </w:rPr>
        <w:t>A</w:t>
      </w:r>
      <w:r w:rsidRPr="007300F7">
        <w:rPr>
          <w:rFonts w:ascii="Arial" w:hAnsi="Arial" w:cs="Arial"/>
          <w:sz w:val="22"/>
        </w:rPr>
        <w:t>r</w:t>
      </w:r>
      <w:r w:rsidRPr="007300F7">
        <w:rPr>
          <w:rFonts w:ascii="Arial" w:hAnsi="Arial" w:cs="Arial"/>
          <w:sz w:val="22"/>
        </w:rPr>
        <w:t xml:space="preserve">beidsovereenkomst. </w:t>
      </w:r>
    </w:p>
    <w:p w14:paraId="1F89B425" w14:textId="77777777" w:rsidR="00970F10" w:rsidRPr="007300F7" w:rsidRDefault="00970F10" w:rsidP="000375B1">
      <w:pPr>
        <w:ind w:right="135"/>
        <w:rPr>
          <w:rFonts w:ascii="Arial" w:hAnsi="Arial" w:cs="Arial"/>
          <w:sz w:val="22"/>
        </w:rPr>
      </w:pPr>
    </w:p>
    <w:p w14:paraId="00D0B4C1" w14:textId="77777777" w:rsidR="00970F10" w:rsidRPr="007300F7" w:rsidRDefault="00970F10" w:rsidP="000375B1">
      <w:pPr>
        <w:ind w:right="135"/>
        <w:rPr>
          <w:rFonts w:ascii="Arial" w:hAnsi="Arial" w:cs="Arial"/>
          <w:sz w:val="22"/>
        </w:rPr>
      </w:pPr>
      <w:r w:rsidRPr="007300F7">
        <w:rPr>
          <w:rFonts w:ascii="Arial" w:hAnsi="Arial" w:cs="Arial"/>
          <w:sz w:val="22"/>
        </w:rPr>
        <w:t>6.3</w:t>
      </w:r>
    </w:p>
    <w:p w14:paraId="61B30443" w14:textId="77777777" w:rsidR="00970F10" w:rsidRPr="007300F7" w:rsidRDefault="00970F10" w:rsidP="000375B1">
      <w:pPr>
        <w:ind w:right="135"/>
        <w:rPr>
          <w:rFonts w:ascii="Arial" w:hAnsi="Arial" w:cs="Arial"/>
          <w:sz w:val="22"/>
        </w:rPr>
      </w:pPr>
      <w:r w:rsidRPr="007300F7">
        <w:rPr>
          <w:rFonts w:ascii="Arial" w:hAnsi="Arial" w:cs="Arial"/>
          <w:sz w:val="22"/>
        </w:rPr>
        <w:t>Werknemers wier persoonlijke functie-inhoud overeenstemt met de door hen te vervullen referentie- c.q. organieke functie, worden in de bij die referentie- c.q. organieke functie behorende s</w:t>
      </w:r>
      <w:r w:rsidRPr="007300F7">
        <w:rPr>
          <w:rFonts w:ascii="Arial" w:hAnsi="Arial" w:cs="Arial"/>
          <w:sz w:val="22"/>
        </w:rPr>
        <w:t>a</w:t>
      </w:r>
      <w:r w:rsidRPr="007300F7">
        <w:rPr>
          <w:rFonts w:ascii="Arial" w:hAnsi="Arial" w:cs="Arial"/>
          <w:sz w:val="22"/>
        </w:rPr>
        <w:t>larisschaal geplaatst.</w:t>
      </w:r>
    </w:p>
    <w:p w14:paraId="2BB7685E" w14:textId="77777777" w:rsidR="00970F10" w:rsidRPr="007300F7" w:rsidRDefault="00970F10" w:rsidP="000375B1">
      <w:pPr>
        <w:ind w:right="135"/>
        <w:rPr>
          <w:rFonts w:ascii="Arial" w:hAnsi="Arial" w:cs="Arial"/>
          <w:sz w:val="22"/>
        </w:rPr>
      </w:pPr>
    </w:p>
    <w:p w14:paraId="362B9DEA" w14:textId="77777777" w:rsidR="00970F10" w:rsidRPr="007300F7" w:rsidRDefault="00970F10" w:rsidP="000375B1">
      <w:pPr>
        <w:ind w:right="135"/>
        <w:rPr>
          <w:rFonts w:ascii="Arial" w:hAnsi="Arial" w:cs="Arial"/>
          <w:sz w:val="22"/>
        </w:rPr>
      </w:pPr>
      <w:r w:rsidRPr="007300F7">
        <w:rPr>
          <w:rFonts w:ascii="Arial" w:hAnsi="Arial" w:cs="Arial"/>
          <w:sz w:val="22"/>
        </w:rPr>
        <w:lastRenderedPageBreak/>
        <w:t>6.4</w:t>
      </w:r>
    </w:p>
    <w:p w14:paraId="4255E396" w14:textId="77777777" w:rsidR="00970F10" w:rsidRPr="007300F7" w:rsidRDefault="00970F10" w:rsidP="000375B1">
      <w:pPr>
        <w:ind w:right="135"/>
        <w:rPr>
          <w:rFonts w:ascii="Arial" w:hAnsi="Arial" w:cs="Arial"/>
          <w:sz w:val="22"/>
        </w:rPr>
      </w:pPr>
      <w:r w:rsidRPr="007300F7">
        <w:rPr>
          <w:rFonts w:ascii="Arial" w:hAnsi="Arial" w:cs="Arial"/>
          <w:sz w:val="22"/>
        </w:rPr>
        <w:t>Werknemers, wier persoonlijke functie-inhoud op grond van een functionele beoordeling niet overeenstemt met de door hen te vervullen referentie- c.q. organieke functie, kunnen in de naas</w:t>
      </w:r>
      <w:r w:rsidRPr="007300F7">
        <w:rPr>
          <w:rFonts w:ascii="Arial" w:hAnsi="Arial" w:cs="Arial"/>
          <w:sz w:val="22"/>
        </w:rPr>
        <w:t>t</w:t>
      </w:r>
      <w:r w:rsidRPr="007300F7">
        <w:rPr>
          <w:rFonts w:ascii="Arial" w:hAnsi="Arial" w:cs="Arial"/>
          <w:sz w:val="22"/>
        </w:rPr>
        <w:t>lagere c.q. naasthogere salarisschaal worden geplaatst.</w:t>
      </w:r>
    </w:p>
    <w:p w14:paraId="7408D991" w14:textId="77777777" w:rsidR="00970F10" w:rsidRPr="007300F7" w:rsidRDefault="00970F10" w:rsidP="000375B1">
      <w:pPr>
        <w:ind w:right="135"/>
        <w:rPr>
          <w:rFonts w:ascii="Arial" w:hAnsi="Arial" w:cs="Arial"/>
          <w:sz w:val="22"/>
        </w:rPr>
      </w:pPr>
    </w:p>
    <w:p w14:paraId="128F74FB" w14:textId="77777777" w:rsidR="00970F10" w:rsidRPr="007300F7" w:rsidRDefault="00970F10" w:rsidP="000375B1">
      <w:pPr>
        <w:ind w:right="135"/>
        <w:rPr>
          <w:rFonts w:ascii="Arial" w:hAnsi="Arial" w:cs="Arial"/>
          <w:sz w:val="22"/>
        </w:rPr>
      </w:pPr>
      <w:r w:rsidRPr="007300F7">
        <w:rPr>
          <w:rFonts w:ascii="Arial" w:hAnsi="Arial" w:cs="Arial"/>
          <w:sz w:val="22"/>
        </w:rPr>
        <w:t>6.5</w:t>
      </w:r>
    </w:p>
    <w:p w14:paraId="24878AD7" w14:textId="77777777" w:rsidR="00970F10" w:rsidRPr="007300F7" w:rsidRDefault="00970F10" w:rsidP="000375B1">
      <w:pPr>
        <w:ind w:right="135"/>
        <w:rPr>
          <w:rFonts w:ascii="Arial" w:hAnsi="Arial" w:cs="Arial"/>
          <w:sz w:val="22"/>
        </w:rPr>
      </w:pPr>
      <w:r w:rsidRPr="007300F7">
        <w:rPr>
          <w:rFonts w:ascii="Arial" w:hAnsi="Arial" w:cs="Arial"/>
          <w:sz w:val="22"/>
        </w:rPr>
        <w:t xml:space="preserve">De persoonlijke indeling van de werknemers als bedoeld in de leden 6.3 en 6.4 </w:t>
      </w:r>
      <w:r w:rsidR="00832363">
        <w:rPr>
          <w:rFonts w:ascii="Arial" w:hAnsi="Arial" w:cs="Arial"/>
          <w:sz w:val="22"/>
        </w:rPr>
        <w:br/>
      </w:r>
      <w:r w:rsidR="009159F9" w:rsidRPr="007300F7">
        <w:rPr>
          <w:rFonts w:ascii="Arial" w:hAnsi="Arial" w:cs="Arial"/>
          <w:sz w:val="22"/>
        </w:rPr>
        <w:t xml:space="preserve"> </w:t>
      </w:r>
      <w:r w:rsidRPr="007300F7">
        <w:rPr>
          <w:rFonts w:ascii="Arial" w:hAnsi="Arial" w:cs="Arial"/>
          <w:sz w:val="22"/>
        </w:rPr>
        <w:t>g</w:t>
      </w:r>
      <w:r w:rsidRPr="007300F7">
        <w:rPr>
          <w:rFonts w:ascii="Arial" w:hAnsi="Arial" w:cs="Arial"/>
          <w:sz w:val="22"/>
        </w:rPr>
        <w:t>e</w:t>
      </w:r>
      <w:r w:rsidRPr="007300F7">
        <w:rPr>
          <w:rFonts w:ascii="Arial" w:hAnsi="Arial" w:cs="Arial"/>
          <w:sz w:val="22"/>
        </w:rPr>
        <w:t xml:space="preserve">schiedt door het Managementteam. </w:t>
      </w:r>
    </w:p>
    <w:p w14:paraId="7EE622C8" w14:textId="77777777" w:rsidR="00970F10" w:rsidRPr="007300F7" w:rsidRDefault="00970F10" w:rsidP="000375B1">
      <w:pPr>
        <w:ind w:right="135"/>
        <w:rPr>
          <w:rFonts w:ascii="Arial" w:hAnsi="Arial" w:cs="Arial"/>
          <w:sz w:val="22"/>
        </w:rPr>
      </w:pPr>
    </w:p>
    <w:p w14:paraId="5DD15A33" w14:textId="77777777" w:rsidR="00970F10" w:rsidRPr="007300F7" w:rsidRDefault="00970F10" w:rsidP="000375B1">
      <w:pPr>
        <w:ind w:right="135"/>
        <w:rPr>
          <w:rFonts w:ascii="Arial" w:hAnsi="Arial" w:cs="Arial"/>
          <w:sz w:val="22"/>
        </w:rPr>
      </w:pPr>
      <w:r w:rsidRPr="007300F7">
        <w:rPr>
          <w:rFonts w:ascii="Arial" w:hAnsi="Arial" w:cs="Arial"/>
          <w:sz w:val="22"/>
        </w:rPr>
        <w:t>6.6</w:t>
      </w:r>
    </w:p>
    <w:p w14:paraId="437E46FF" w14:textId="77777777" w:rsidR="00970F10" w:rsidRPr="007300F7" w:rsidRDefault="00970F10" w:rsidP="000375B1">
      <w:pPr>
        <w:ind w:right="135"/>
        <w:rPr>
          <w:rFonts w:ascii="Arial" w:hAnsi="Arial" w:cs="Arial"/>
          <w:sz w:val="22"/>
        </w:rPr>
      </w:pPr>
      <w:r w:rsidRPr="007300F7">
        <w:rPr>
          <w:rFonts w:ascii="Arial" w:hAnsi="Arial" w:cs="Arial"/>
          <w:sz w:val="22"/>
        </w:rPr>
        <w:t>De werknemer, die in opdracht van de werkgever tijdelijk een werknemer vervangt wiens functie is ingedeeld in een hogere functiegroep, blijft ingedeeld in zijn salari</w:t>
      </w:r>
      <w:r w:rsidRPr="007300F7">
        <w:rPr>
          <w:rFonts w:ascii="Arial" w:hAnsi="Arial" w:cs="Arial"/>
          <w:sz w:val="22"/>
        </w:rPr>
        <w:t>s</w:t>
      </w:r>
      <w:r w:rsidRPr="007300F7">
        <w:rPr>
          <w:rFonts w:ascii="Arial" w:hAnsi="Arial" w:cs="Arial"/>
          <w:sz w:val="22"/>
        </w:rPr>
        <w:t>schaal. De extra beloning geschiedt volgens het bepaalde in lid 7.5.</w:t>
      </w:r>
    </w:p>
    <w:p w14:paraId="5E7670C3" w14:textId="77777777" w:rsidR="00970F10" w:rsidRPr="007300F7" w:rsidRDefault="00970F10" w:rsidP="000375B1">
      <w:pPr>
        <w:ind w:right="135"/>
        <w:rPr>
          <w:rFonts w:ascii="Arial" w:hAnsi="Arial" w:cs="Arial"/>
          <w:sz w:val="22"/>
        </w:rPr>
      </w:pPr>
    </w:p>
    <w:p w14:paraId="00D0D7AA" w14:textId="77777777" w:rsidR="00970F10" w:rsidRPr="007300F7" w:rsidRDefault="00970F10" w:rsidP="000375B1">
      <w:pPr>
        <w:ind w:right="135"/>
        <w:rPr>
          <w:rFonts w:ascii="Arial" w:hAnsi="Arial" w:cs="Arial"/>
          <w:sz w:val="22"/>
        </w:rPr>
      </w:pPr>
      <w:r w:rsidRPr="007300F7">
        <w:rPr>
          <w:rFonts w:ascii="Arial" w:hAnsi="Arial" w:cs="Arial"/>
          <w:sz w:val="22"/>
        </w:rPr>
        <w:t>6.7</w:t>
      </w:r>
    </w:p>
    <w:p w14:paraId="66EE3AAB" w14:textId="77777777" w:rsidR="00970F10" w:rsidRPr="007300F7" w:rsidRDefault="00970F10" w:rsidP="000375B1">
      <w:pPr>
        <w:ind w:right="135"/>
        <w:rPr>
          <w:rFonts w:ascii="Arial" w:hAnsi="Arial" w:cs="Arial"/>
          <w:sz w:val="22"/>
        </w:rPr>
      </w:pPr>
      <w:r w:rsidRPr="007300F7">
        <w:rPr>
          <w:rFonts w:ascii="Arial" w:hAnsi="Arial" w:cs="Arial"/>
          <w:sz w:val="22"/>
        </w:rPr>
        <w:t>Indien de werknemer wegens onbekwaamheid wordt geplaatst in een lager ingedeelde functie, dan behoudt de werknemer de lopende maand en de 6 daarop volgende maanden zijn oo</w:t>
      </w:r>
      <w:r w:rsidRPr="007300F7">
        <w:rPr>
          <w:rFonts w:ascii="Arial" w:hAnsi="Arial" w:cs="Arial"/>
          <w:sz w:val="22"/>
        </w:rPr>
        <w:t>r</w:t>
      </w:r>
      <w:r w:rsidRPr="007300F7">
        <w:rPr>
          <w:rFonts w:ascii="Arial" w:hAnsi="Arial" w:cs="Arial"/>
          <w:sz w:val="22"/>
        </w:rPr>
        <w:t>spronkelijke maandsalaris, e.e.a. gerekend vanaf de datum van het besluit door het Managementteam. De eventuele persoonlijke Indeling wordt g</w:t>
      </w:r>
      <w:r w:rsidRPr="007300F7">
        <w:rPr>
          <w:rFonts w:ascii="Arial" w:hAnsi="Arial" w:cs="Arial"/>
          <w:sz w:val="22"/>
        </w:rPr>
        <w:t>e</w:t>
      </w:r>
      <w:r w:rsidRPr="007300F7">
        <w:rPr>
          <w:rFonts w:ascii="Arial" w:hAnsi="Arial" w:cs="Arial"/>
          <w:sz w:val="22"/>
        </w:rPr>
        <w:t>ëffectueerd met ingang van de eerste van de daarop volgende maand.</w:t>
      </w:r>
    </w:p>
    <w:p w14:paraId="5C4DAEE0" w14:textId="77777777" w:rsidR="00970F10" w:rsidRPr="007300F7" w:rsidRDefault="00970F10" w:rsidP="000375B1">
      <w:pPr>
        <w:ind w:right="135"/>
        <w:rPr>
          <w:rFonts w:ascii="Arial" w:hAnsi="Arial" w:cs="Arial"/>
          <w:sz w:val="22"/>
        </w:rPr>
      </w:pPr>
    </w:p>
    <w:p w14:paraId="2B3ABD3D" w14:textId="77777777" w:rsidR="00970F10" w:rsidRPr="007300F7" w:rsidRDefault="00970F10" w:rsidP="000375B1">
      <w:pPr>
        <w:ind w:right="135"/>
        <w:rPr>
          <w:rFonts w:ascii="Arial" w:hAnsi="Arial" w:cs="Arial"/>
          <w:sz w:val="22"/>
        </w:rPr>
      </w:pPr>
      <w:r w:rsidRPr="007300F7">
        <w:rPr>
          <w:rFonts w:ascii="Arial" w:hAnsi="Arial" w:cs="Arial"/>
          <w:sz w:val="22"/>
        </w:rPr>
        <w:lastRenderedPageBreak/>
        <w:t>6.7.1</w:t>
      </w:r>
    </w:p>
    <w:p w14:paraId="077A9C4A" w14:textId="77777777" w:rsidR="00970F10" w:rsidRPr="007300F7" w:rsidRDefault="00970F10" w:rsidP="000375B1">
      <w:pPr>
        <w:ind w:right="135"/>
        <w:rPr>
          <w:rFonts w:ascii="Arial" w:hAnsi="Arial" w:cs="Arial"/>
          <w:sz w:val="22"/>
        </w:rPr>
      </w:pPr>
      <w:r w:rsidRPr="007300F7">
        <w:rPr>
          <w:rFonts w:ascii="Arial" w:hAnsi="Arial" w:cs="Arial"/>
          <w:sz w:val="22"/>
        </w:rPr>
        <w:t xml:space="preserve">Indien de werknemer in een lagere salarisschaal wordt ingedeeld als gevolg van een herwaardering van de functie in het kader van het reguliere onderhoud van ORBA, </w:t>
      </w:r>
      <w:r w:rsidR="005711CD">
        <w:rPr>
          <w:rFonts w:ascii="Arial" w:hAnsi="Arial" w:cs="Arial"/>
          <w:sz w:val="22"/>
        </w:rPr>
        <w:t xml:space="preserve"> </w:t>
      </w:r>
      <w:r w:rsidRPr="007300F7">
        <w:rPr>
          <w:rFonts w:ascii="Arial" w:hAnsi="Arial" w:cs="Arial"/>
          <w:sz w:val="22"/>
        </w:rPr>
        <w:t xml:space="preserve">dan behoudt de werknemer de lopende maand en de 6 daarop volgende maanden zijn </w:t>
      </w:r>
      <w:r w:rsidR="009159F9" w:rsidRPr="007300F7">
        <w:rPr>
          <w:rFonts w:ascii="Arial" w:hAnsi="Arial" w:cs="Arial"/>
          <w:sz w:val="22"/>
        </w:rPr>
        <w:t xml:space="preserve">  </w:t>
      </w:r>
      <w:r w:rsidRPr="007300F7">
        <w:rPr>
          <w:rFonts w:ascii="Arial" w:hAnsi="Arial" w:cs="Arial"/>
          <w:sz w:val="22"/>
        </w:rPr>
        <w:t>oorspronkelijke maandsalaris, e.e.a. gerekend vanaf de datum van de aanvraag bij het Managementteam. De nieuwe pe</w:t>
      </w:r>
      <w:r w:rsidRPr="007300F7">
        <w:rPr>
          <w:rFonts w:ascii="Arial" w:hAnsi="Arial" w:cs="Arial"/>
          <w:sz w:val="22"/>
        </w:rPr>
        <w:t>r</w:t>
      </w:r>
      <w:r w:rsidRPr="007300F7">
        <w:rPr>
          <w:rFonts w:ascii="Arial" w:hAnsi="Arial" w:cs="Arial"/>
          <w:sz w:val="22"/>
        </w:rPr>
        <w:t>soonlijke indeling wordt geëffectueerd met ingang van de eerste van de daarop volgende maand, o</w:t>
      </w:r>
      <w:r w:rsidRPr="007300F7">
        <w:rPr>
          <w:rFonts w:ascii="Arial" w:hAnsi="Arial" w:cs="Arial"/>
          <w:sz w:val="22"/>
        </w:rPr>
        <w:t>n</w:t>
      </w:r>
      <w:r w:rsidRPr="007300F7">
        <w:rPr>
          <w:rFonts w:ascii="Arial" w:hAnsi="Arial" w:cs="Arial"/>
          <w:sz w:val="22"/>
        </w:rPr>
        <w:t>verminderd het bepaalde in lid 7.4.2.</w:t>
      </w:r>
    </w:p>
    <w:p w14:paraId="05CA6F2B" w14:textId="77777777" w:rsidR="00970F10" w:rsidRPr="007300F7" w:rsidRDefault="00970F10" w:rsidP="000375B1">
      <w:pPr>
        <w:ind w:right="135"/>
        <w:rPr>
          <w:rFonts w:ascii="Arial" w:hAnsi="Arial" w:cs="Arial"/>
          <w:sz w:val="22"/>
        </w:rPr>
      </w:pPr>
      <w:r w:rsidRPr="007300F7">
        <w:rPr>
          <w:rFonts w:ascii="Arial" w:hAnsi="Arial" w:cs="Arial"/>
          <w:sz w:val="22"/>
        </w:rPr>
        <w:t>Hetzelfde geldt indien indeling in een lagere salarisschaal het gevolg is van een funct</w:t>
      </w:r>
      <w:r w:rsidRPr="007300F7">
        <w:rPr>
          <w:rFonts w:ascii="Arial" w:hAnsi="Arial" w:cs="Arial"/>
          <w:sz w:val="22"/>
        </w:rPr>
        <w:t>i</w:t>
      </w:r>
      <w:r w:rsidRPr="007300F7">
        <w:rPr>
          <w:rFonts w:ascii="Arial" w:hAnsi="Arial" w:cs="Arial"/>
          <w:sz w:val="22"/>
        </w:rPr>
        <w:t>onele beoordeling als gevolg van bedrijfsomstandigheden dan wel plaatsing in een</w:t>
      </w:r>
      <w:r w:rsidR="00FF73C4">
        <w:rPr>
          <w:rFonts w:ascii="Arial" w:hAnsi="Arial" w:cs="Arial"/>
          <w:sz w:val="22"/>
        </w:rPr>
        <w:t xml:space="preserve"> </w:t>
      </w:r>
      <w:r w:rsidR="00FF73C4">
        <w:rPr>
          <w:rFonts w:ascii="Arial" w:hAnsi="Arial" w:cs="Arial"/>
          <w:sz w:val="22"/>
        </w:rPr>
        <w:br/>
        <w:t>l</w:t>
      </w:r>
      <w:r w:rsidRPr="007300F7">
        <w:rPr>
          <w:rFonts w:ascii="Arial" w:hAnsi="Arial" w:cs="Arial"/>
          <w:sz w:val="22"/>
        </w:rPr>
        <w:t>ager ingedeelde fun</w:t>
      </w:r>
      <w:r w:rsidRPr="007300F7">
        <w:rPr>
          <w:rFonts w:ascii="Arial" w:hAnsi="Arial" w:cs="Arial"/>
          <w:sz w:val="22"/>
        </w:rPr>
        <w:t>c</w:t>
      </w:r>
      <w:r w:rsidRPr="007300F7">
        <w:rPr>
          <w:rFonts w:ascii="Arial" w:hAnsi="Arial" w:cs="Arial"/>
          <w:sz w:val="22"/>
        </w:rPr>
        <w:t>tie als gevolg van bedrijfsomstandigheden.</w:t>
      </w:r>
    </w:p>
    <w:p w14:paraId="42178582" w14:textId="77777777" w:rsidR="00970F10" w:rsidRPr="007300F7" w:rsidRDefault="00970F10" w:rsidP="000375B1">
      <w:pPr>
        <w:ind w:right="135"/>
        <w:rPr>
          <w:rFonts w:ascii="Arial" w:hAnsi="Arial" w:cs="Arial"/>
          <w:sz w:val="22"/>
        </w:rPr>
      </w:pPr>
    </w:p>
    <w:p w14:paraId="1B69B19B" w14:textId="77777777" w:rsidR="00970F10" w:rsidRPr="007300F7" w:rsidRDefault="00970F10" w:rsidP="000375B1">
      <w:pPr>
        <w:ind w:right="135"/>
        <w:rPr>
          <w:rFonts w:ascii="Arial" w:hAnsi="Arial" w:cs="Arial"/>
          <w:sz w:val="22"/>
        </w:rPr>
      </w:pPr>
      <w:r w:rsidRPr="007300F7">
        <w:rPr>
          <w:rFonts w:ascii="Arial" w:hAnsi="Arial" w:cs="Arial"/>
          <w:sz w:val="22"/>
        </w:rPr>
        <w:t>Hetzelfde geldt eveneens indien indeling in een lagere salarisschaal het gevolg is van plaatsing in een lager ingedeelde functie als gevolg van gedeeltelijke arbeidsong</w:t>
      </w:r>
      <w:r w:rsidRPr="007300F7">
        <w:rPr>
          <w:rFonts w:ascii="Arial" w:hAnsi="Arial" w:cs="Arial"/>
          <w:sz w:val="22"/>
        </w:rPr>
        <w:t>e</w:t>
      </w:r>
      <w:r w:rsidRPr="007300F7">
        <w:rPr>
          <w:rFonts w:ascii="Arial" w:hAnsi="Arial" w:cs="Arial"/>
          <w:sz w:val="22"/>
        </w:rPr>
        <w:t>schiktheid, waarbij rek</w:t>
      </w:r>
      <w:r w:rsidRPr="007300F7">
        <w:rPr>
          <w:rFonts w:ascii="Arial" w:hAnsi="Arial" w:cs="Arial"/>
          <w:sz w:val="22"/>
        </w:rPr>
        <w:t>e</w:t>
      </w:r>
      <w:r w:rsidRPr="007300F7">
        <w:rPr>
          <w:rFonts w:ascii="Arial" w:hAnsi="Arial" w:cs="Arial"/>
          <w:sz w:val="22"/>
        </w:rPr>
        <w:t>ning wordt gehouden met eventuele uitkeringen krachtens de Sociale Verzekeringswetgeving.</w:t>
      </w:r>
    </w:p>
    <w:p w14:paraId="40CF57EF" w14:textId="77777777" w:rsidR="00970F10" w:rsidRPr="007300F7" w:rsidRDefault="00970F10" w:rsidP="000375B1">
      <w:pPr>
        <w:ind w:right="135"/>
        <w:rPr>
          <w:rFonts w:ascii="Arial" w:hAnsi="Arial" w:cs="Arial"/>
          <w:sz w:val="22"/>
        </w:rPr>
      </w:pPr>
    </w:p>
    <w:p w14:paraId="6D6D3062" w14:textId="77777777" w:rsidR="002604F1" w:rsidRDefault="002604F1" w:rsidP="000375B1">
      <w:pPr>
        <w:ind w:right="135"/>
        <w:rPr>
          <w:rFonts w:ascii="Arial" w:hAnsi="Arial" w:cs="Arial"/>
          <w:sz w:val="22"/>
        </w:rPr>
      </w:pPr>
    </w:p>
    <w:p w14:paraId="10E60129" w14:textId="77777777" w:rsidR="00970F10" w:rsidRPr="007300F7" w:rsidRDefault="00970F10" w:rsidP="000375B1">
      <w:pPr>
        <w:ind w:right="135"/>
        <w:rPr>
          <w:rFonts w:ascii="Arial" w:hAnsi="Arial" w:cs="Arial"/>
          <w:sz w:val="22"/>
        </w:rPr>
      </w:pPr>
      <w:r w:rsidRPr="007300F7">
        <w:rPr>
          <w:rFonts w:ascii="Arial" w:hAnsi="Arial" w:cs="Arial"/>
          <w:sz w:val="22"/>
        </w:rPr>
        <w:t>6.8</w:t>
      </w:r>
    </w:p>
    <w:p w14:paraId="62C7488D" w14:textId="77777777" w:rsidR="00970F10" w:rsidRPr="007300F7" w:rsidRDefault="00970F10" w:rsidP="000375B1">
      <w:pPr>
        <w:ind w:right="135"/>
        <w:rPr>
          <w:rFonts w:ascii="Arial" w:hAnsi="Arial" w:cs="Arial"/>
          <w:sz w:val="22"/>
        </w:rPr>
      </w:pPr>
      <w:r w:rsidRPr="007300F7">
        <w:rPr>
          <w:rFonts w:ascii="Arial" w:hAnsi="Arial" w:cs="Arial"/>
          <w:sz w:val="22"/>
        </w:rPr>
        <w:t xml:space="preserve">ledere werknemer ontvangt schriftelijk mededeling van de functiegroep waarin zijn functie is ingedeeld, van de salarisschaal die op hem van </w:t>
      </w:r>
      <w:r w:rsidRPr="007300F7">
        <w:rPr>
          <w:rFonts w:ascii="Arial" w:hAnsi="Arial" w:cs="Arial"/>
          <w:sz w:val="22"/>
        </w:rPr>
        <w:lastRenderedPageBreak/>
        <w:t xml:space="preserve">toepassing is, van zijn maandsalaris en eventueel van het aantal functiejaren waarop zijn maandsalaris is </w:t>
      </w:r>
      <w:r w:rsidR="00166BDF" w:rsidRPr="007300F7">
        <w:rPr>
          <w:rFonts w:ascii="Arial" w:hAnsi="Arial" w:cs="Arial"/>
          <w:sz w:val="22"/>
        </w:rPr>
        <w:t xml:space="preserve"> </w:t>
      </w:r>
      <w:r w:rsidRPr="007300F7">
        <w:rPr>
          <w:rFonts w:ascii="Arial" w:hAnsi="Arial" w:cs="Arial"/>
          <w:sz w:val="22"/>
        </w:rPr>
        <w:t>g</w:t>
      </w:r>
      <w:r w:rsidRPr="007300F7">
        <w:rPr>
          <w:rFonts w:ascii="Arial" w:hAnsi="Arial" w:cs="Arial"/>
          <w:sz w:val="22"/>
        </w:rPr>
        <w:t>e</w:t>
      </w:r>
      <w:r w:rsidRPr="007300F7">
        <w:rPr>
          <w:rFonts w:ascii="Arial" w:hAnsi="Arial" w:cs="Arial"/>
          <w:sz w:val="22"/>
        </w:rPr>
        <w:t>baseerd.</w:t>
      </w:r>
    </w:p>
    <w:p w14:paraId="12372E14" w14:textId="77777777" w:rsidR="004A5BF1" w:rsidRPr="007300F7" w:rsidRDefault="004A5BF1" w:rsidP="000375B1">
      <w:pPr>
        <w:ind w:right="135"/>
        <w:rPr>
          <w:rFonts w:ascii="Arial" w:hAnsi="Arial" w:cs="Arial"/>
          <w:sz w:val="22"/>
        </w:rPr>
      </w:pPr>
    </w:p>
    <w:p w14:paraId="69EF7B79" w14:textId="77777777" w:rsidR="00970F10" w:rsidRPr="007300F7" w:rsidRDefault="00970F10" w:rsidP="000375B1">
      <w:pPr>
        <w:ind w:right="135"/>
        <w:rPr>
          <w:rFonts w:ascii="Arial" w:hAnsi="Arial" w:cs="Arial"/>
          <w:sz w:val="22"/>
        </w:rPr>
      </w:pPr>
      <w:r w:rsidRPr="007300F7">
        <w:rPr>
          <w:rFonts w:ascii="Arial" w:hAnsi="Arial" w:cs="Arial"/>
          <w:sz w:val="22"/>
        </w:rPr>
        <w:t>6.9</w:t>
      </w:r>
    </w:p>
    <w:p w14:paraId="2360B25E" w14:textId="77777777" w:rsidR="00970F10" w:rsidRPr="007300F7" w:rsidRDefault="00970F10" w:rsidP="000375B1">
      <w:pPr>
        <w:ind w:right="135"/>
        <w:rPr>
          <w:rFonts w:ascii="Arial" w:hAnsi="Arial" w:cs="Arial"/>
          <w:sz w:val="22"/>
        </w:rPr>
      </w:pPr>
      <w:r w:rsidRPr="007300F7">
        <w:rPr>
          <w:rFonts w:ascii="Arial" w:hAnsi="Arial" w:cs="Arial"/>
          <w:sz w:val="22"/>
        </w:rPr>
        <w:t xml:space="preserve">Indien een werknemer bezwaar heeft tegen zijn functiebeschrijving of tegen de indeling van zijn functie kan hij gebruik maken van de in de onderneming van werkgever </w:t>
      </w:r>
      <w:r w:rsidR="00FF73C4">
        <w:rPr>
          <w:rFonts w:ascii="Arial" w:hAnsi="Arial" w:cs="Arial"/>
          <w:sz w:val="22"/>
        </w:rPr>
        <w:br/>
      </w:r>
      <w:r w:rsidRPr="007300F7">
        <w:rPr>
          <w:rFonts w:ascii="Arial" w:hAnsi="Arial" w:cs="Arial"/>
          <w:sz w:val="22"/>
        </w:rPr>
        <w:t>geldende beroepspr</w:t>
      </w:r>
      <w:r w:rsidRPr="007300F7">
        <w:rPr>
          <w:rFonts w:ascii="Arial" w:hAnsi="Arial" w:cs="Arial"/>
          <w:sz w:val="22"/>
        </w:rPr>
        <w:t>o</w:t>
      </w:r>
      <w:r w:rsidRPr="007300F7">
        <w:rPr>
          <w:rFonts w:ascii="Arial" w:hAnsi="Arial" w:cs="Arial"/>
          <w:sz w:val="22"/>
        </w:rPr>
        <w:t>cedure, zoals hieronder beschreven:</w:t>
      </w:r>
    </w:p>
    <w:p w14:paraId="4FA778B8" w14:textId="77777777" w:rsidR="00970F10" w:rsidRPr="007300F7" w:rsidRDefault="00970F10" w:rsidP="000375B1">
      <w:pPr>
        <w:ind w:right="135"/>
        <w:rPr>
          <w:rFonts w:ascii="Arial" w:hAnsi="Arial" w:cs="Arial"/>
          <w:sz w:val="22"/>
        </w:rPr>
      </w:pPr>
      <w:r w:rsidRPr="007300F7">
        <w:rPr>
          <w:rFonts w:ascii="Arial" w:hAnsi="Arial" w:cs="Arial"/>
          <w:sz w:val="22"/>
        </w:rPr>
        <w:t>Beroepsprocedure</w:t>
      </w:r>
    </w:p>
    <w:p w14:paraId="66CF0A00" w14:textId="77777777" w:rsidR="00970F10" w:rsidRPr="007300F7" w:rsidRDefault="00970F10" w:rsidP="000375B1">
      <w:pPr>
        <w:numPr>
          <w:ilvl w:val="0"/>
          <w:numId w:val="25"/>
        </w:numPr>
        <w:ind w:right="135"/>
        <w:rPr>
          <w:rFonts w:ascii="Arial" w:hAnsi="Arial" w:cs="Arial"/>
          <w:sz w:val="22"/>
        </w:rPr>
      </w:pPr>
      <w:r w:rsidRPr="007300F7">
        <w:rPr>
          <w:rFonts w:ascii="Arial" w:hAnsi="Arial" w:cs="Arial"/>
          <w:sz w:val="22"/>
        </w:rPr>
        <w:t>De werknemer die het niet met de functieomschrijving of functie-indeling eens is, kan in beroep gaan bij werkgever, te weten bij het hoofd personeelszaken;</w:t>
      </w:r>
    </w:p>
    <w:p w14:paraId="2FBF9611" w14:textId="77777777" w:rsidR="00970F10" w:rsidRDefault="00970F10" w:rsidP="000375B1">
      <w:pPr>
        <w:numPr>
          <w:ilvl w:val="0"/>
          <w:numId w:val="25"/>
        </w:numPr>
        <w:ind w:right="135"/>
        <w:rPr>
          <w:rFonts w:ascii="Arial" w:hAnsi="Arial" w:cs="Arial"/>
          <w:sz w:val="22"/>
        </w:rPr>
      </w:pPr>
      <w:r w:rsidRPr="007300F7">
        <w:rPr>
          <w:rFonts w:ascii="Arial" w:hAnsi="Arial" w:cs="Arial"/>
          <w:sz w:val="22"/>
        </w:rPr>
        <w:t>Binnen 2 maanden na indiening van het beroepsschrift dient werkgever een ui</w:t>
      </w:r>
      <w:r w:rsidRPr="007300F7">
        <w:rPr>
          <w:rFonts w:ascii="Arial" w:hAnsi="Arial" w:cs="Arial"/>
          <w:sz w:val="22"/>
        </w:rPr>
        <w:t>t</w:t>
      </w:r>
      <w:r w:rsidRPr="007300F7">
        <w:rPr>
          <w:rFonts w:ascii="Arial" w:hAnsi="Arial" w:cs="Arial"/>
          <w:sz w:val="22"/>
        </w:rPr>
        <w:t>spraak te doen;</w:t>
      </w:r>
    </w:p>
    <w:p w14:paraId="63ECCB83" w14:textId="77777777" w:rsidR="00970F10" w:rsidRPr="007300F7" w:rsidRDefault="00970F10" w:rsidP="000375B1">
      <w:pPr>
        <w:numPr>
          <w:ilvl w:val="0"/>
          <w:numId w:val="25"/>
        </w:numPr>
        <w:ind w:right="135"/>
        <w:rPr>
          <w:rFonts w:ascii="Arial" w:hAnsi="Arial" w:cs="Arial"/>
          <w:sz w:val="22"/>
        </w:rPr>
      </w:pPr>
      <w:r w:rsidRPr="007300F7">
        <w:rPr>
          <w:rFonts w:ascii="Arial" w:hAnsi="Arial" w:cs="Arial"/>
          <w:sz w:val="22"/>
        </w:rPr>
        <w:t>Een werknemer die lid is van een bij de CAO genoemde vakvereniging kan, als hij het met de uitkomst van het interne onderzoek niet eens is, via zijn vakvereniging om herziening verzo</w:t>
      </w:r>
      <w:r w:rsidRPr="007300F7">
        <w:rPr>
          <w:rFonts w:ascii="Arial" w:hAnsi="Arial" w:cs="Arial"/>
          <w:sz w:val="22"/>
        </w:rPr>
        <w:t>e</w:t>
      </w:r>
      <w:r w:rsidRPr="007300F7">
        <w:rPr>
          <w:rFonts w:ascii="Arial" w:hAnsi="Arial" w:cs="Arial"/>
          <w:sz w:val="22"/>
        </w:rPr>
        <w:t>ken;</w:t>
      </w:r>
    </w:p>
    <w:p w14:paraId="0E48496B" w14:textId="77777777" w:rsidR="00970F10" w:rsidRPr="007300F7" w:rsidRDefault="00970F10" w:rsidP="000375B1">
      <w:pPr>
        <w:pStyle w:val="Plattetekst3"/>
        <w:numPr>
          <w:ilvl w:val="0"/>
          <w:numId w:val="25"/>
        </w:numPr>
        <w:ind w:right="135"/>
        <w:rPr>
          <w:rFonts w:cs="Arial"/>
        </w:rPr>
      </w:pPr>
      <w:r w:rsidRPr="007300F7">
        <w:rPr>
          <w:rFonts w:cs="Arial"/>
        </w:rPr>
        <w:t xml:space="preserve">Een eventueel hogere indeling gaat in met terugwerkende kracht, vanaf het </w:t>
      </w:r>
      <w:r w:rsidR="00FF73C4">
        <w:rPr>
          <w:rFonts w:cs="Arial"/>
        </w:rPr>
        <w:br/>
      </w:r>
      <w:r w:rsidRPr="007300F7">
        <w:rPr>
          <w:rFonts w:cs="Arial"/>
        </w:rPr>
        <w:t>moment dat de werknemer het beroep heeft ingediend.</w:t>
      </w:r>
    </w:p>
    <w:p w14:paraId="063545C5" w14:textId="77777777" w:rsidR="002A565E" w:rsidRPr="007300F7" w:rsidRDefault="002A565E" w:rsidP="000375B1">
      <w:pPr>
        <w:pStyle w:val="Plattetekst3"/>
        <w:ind w:left="360" w:right="135"/>
        <w:rPr>
          <w:rFonts w:cs="Arial"/>
        </w:rPr>
      </w:pPr>
    </w:p>
    <w:p w14:paraId="44C25D60" w14:textId="77777777" w:rsidR="00970F10" w:rsidRDefault="00970F10" w:rsidP="000375B1">
      <w:pPr>
        <w:ind w:right="135"/>
        <w:rPr>
          <w:rFonts w:ascii="Arial" w:hAnsi="Arial" w:cs="Arial"/>
          <w:sz w:val="22"/>
        </w:rPr>
      </w:pPr>
    </w:p>
    <w:p w14:paraId="6F84F84D" w14:textId="77777777" w:rsidR="002604F1" w:rsidRDefault="002604F1" w:rsidP="000375B1">
      <w:pPr>
        <w:ind w:right="135"/>
        <w:rPr>
          <w:rFonts w:ascii="Arial" w:hAnsi="Arial" w:cs="Arial"/>
          <w:sz w:val="22"/>
        </w:rPr>
      </w:pPr>
    </w:p>
    <w:p w14:paraId="5B36864D" w14:textId="77777777" w:rsidR="00970F10" w:rsidRPr="007300F7" w:rsidRDefault="00FF73C4" w:rsidP="000375B1">
      <w:pPr>
        <w:pStyle w:val="Kop1"/>
        <w:rPr>
          <w:rFonts w:cs="Arial"/>
        </w:rPr>
      </w:pPr>
      <w:r>
        <w:rPr>
          <w:rFonts w:cs="Arial"/>
        </w:rPr>
        <w:br w:type="page"/>
      </w:r>
      <w:bookmarkStart w:id="6" w:name="_Toc441758248"/>
      <w:r w:rsidR="00970F10" w:rsidRPr="007300F7">
        <w:rPr>
          <w:rFonts w:cs="Arial"/>
        </w:rPr>
        <w:t>Artikel 7</w:t>
      </w:r>
      <w:r w:rsidR="00970F10" w:rsidRPr="007300F7">
        <w:rPr>
          <w:rFonts w:cs="Arial"/>
        </w:rPr>
        <w:tab/>
      </w:r>
      <w:r w:rsidR="00970F10" w:rsidRPr="007300F7">
        <w:rPr>
          <w:rFonts w:cs="Arial"/>
        </w:rPr>
        <w:tab/>
        <w:t>Toepassing van salarisschalen</w:t>
      </w:r>
      <w:bookmarkEnd w:id="6"/>
    </w:p>
    <w:p w14:paraId="55CB1A34" w14:textId="77777777" w:rsidR="00970F10" w:rsidRPr="007300F7" w:rsidRDefault="00970F10" w:rsidP="000375B1">
      <w:pPr>
        <w:ind w:right="135"/>
        <w:rPr>
          <w:rFonts w:ascii="Arial" w:hAnsi="Arial" w:cs="Arial"/>
        </w:rPr>
      </w:pPr>
    </w:p>
    <w:p w14:paraId="6BB91BBF" w14:textId="77777777" w:rsidR="00970F10" w:rsidRPr="007300F7" w:rsidRDefault="00970F10" w:rsidP="000375B1">
      <w:pPr>
        <w:ind w:right="135"/>
        <w:rPr>
          <w:rFonts w:ascii="Arial" w:hAnsi="Arial" w:cs="Arial"/>
          <w:sz w:val="22"/>
        </w:rPr>
      </w:pPr>
      <w:r w:rsidRPr="007300F7">
        <w:rPr>
          <w:rFonts w:ascii="Arial" w:hAnsi="Arial" w:cs="Arial"/>
          <w:sz w:val="22"/>
        </w:rPr>
        <w:t>7.1</w:t>
      </w:r>
    </w:p>
    <w:p w14:paraId="376A6CF1" w14:textId="77777777" w:rsidR="00970F10" w:rsidRPr="007300F7" w:rsidRDefault="00970F10" w:rsidP="000375B1">
      <w:pPr>
        <w:ind w:right="135"/>
        <w:rPr>
          <w:rFonts w:ascii="Arial" w:hAnsi="Arial" w:cs="Arial"/>
          <w:sz w:val="22"/>
        </w:rPr>
      </w:pPr>
      <w:r w:rsidRPr="007300F7">
        <w:rPr>
          <w:rFonts w:ascii="Arial" w:hAnsi="Arial" w:cs="Arial"/>
          <w:sz w:val="22"/>
        </w:rPr>
        <w:lastRenderedPageBreak/>
        <w:t>De maandsalarissen van de werknemers, die nog niet het maximum van hun salari</w:t>
      </w:r>
      <w:r w:rsidRPr="007300F7">
        <w:rPr>
          <w:rFonts w:ascii="Arial" w:hAnsi="Arial" w:cs="Arial"/>
          <w:sz w:val="22"/>
        </w:rPr>
        <w:t>s</w:t>
      </w:r>
      <w:r w:rsidRPr="007300F7">
        <w:rPr>
          <w:rFonts w:ascii="Arial" w:hAnsi="Arial" w:cs="Arial"/>
          <w:sz w:val="22"/>
        </w:rPr>
        <w:t xml:space="preserve">schaal hebben bereikt, worden eenmaal per jaar en wel met ingang van 1 januari </w:t>
      </w:r>
      <w:r w:rsidR="00FF73C4">
        <w:rPr>
          <w:rFonts w:ascii="Arial" w:hAnsi="Arial" w:cs="Arial"/>
          <w:sz w:val="22"/>
        </w:rPr>
        <w:br/>
      </w:r>
      <w:r w:rsidRPr="007300F7">
        <w:rPr>
          <w:rFonts w:ascii="Arial" w:hAnsi="Arial" w:cs="Arial"/>
          <w:sz w:val="22"/>
        </w:rPr>
        <w:t>o</w:t>
      </w:r>
      <w:r w:rsidRPr="007300F7">
        <w:rPr>
          <w:rFonts w:ascii="Arial" w:hAnsi="Arial" w:cs="Arial"/>
          <w:sz w:val="22"/>
        </w:rPr>
        <w:t>p</w:t>
      </w:r>
      <w:r w:rsidRPr="007300F7">
        <w:rPr>
          <w:rFonts w:ascii="Arial" w:hAnsi="Arial" w:cs="Arial"/>
          <w:sz w:val="22"/>
        </w:rPr>
        <w:t>nieuw vastgesteld.</w:t>
      </w:r>
    </w:p>
    <w:p w14:paraId="08E22B73" w14:textId="77777777" w:rsidR="00970F10" w:rsidRPr="007300F7" w:rsidRDefault="00970F10" w:rsidP="000375B1">
      <w:pPr>
        <w:ind w:right="135"/>
        <w:rPr>
          <w:rFonts w:ascii="Arial" w:hAnsi="Arial" w:cs="Arial"/>
          <w:sz w:val="22"/>
        </w:rPr>
      </w:pPr>
    </w:p>
    <w:p w14:paraId="67A9A2B5" w14:textId="77777777" w:rsidR="00970F10" w:rsidRPr="007300F7" w:rsidRDefault="00970F10" w:rsidP="000375B1">
      <w:pPr>
        <w:ind w:right="135"/>
        <w:rPr>
          <w:rFonts w:ascii="Arial" w:hAnsi="Arial" w:cs="Arial"/>
          <w:sz w:val="22"/>
        </w:rPr>
      </w:pPr>
      <w:r w:rsidRPr="007300F7">
        <w:rPr>
          <w:rFonts w:ascii="Arial" w:hAnsi="Arial" w:cs="Arial"/>
          <w:sz w:val="22"/>
        </w:rPr>
        <w:t>7.1.1</w:t>
      </w:r>
    </w:p>
    <w:p w14:paraId="71D3E1FA" w14:textId="77777777" w:rsidR="00970F10" w:rsidRPr="007300F7" w:rsidRDefault="00970F10" w:rsidP="000375B1">
      <w:pPr>
        <w:ind w:right="135"/>
        <w:rPr>
          <w:rFonts w:ascii="Arial" w:hAnsi="Arial" w:cs="Arial"/>
          <w:sz w:val="22"/>
        </w:rPr>
      </w:pPr>
      <w:r w:rsidRPr="007300F7">
        <w:rPr>
          <w:rFonts w:ascii="Arial" w:hAnsi="Arial" w:cs="Arial"/>
          <w:sz w:val="22"/>
        </w:rPr>
        <w:t>Tussentijdse herzieningen vinden plaats bij de indeling in een andere salarisschaal op grond van het bepaalde in de leden 6.7 en  6.7.1</w:t>
      </w:r>
    </w:p>
    <w:p w14:paraId="6891270F" w14:textId="77777777" w:rsidR="00970F10" w:rsidRPr="007300F7" w:rsidRDefault="00970F10" w:rsidP="000375B1">
      <w:pPr>
        <w:ind w:right="135"/>
        <w:rPr>
          <w:rFonts w:ascii="Arial" w:hAnsi="Arial" w:cs="Arial"/>
          <w:sz w:val="22"/>
        </w:rPr>
      </w:pPr>
    </w:p>
    <w:p w14:paraId="23945260" w14:textId="77777777" w:rsidR="004B44F2" w:rsidRPr="007300F7" w:rsidRDefault="004B44F2" w:rsidP="000375B1">
      <w:pPr>
        <w:ind w:right="135"/>
        <w:rPr>
          <w:rFonts w:ascii="Arial" w:hAnsi="Arial" w:cs="Arial"/>
          <w:sz w:val="22"/>
        </w:rPr>
      </w:pPr>
      <w:r w:rsidRPr="007300F7">
        <w:rPr>
          <w:rFonts w:ascii="Arial" w:hAnsi="Arial" w:cs="Arial"/>
          <w:sz w:val="22"/>
        </w:rPr>
        <w:t>7.1.2</w:t>
      </w:r>
    </w:p>
    <w:p w14:paraId="0C29043F" w14:textId="77777777" w:rsidR="004B44F2" w:rsidRPr="007300F7" w:rsidRDefault="004B44F2" w:rsidP="000375B1">
      <w:pPr>
        <w:ind w:right="135"/>
        <w:rPr>
          <w:rFonts w:ascii="Arial" w:hAnsi="Arial" w:cs="Arial"/>
          <w:sz w:val="22"/>
        </w:rPr>
      </w:pPr>
      <w:r w:rsidRPr="007300F7">
        <w:rPr>
          <w:rFonts w:ascii="Arial" w:hAnsi="Arial" w:cs="Arial"/>
          <w:sz w:val="22"/>
        </w:rPr>
        <w:t>Voor leerplichtige werknemers geldt het bepaalde in artikel 1</w:t>
      </w:r>
      <w:r w:rsidR="00DE11FE">
        <w:rPr>
          <w:rFonts w:ascii="Arial" w:hAnsi="Arial" w:cs="Arial"/>
          <w:sz w:val="22"/>
        </w:rPr>
        <w:t>7</w:t>
      </w:r>
      <w:r w:rsidRPr="007300F7">
        <w:rPr>
          <w:rFonts w:ascii="Arial" w:hAnsi="Arial" w:cs="Arial"/>
          <w:sz w:val="22"/>
        </w:rPr>
        <w:t>.</w:t>
      </w:r>
    </w:p>
    <w:p w14:paraId="1C94906C" w14:textId="77777777" w:rsidR="004B44F2" w:rsidRPr="007300F7" w:rsidRDefault="004B44F2" w:rsidP="000375B1">
      <w:pPr>
        <w:ind w:right="135"/>
        <w:rPr>
          <w:rFonts w:ascii="Arial" w:hAnsi="Arial" w:cs="Arial"/>
          <w:sz w:val="22"/>
        </w:rPr>
      </w:pPr>
    </w:p>
    <w:p w14:paraId="0A75472B" w14:textId="77777777" w:rsidR="00970F10" w:rsidRPr="007300F7" w:rsidRDefault="00970F10" w:rsidP="000375B1">
      <w:pPr>
        <w:ind w:right="135"/>
        <w:rPr>
          <w:rFonts w:ascii="Arial" w:hAnsi="Arial" w:cs="Arial"/>
          <w:sz w:val="22"/>
        </w:rPr>
      </w:pPr>
      <w:r w:rsidRPr="007300F7">
        <w:rPr>
          <w:rFonts w:ascii="Arial" w:hAnsi="Arial" w:cs="Arial"/>
          <w:sz w:val="22"/>
        </w:rPr>
        <w:t>7.2</w:t>
      </w:r>
    </w:p>
    <w:p w14:paraId="5037FE7B" w14:textId="77777777" w:rsidR="004B44F2" w:rsidRPr="007300F7" w:rsidRDefault="004B44F2" w:rsidP="000375B1">
      <w:pPr>
        <w:ind w:right="135"/>
        <w:rPr>
          <w:rFonts w:ascii="Arial" w:hAnsi="Arial" w:cs="Arial"/>
          <w:sz w:val="22"/>
        </w:rPr>
      </w:pPr>
      <w:r w:rsidRPr="007300F7">
        <w:rPr>
          <w:rFonts w:ascii="Arial" w:hAnsi="Arial" w:cs="Arial"/>
          <w:sz w:val="22"/>
        </w:rPr>
        <w:t xml:space="preserve">Alleen indien indiensttreding of tussentijdse benoeming voor 1 juli plaatsvindt, zal het aantal functiejaren met ingang van 1 januari daaropvolgend met 1 worden verhoogd. </w:t>
      </w:r>
    </w:p>
    <w:p w14:paraId="0F2AA7ED" w14:textId="77777777" w:rsidR="00970F10" w:rsidRPr="007300F7" w:rsidRDefault="00970F10" w:rsidP="000375B1">
      <w:pPr>
        <w:ind w:right="135"/>
        <w:rPr>
          <w:rFonts w:ascii="Arial" w:hAnsi="Arial" w:cs="Arial"/>
          <w:sz w:val="22"/>
        </w:rPr>
      </w:pPr>
    </w:p>
    <w:p w14:paraId="7278F082" w14:textId="77777777" w:rsidR="00970F10" w:rsidRPr="007300F7" w:rsidRDefault="00970F10" w:rsidP="000375B1">
      <w:pPr>
        <w:ind w:right="135"/>
        <w:rPr>
          <w:rFonts w:ascii="Arial" w:hAnsi="Arial" w:cs="Arial"/>
          <w:sz w:val="22"/>
        </w:rPr>
      </w:pPr>
      <w:r w:rsidRPr="007300F7">
        <w:rPr>
          <w:rFonts w:ascii="Arial" w:hAnsi="Arial" w:cs="Arial"/>
          <w:sz w:val="22"/>
        </w:rPr>
        <w:t>7.3</w:t>
      </w:r>
    </w:p>
    <w:p w14:paraId="24AF9B06" w14:textId="77777777" w:rsidR="00970F10" w:rsidRPr="007300F7" w:rsidRDefault="00970F10" w:rsidP="000375B1">
      <w:pPr>
        <w:ind w:right="135"/>
        <w:rPr>
          <w:rFonts w:ascii="Arial" w:hAnsi="Arial" w:cs="Arial"/>
          <w:sz w:val="22"/>
        </w:rPr>
      </w:pPr>
      <w:r w:rsidRPr="007300F7">
        <w:rPr>
          <w:rFonts w:ascii="Arial" w:hAnsi="Arial" w:cs="Arial"/>
          <w:sz w:val="22"/>
        </w:rPr>
        <w:t xml:space="preserve">Indien de werknemer in de hogere salarisschaal wordt ingedeeld worden hem zoveel functiejaren toegekend als nodig zijn om de in lid 7.4 bedoelde salarisverhoging </w:t>
      </w:r>
      <w:r w:rsidR="00166BDF" w:rsidRPr="007300F7">
        <w:rPr>
          <w:rFonts w:ascii="Arial" w:hAnsi="Arial" w:cs="Arial"/>
          <w:sz w:val="22"/>
        </w:rPr>
        <w:t xml:space="preserve">           </w:t>
      </w:r>
      <w:r w:rsidRPr="007300F7">
        <w:rPr>
          <w:rFonts w:ascii="Arial" w:hAnsi="Arial" w:cs="Arial"/>
          <w:sz w:val="22"/>
        </w:rPr>
        <w:t>mogelijk te maken.</w:t>
      </w:r>
    </w:p>
    <w:p w14:paraId="7FDAE8F4" w14:textId="77777777" w:rsidR="00D60716" w:rsidRPr="007300F7" w:rsidRDefault="00D60716" w:rsidP="000375B1">
      <w:pPr>
        <w:ind w:right="135"/>
        <w:rPr>
          <w:rFonts w:ascii="Arial" w:hAnsi="Arial" w:cs="Arial"/>
          <w:sz w:val="22"/>
        </w:rPr>
      </w:pPr>
    </w:p>
    <w:p w14:paraId="0C27C630" w14:textId="77777777" w:rsidR="00970F10" w:rsidRPr="007300F7" w:rsidRDefault="00970F10" w:rsidP="000375B1">
      <w:pPr>
        <w:ind w:right="135"/>
        <w:rPr>
          <w:rFonts w:ascii="Arial" w:hAnsi="Arial" w:cs="Arial"/>
          <w:sz w:val="22"/>
        </w:rPr>
      </w:pPr>
      <w:r w:rsidRPr="007300F7">
        <w:rPr>
          <w:rFonts w:ascii="Arial" w:hAnsi="Arial" w:cs="Arial"/>
          <w:sz w:val="22"/>
        </w:rPr>
        <w:t>7.3.1</w:t>
      </w:r>
    </w:p>
    <w:p w14:paraId="6CEAE87D" w14:textId="77777777" w:rsidR="00970F10" w:rsidRPr="007300F7" w:rsidRDefault="00970F10" w:rsidP="000375B1">
      <w:pPr>
        <w:ind w:right="135"/>
        <w:rPr>
          <w:rFonts w:ascii="Arial" w:hAnsi="Arial" w:cs="Arial"/>
          <w:sz w:val="22"/>
        </w:rPr>
      </w:pPr>
      <w:r w:rsidRPr="007300F7">
        <w:rPr>
          <w:rFonts w:ascii="Arial" w:hAnsi="Arial" w:cs="Arial"/>
          <w:sz w:val="22"/>
        </w:rPr>
        <w:t xml:space="preserve">Indien een werknemer om hemzelf toe te rekenen redenen als bedoeld in lid 6.7 en 6.7.1 in een lagere salarisschaal wordt ingedeeld, kunnen hem </w:t>
      </w:r>
      <w:r w:rsidRPr="007300F7">
        <w:rPr>
          <w:rFonts w:ascii="Arial" w:hAnsi="Arial" w:cs="Arial"/>
          <w:sz w:val="22"/>
        </w:rPr>
        <w:lastRenderedPageBreak/>
        <w:t>ten hoogste zoveel functiejaren worden toegekend als in verband met de in lid 7.4.1 genoemde salaris</w:t>
      </w:r>
      <w:r w:rsidR="00166BDF" w:rsidRPr="007300F7">
        <w:rPr>
          <w:rFonts w:ascii="Arial" w:hAnsi="Arial" w:cs="Arial"/>
          <w:sz w:val="22"/>
        </w:rPr>
        <w:t>-</w:t>
      </w:r>
      <w:r w:rsidRPr="007300F7">
        <w:rPr>
          <w:rFonts w:ascii="Arial" w:hAnsi="Arial" w:cs="Arial"/>
          <w:sz w:val="22"/>
        </w:rPr>
        <w:t>ve</w:t>
      </w:r>
      <w:r w:rsidRPr="007300F7">
        <w:rPr>
          <w:rFonts w:ascii="Arial" w:hAnsi="Arial" w:cs="Arial"/>
          <w:sz w:val="22"/>
        </w:rPr>
        <w:t>r</w:t>
      </w:r>
      <w:r w:rsidRPr="007300F7">
        <w:rPr>
          <w:rFonts w:ascii="Arial" w:hAnsi="Arial" w:cs="Arial"/>
          <w:sz w:val="22"/>
        </w:rPr>
        <w:t>laging nodig zijn.</w:t>
      </w:r>
    </w:p>
    <w:p w14:paraId="0AE60770" w14:textId="77777777" w:rsidR="00970F10" w:rsidRPr="007300F7" w:rsidRDefault="00970F10" w:rsidP="000375B1">
      <w:pPr>
        <w:ind w:right="135"/>
        <w:rPr>
          <w:rFonts w:ascii="Arial" w:hAnsi="Arial" w:cs="Arial"/>
          <w:sz w:val="22"/>
        </w:rPr>
      </w:pPr>
    </w:p>
    <w:p w14:paraId="35B80943" w14:textId="77777777" w:rsidR="00970F10" w:rsidRPr="007300F7" w:rsidRDefault="00970F10" w:rsidP="000375B1">
      <w:pPr>
        <w:ind w:right="135"/>
        <w:rPr>
          <w:rFonts w:ascii="Arial" w:hAnsi="Arial" w:cs="Arial"/>
          <w:sz w:val="22"/>
        </w:rPr>
      </w:pPr>
      <w:r w:rsidRPr="007300F7">
        <w:rPr>
          <w:rFonts w:ascii="Arial" w:hAnsi="Arial" w:cs="Arial"/>
          <w:sz w:val="22"/>
        </w:rPr>
        <w:t>7.3.2</w:t>
      </w:r>
    </w:p>
    <w:p w14:paraId="7048244E" w14:textId="77777777" w:rsidR="00970F10" w:rsidRPr="007300F7" w:rsidRDefault="00970F10" w:rsidP="000375B1">
      <w:pPr>
        <w:ind w:right="135"/>
        <w:rPr>
          <w:rFonts w:ascii="Arial" w:hAnsi="Arial" w:cs="Arial"/>
          <w:sz w:val="22"/>
        </w:rPr>
      </w:pPr>
      <w:r w:rsidRPr="007300F7">
        <w:rPr>
          <w:rFonts w:ascii="Arial" w:hAnsi="Arial" w:cs="Arial"/>
          <w:sz w:val="22"/>
        </w:rPr>
        <w:t>Indien een werknemer als gevolg van de in artikel 6.7.1 en 6.7. bedoelde omstandi</w:t>
      </w:r>
      <w:r w:rsidRPr="007300F7">
        <w:rPr>
          <w:rFonts w:ascii="Arial" w:hAnsi="Arial" w:cs="Arial"/>
          <w:sz w:val="22"/>
        </w:rPr>
        <w:t>g</w:t>
      </w:r>
      <w:r w:rsidRPr="007300F7">
        <w:rPr>
          <w:rFonts w:ascii="Arial" w:hAnsi="Arial" w:cs="Arial"/>
          <w:sz w:val="22"/>
        </w:rPr>
        <w:t>heden in een lagere salarisschaal wordt ingedeeld, worden hem zoveel fun</w:t>
      </w:r>
      <w:r w:rsidRPr="007300F7">
        <w:rPr>
          <w:rFonts w:ascii="Arial" w:hAnsi="Arial" w:cs="Arial"/>
          <w:sz w:val="22"/>
        </w:rPr>
        <w:t>c</w:t>
      </w:r>
      <w:r w:rsidRPr="007300F7">
        <w:rPr>
          <w:rFonts w:ascii="Arial" w:hAnsi="Arial" w:cs="Arial"/>
          <w:sz w:val="22"/>
        </w:rPr>
        <w:t xml:space="preserve">tiejaren </w:t>
      </w:r>
      <w:r w:rsidR="005711CD">
        <w:rPr>
          <w:rFonts w:ascii="Arial" w:hAnsi="Arial" w:cs="Arial"/>
          <w:sz w:val="22"/>
        </w:rPr>
        <w:t xml:space="preserve"> </w:t>
      </w:r>
      <w:r w:rsidRPr="007300F7">
        <w:rPr>
          <w:rFonts w:ascii="Arial" w:hAnsi="Arial" w:cs="Arial"/>
          <w:sz w:val="22"/>
        </w:rPr>
        <w:t>als nodig om de in lid 7.4.2 bedoelde inschaling te realiseren.</w:t>
      </w:r>
    </w:p>
    <w:p w14:paraId="1AA5C3CB" w14:textId="77777777" w:rsidR="00970F10" w:rsidRPr="007300F7" w:rsidRDefault="00970F10" w:rsidP="000375B1">
      <w:pPr>
        <w:ind w:right="135"/>
        <w:rPr>
          <w:rFonts w:ascii="Arial" w:hAnsi="Arial" w:cs="Arial"/>
          <w:sz w:val="22"/>
        </w:rPr>
      </w:pPr>
    </w:p>
    <w:p w14:paraId="6454F52C" w14:textId="77777777" w:rsidR="00970F10" w:rsidRPr="007300F7" w:rsidRDefault="00970F10" w:rsidP="000375B1">
      <w:pPr>
        <w:ind w:right="135"/>
        <w:rPr>
          <w:rFonts w:ascii="Arial" w:hAnsi="Arial" w:cs="Arial"/>
          <w:sz w:val="22"/>
        </w:rPr>
      </w:pPr>
      <w:r w:rsidRPr="007300F7">
        <w:rPr>
          <w:rFonts w:ascii="Arial" w:hAnsi="Arial" w:cs="Arial"/>
          <w:sz w:val="22"/>
        </w:rPr>
        <w:t>7.3.3</w:t>
      </w:r>
    </w:p>
    <w:p w14:paraId="2A4E7C31" w14:textId="77777777" w:rsidR="00970F10" w:rsidRPr="007300F7" w:rsidRDefault="00970F10" w:rsidP="000375B1">
      <w:pPr>
        <w:ind w:right="135"/>
        <w:rPr>
          <w:rFonts w:ascii="Arial" w:hAnsi="Arial" w:cs="Arial"/>
          <w:sz w:val="22"/>
        </w:rPr>
      </w:pPr>
      <w:r w:rsidRPr="007300F7">
        <w:rPr>
          <w:rFonts w:ascii="Arial" w:hAnsi="Arial" w:cs="Arial"/>
          <w:sz w:val="22"/>
        </w:rPr>
        <w:t xml:space="preserve">Indien een nieuwe werknemer elders zoveel in de functie bruikbare ervaring heeft </w:t>
      </w:r>
      <w:r w:rsidR="00166BDF" w:rsidRPr="007300F7">
        <w:rPr>
          <w:rFonts w:ascii="Arial" w:hAnsi="Arial" w:cs="Arial"/>
          <w:sz w:val="22"/>
        </w:rPr>
        <w:t xml:space="preserve">            </w:t>
      </w:r>
      <w:r w:rsidRPr="007300F7">
        <w:rPr>
          <w:rFonts w:ascii="Arial" w:hAnsi="Arial" w:cs="Arial"/>
          <w:sz w:val="22"/>
        </w:rPr>
        <w:t>gekregen dat het op grond daarvan niet redelijk zou zijn hem op basis van 0 functie</w:t>
      </w:r>
      <w:r w:rsidR="005711CD">
        <w:rPr>
          <w:rFonts w:ascii="Arial" w:hAnsi="Arial" w:cs="Arial"/>
          <w:sz w:val="22"/>
        </w:rPr>
        <w:t>-</w:t>
      </w:r>
      <w:r w:rsidRPr="007300F7">
        <w:rPr>
          <w:rFonts w:ascii="Arial" w:hAnsi="Arial" w:cs="Arial"/>
          <w:sz w:val="22"/>
        </w:rPr>
        <w:t>jaren te belonen, kunnen hem - in overeenstemming met die ervaring – functiejaren wo</w:t>
      </w:r>
      <w:r w:rsidRPr="007300F7">
        <w:rPr>
          <w:rFonts w:ascii="Arial" w:hAnsi="Arial" w:cs="Arial"/>
          <w:sz w:val="22"/>
        </w:rPr>
        <w:t>r</w:t>
      </w:r>
      <w:r w:rsidRPr="007300F7">
        <w:rPr>
          <w:rFonts w:ascii="Arial" w:hAnsi="Arial" w:cs="Arial"/>
          <w:sz w:val="22"/>
        </w:rPr>
        <w:t>den toegekend.</w:t>
      </w:r>
    </w:p>
    <w:p w14:paraId="1FFF2A29" w14:textId="77777777" w:rsidR="00970F10" w:rsidRPr="007300F7" w:rsidRDefault="00970F10" w:rsidP="000375B1">
      <w:pPr>
        <w:ind w:right="135"/>
        <w:rPr>
          <w:rFonts w:ascii="Arial" w:hAnsi="Arial" w:cs="Arial"/>
          <w:sz w:val="22"/>
        </w:rPr>
      </w:pPr>
    </w:p>
    <w:p w14:paraId="1B012FE1" w14:textId="77777777" w:rsidR="00970F10" w:rsidRPr="007300F7" w:rsidRDefault="00970F10" w:rsidP="000375B1">
      <w:pPr>
        <w:ind w:right="135"/>
        <w:rPr>
          <w:rFonts w:ascii="Arial" w:hAnsi="Arial" w:cs="Arial"/>
          <w:sz w:val="22"/>
        </w:rPr>
      </w:pPr>
      <w:r w:rsidRPr="007300F7">
        <w:rPr>
          <w:rFonts w:ascii="Arial" w:hAnsi="Arial" w:cs="Arial"/>
          <w:sz w:val="22"/>
        </w:rPr>
        <w:t>7.4</w:t>
      </w:r>
    </w:p>
    <w:p w14:paraId="17967B12" w14:textId="77777777" w:rsidR="00970F10" w:rsidRPr="007300F7" w:rsidRDefault="00970F10" w:rsidP="000375B1">
      <w:pPr>
        <w:ind w:right="135"/>
        <w:rPr>
          <w:rFonts w:ascii="Arial" w:hAnsi="Arial" w:cs="Arial"/>
          <w:sz w:val="22"/>
        </w:rPr>
      </w:pPr>
      <w:r w:rsidRPr="007300F7">
        <w:rPr>
          <w:rFonts w:ascii="Arial" w:hAnsi="Arial" w:cs="Arial"/>
          <w:sz w:val="22"/>
        </w:rPr>
        <w:t xml:space="preserve">Bij indeling in een hogere salarisschaal van een werknemer, die beloond wordt </w:t>
      </w:r>
      <w:r w:rsidR="00166BDF" w:rsidRPr="007300F7">
        <w:rPr>
          <w:rFonts w:ascii="Arial" w:hAnsi="Arial" w:cs="Arial"/>
          <w:sz w:val="22"/>
        </w:rPr>
        <w:t xml:space="preserve">           </w:t>
      </w:r>
      <w:r w:rsidRPr="007300F7">
        <w:rPr>
          <w:rFonts w:ascii="Arial" w:hAnsi="Arial" w:cs="Arial"/>
          <w:sz w:val="22"/>
        </w:rPr>
        <w:t>i</w:t>
      </w:r>
      <w:r w:rsidRPr="007300F7">
        <w:rPr>
          <w:rFonts w:ascii="Arial" w:hAnsi="Arial" w:cs="Arial"/>
          <w:sz w:val="22"/>
        </w:rPr>
        <w:t>n</w:t>
      </w:r>
      <w:r w:rsidRPr="007300F7">
        <w:rPr>
          <w:rFonts w:ascii="Arial" w:hAnsi="Arial" w:cs="Arial"/>
          <w:sz w:val="22"/>
        </w:rPr>
        <w:t>gevolge de functiejarenschaal, bedraagt de verhoging van het maandsalaris de helft van het verschil tussen de maandsalarissen bij 0 functiejaren van de twee betrokken sal</w:t>
      </w:r>
      <w:r w:rsidRPr="007300F7">
        <w:rPr>
          <w:rFonts w:ascii="Arial" w:hAnsi="Arial" w:cs="Arial"/>
          <w:sz w:val="22"/>
        </w:rPr>
        <w:t>a</w:t>
      </w:r>
      <w:r w:rsidRPr="007300F7">
        <w:rPr>
          <w:rFonts w:ascii="Arial" w:hAnsi="Arial" w:cs="Arial"/>
          <w:sz w:val="22"/>
        </w:rPr>
        <w:t>risschalen c.q. zoveel meer als nodig is om het nieuwe salaris in overeenstemming te brengen met het eerstkomende bedrag in de hogere salarisschaal.</w:t>
      </w:r>
    </w:p>
    <w:p w14:paraId="02FC1B17" w14:textId="77777777" w:rsidR="00970F10" w:rsidRPr="007300F7" w:rsidRDefault="00970F10" w:rsidP="000375B1">
      <w:pPr>
        <w:ind w:right="135"/>
        <w:rPr>
          <w:rFonts w:ascii="Arial" w:hAnsi="Arial" w:cs="Arial"/>
          <w:sz w:val="22"/>
        </w:rPr>
      </w:pPr>
    </w:p>
    <w:p w14:paraId="1CA7E1A7" w14:textId="77777777" w:rsidR="00970F10" w:rsidRPr="007300F7" w:rsidRDefault="00970F10" w:rsidP="000375B1">
      <w:pPr>
        <w:ind w:right="135"/>
        <w:rPr>
          <w:rFonts w:ascii="Arial" w:hAnsi="Arial" w:cs="Arial"/>
          <w:sz w:val="22"/>
        </w:rPr>
      </w:pPr>
      <w:r w:rsidRPr="007300F7">
        <w:rPr>
          <w:rFonts w:ascii="Arial" w:hAnsi="Arial" w:cs="Arial"/>
          <w:sz w:val="22"/>
        </w:rPr>
        <w:t>7.4.1</w:t>
      </w:r>
    </w:p>
    <w:p w14:paraId="6F888228" w14:textId="77777777" w:rsidR="00970F10" w:rsidRPr="007300F7" w:rsidRDefault="00970F10" w:rsidP="000375B1">
      <w:pPr>
        <w:ind w:right="135"/>
        <w:rPr>
          <w:rFonts w:ascii="Arial" w:hAnsi="Arial" w:cs="Arial"/>
          <w:sz w:val="22"/>
        </w:rPr>
      </w:pPr>
      <w:r w:rsidRPr="007300F7">
        <w:rPr>
          <w:rFonts w:ascii="Arial" w:hAnsi="Arial" w:cs="Arial"/>
          <w:sz w:val="22"/>
        </w:rPr>
        <w:lastRenderedPageBreak/>
        <w:t xml:space="preserve">Bij indeling in een lagere salarisschaal om aan hemzelf toe te rekenen redenen van een werknemer, die beloond wordt ingevolge de functiejarenschaal bedraagt de </w:t>
      </w:r>
      <w:r w:rsidR="00166BDF" w:rsidRPr="007300F7">
        <w:rPr>
          <w:rFonts w:ascii="Arial" w:hAnsi="Arial" w:cs="Arial"/>
          <w:sz w:val="22"/>
        </w:rPr>
        <w:t xml:space="preserve">          </w:t>
      </w:r>
      <w:r w:rsidRPr="007300F7">
        <w:rPr>
          <w:rFonts w:ascii="Arial" w:hAnsi="Arial" w:cs="Arial"/>
          <w:sz w:val="22"/>
        </w:rPr>
        <w:t>verlaging van het maandsalaris het verschil tussen de maandsalarissen bij 0 functie</w:t>
      </w:r>
      <w:r w:rsidR="00166BDF" w:rsidRPr="007300F7">
        <w:rPr>
          <w:rFonts w:ascii="Arial" w:hAnsi="Arial" w:cs="Arial"/>
          <w:sz w:val="22"/>
        </w:rPr>
        <w:t>-</w:t>
      </w:r>
      <w:r w:rsidRPr="007300F7">
        <w:rPr>
          <w:rFonts w:ascii="Arial" w:hAnsi="Arial" w:cs="Arial"/>
          <w:sz w:val="22"/>
        </w:rPr>
        <w:t xml:space="preserve">jaren van de twee betrokken salarisschalen c.q. zoveel meer als nodig is om het </w:t>
      </w:r>
      <w:r w:rsidR="00FF73C4">
        <w:rPr>
          <w:rFonts w:ascii="Arial" w:hAnsi="Arial" w:cs="Arial"/>
          <w:sz w:val="22"/>
        </w:rPr>
        <w:br/>
      </w:r>
      <w:r w:rsidRPr="007300F7">
        <w:rPr>
          <w:rFonts w:ascii="Arial" w:hAnsi="Arial" w:cs="Arial"/>
          <w:sz w:val="22"/>
        </w:rPr>
        <w:t>nieuwe maandsalaris in overeenstemming te brengen met het maandsalaris vermeld bij het eerstkomende lagere bedrag in de lagere salarisschaal.</w:t>
      </w:r>
    </w:p>
    <w:p w14:paraId="62F63C1B" w14:textId="77777777" w:rsidR="00970F10" w:rsidRPr="007300F7" w:rsidRDefault="00970F10" w:rsidP="000375B1">
      <w:pPr>
        <w:ind w:right="135"/>
        <w:rPr>
          <w:rFonts w:ascii="Arial" w:hAnsi="Arial" w:cs="Arial"/>
          <w:sz w:val="22"/>
        </w:rPr>
      </w:pPr>
    </w:p>
    <w:p w14:paraId="1B6CB027" w14:textId="77777777" w:rsidR="00970F10" w:rsidRPr="007300F7" w:rsidRDefault="00970F10" w:rsidP="000375B1">
      <w:pPr>
        <w:ind w:right="135"/>
        <w:rPr>
          <w:rFonts w:ascii="Arial" w:hAnsi="Arial" w:cs="Arial"/>
          <w:sz w:val="22"/>
        </w:rPr>
      </w:pPr>
      <w:r w:rsidRPr="007300F7">
        <w:rPr>
          <w:rFonts w:ascii="Arial" w:hAnsi="Arial" w:cs="Arial"/>
          <w:sz w:val="22"/>
        </w:rPr>
        <w:t>7.4.2</w:t>
      </w:r>
    </w:p>
    <w:p w14:paraId="33AE8190" w14:textId="77777777" w:rsidR="00970F10" w:rsidRPr="007300F7" w:rsidRDefault="00970F10" w:rsidP="000375B1">
      <w:pPr>
        <w:ind w:right="135"/>
        <w:rPr>
          <w:rFonts w:ascii="Arial" w:hAnsi="Arial" w:cs="Arial"/>
          <w:sz w:val="22"/>
        </w:rPr>
      </w:pPr>
      <w:r w:rsidRPr="007300F7">
        <w:rPr>
          <w:rFonts w:ascii="Arial" w:hAnsi="Arial" w:cs="Arial"/>
          <w:sz w:val="22"/>
        </w:rPr>
        <w:t xml:space="preserve">Bij indeling in een lagere salarisschaal als gevolg van de in lid 6.7.1 bedoelde </w:t>
      </w:r>
      <w:r w:rsidR="005711CD">
        <w:rPr>
          <w:rFonts w:ascii="Arial" w:hAnsi="Arial" w:cs="Arial"/>
          <w:sz w:val="22"/>
        </w:rPr>
        <w:t xml:space="preserve">            </w:t>
      </w:r>
      <w:r w:rsidRPr="007300F7">
        <w:rPr>
          <w:rFonts w:ascii="Arial" w:hAnsi="Arial" w:cs="Arial"/>
          <w:sz w:val="22"/>
        </w:rPr>
        <w:t>omstandigheden van een werknemer die beloond wordt ingevolge de functiejare</w:t>
      </w:r>
      <w:r w:rsidRPr="007300F7">
        <w:rPr>
          <w:rFonts w:ascii="Arial" w:hAnsi="Arial" w:cs="Arial"/>
          <w:sz w:val="22"/>
        </w:rPr>
        <w:t>n</w:t>
      </w:r>
      <w:r w:rsidRPr="007300F7">
        <w:rPr>
          <w:rFonts w:ascii="Arial" w:hAnsi="Arial" w:cs="Arial"/>
          <w:sz w:val="22"/>
        </w:rPr>
        <w:t xml:space="preserve">schaal, wordt hem via inschaling een maandsalaris toegekend dat zo min mogelijk </w:t>
      </w:r>
      <w:r w:rsidR="00FF73C4">
        <w:rPr>
          <w:rFonts w:ascii="Arial" w:hAnsi="Arial" w:cs="Arial"/>
          <w:sz w:val="22"/>
        </w:rPr>
        <w:br/>
      </w:r>
      <w:r w:rsidRPr="007300F7">
        <w:rPr>
          <w:rFonts w:ascii="Arial" w:hAnsi="Arial" w:cs="Arial"/>
          <w:sz w:val="22"/>
        </w:rPr>
        <w:t>o</w:t>
      </w:r>
      <w:r w:rsidRPr="007300F7">
        <w:rPr>
          <w:rFonts w:ascii="Arial" w:hAnsi="Arial" w:cs="Arial"/>
          <w:sz w:val="22"/>
        </w:rPr>
        <w:t>n</w:t>
      </w:r>
      <w:r w:rsidRPr="007300F7">
        <w:rPr>
          <w:rFonts w:ascii="Arial" w:hAnsi="Arial" w:cs="Arial"/>
          <w:sz w:val="22"/>
        </w:rPr>
        <w:t>der zijn</w:t>
      </w:r>
      <w:r w:rsidR="005711CD">
        <w:rPr>
          <w:rFonts w:ascii="Arial" w:hAnsi="Arial" w:cs="Arial"/>
          <w:sz w:val="22"/>
        </w:rPr>
        <w:t xml:space="preserve"> </w:t>
      </w:r>
      <w:r w:rsidRPr="007300F7">
        <w:rPr>
          <w:rFonts w:ascii="Arial" w:hAnsi="Arial" w:cs="Arial"/>
          <w:sz w:val="22"/>
        </w:rPr>
        <w:t>oorspronkelijke maandsalaris ligt.</w:t>
      </w:r>
    </w:p>
    <w:p w14:paraId="48AD5065" w14:textId="77777777" w:rsidR="00970F10" w:rsidRPr="007300F7" w:rsidRDefault="00970F10" w:rsidP="000375B1">
      <w:pPr>
        <w:ind w:right="135"/>
        <w:rPr>
          <w:rFonts w:ascii="Arial" w:hAnsi="Arial" w:cs="Arial"/>
          <w:sz w:val="22"/>
        </w:rPr>
      </w:pPr>
      <w:r w:rsidRPr="007300F7">
        <w:rPr>
          <w:rFonts w:ascii="Arial" w:hAnsi="Arial" w:cs="Arial"/>
          <w:sz w:val="22"/>
        </w:rPr>
        <w:t>Indien het toekennen van functiejaren als bedoeld in lid 7.3.2 niet toereikend is, wordt het tekort omgezet in een aanvullend bedrag als persoonlijke toeslag. Deze toeslag - welke geen deel ui</w:t>
      </w:r>
      <w:r w:rsidRPr="007300F7">
        <w:rPr>
          <w:rFonts w:ascii="Arial" w:hAnsi="Arial" w:cs="Arial"/>
          <w:sz w:val="22"/>
        </w:rPr>
        <w:t>t</w:t>
      </w:r>
      <w:r w:rsidRPr="007300F7">
        <w:rPr>
          <w:rFonts w:ascii="Arial" w:hAnsi="Arial" w:cs="Arial"/>
          <w:sz w:val="22"/>
        </w:rPr>
        <w:t>maakt van het maandsalaris - stijgt niet mede met verhogingen van de salarisschalen, doch blijft op een vast bedrag gehandhaafd. Bij herindeling in een hogere salarisschaal c.q. toekenning van een verhoging ingevolge de functiejare</w:t>
      </w:r>
      <w:r w:rsidRPr="007300F7">
        <w:rPr>
          <w:rFonts w:ascii="Arial" w:hAnsi="Arial" w:cs="Arial"/>
          <w:sz w:val="22"/>
        </w:rPr>
        <w:t>n</w:t>
      </w:r>
      <w:r w:rsidRPr="007300F7">
        <w:rPr>
          <w:rFonts w:ascii="Arial" w:hAnsi="Arial" w:cs="Arial"/>
          <w:sz w:val="22"/>
        </w:rPr>
        <w:t>schaal, wordt dit bedrag evenveel verminderd als het maandsalaris stijgt.</w:t>
      </w:r>
    </w:p>
    <w:p w14:paraId="3BF21FCA" w14:textId="77777777" w:rsidR="00970F10" w:rsidRPr="007300F7" w:rsidRDefault="00970F10" w:rsidP="000375B1">
      <w:pPr>
        <w:ind w:right="135"/>
        <w:rPr>
          <w:rFonts w:ascii="Arial" w:hAnsi="Arial" w:cs="Arial"/>
          <w:sz w:val="22"/>
        </w:rPr>
      </w:pPr>
      <w:r w:rsidRPr="007300F7">
        <w:rPr>
          <w:rFonts w:ascii="Arial" w:hAnsi="Arial" w:cs="Arial"/>
          <w:sz w:val="22"/>
        </w:rPr>
        <w:lastRenderedPageBreak/>
        <w:t xml:space="preserve">De persoonlijke toeslag wordt voorts verminderd ter gelegenheid van verhogingen van het maandsalaris, welke het gevolg zijn van verhogingen van de salarisschalen. </w:t>
      </w:r>
      <w:r w:rsidR="00166BDF" w:rsidRPr="007300F7">
        <w:rPr>
          <w:rFonts w:ascii="Arial" w:hAnsi="Arial" w:cs="Arial"/>
          <w:sz w:val="22"/>
        </w:rPr>
        <w:t xml:space="preserve">                  </w:t>
      </w:r>
      <w:r w:rsidRPr="007300F7">
        <w:rPr>
          <w:rFonts w:ascii="Arial" w:hAnsi="Arial" w:cs="Arial"/>
          <w:sz w:val="22"/>
        </w:rPr>
        <w:t>De vermindering b</w:t>
      </w:r>
      <w:r w:rsidRPr="007300F7">
        <w:rPr>
          <w:rFonts w:ascii="Arial" w:hAnsi="Arial" w:cs="Arial"/>
          <w:sz w:val="22"/>
        </w:rPr>
        <w:t>e</w:t>
      </w:r>
      <w:r w:rsidRPr="007300F7">
        <w:rPr>
          <w:rFonts w:ascii="Arial" w:hAnsi="Arial" w:cs="Arial"/>
          <w:sz w:val="22"/>
        </w:rPr>
        <w:t>draagt een vijfde deel van het bedrag der persoonlijke toeslag met een maximum van 1% van het desbetreffende maandsalaris bij 0 functiejaren.</w:t>
      </w:r>
    </w:p>
    <w:p w14:paraId="52BA4DD7" w14:textId="77777777" w:rsidR="00970F10" w:rsidRPr="007300F7" w:rsidRDefault="00970F10" w:rsidP="000375B1">
      <w:pPr>
        <w:ind w:right="135"/>
        <w:rPr>
          <w:rFonts w:ascii="Arial" w:hAnsi="Arial" w:cs="Arial"/>
          <w:sz w:val="22"/>
        </w:rPr>
      </w:pPr>
      <w:r w:rsidRPr="007300F7">
        <w:rPr>
          <w:rFonts w:ascii="Arial" w:hAnsi="Arial" w:cs="Arial"/>
          <w:sz w:val="22"/>
        </w:rPr>
        <w:t xml:space="preserve">Voor wat betreft de persoonlijke toeslag van werknemers van 60 jaar en ouder zij </w:t>
      </w:r>
      <w:r w:rsidR="00166BDF" w:rsidRPr="007300F7">
        <w:rPr>
          <w:rFonts w:ascii="Arial" w:hAnsi="Arial" w:cs="Arial"/>
          <w:sz w:val="22"/>
        </w:rPr>
        <w:t xml:space="preserve">  </w:t>
      </w:r>
      <w:r w:rsidRPr="007300F7">
        <w:rPr>
          <w:rFonts w:ascii="Arial" w:hAnsi="Arial" w:cs="Arial"/>
          <w:sz w:val="22"/>
        </w:rPr>
        <w:t xml:space="preserve">verwezen naar lid </w:t>
      </w:r>
      <w:r w:rsidR="003B0C25">
        <w:rPr>
          <w:rFonts w:ascii="Arial" w:hAnsi="Arial" w:cs="Arial"/>
          <w:sz w:val="22"/>
        </w:rPr>
        <w:t>18</w:t>
      </w:r>
      <w:r w:rsidRPr="007300F7">
        <w:rPr>
          <w:rFonts w:ascii="Arial" w:hAnsi="Arial" w:cs="Arial"/>
          <w:sz w:val="22"/>
        </w:rPr>
        <w:t>.6.</w:t>
      </w:r>
    </w:p>
    <w:p w14:paraId="5049198E" w14:textId="77777777" w:rsidR="00970F10" w:rsidRPr="007300F7" w:rsidRDefault="00970F10" w:rsidP="000375B1">
      <w:pPr>
        <w:ind w:right="135"/>
        <w:rPr>
          <w:rFonts w:ascii="Arial" w:hAnsi="Arial" w:cs="Arial"/>
          <w:sz w:val="22"/>
        </w:rPr>
      </w:pPr>
    </w:p>
    <w:p w14:paraId="1F663E5F" w14:textId="77777777" w:rsidR="00970F10" w:rsidRPr="007300F7" w:rsidRDefault="00970F10" w:rsidP="000375B1">
      <w:pPr>
        <w:ind w:right="135"/>
        <w:rPr>
          <w:rFonts w:ascii="Arial" w:hAnsi="Arial" w:cs="Arial"/>
          <w:sz w:val="22"/>
        </w:rPr>
      </w:pPr>
      <w:r w:rsidRPr="007300F7">
        <w:rPr>
          <w:rFonts w:ascii="Arial" w:hAnsi="Arial" w:cs="Arial"/>
          <w:sz w:val="22"/>
        </w:rPr>
        <w:t>7.5</w:t>
      </w:r>
    </w:p>
    <w:p w14:paraId="30737790" w14:textId="77777777" w:rsidR="00970F10" w:rsidRPr="007300F7" w:rsidRDefault="00970F10" w:rsidP="000375B1">
      <w:pPr>
        <w:ind w:right="135"/>
        <w:rPr>
          <w:rFonts w:ascii="Arial" w:hAnsi="Arial" w:cs="Arial"/>
          <w:sz w:val="22"/>
        </w:rPr>
      </w:pPr>
      <w:r w:rsidRPr="007300F7">
        <w:rPr>
          <w:rFonts w:ascii="Arial" w:hAnsi="Arial" w:cs="Arial"/>
          <w:sz w:val="22"/>
        </w:rPr>
        <w:t xml:space="preserve">De werknemer, die in opdracht van werkgever tijdelijk een hoger ingedeelde functie waarneemt ontvangt daarvoor, indien de waarneming tenminste 5 werkdagen heeft geduurd, per volle dienst een toeslag. Deze toeslag wordt alsdan verstrekt met </w:t>
      </w:r>
      <w:r w:rsidR="00166BDF" w:rsidRPr="007300F7">
        <w:rPr>
          <w:rFonts w:ascii="Arial" w:hAnsi="Arial" w:cs="Arial"/>
          <w:sz w:val="22"/>
        </w:rPr>
        <w:t xml:space="preserve">                 </w:t>
      </w:r>
      <w:r w:rsidRPr="007300F7">
        <w:rPr>
          <w:rFonts w:ascii="Arial" w:hAnsi="Arial" w:cs="Arial"/>
          <w:sz w:val="22"/>
        </w:rPr>
        <w:t>t</w:t>
      </w:r>
      <w:r w:rsidRPr="007300F7">
        <w:rPr>
          <w:rFonts w:ascii="Arial" w:hAnsi="Arial" w:cs="Arial"/>
          <w:sz w:val="22"/>
        </w:rPr>
        <w:t>e</w:t>
      </w:r>
      <w:r w:rsidRPr="007300F7">
        <w:rPr>
          <w:rFonts w:ascii="Arial" w:hAnsi="Arial" w:cs="Arial"/>
          <w:sz w:val="22"/>
        </w:rPr>
        <w:t>rugwerkende kracht vanaf de eerste dag van waarneming. Deze toeslag bedraagt per waargenomen dienst 0,25% van zijn maandsalaris voor elke functiegroep dat de waargenomen functie hoger is ingedeeld dan zijn eigen functie. De waarnemingsto</w:t>
      </w:r>
      <w:r w:rsidRPr="007300F7">
        <w:rPr>
          <w:rFonts w:ascii="Arial" w:hAnsi="Arial" w:cs="Arial"/>
          <w:sz w:val="22"/>
        </w:rPr>
        <w:t>e</w:t>
      </w:r>
      <w:r w:rsidRPr="007300F7">
        <w:rPr>
          <w:rFonts w:ascii="Arial" w:hAnsi="Arial" w:cs="Arial"/>
          <w:sz w:val="22"/>
        </w:rPr>
        <w:t xml:space="preserve">slag wordt niet toegekend, indien in de functiewaardering met waarnemen in diehogere functie rekening is gehouden. </w:t>
      </w:r>
    </w:p>
    <w:p w14:paraId="58BE99DD" w14:textId="77777777" w:rsidR="00970F10" w:rsidRPr="007300F7" w:rsidRDefault="00970F10" w:rsidP="000375B1">
      <w:pPr>
        <w:ind w:right="135"/>
        <w:rPr>
          <w:rFonts w:ascii="Arial" w:hAnsi="Arial" w:cs="Arial"/>
          <w:sz w:val="22"/>
        </w:rPr>
      </w:pPr>
    </w:p>
    <w:p w14:paraId="2321A939" w14:textId="77777777" w:rsidR="00970F10" w:rsidRPr="007300F7" w:rsidRDefault="00970F10" w:rsidP="000375B1">
      <w:pPr>
        <w:ind w:right="135"/>
        <w:rPr>
          <w:rFonts w:ascii="Arial" w:hAnsi="Arial" w:cs="Arial"/>
          <w:sz w:val="22"/>
        </w:rPr>
      </w:pPr>
      <w:r w:rsidRPr="007300F7">
        <w:rPr>
          <w:rFonts w:ascii="Arial" w:hAnsi="Arial" w:cs="Arial"/>
          <w:sz w:val="22"/>
        </w:rPr>
        <w:t>7.6</w:t>
      </w:r>
    </w:p>
    <w:p w14:paraId="5D65C5CC" w14:textId="77777777" w:rsidR="00970F10" w:rsidRPr="007300F7" w:rsidRDefault="00970F10" w:rsidP="000375B1">
      <w:pPr>
        <w:ind w:right="135"/>
        <w:rPr>
          <w:rFonts w:ascii="Arial" w:hAnsi="Arial" w:cs="Arial"/>
          <w:sz w:val="22"/>
        </w:rPr>
      </w:pPr>
      <w:r w:rsidRPr="007300F7">
        <w:rPr>
          <w:rFonts w:ascii="Arial" w:hAnsi="Arial" w:cs="Arial"/>
          <w:sz w:val="22"/>
        </w:rPr>
        <w:t xml:space="preserve">Voor elke volle dienst of gedeelte van een dienst gedurende welke een werknemer in een maand </w:t>
      </w:r>
      <w:r w:rsidRPr="007300F7">
        <w:rPr>
          <w:rFonts w:ascii="Arial" w:hAnsi="Arial" w:cs="Arial"/>
          <w:sz w:val="22"/>
        </w:rPr>
        <w:lastRenderedPageBreak/>
        <w:t>niet heeft gewerkt wegens afwezigheid zonder behoud van salaris, milita</w:t>
      </w:r>
      <w:r w:rsidRPr="007300F7">
        <w:rPr>
          <w:rFonts w:ascii="Arial" w:hAnsi="Arial" w:cs="Arial"/>
          <w:sz w:val="22"/>
        </w:rPr>
        <w:t>i</w:t>
      </w:r>
      <w:r w:rsidRPr="007300F7">
        <w:rPr>
          <w:rFonts w:ascii="Arial" w:hAnsi="Arial" w:cs="Arial"/>
          <w:sz w:val="22"/>
        </w:rPr>
        <w:t xml:space="preserve">re dienst, schorsing zonder behoud van salaris, onvrijwillige werkloosheid, willekeurig </w:t>
      </w:r>
      <w:r w:rsidR="00166BDF" w:rsidRPr="007300F7">
        <w:rPr>
          <w:rFonts w:ascii="Arial" w:hAnsi="Arial" w:cs="Arial"/>
          <w:sz w:val="22"/>
        </w:rPr>
        <w:t xml:space="preserve"> </w:t>
      </w:r>
      <w:r w:rsidRPr="007300F7">
        <w:rPr>
          <w:rFonts w:ascii="Arial" w:hAnsi="Arial" w:cs="Arial"/>
          <w:sz w:val="22"/>
        </w:rPr>
        <w:t xml:space="preserve">verzuim of wegens indiensttreding of ontslag, wordt </w:t>
      </w:r>
      <w:r w:rsidR="00AC2BC2" w:rsidRPr="007300F7">
        <w:rPr>
          <w:rFonts w:ascii="Arial" w:hAnsi="Arial" w:cs="Arial"/>
          <w:sz w:val="22"/>
        </w:rPr>
        <w:t>h</w:t>
      </w:r>
      <w:r w:rsidRPr="007300F7">
        <w:rPr>
          <w:rFonts w:ascii="Arial" w:hAnsi="Arial" w:cs="Arial"/>
          <w:sz w:val="22"/>
        </w:rPr>
        <w:t>et salarisinkomen met een</w:t>
      </w:r>
      <w:r w:rsidR="00FF73C4">
        <w:rPr>
          <w:rFonts w:ascii="Arial" w:hAnsi="Arial" w:cs="Arial"/>
          <w:sz w:val="22"/>
        </w:rPr>
        <w:t xml:space="preserve"> </w:t>
      </w:r>
      <w:r w:rsidRPr="007300F7">
        <w:rPr>
          <w:rFonts w:ascii="Arial" w:hAnsi="Arial" w:cs="Arial"/>
          <w:sz w:val="22"/>
        </w:rPr>
        <w:t>evenredig deel verminderd.</w:t>
      </w:r>
    </w:p>
    <w:p w14:paraId="24621800" w14:textId="77777777" w:rsidR="00970F10" w:rsidRPr="007300F7" w:rsidRDefault="00970F10" w:rsidP="000375B1">
      <w:pPr>
        <w:ind w:right="135"/>
        <w:rPr>
          <w:rFonts w:ascii="Arial" w:hAnsi="Arial" w:cs="Arial"/>
          <w:sz w:val="22"/>
        </w:rPr>
      </w:pPr>
    </w:p>
    <w:p w14:paraId="623F7943" w14:textId="77777777" w:rsidR="00970F10" w:rsidRPr="007300F7" w:rsidRDefault="00970F10" w:rsidP="000375B1">
      <w:pPr>
        <w:ind w:right="135"/>
        <w:rPr>
          <w:rFonts w:ascii="Arial" w:hAnsi="Arial" w:cs="Arial"/>
          <w:sz w:val="22"/>
        </w:rPr>
      </w:pPr>
      <w:r w:rsidRPr="007300F7">
        <w:rPr>
          <w:rFonts w:ascii="Arial" w:hAnsi="Arial" w:cs="Arial"/>
          <w:sz w:val="22"/>
        </w:rPr>
        <w:t>7.7</w:t>
      </w:r>
    </w:p>
    <w:p w14:paraId="381BE132" w14:textId="77777777" w:rsidR="00970F10" w:rsidRPr="007300F7" w:rsidRDefault="00970F10" w:rsidP="000375B1">
      <w:pPr>
        <w:pStyle w:val="Plattetekst2"/>
        <w:ind w:right="135"/>
        <w:jc w:val="left"/>
        <w:rPr>
          <w:rFonts w:cs="Arial"/>
        </w:rPr>
      </w:pPr>
      <w:r w:rsidRPr="007300F7">
        <w:rPr>
          <w:rFonts w:cs="Arial"/>
        </w:rPr>
        <w:t>De vastgestelde salarissen worden uiterlijk op de</w:t>
      </w:r>
      <w:r w:rsidR="00951410" w:rsidRPr="007300F7">
        <w:rPr>
          <w:rFonts w:cs="Arial"/>
        </w:rPr>
        <w:t xml:space="preserve"> </w:t>
      </w:r>
      <w:r w:rsidRPr="007300F7">
        <w:rPr>
          <w:rFonts w:cs="Arial"/>
        </w:rPr>
        <w:t>27ste</w:t>
      </w:r>
      <w:r w:rsidR="00951410" w:rsidRPr="007300F7">
        <w:rPr>
          <w:rFonts w:cs="Arial"/>
        </w:rPr>
        <w:t xml:space="preserve"> </w:t>
      </w:r>
      <w:r w:rsidRPr="007300F7">
        <w:rPr>
          <w:rFonts w:cs="Arial"/>
        </w:rPr>
        <w:t xml:space="preserve">dag van elke maand </w:t>
      </w:r>
      <w:r w:rsidR="00166BDF" w:rsidRPr="007300F7">
        <w:rPr>
          <w:rFonts w:cs="Arial"/>
        </w:rPr>
        <w:t xml:space="preserve">             </w:t>
      </w:r>
      <w:r w:rsidRPr="007300F7">
        <w:rPr>
          <w:rFonts w:cs="Arial"/>
        </w:rPr>
        <w:t>b</w:t>
      </w:r>
      <w:r w:rsidRPr="007300F7">
        <w:rPr>
          <w:rFonts w:cs="Arial"/>
        </w:rPr>
        <w:t>e</w:t>
      </w:r>
      <w:r w:rsidRPr="007300F7">
        <w:rPr>
          <w:rFonts w:cs="Arial"/>
        </w:rPr>
        <w:t>schikbaar gesteld op een door de werknemer aan te wijzen bank- of girorekening.</w:t>
      </w:r>
      <w:r w:rsidR="00610BC5" w:rsidRPr="007300F7">
        <w:rPr>
          <w:rFonts w:cs="Arial"/>
        </w:rPr>
        <w:t xml:space="preserve"> </w:t>
      </w:r>
    </w:p>
    <w:p w14:paraId="209B1D8C" w14:textId="77777777" w:rsidR="00970F10" w:rsidRDefault="00970F10" w:rsidP="000375B1">
      <w:pPr>
        <w:ind w:right="135"/>
        <w:rPr>
          <w:rFonts w:ascii="Arial" w:hAnsi="Arial" w:cs="Arial"/>
          <w:sz w:val="22"/>
        </w:rPr>
      </w:pPr>
    </w:p>
    <w:p w14:paraId="79C94A4A" w14:textId="77777777" w:rsidR="00B546B5" w:rsidRPr="007300F7" w:rsidRDefault="00283D2E" w:rsidP="000375B1">
      <w:pPr>
        <w:ind w:right="135"/>
        <w:rPr>
          <w:rFonts w:ascii="Arial" w:hAnsi="Arial" w:cs="Arial"/>
          <w:sz w:val="22"/>
        </w:rPr>
      </w:pPr>
      <w:r w:rsidRPr="00A2005E">
        <w:rPr>
          <w:rFonts w:ascii="Arial" w:hAnsi="Arial" w:cs="Arial"/>
          <w:b/>
          <w:sz w:val="22"/>
        </w:rPr>
        <w:t>7.</w:t>
      </w:r>
      <w:r w:rsidR="00D60716" w:rsidRPr="00A2005E">
        <w:rPr>
          <w:rFonts w:ascii="Arial" w:hAnsi="Arial" w:cs="Arial"/>
          <w:b/>
          <w:sz w:val="22"/>
        </w:rPr>
        <w:t>8</w:t>
      </w:r>
      <w:r w:rsidR="00B546B5" w:rsidRPr="007300F7">
        <w:rPr>
          <w:rFonts w:ascii="Arial" w:hAnsi="Arial" w:cs="Arial"/>
          <w:sz w:val="22"/>
        </w:rPr>
        <w:tab/>
      </w:r>
      <w:r w:rsidR="00B546B5" w:rsidRPr="007300F7">
        <w:rPr>
          <w:rFonts w:ascii="Arial" w:hAnsi="Arial" w:cs="Arial"/>
          <w:b/>
          <w:sz w:val="22"/>
        </w:rPr>
        <w:t>Aanpassing salarisschalen</w:t>
      </w:r>
    </w:p>
    <w:p w14:paraId="3A33EF32" w14:textId="77777777" w:rsidR="00B546B5" w:rsidRPr="007300F7" w:rsidRDefault="00B546B5" w:rsidP="000375B1">
      <w:pPr>
        <w:ind w:right="135"/>
        <w:rPr>
          <w:rFonts w:ascii="Arial" w:hAnsi="Arial" w:cs="Arial"/>
          <w:sz w:val="22"/>
        </w:rPr>
      </w:pPr>
    </w:p>
    <w:p w14:paraId="756C23CF" w14:textId="77777777" w:rsidR="00B546B5" w:rsidRPr="007300F7" w:rsidRDefault="00B546B5" w:rsidP="000375B1">
      <w:pPr>
        <w:ind w:right="135"/>
        <w:rPr>
          <w:rFonts w:ascii="Arial" w:hAnsi="Arial" w:cs="Arial"/>
          <w:sz w:val="22"/>
        </w:rPr>
      </w:pPr>
      <w:r w:rsidRPr="007300F7">
        <w:rPr>
          <w:rFonts w:ascii="Arial" w:hAnsi="Arial" w:cs="Arial"/>
          <w:sz w:val="22"/>
        </w:rPr>
        <w:t>De schaalsalarissen worden structureel verhoogd:</w:t>
      </w:r>
    </w:p>
    <w:p w14:paraId="50A6A373" w14:textId="77777777" w:rsidR="004A5BF1" w:rsidRPr="007300F7" w:rsidRDefault="004A5BF1" w:rsidP="000375B1">
      <w:pPr>
        <w:ind w:right="135"/>
        <w:rPr>
          <w:rFonts w:ascii="Arial" w:hAnsi="Arial" w:cs="Arial"/>
          <w:sz w:val="22"/>
        </w:rPr>
      </w:pPr>
    </w:p>
    <w:p w14:paraId="23D9584F" w14:textId="77777777" w:rsidR="00B546B5" w:rsidRPr="007300F7" w:rsidRDefault="00B546B5" w:rsidP="000375B1">
      <w:pPr>
        <w:numPr>
          <w:ilvl w:val="0"/>
          <w:numId w:val="40"/>
        </w:numPr>
        <w:ind w:right="135"/>
        <w:rPr>
          <w:rFonts w:ascii="Arial" w:hAnsi="Arial" w:cs="Arial"/>
          <w:sz w:val="22"/>
        </w:rPr>
      </w:pPr>
      <w:r w:rsidRPr="007300F7">
        <w:rPr>
          <w:rFonts w:ascii="Arial" w:hAnsi="Arial" w:cs="Arial"/>
          <w:sz w:val="22"/>
        </w:rPr>
        <w:t xml:space="preserve">Met ingang van 1 </w:t>
      </w:r>
      <w:r w:rsidR="006B7616" w:rsidRPr="007300F7">
        <w:rPr>
          <w:rFonts w:ascii="Arial" w:hAnsi="Arial" w:cs="Arial"/>
          <w:sz w:val="22"/>
        </w:rPr>
        <w:t>april</w:t>
      </w:r>
      <w:r w:rsidR="00DD747D" w:rsidRPr="007300F7">
        <w:rPr>
          <w:rFonts w:ascii="Arial" w:hAnsi="Arial" w:cs="Arial"/>
          <w:sz w:val="22"/>
        </w:rPr>
        <w:t xml:space="preserve"> 201</w:t>
      </w:r>
      <w:r w:rsidR="006B7616" w:rsidRPr="007300F7">
        <w:rPr>
          <w:rFonts w:ascii="Arial" w:hAnsi="Arial" w:cs="Arial"/>
          <w:sz w:val="22"/>
        </w:rPr>
        <w:t>5</w:t>
      </w:r>
      <w:r w:rsidRPr="007300F7">
        <w:rPr>
          <w:rFonts w:ascii="Arial" w:hAnsi="Arial" w:cs="Arial"/>
          <w:sz w:val="22"/>
        </w:rPr>
        <w:t xml:space="preserve"> </w:t>
      </w:r>
      <w:r w:rsidRPr="007300F7">
        <w:rPr>
          <w:rFonts w:ascii="Arial" w:hAnsi="Arial" w:cs="Arial"/>
          <w:sz w:val="22"/>
        </w:rPr>
        <w:tab/>
      </w:r>
      <w:r w:rsidR="00257EB1" w:rsidRPr="007300F7">
        <w:rPr>
          <w:rFonts w:ascii="Arial" w:hAnsi="Arial" w:cs="Arial"/>
          <w:sz w:val="22"/>
        </w:rPr>
        <w:t xml:space="preserve">   </w:t>
      </w:r>
      <w:r w:rsidRPr="007300F7">
        <w:rPr>
          <w:rFonts w:ascii="Arial" w:hAnsi="Arial" w:cs="Arial"/>
          <w:sz w:val="22"/>
        </w:rPr>
        <w:t xml:space="preserve">met </w:t>
      </w:r>
      <w:r w:rsidR="00DD747D" w:rsidRPr="007300F7">
        <w:rPr>
          <w:rFonts w:ascii="Arial" w:hAnsi="Arial" w:cs="Arial"/>
          <w:sz w:val="22"/>
        </w:rPr>
        <w:t xml:space="preserve"> </w:t>
      </w:r>
      <w:r w:rsidR="006B7616" w:rsidRPr="007300F7">
        <w:rPr>
          <w:rFonts w:ascii="Arial" w:hAnsi="Arial" w:cs="Arial"/>
          <w:sz w:val="22"/>
        </w:rPr>
        <w:t>3,25</w:t>
      </w:r>
      <w:r w:rsidRPr="007300F7">
        <w:rPr>
          <w:rFonts w:ascii="Arial" w:hAnsi="Arial" w:cs="Arial"/>
          <w:sz w:val="22"/>
        </w:rPr>
        <w:t>%</w:t>
      </w:r>
    </w:p>
    <w:p w14:paraId="641D86E5" w14:textId="77777777" w:rsidR="00B546B5" w:rsidRDefault="00B546B5" w:rsidP="000375B1">
      <w:pPr>
        <w:numPr>
          <w:ilvl w:val="0"/>
          <w:numId w:val="40"/>
        </w:numPr>
        <w:ind w:right="135"/>
        <w:rPr>
          <w:rFonts w:ascii="Arial" w:hAnsi="Arial" w:cs="Arial"/>
          <w:sz w:val="22"/>
        </w:rPr>
      </w:pPr>
      <w:r w:rsidRPr="007300F7">
        <w:rPr>
          <w:rFonts w:ascii="Arial" w:hAnsi="Arial" w:cs="Arial"/>
          <w:sz w:val="22"/>
        </w:rPr>
        <w:t xml:space="preserve">Met ingang van 1 </w:t>
      </w:r>
      <w:r w:rsidR="00DD747D" w:rsidRPr="007300F7">
        <w:rPr>
          <w:rFonts w:ascii="Arial" w:hAnsi="Arial" w:cs="Arial"/>
          <w:sz w:val="22"/>
        </w:rPr>
        <w:t xml:space="preserve">januari 2016 </w:t>
      </w:r>
      <w:r w:rsidR="00257EB1" w:rsidRPr="007300F7">
        <w:rPr>
          <w:rFonts w:ascii="Arial" w:hAnsi="Arial" w:cs="Arial"/>
          <w:sz w:val="22"/>
        </w:rPr>
        <w:t xml:space="preserve"> met </w:t>
      </w:r>
      <w:r w:rsidR="00DD747D" w:rsidRPr="007300F7">
        <w:rPr>
          <w:rFonts w:ascii="Arial" w:hAnsi="Arial" w:cs="Arial"/>
          <w:sz w:val="22"/>
        </w:rPr>
        <w:t>0</w:t>
      </w:r>
      <w:r w:rsidR="00257EB1" w:rsidRPr="007300F7">
        <w:rPr>
          <w:rFonts w:ascii="Arial" w:hAnsi="Arial" w:cs="Arial"/>
          <w:sz w:val="22"/>
        </w:rPr>
        <w:t>,</w:t>
      </w:r>
      <w:r w:rsidR="00DD747D" w:rsidRPr="007300F7">
        <w:rPr>
          <w:rFonts w:ascii="Arial" w:hAnsi="Arial" w:cs="Arial"/>
          <w:sz w:val="22"/>
        </w:rPr>
        <w:t>75</w:t>
      </w:r>
      <w:r w:rsidRPr="007300F7">
        <w:rPr>
          <w:rFonts w:ascii="Arial" w:hAnsi="Arial" w:cs="Arial"/>
          <w:sz w:val="22"/>
        </w:rPr>
        <w:t>%</w:t>
      </w:r>
    </w:p>
    <w:p w14:paraId="5BCCE1DF" w14:textId="77777777" w:rsidR="00DE11FE" w:rsidRDefault="00DE11FE" w:rsidP="00DE11FE">
      <w:pPr>
        <w:ind w:right="135"/>
        <w:rPr>
          <w:rFonts w:ascii="Arial" w:hAnsi="Arial" w:cs="Arial"/>
          <w:sz w:val="22"/>
        </w:rPr>
      </w:pPr>
    </w:p>
    <w:p w14:paraId="5E020A51" w14:textId="77777777" w:rsidR="00DE11FE" w:rsidRDefault="00DE11FE" w:rsidP="00DE11FE">
      <w:pPr>
        <w:ind w:right="135"/>
        <w:rPr>
          <w:rFonts w:ascii="Arial" w:hAnsi="Arial" w:cs="Arial"/>
          <w:sz w:val="22"/>
        </w:rPr>
      </w:pPr>
      <w:r>
        <w:rPr>
          <w:rFonts w:ascii="Arial" w:hAnsi="Arial" w:cs="Arial"/>
          <w:sz w:val="22"/>
        </w:rPr>
        <w:t>Tevens wordt eenmalig uitgekeerd:</w:t>
      </w:r>
    </w:p>
    <w:p w14:paraId="0F52AB42" w14:textId="77777777" w:rsidR="00DE11FE" w:rsidRPr="007300F7" w:rsidRDefault="00DE11FE" w:rsidP="00DE11FE">
      <w:pPr>
        <w:ind w:right="135"/>
        <w:rPr>
          <w:rFonts w:ascii="Arial" w:hAnsi="Arial" w:cs="Arial"/>
          <w:sz w:val="22"/>
        </w:rPr>
      </w:pPr>
    </w:p>
    <w:p w14:paraId="7180B0AE" w14:textId="77777777" w:rsidR="006B7616" w:rsidRPr="007300F7" w:rsidRDefault="006B7616" w:rsidP="000375B1">
      <w:pPr>
        <w:numPr>
          <w:ilvl w:val="0"/>
          <w:numId w:val="40"/>
        </w:numPr>
        <w:ind w:right="135"/>
        <w:rPr>
          <w:rFonts w:ascii="Arial" w:hAnsi="Arial" w:cs="Arial"/>
          <w:sz w:val="22"/>
        </w:rPr>
      </w:pPr>
      <w:r w:rsidRPr="007300F7">
        <w:rPr>
          <w:rFonts w:ascii="Arial" w:hAnsi="Arial" w:cs="Arial"/>
          <w:sz w:val="22"/>
        </w:rPr>
        <w:t>Eenmalige uitkering van 1,5</w:t>
      </w:r>
      <w:r w:rsidR="00257EB1" w:rsidRPr="007300F7">
        <w:rPr>
          <w:rFonts w:ascii="Arial" w:hAnsi="Arial" w:cs="Arial"/>
          <w:sz w:val="22"/>
        </w:rPr>
        <w:t>0</w:t>
      </w:r>
      <w:r w:rsidRPr="007300F7">
        <w:rPr>
          <w:rFonts w:ascii="Arial" w:hAnsi="Arial" w:cs="Arial"/>
          <w:sz w:val="22"/>
        </w:rPr>
        <w:t>% maal 18/12 jaarinkomen 2013</w:t>
      </w:r>
    </w:p>
    <w:p w14:paraId="7106FBC5" w14:textId="77777777" w:rsidR="006B7616" w:rsidRPr="007300F7" w:rsidRDefault="006B7616" w:rsidP="000375B1">
      <w:pPr>
        <w:numPr>
          <w:ilvl w:val="0"/>
          <w:numId w:val="40"/>
        </w:numPr>
        <w:ind w:right="135"/>
        <w:rPr>
          <w:rFonts w:ascii="Arial" w:hAnsi="Arial" w:cs="Arial"/>
          <w:sz w:val="22"/>
        </w:rPr>
      </w:pPr>
      <w:r w:rsidRPr="007300F7">
        <w:rPr>
          <w:rFonts w:ascii="Arial" w:hAnsi="Arial" w:cs="Arial"/>
          <w:sz w:val="22"/>
        </w:rPr>
        <w:t xml:space="preserve">Eenmalige uitkering van 1,75% maal </w:t>
      </w:r>
      <w:r w:rsidR="0089776A" w:rsidRPr="007300F7">
        <w:rPr>
          <w:rFonts w:ascii="Arial" w:hAnsi="Arial" w:cs="Arial"/>
          <w:sz w:val="22"/>
        </w:rPr>
        <w:t xml:space="preserve">  </w:t>
      </w:r>
      <w:r w:rsidRPr="007300F7">
        <w:rPr>
          <w:rFonts w:ascii="Arial" w:hAnsi="Arial" w:cs="Arial"/>
          <w:sz w:val="22"/>
        </w:rPr>
        <w:t>6/12 jaarinkomen 2014</w:t>
      </w:r>
    </w:p>
    <w:p w14:paraId="33F59872" w14:textId="77777777" w:rsidR="00A2005E" w:rsidRDefault="00A2005E" w:rsidP="000375B1">
      <w:pPr>
        <w:pStyle w:val="Kop1"/>
        <w:rPr>
          <w:rFonts w:cs="Arial"/>
        </w:rPr>
      </w:pPr>
    </w:p>
    <w:p w14:paraId="6FE62C32" w14:textId="77777777" w:rsidR="002604F1" w:rsidRDefault="002604F1" w:rsidP="002604F1"/>
    <w:p w14:paraId="6C3A71BF" w14:textId="77777777" w:rsidR="002604F1" w:rsidRDefault="002604F1" w:rsidP="002604F1"/>
    <w:p w14:paraId="192AA8B2" w14:textId="77777777" w:rsidR="002604F1" w:rsidRPr="002604F1" w:rsidRDefault="002604F1" w:rsidP="002604F1"/>
    <w:p w14:paraId="14967555" w14:textId="77777777" w:rsidR="00970F10" w:rsidRPr="007300F7" w:rsidRDefault="00970F10" w:rsidP="000375B1">
      <w:pPr>
        <w:pStyle w:val="Kop1"/>
        <w:rPr>
          <w:rFonts w:cs="Arial"/>
        </w:rPr>
      </w:pPr>
      <w:bookmarkStart w:id="7" w:name="_Toc441758249"/>
      <w:r w:rsidRPr="007300F7">
        <w:rPr>
          <w:rFonts w:cs="Arial"/>
        </w:rPr>
        <w:lastRenderedPageBreak/>
        <w:t>Artikel 8</w:t>
      </w:r>
      <w:r w:rsidRPr="007300F7">
        <w:rPr>
          <w:rFonts w:cs="Arial"/>
        </w:rPr>
        <w:tab/>
      </w:r>
      <w:r w:rsidRPr="007300F7">
        <w:rPr>
          <w:rFonts w:cs="Arial"/>
        </w:rPr>
        <w:tab/>
        <w:t>Bijzondere beloningen</w:t>
      </w:r>
      <w:bookmarkEnd w:id="7"/>
    </w:p>
    <w:p w14:paraId="6B1FE7FC" w14:textId="77777777" w:rsidR="00970F10" w:rsidRPr="007300F7" w:rsidRDefault="00970F10" w:rsidP="000375B1">
      <w:pPr>
        <w:ind w:right="135"/>
        <w:rPr>
          <w:rFonts w:ascii="Arial" w:hAnsi="Arial" w:cs="Arial"/>
        </w:rPr>
      </w:pPr>
    </w:p>
    <w:p w14:paraId="4213B1E5" w14:textId="77777777" w:rsidR="00970F10" w:rsidRPr="007300F7" w:rsidRDefault="00970F10" w:rsidP="000375B1">
      <w:pPr>
        <w:pStyle w:val="Kop5"/>
        <w:jc w:val="left"/>
        <w:rPr>
          <w:rFonts w:cs="Arial"/>
        </w:rPr>
      </w:pPr>
      <w:r w:rsidRPr="007300F7">
        <w:rPr>
          <w:rFonts w:cs="Arial"/>
        </w:rPr>
        <w:t>Algemeen</w:t>
      </w:r>
    </w:p>
    <w:p w14:paraId="089C8812" w14:textId="77777777" w:rsidR="00970F10" w:rsidRPr="007300F7" w:rsidRDefault="00970F10" w:rsidP="000375B1">
      <w:pPr>
        <w:ind w:right="135"/>
        <w:rPr>
          <w:rFonts w:ascii="Arial" w:hAnsi="Arial" w:cs="Arial"/>
          <w:sz w:val="22"/>
        </w:rPr>
      </w:pPr>
      <w:r w:rsidRPr="007300F7">
        <w:rPr>
          <w:rFonts w:ascii="Arial" w:hAnsi="Arial" w:cs="Arial"/>
          <w:sz w:val="22"/>
        </w:rPr>
        <w:t>8.1</w:t>
      </w:r>
    </w:p>
    <w:p w14:paraId="781CC0E6" w14:textId="77777777" w:rsidR="00970F10" w:rsidRPr="007300F7" w:rsidRDefault="00970F10" w:rsidP="000375B1">
      <w:pPr>
        <w:ind w:right="135"/>
        <w:rPr>
          <w:rFonts w:ascii="Arial" w:hAnsi="Arial" w:cs="Arial"/>
          <w:sz w:val="22"/>
        </w:rPr>
      </w:pPr>
      <w:r w:rsidRPr="007300F7">
        <w:rPr>
          <w:rFonts w:ascii="Arial" w:hAnsi="Arial" w:cs="Arial"/>
          <w:sz w:val="22"/>
        </w:rPr>
        <w:t>De maandsalarissen, bedoeld in de artikelen 6 en 7 worden geacht een beloning te zijn voor een normale functievervulling in dagdienst gedurende een kale</w:t>
      </w:r>
      <w:r w:rsidRPr="007300F7">
        <w:rPr>
          <w:rFonts w:ascii="Arial" w:hAnsi="Arial" w:cs="Arial"/>
          <w:sz w:val="22"/>
        </w:rPr>
        <w:t>n</w:t>
      </w:r>
      <w:r w:rsidRPr="007300F7">
        <w:rPr>
          <w:rFonts w:ascii="Arial" w:hAnsi="Arial" w:cs="Arial"/>
          <w:sz w:val="22"/>
        </w:rPr>
        <w:t>dermaand.</w:t>
      </w:r>
    </w:p>
    <w:p w14:paraId="022137C3" w14:textId="77777777" w:rsidR="00970F10" w:rsidRPr="007300F7" w:rsidRDefault="00970F10" w:rsidP="000375B1">
      <w:pPr>
        <w:ind w:right="135"/>
        <w:rPr>
          <w:rFonts w:ascii="Arial" w:hAnsi="Arial" w:cs="Arial"/>
          <w:sz w:val="22"/>
        </w:rPr>
      </w:pPr>
      <w:r w:rsidRPr="007300F7">
        <w:rPr>
          <w:rFonts w:ascii="Arial" w:hAnsi="Arial" w:cs="Arial"/>
          <w:sz w:val="22"/>
        </w:rPr>
        <w:t>Bijzondere beloningen in de vorm van toeslagen op het maandsalaris of in de vorm van incidentele extra beloningen worden slechts toegekend indien een groter beroep op de werknemer wordt gedaan dan uit een normale functievervulling in dagdienst voortvloeit.</w:t>
      </w:r>
    </w:p>
    <w:p w14:paraId="4F64DF39" w14:textId="77777777" w:rsidR="00970F10" w:rsidRPr="007300F7" w:rsidRDefault="00970F10" w:rsidP="000375B1">
      <w:pPr>
        <w:ind w:right="135"/>
        <w:rPr>
          <w:rFonts w:ascii="Arial" w:hAnsi="Arial" w:cs="Arial"/>
          <w:sz w:val="22"/>
        </w:rPr>
      </w:pPr>
      <w:r w:rsidRPr="007300F7">
        <w:rPr>
          <w:rFonts w:ascii="Arial" w:hAnsi="Arial" w:cs="Arial"/>
          <w:sz w:val="22"/>
        </w:rPr>
        <w:t>De beloning van arbeid op feestdagen, welke de normale arbeidsduur volgens diens</w:t>
      </w:r>
      <w:r w:rsidRPr="007300F7">
        <w:rPr>
          <w:rFonts w:ascii="Arial" w:hAnsi="Arial" w:cs="Arial"/>
          <w:sz w:val="22"/>
        </w:rPr>
        <w:t>t</w:t>
      </w:r>
      <w:r w:rsidRPr="007300F7">
        <w:rPr>
          <w:rFonts w:ascii="Arial" w:hAnsi="Arial" w:cs="Arial"/>
          <w:sz w:val="22"/>
        </w:rPr>
        <w:t>rooster niet overschrijdt, is geregeld in artikel 9.</w:t>
      </w:r>
    </w:p>
    <w:p w14:paraId="6BD46E11" w14:textId="77777777" w:rsidR="00970F10" w:rsidRPr="007300F7" w:rsidRDefault="00970F10" w:rsidP="000375B1">
      <w:pPr>
        <w:ind w:right="135"/>
        <w:rPr>
          <w:rFonts w:ascii="Arial" w:hAnsi="Arial" w:cs="Arial"/>
          <w:sz w:val="22"/>
        </w:rPr>
      </w:pPr>
    </w:p>
    <w:p w14:paraId="4F8F6348" w14:textId="77777777" w:rsidR="00970F10" w:rsidRPr="007300F7" w:rsidRDefault="00970F10" w:rsidP="000375B1">
      <w:pPr>
        <w:pStyle w:val="Kop6"/>
        <w:rPr>
          <w:rFonts w:cs="Arial"/>
        </w:rPr>
      </w:pPr>
      <w:r w:rsidRPr="007300F7">
        <w:rPr>
          <w:rFonts w:cs="Arial"/>
        </w:rPr>
        <w:t>Werken in ploegen</w:t>
      </w:r>
    </w:p>
    <w:p w14:paraId="4AE0AA94" w14:textId="77777777" w:rsidR="00970F10" w:rsidRPr="007300F7" w:rsidRDefault="00970F10" w:rsidP="000375B1">
      <w:pPr>
        <w:ind w:right="135"/>
        <w:rPr>
          <w:rFonts w:ascii="Arial" w:hAnsi="Arial" w:cs="Arial"/>
          <w:sz w:val="22"/>
        </w:rPr>
      </w:pPr>
      <w:r w:rsidRPr="007300F7">
        <w:rPr>
          <w:rFonts w:ascii="Arial" w:hAnsi="Arial" w:cs="Arial"/>
          <w:sz w:val="22"/>
        </w:rPr>
        <w:t>8.2</w:t>
      </w:r>
    </w:p>
    <w:p w14:paraId="27FCDF69" w14:textId="77777777" w:rsidR="00970F10" w:rsidRPr="007300F7" w:rsidRDefault="00970F10" w:rsidP="000375B1">
      <w:pPr>
        <w:ind w:right="135"/>
        <w:rPr>
          <w:rFonts w:ascii="Arial" w:hAnsi="Arial" w:cs="Arial"/>
          <w:sz w:val="22"/>
        </w:rPr>
      </w:pPr>
      <w:r w:rsidRPr="007300F7">
        <w:rPr>
          <w:rFonts w:ascii="Arial" w:hAnsi="Arial" w:cs="Arial"/>
          <w:sz w:val="22"/>
        </w:rPr>
        <w:t xml:space="preserve">Voor geregelde arbeid in ploegendienst wordt een toeslag op het maandsalaris </w:t>
      </w:r>
      <w:r w:rsidR="00FF73C4">
        <w:rPr>
          <w:rFonts w:ascii="Arial" w:hAnsi="Arial" w:cs="Arial"/>
          <w:sz w:val="22"/>
        </w:rPr>
        <w:br/>
      </w:r>
      <w:r w:rsidRPr="007300F7">
        <w:rPr>
          <w:rFonts w:ascii="Arial" w:hAnsi="Arial" w:cs="Arial"/>
          <w:sz w:val="22"/>
        </w:rPr>
        <w:t>g</w:t>
      </w:r>
      <w:r w:rsidRPr="007300F7">
        <w:rPr>
          <w:rFonts w:ascii="Arial" w:hAnsi="Arial" w:cs="Arial"/>
          <w:sz w:val="22"/>
        </w:rPr>
        <w:t>e</w:t>
      </w:r>
      <w:r w:rsidRPr="007300F7">
        <w:rPr>
          <w:rFonts w:ascii="Arial" w:hAnsi="Arial" w:cs="Arial"/>
          <w:sz w:val="22"/>
        </w:rPr>
        <w:t>geven.</w:t>
      </w:r>
    </w:p>
    <w:p w14:paraId="2B138B59" w14:textId="77777777" w:rsidR="00970F10" w:rsidRPr="007300F7" w:rsidRDefault="00970F10" w:rsidP="000375B1">
      <w:pPr>
        <w:ind w:right="135"/>
        <w:rPr>
          <w:rFonts w:ascii="Arial" w:hAnsi="Arial" w:cs="Arial"/>
          <w:sz w:val="22"/>
        </w:rPr>
      </w:pPr>
    </w:p>
    <w:p w14:paraId="27D5A4C2" w14:textId="77777777" w:rsidR="00970F10" w:rsidRPr="007300F7" w:rsidRDefault="00970F10" w:rsidP="000375B1">
      <w:pPr>
        <w:ind w:right="135"/>
        <w:rPr>
          <w:rFonts w:ascii="Arial" w:hAnsi="Arial" w:cs="Arial"/>
          <w:sz w:val="22"/>
        </w:rPr>
      </w:pPr>
      <w:r w:rsidRPr="007300F7">
        <w:rPr>
          <w:rFonts w:ascii="Arial" w:hAnsi="Arial" w:cs="Arial"/>
          <w:sz w:val="22"/>
        </w:rPr>
        <w:t>8.2.1</w:t>
      </w:r>
    </w:p>
    <w:p w14:paraId="4A1E6EA2" w14:textId="77777777" w:rsidR="00970F10" w:rsidRPr="007300F7" w:rsidRDefault="00970F10" w:rsidP="000375B1">
      <w:pPr>
        <w:ind w:right="135"/>
        <w:rPr>
          <w:rFonts w:ascii="Arial" w:hAnsi="Arial" w:cs="Arial"/>
          <w:sz w:val="22"/>
        </w:rPr>
      </w:pPr>
      <w:r w:rsidRPr="007300F7">
        <w:rPr>
          <w:rFonts w:ascii="Arial" w:hAnsi="Arial" w:cs="Arial"/>
          <w:sz w:val="22"/>
        </w:rPr>
        <w:t>Deze toeslag bedraagt per maand voor de vijf-ploegendienst 28,5% van het maand</w:t>
      </w:r>
      <w:r w:rsidR="00166BDF" w:rsidRPr="007300F7">
        <w:rPr>
          <w:rFonts w:ascii="Arial" w:hAnsi="Arial" w:cs="Arial"/>
          <w:sz w:val="22"/>
        </w:rPr>
        <w:t>-</w:t>
      </w:r>
      <w:r w:rsidRPr="007300F7">
        <w:rPr>
          <w:rFonts w:ascii="Arial" w:hAnsi="Arial" w:cs="Arial"/>
          <w:sz w:val="22"/>
        </w:rPr>
        <w:t>s</w:t>
      </w:r>
      <w:r w:rsidRPr="007300F7">
        <w:rPr>
          <w:rFonts w:ascii="Arial" w:hAnsi="Arial" w:cs="Arial"/>
          <w:sz w:val="22"/>
        </w:rPr>
        <w:t>a</w:t>
      </w:r>
      <w:r w:rsidRPr="007300F7">
        <w:rPr>
          <w:rFonts w:ascii="Arial" w:hAnsi="Arial" w:cs="Arial"/>
          <w:sz w:val="22"/>
        </w:rPr>
        <w:t xml:space="preserve">laris; drie-ploegendienst 17,3% van het maandsalaris; twee-ploegendienst 11% van het maandsalaris (met nachtarbeid van vrijdag op zaterdag); twee-ploegendienst 10% van het maandsalaris (zonder </w:t>
      </w:r>
      <w:r w:rsidRPr="007300F7">
        <w:rPr>
          <w:rFonts w:ascii="Arial" w:hAnsi="Arial" w:cs="Arial"/>
          <w:sz w:val="22"/>
        </w:rPr>
        <w:lastRenderedPageBreak/>
        <w:t xml:space="preserve">nachtarbeid van vrijdag op zaterdag). </w:t>
      </w:r>
      <w:r w:rsidR="00610BC5" w:rsidRPr="007300F7">
        <w:rPr>
          <w:rFonts w:ascii="Arial" w:hAnsi="Arial" w:cs="Arial"/>
          <w:sz w:val="22"/>
        </w:rPr>
        <w:t xml:space="preserve">  </w:t>
      </w:r>
      <w:r w:rsidR="00B76CD5" w:rsidRPr="007300F7">
        <w:rPr>
          <w:rFonts w:ascii="Arial" w:hAnsi="Arial" w:cs="Arial"/>
          <w:sz w:val="22"/>
        </w:rPr>
        <w:br/>
      </w:r>
    </w:p>
    <w:p w14:paraId="0C87139F" w14:textId="77777777" w:rsidR="00970F10" w:rsidRPr="007300F7" w:rsidRDefault="00970F10" w:rsidP="000375B1">
      <w:pPr>
        <w:ind w:right="135"/>
        <w:rPr>
          <w:rFonts w:ascii="Arial" w:hAnsi="Arial" w:cs="Arial"/>
          <w:sz w:val="22"/>
        </w:rPr>
      </w:pPr>
      <w:r w:rsidRPr="007300F7">
        <w:rPr>
          <w:rFonts w:ascii="Arial" w:hAnsi="Arial" w:cs="Arial"/>
          <w:sz w:val="22"/>
        </w:rPr>
        <w:t>8.2.2</w:t>
      </w:r>
    </w:p>
    <w:p w14:paraId="35087B47" w14:textId="77777777" w:rsidR="00970F10" w:rsidRPr="007300F7" w:rsidRDefault="00970F10" w:rsidP="000375B1">
      <w:pPr>
        <w:ind w:right="135"/>
        <w:rPr>
          <w:rFonts w:ascii="Arial" w:hAnsi="Arial" w:cs="Arial"/>
          <w:sz w:val="22"/>
        </w:rPr>
      </w:pPr>
      <w:r w:rsidRPr="007300F7">
        <w:rPr>
          <w:rFonts w:ascii="Arial" w:hAnsi="Arial" w:cs="Arial"/>
          <w:sz w:val="22"/>
        </w:rPr>
        <w:t>Indien een werknemer niet gedurende een hele maand arbeid in ploegendienst heeft verricht, wordt een evenredig deel van de in lid 8.2 bedoelde toeslag gekort voor elke volledige dienst ged</w:t>
      </w:r>
      <w:r w:rsidRPr="007300F7">
        <w:rPr>
          <w:rFonts w:ascii="Arial" w:hAnsi="Arial" w:cs="Arial"/>
          <w:sz w:val="22"/>
        </w:rPr>
        <w:t>u</w:t>
      </w:r>
      <w:r w:rsidRPr="007300F7">
        <w:rPr>
          <w:rFonts w:ascii="Arial" w:hAnsi="Arial" w:cs="Arial"/>
          <w:sz w:val="22"/>
        </w:rPr>
        <w:t>rende welke hij geen arbeid in ploegendienst heeft verricht.</w:t>
      </w:r>
    </w:p>
    <w:p w14:paraId="216E1555" w14:textId="77777777" w:rsidR="00970F10" w:rsidRPr="007300F7" w:rsidRDefault="00970F10" w:rsidP="000375B1">
      <w:pPr>
        <w:ind w:right="135"/>
        <w:rPr>
          <w:rFonts w:ascii="Arial" w:hAnsi="Arial" w:cs="Arial"/>
          <w:sz w:val="22"/>
        </w:rPr>
      </w:pPr>
    </w:p>
    <w:p w14:paraId="17351CBF" w14:textId="77777777" w:rsidR="00970F10" w:rsidRPr="007300F7" w:rsidRDefault="00970F10" w:rsidP="000375B1">
      <w:pPr>
        <w:ind w:right="135"/>
        <w:rPr>
          <w:rFonts w:ascii="Arial" w:hAnsi="Arial" w:cs="Arial"/>
          <w:sz w:val="22"/>
        </w:rPr>
      </w:pPr>
      <w:r w:rsidRPr="007300F7">
        <w:rPr>
          <w:rFonts w:ascii="Arial" w:hAnsi="Arial" w:cs="Arial"/>
          <w:sz w:val="22"/>
        </w:rPr>
        <w:t>8.2.3</w:t>
      </w:r>
    </w:p>
    <w:p w14:paraId="6B9C8E12" w14:textId="77777777" w:rsidR="00970F10" w:rsidRPr="007300F7" w:rsidRDefault="00970F10" w:rsidP="000375B1">
      <w:pPr>
        <w:ind w:right="135"/>
        <w:rPr>
          <w:rFonts w:ascii="Arial" w:hAnsi="Arial" w:cs="Arial"/>
          <w:sz w:val="22"/>
        </w:rPr>
      </w:pPr>
      <w:r w:rsidRPr="007300F7">
        <w:rPr>
          <w:rFonts w:ascii="Arial" w:hAnsi="Arial" w:cs="Arial"/>
          <w:sz w:val="22"/>
        </w:rPr>
        <w:t xml:space="preserve">De werknemer in dagdienst, die moet invallen in ploegendienst gedurende 10 of </w:t>
      </w:r>
      <w:r w:rsidR="00FF73C4">
        <w:rPr>
          <w:rFonts w:ascii="Arial" w:hAnsi="Arial" w:cs="Arial"/>
          <w:sz w:val="22"/>
        </w:rPr>
        <w:br/>
      </w:r>
      <w:r w:rsidRPr="007300F7">
        <w:rPr>
          <w:rFonts w:ascii="Arial" w:hAnsi="Arial" w:cs="Arial"/>
          <w:sz w:val="22"/>
        </w:rPr>
        <w:t xml:space="preserve">minder diensten, wordt beloond volgens de bepalingen in lid 8.5 van dit artikel. Indien dit invallen in een maand 11 of meer diensten duurt, geschiedt de beloning van meet </w:t>
      </w:r>
      <w:r w:rsidR="005711CD">
        <w:rPr>
          <w:rFonts w:ascii="Arial" w:hAnsi="Arial" w:cs="Arial"/>
          <w:sz w:val="22"/>
        </w:rPr>
        <w:t xml:space="preserve"> </w:t>
      </w:r>
      <w:r w:rsidRPr="007300F7">
        <w:rPr>
          <w:rFonts w:ascii="Arial" w:hAnsi="Arial" w:cs="Arial"/>
          <w:sz w:val="22"/>
        </w:rPr>
        <w:t>af aan volgens de bepalingen in lid 8.2.1 en lid 8.2.2.</w:t>
      </w:r>
    </w:p>
    <w:p w14:paraId="70033BB4" w14:textId="77777777" w:rsidR="00970F10" w:rsidRPr="007300F7" w:rsidRDefault="00970F10" w:rsidP="000375B1">
      <w:pPr>
        <w:ind w:right="135"/>
        <w:rPr>
          <w:rFonts w:ascii="Arial" w:hAnsi="Arial" w:cs="Arial"/>
          <w:sz w:val="22"/>
        </w:rPr>
      </w:pPr>
    </w:p>
    <w:p w14:paraId="47164946" w14:textId="77777777" w:rsidR="00970F10" w:rsidRPr="007300F7" w:rsidRDefault="00970F10" w:rsidP="000375B1">
      <w:pPr>
        <w:ind w:right="135"/>
        <w:rPr>
          <w:rFonts w:ascii="Arial" w:hAnsi="Arial" w:cs="Arial"/>
          <w:sz w:val="22"/>
        </w:rPr>
      </w:pPr>
      <w:r w:rsidRPr="007300F7">
        <w:rPr>
          <w:rFonts w:ascii="Arial" w:hAnsi="Arial" w:cs="Arial"/>
          <w:sz w:val="22"/>
        </w:rPr>
        <w:t>8.2.4</w:t>
      </w:r>
    </w:p>
    <w:p w14:paraId="3D05D706" w14:textId="77777777" w:rsidR="00B76CD5" w:rsidRPr="007300F7" w:rsidRDefault="00970F10" w:rsidP="000375B1">
      <w:pPr>
        <w:ind w:right="135"/>
        <w:rPr>
          <w:rFonts w:ascii="Arial" w:hAnsi="Arial" w:cs="Arial"/>
          <w:sz w:val="22"/>
        </w:rPr>
      </w:pPr>
      <w:r w:rsidRPr="007300F7">
        <w:rPr>
          <w:rFonts w:ascii="Arial" w:hAnsi="Arial" w:cs="Arial"/>
          <w:sz w:val="22"/>
        </w:rPr>
        <w:t>De werknemer, die anders dan door eigen toedoen wordt overgeplaatst uit de</w:t>
      </w:r>
      <w:r w:rsidR="00FF73C4">
        <w:rPr>
          <w:rFonts w:ascii="Arial" w:hAnsi="Arial" w:cs="Arial"/>
          <w:sz w:val="22"/>
        </w:rPr>
        <w:t xml:space="preserve"> </w:t>
      </w:r>
      <w:r w:rsidRPr="007300F7">
        <w:rPr>
          <w:rFonts w:ascii="Arial" w:hAnsi="Arial" w:cs="Arial"/>
          <w:sz w:val="22"/>
        </w:rPr>
        <w:t>ploegen</w:t>
      </w:r>
      <w:r w:rsidR="00FF73C4">
        <w:rPr>
          <w:rFonts w:ascii="Arial" w:hAnsi="Arial" w:cs="Arial"/>
          <w:sz w:val="22"/>
        </w:rPr>
        <w:t>-</w:t>
      </w:r>
      <w:r w:rsidRPr="007300F7">
        <w:rPr>
          <w:rFonts w:ascii="Arial" w:hAnsi="Arial" w:cs="Arial"/>
          <w:sz w:val="22"/>
        </w:rPr>
        <w:t>dienst naar een met lagere ploegentoeslag beloond rooster of naar de dagdienst ontvangt:</w:t>
      </w:r>
    </w:p>
    <w:p w14:paraId="2416DDCB" w14:textId="77777777" w:rsidR="00970F10" w:rsidRPr="007300F7" w:rsidRDefault="00970F10" w:rsidP="000375B1">
      <w:pPr>
        <w:ind w:right="135"/>
        <w:rPr>
          <w:rFonts w:ascii="Arial" w:hAnsi="Arial" w:cs="Arial"/>
          <w:sz w:val="22"/>
        </w:rPr>
      </w:pPr>
    </w:p>
    <w:p w14:paraId="1C477BB5" w14:textId="77777777" w:rsidR="00970F10" w:rsidRPr="007300F7" w:rsidRDefault="00970F10" w:rsidP="000375B1">
      <w:pPr>
        <w:ind w:right="135"/>
        <w:rPr>
          <w:rFonts w:ascii="Arial" w:hAnsi="Arial" w:cs="Arial"/>
          <w:sz w:val="22"/>
        </w:rPr>
      </w:pPr>
      <w:r w:rsidRPr="007300F7">
        <w:rPr>
          <w:rFonts w:ascii="Arial" w:hAnsi="Arial" w:cs="Arial"/>
          <w:sz w:val="22"/>
        </w:rPr>
        <w:t>8.2.4.1</w:t>
      </w:r>
    </w:p>
    <w:p w14:paraId="7D6182C0" w14:textId="77777777" w:rsidR="00970F10" w:rsidRPr="007300F7" w:rsidRDefault="00970F10" w:rsidP="000375B1">
      <w:pPr>
        <w:ind w:right="135"/>
        <w:rPr>
          <w:rFonts w:ascii="Arial" w:hAnsi="Arial" w:cs="Arial"/>
          <w:sz w:val="22"/>
        </w:rPr>
      </w:pPr>
      <w:r w:rsidRPr="007300F7">
        <w:rPr>
          <w:rFonts w:ascii="Arial" w:hAnsi="Arial" w:cs="Arial"/>
          <w:sz w:val="22"/>
        </w:rPr>
        <w:t xml:space="preserve">Indien hij korter dan een half jaar in ploegendienst heeft gewerkt: de oorspronkelijke, </w:t>
      </w:r>
      <w:r w:rsidR="00166BDF" w:rsidRPr="007300F7">
        <w:rPr>
          <w:rFonts w:ascii="Arial" w:hAnsi="Arial" w:cs="Arial"/>
          <w:sz w:val="22"/>
        </w:rPr>
        <w:t xml:space="preserve"> </w:t>
      </w:r>
      <w:r w:rsidRPr="007300F7">
        <w:rPr>
          <w:rFonts w:ascii="Arial" w:hAnsi="Arial" w:cs="Arial"/>
          <w:sz w:val="22"/>
        </w:rPr>
        <w:t>in een geldbedrag vastgelegde ploegentoeslag tot het einde van de lopende maand.</w:t>
      </w:r>
    </w:p>
    <w:p w14:paraId="20E20234" w14:textId="77777777" w:rsidR="00970F10" w:rsidRPr="007300F7" w:rsidRDefault="00970F10" w:rsidP="000375B1">
      <w:pPr>
        <w:ind w:right="135"/>
        <w:rPr>
          <w:rFonts w:ascii="Arial" w:hAnsi="Arial" w:cs="Arial"/>
          <w:sz w:val="22"/>
        </w:rPr>
      </w:pPr>
    </w:p>
    <w:p w14:paraId="197B4183" w14:textId="77777777" w:rsidR="00970F10" w:rsidRPr="007300F7" w:rsidRDefault="00970F10" w:rsidP="000375B1">
      <w:pPr>
        <w:ind w:right="135"/>
        <w:rPr>
          <w:rFonts w:ascii="Arial" w:hAnsi="Arial" w:cs="Arial"/>
          <w:sz w:val="22"/>
        </w:rPr>
      </w:pPr>
      <w:r w:rsidRPr="007300F7">
        <w:rPr>
          <w:rFonts w:ascii="Arial" w:hAnsi="Arial" w:cs="Arial"/>
          <w:sz w:val="22"/>
        </w:rPr>
        <w:t>8.2.4.2</w:t>
      </w:r>
    </w:p>
    <w:p w14:paraId="288CF00B" w14:textId="77777777" w:rsidR="00970F10" w:rsidRPr="007300F7" w:rsidRDefault="00970F10" w:rsidP="000375B1">
      <w:pPr>
        <w:ind w:right="135"/>
        <w:rPr>
          <w:rFonts w:ascii="Arial" w:hAnsi="Arial" w:cs="Arial"/>
          <w:sz w:val="22"/>
        </w:rPr>
      </w:pPr>
      <w:r w:rsidRPr="007300F7">
        <w:rPr>
          <w:rFonts w:ascii="Arial" w:hAnsi="Arial" w:cs="Arial"/>
          <w:sz w:val="22"/>
        </w:rPr>
        <w:t>Indien hij een half jaar, maar niet langer dan 3 jaar in ploegendienst heeft gewerkt: de oorspronkelijke, in een geldbedrag vastgelegde ploegentoeslag gedurende de lopende en de volgende maand.</w:t>
      </w:r>
    </w:p>
    <w:p w14:paraId="41E1AB57" w14:textId="77777777" w:rsidR="00970F10" w:rsidRPr="007300F7" w:rsidRDefault="00970F10" w:rsidP="000375B1">
      <w:pPr>
        <w:ind w:right="135"/>
        <w:rPr>
          <w:rFonts w:ascii="Arial" w:hAnsi="Arial" w:cs="Arial"/>
          <w:sz w:val="22"/>
        </w:rPr>
      </w:pPr>
    </w:p>
    <w:p w14:paraId="0976FE2D" w14:textId="77777777" w:rsidR="00970F10" w:rsidRPr="007300F7" w:rsidRDefault="00970F10" w:rsidP="000375B1">
      <w:pPr>
        <w:ind w:right="135"/>
        <w:rPr>
          <w:rFonts w:ascii="Arial" w:hAnsi="Arial" w:cs="Arial"/>
          <w:sz w:val="22"/>
        </w:rPr>
      </w:pPr>
      <w:r w:rsidRPr="007300F7">
        <w:rPr>
          <w:rFonts w:ascii="Arial" w:hAnsi="Arial" w:cs="Arial"/>
          <w:sz w:val="22"/>
        </w:rPr>
        <w:t>8.2.4.3</w:t>
      </w:r>
    </w:p>
    <w:p w14:paraId="3501C875" w14:textId="77777777" w:rsidR="00970F10" w:rsidRDefault="00970F10" w:rsidP="000375B1">
      <w:pPr>
        <w:ind w:right="135"/>
        <w:rPr>
          <w:rFonts w:ascii="Arial" w:hAnsi="Arial" w:cs="Arial"/>
          <w:sz w:val="22"/>
        </w:rPr>
      </w:pPr>
      <w:r w:rsidRPr="007300F7">
        <w:rPr>
          <w:rFonts w:ascii="Arial" w:hAnsi="Arial" w:cs="Arial"/>
          <w:sz w:val="22"/>
        </w:rPr>
        <w:t xml:space="preserve">Indien hij langer dan 3 jaar, maar niet langer dan 5 jaar in ploegendienst heeft gewerkt: de oorspronkelijke, in een geldbedrag vastgelegde ploegentoeslag gedurende de </w:t>
      </w:r>
      <w:r w:rsidR="00FF73C4">
        <w:rPr>
          <w:rFonts w:ascii="Arial" w:hAnsi="Arial" w:cs="Arial"/>
          <w:sz w:val="22"/>
        </w:rPr>
        <w:br/>
      </w:r>
      <w:r w:rsidRPr="007300F7">
        <w:rPr>
          <w:rFonts w:ascii="Arial" w:hAnsi="Arial" w:cs="Arial"/>
          <w:sz w:val="22"/>
        </w:rPr>
        <w:t>l</w:t>
      </w:r>
      <w:r w:rsidRPr="007300F7">
        <w:rPr>
          <w:rFonts w:ascii="Arial" w:hAnsi="Arial" w:cs="Arial"/>
          <w:sz w:val="22"/>
        </w:rPr>
        <w:t>o</w:t>
      </w:r>
      <w:r w:rsidRPr="007300F7">
        <w:rPr>
          <w:rFonts w:ascii="Arial" w:hAnsi="Arial" w:cs="Arial"/>
          <w:sz w:val="22"/>
        </w:rPr>
        <w:t>pende en de volgende maand, plus gedurende de daarop volgende 2 maanden 80%, 2 maanden 60%, 1 maand 40% en 1 maand 20% van het verschilbedrag met de eventuele nieuwe ploegentoeslag.</w:t>
      </w:r>
    </w:p>
    <w:p w14:paraId="20740E9E" w14:textId="77777777" w:rsidR="00283D2E" w:rsidRPr="007300F7" w:rsidRDefault="00283D2E" w:rsidP="000375B1">
      <w:pPr>
        <w:ind w:right="135"/>
        <w:rPr>
          <w:rFonts w:ascii="Arial" w:hAnsi="Arial" w:cs="Arial"/>
          <w:sz w:val="22"/>
        </w:rPr>
      </w:pPr>
    </w:p>
    <w:p w14:paraId="1F617C45" w14:textId="77777777" w:rsidR="00970F10" w:rsidRPr="007300F7" w:rsidRDefault="00970F10" w:rsidP="000375B1">
      <w:pPr>
        <w:ind w:right="135"/>
        <w:rPr>
          <w:rFonts w:ascii="Arial" w:hAnsi="Arial" w:cs="Arial"/>
          <w:sz w:val="22"/>
        </w:rPr>
      </w:pPr>
      <w:r w:rsidRPr="007300F7">
        <w:rPr>
          <w:rFonts w:ascii="Arial" w:hAnsi="Arial" w:cs="Arial"/>
          <w:sz w:val="22"/>
        </w:rPr>
        <w:t>8.2.4.4</w:t>
      </w:r>
    </w:p>
    <w:p w14:paraId="79E937BB" w14:textId="77777777" w:rsidR="00970F10" w:rsidRPr="007300F7" w:rsidRDefault="00970F10" w:rsidP="000375B1">
      <w:pPr>
        <w:ind w:right="135"/>
        <w:rPr>
          <w:rFonts w:ascii="Arial" w:hAnsi="Arial" w:cs="Arial"/>
          <w:sz w:val="22"/>
        </w:rPr>
      </w:pPr>
      <w:r w:rsidRPr="007300F7">
        <w:rPr>
          <w:rFonts w:ascii="Arial" w:hAnsi="Arial" w:cs="Arial"/>
          <w:sz w:val="22"/>
        </w:rPr>
        <w:t>Indien hij langer dan 5 jaar maar niet langer dan 10 jaar in ploegendienst heeft gewerkt: de oorspronkelijke, in een geldbedrag vastgelegde ploegentoeslag gedurende de lopende en de volge</w:t>
      </w:r>
      <w:r w:rsidRPr="007300F7">
        <w:rPr>
          <w:rFonts w:ascii="Arial" w:hAnsi="Arial" w:cs="Arial"/>
          <w:sz w:val="22"/>
        </w:rPr>
        <w:t>n</w:t>
      </w:r>
      <w:r w:rsidRPr="007300F7">
        <w:rPr>
          <w:rFonts w:ascii="Arial" w:hAnsi="Arial" w:cs="Arial"/>
          <w:sz w:val="22"/>
        </w:rPr>
        <w:t xml:space="preserve">de 2 maanden, plus gedurende 5 maanden </w:t>
      </w:r>
      <w:r w:rsidRPr="007300F7">
        <w:rPr>
          <w:rFonts w:ascii="Arial" w:hAnsi="Arial" w:cs="Arial"/>
          <w:sz w:val="22"/>
        </w:rPr>
        <w:lastRenderedPageBreak/>
        <w:t>80%, 5 maanden 60%, 4 maanden 40% en 4 maanden 20% van het verschilbedrag met de eventuele nieuwe ploegentoeslag De werknemer van 58 jaar of ouder wordt voor de toepassing van dit artikel verwezen naar</w:t>
      </w:r>
      <w:r w:rsidR="0045621F" w:rsidRPr="007300F7">
        <w:rPr>
          <w:rFonts w:ascii="Arial" w:hAnsi="Arial" w:cs="Arial"/>
          <w:sz w:val="22"/>
        </w:rPr>
        <w:t xml:space="preserve"> artikel 20</w:t>
      </w:r>
      <w:r w:rsidR="00483D42" w:rsidRPr="007300F7">
        <w:rPr>
          <w:rFonts w:ascii="Arial" w:hAnsi="Arial" w:cs="Arial"/>
          <w:sz w:val="22"/>
        </w:rPr>
        <w:t>.6</w:t>
      </w:r>
    </w:p>
    <w:p w14:paraId="030C0AE1" w14:textId="77777777" w:rsidR="00970F10" w:rsidRPr="007300F7" w:rsidRDefault="00970F10" w:rsidP="000375B1">
      <w:pPr>
        <w:ind w:right="135"/>
        <w:rPr>
          <w:rFonts w:ascii="Arial" w:hAnsi="Arial" w:cs="Arial"/>
          <w:sz w:val="22"/>
        </w:rPr>
      </w:pPr>
    </w:p>
    <w:p w14:paraId="000A1CA7" w14:textId="77777777" w:rsidR="00970F10" w:rsidRPr="007300F7" w:rsidRDefault="00970F10" w:rsidP="000375B1">
      <w:pPr>
        <w:ind w:right="135"/>
        <w:rPr>
          <w:rFonts w:ascii="Arial" w:hAnsi="Arial" w:cs="Arial"/>
          <w:sz w:val="22"/>
        </w:rPr>
      </w:pPr>
      <w:r w:rsidRPr="007300F7">
        <w:rPr>
          <w:rFonts w:ascii="Arial" w:hAnsi="Arial" w:cs="Arial"/>
          <w:sz w:val="22"/>
        </w:rPr>
        <w:t>8.2.4.5</w:t>
      </w:r>
    </w:p>
    <w:p w14:paraId="1EF9EE04" w14:textId="77777777" w:rsidR="00970F10" w:rsidRPr="007300F7" w:rsidRDefault="00970F10" w:rsidP="000375B1">
      <w:pPr>
        <w:ind w:right="135"/>
        <w:rPr>
          <w:rFonts w:ascii="Arial" w:hAnsi="Arial" w:cs="Arial"/>
          <w:sz w:val="22"/>
        </w:rPr>
      </w:pPr>
      <w:r w:rsidRPr="007300F7">
        <w:rPr>
          <w:rFonts w:ascii="Arial" w:hAnsi="Arial" w:cs="Arial"/>
          <w:sz w:val="22"/>
        </w:rPr>
        <w:t>Indien hij langer dan 10 jaar in ploegendienst heeft gewerkt: de oorspronkelijke, in een geldbedrag vastgestelde ploegentoeslag gedurende de lopende en de volgende 3 maanden, plus ged</w:t>
      </w:r>
      <w:r w:rsidRPr="007300F7">
        <w:rPr>
          <w:rFonts w:ascii="Arial" w:hAnsi="Arial" w:cs="Arial"/>
          <w:sz w:val="22"/>
        </w:rPr>
        <w:t>u</w:t>
      </w:r>
      <w:r w:rsidRPr="007300F7">
        <w:rPr>
          <w:rFonts w:ascii="Arial" w:hAnsi="Arial" w:cs="Arial"/>
          <w:sz w:val="22"/>
        </w:rPr>
        <w:t xml:space="preserve">rende 7 maanden 80%, 7 maanden 60%, 5 maanden 40% en 5 maanden 20% van het verschilbedrag met de eventuele nieuwe ploegentoeslag. </w:t>
      </w:r>
      <w:r w:rsidR="00166BDF" w:rsidRPr="007300F7">
        <w:rPr>
          <w:rFonts w:ascii="Arial" w:hAnsi="Arial" w:cs="Arial"/>
          <w:sz w:val="22"/>
        </w:rPr>
        <w:t xml:space="preserve">              </w:t>
      </w:r>
      <w:r w:rsidRPr="007300F7">
        <w:rPr>
          <w:rFonts w:ascii="Arial" w:hAnsi="Arial" w:cs="Arial"/>
          <w:sz w:val="22"/>
        </w:rPr>
        <w:t>De werknemer van 58 jaar of ouder wordt voor de toepassing van dit artikel verwezen naar</w:t>
      </w:r>
      <w:r w:rsidR="0045621F" w:rsidRPr="007300F7">
        <w:rPr>
          <w:rFonts w:ascii="Arial" w:hAnsi="Arial" w:cs="Arial"/>
          <w:sz w:val="22"/>
        </w:rPr>
        <w:t xml:space="preserve"> artikel 20</w:t>
      </w:r>
      <w:r w:rsidR="00483D42" w:rsidRPr="007300F7">
        <w:rPr>
          <w:rFonts w:ascii="Arial" w:hAnsi="Arial" w:cs="Arial"/>
          <w:sz w:val="22"/>
        </w:rPr>
        <w:t>.6</w:t>
      </w:r>
      <w:r w:rsidRPr="007300F7">
        <w:rPr>
          <w:rFonts w:ascii="Arial" w:hAnsi="Arial" w:cs="Arial"/>
          <w:sz w:val="22"/>
        </w:rPr>
        <w:t>.</w:t>
      </w:r>
    </w:p>
    <w:p w14:paraId="752CD487" w14:textId="77777777" w:rsidR="00970F10" w:rsidRPr="007300F7" w:rsidRDefault="00970F10" w:rsidP="000375B1">
      <w:pPr>
        <w:ind w:right="135"/>
        <w:rPr>
          <w:rFonts w:ascii="Arial" w:hAnsi="Arial" w:cs="Arial"/>
          <w:sz w:val="22"/>
        </w:rPr>
      </w:pPr>
    </w:p>
    <w:p w14:paraId="53E24068" w14:textId="77777777" w:rsidR="00970F10" w:rsidRPr="007300F7" w:rsidRDefault="00970F10" w:rsidP="000375B1">
      <w:pPr>
        <w:ind w:right="135"/>
        <w:rPr>
          <w:rFonts w:ascii="Arial" w:hAnsi="Arial" w:cs="Arial"/>
          <w:sz w:val="22"/>
        </w:rPr>
      </w:pPr>
      <w:r w:rsidRPr="007300F7">
        <w:rPr>
          <w:rFonts w:ascii="Arial" w:hAnsi="Arial" w:cs="Arial"/>
          <w:sz w:val="22"/>
        </w:rPr>
        <w:t>8.2.4.6</w:t>
      </w:r>
    </w:p>
    <w:p w14:paraId="29CDB3AB" w14:textId="77777777" w:rsidR="00970F10" w:rsidRPr="007300F7" w:rsidRDefault="00970F10" w:rsidP="000375B1">
      <w:pPr>
        <w:ind w:right="135"/>
        <w:rPr>
          <w:rFonts w:ascii="Arial" w:hAnsi="Arial" w:cs="Arial"/>
          <w:sz w:val="22"/>
        </w:rPr>
      </w:pPr>
      <w:r w:rsidRPr="007300F7">
        <w:rPr>
          <w:rFonts w:ascii="Arial" w:hAnsi="Arial" w:cs="Arial"/>
          <w:sz w:val="22"/>
        </w:rPr>
        <w:t xml:space="preserve">Onder eigen toedoen wordt niet verstaan plaatsing in een hogere functiegroep ten </w:t>
      </w:r>
      <w:r w:rsidR="00166BDF" w:rsidRPr="007300F7">
        <w:rPr>
          <w:rFonts w:ascii="Arial" w:hAnsi="Arial" w:cs="Arial"/>
          <w:sz w:val="22"/>
        </w:rPr>
        <w:t xml:space="preserve"> </w:t>
      </w:r>
      <w:r w:rsidR="00FF73C4">
        <w:rPr>
          <w:rFonts w:ascii="Arial" w:hAnsi="Arial" w:cs="Arial"/>
          <w:sz w:val="22"/>
        </w:rPr>
        <w:br/>
      </w:r>
      <w:r w:rsidRPr="007300F7">
        <w:rPr>
          <w:rFonts w:ascii="Arial" w:hAnsi="Arial" w:cs="Arial"/>
          <w:sz w:val="22"/>
        </w:rPr>
        <w:t>g</w:t>
      </w:r>
      <w:r w:rsidRPr="007300F7">
        <w:rPr>
          <w:rFonts w:ascii="Arial" w:hAnsi="Arial" w:cs="Arial"/>
          <w:sz w:val="22"/>
        </w:rPr>
        <w:t>e</w:t>
      </w:r>
      <w:r w:rsidRPr="007300F7">
        <w:rPr>
          <w:rFonts w:ascii="Arial" w:hAnsi="Arial" w:cs="Arial"/>
          <w:sz w:val="22"/>
        </w:rPr>
        <w:t>volge van promotie.</w:t>
      </w:r>
    </w:p>
    <w:p w14:paraId="53727173" w14:textId="77777777" w:rsidR="00970F10" w:rsidRPr="007300F7" w:rsidRDefault="00970F10" w:rsidP="000375B1">
      <w:pPr>
        <w:ind w:right="135"/>
        <w:rPr>
          <w:rFonts w:ascii="Arial" w:hAnsi="Arial" w:cs="Arial"/>
          <w:sz w:val="22"/>
        </w:rPr>
      </w:pPr>
    </w:p>
    <w:p w14:paraId="687729CF" w14:textId="77777777" w:rsidR="00970F10" w:rsidRPr="007300F7" w:rsidRDefault="00970F10" w:rsidP="000375B1">
      <w:pPr>
        <w:pStyle w:val="Kop6"/>
        <w:rPr>
          <w:rFonts w:cs="Arial"/>
        </w:rPr>
      </w:pPr>
      <w:r w:rsidRPr="007300F7">
        <w:rPr>
          <w:rFonts w:cs="Arial"/>
        </w:rPr>
        <w:t>Consignatie</w:t>
      </w:r>
    </w:p>
    <w:p w14:paraId="3E8BCCA8" w14:textId="77777777" w:rsidR="00970F10" w:rsidRPr="007300F7" w:rsidRDefault="00970F10" w:rsidP="000375B1">
      <w:pPr>
        <w:ind w:right="135"/>
        <w:rPr>
          <w:rFonts w:ascii="Arial" w:hAnsi="Arial" w:cs="Arial"/>
          <w:sz w:val="22"/>
        </w:rPr>
      </w:pPr>
      <w:r w:rsidRPr="007300F7">
        <w:rPr>
          <w:rFonts w:ascii="Arial" w:hAnsi="Arial" w:cs="Arial"/>
          <w:sz w:val="22"/>
        </w:rPr>
        <w:t>8.3</w:t>
      </w:r>
    </w:p>
    <w:p w14:paraId="1437166F" w14:textId="77777777" w:rsidR="00970F10" w:rsidRPr="007300F7" w:rsidRDefault="00970F10" w:rsidP="000375B1">
      <w:pPr>
        <w:ind w:right="135"/>
        <w:rPr>
          <w:rFonts w:ascii="Arial" w:hAnsi="Arial" w:cs="Arial"/>
          <w:sz w:val="22"/>
        </w:rPr>
      </w:pPr>
      <w:r w:rsidRPr="007300F7">
        <w:rPr>
          <w:rFonts w:ascii="Arial" w:hAnsi="Arial" w:cs="Arial"/>
          <w:sz w:val="22"/>
        </w:rPr>
        <w:t>De werknemer die in opdracht van de werkgever geconsigneerd is, ontvangt daarvoor per dag:</w:t>
      </w:r>
    </w:p>
    <w:p w14:paraId="20646C27" w14:textId="77777777" w:rsidR="00970F10" w:rsidRPr="007300F7" w:rsidRDefault="00970F10" w:rsidP="000375B1">
      <w:pPr>
        <w:ind w:right="135"/>
        <w:rPr>
          <w:rFonts w:ascii="Arial" w:hAnsi="Arial" w:cs="Arial"/>
          <w:sz w:val="22"/>
        </w:rPr>
      </w:pPr>
      <w:r w:rsidRPr="007300F7">
        <w:rPr>
          <w:rFonts w:ascii="Arial" w:hAnsi="Arial" w:cs="Arial"/>
          <w:sz w:val="22"/>
        </w:rPr>
        <w:t>op maandag tot en met vrijdag 0,75% van het maandsalaris;</w:t>
      </w:r>
    </w:p>
    <w:p w14:paraId="4795E71D" w14:textId="77777777" w:rsidR="00970F10" w:rsidRPr="007300F7" w:rsidRDefault="00970F10" w:rsidP="000375B1">
      <w:pPr>
        <w:ind w:right="135"/>
        <w:rPr>
          <w:rFonts w:ascii="Arial" w:hAnsi="Arial" w:cs="Arial"/>
          <w:sz w:val="22"/>
        </w:rPr>
      </w:pPr>
      <w:r w:rsidRPr="007300F7">
        <w:rPr>
          <w:rFonts w:ascii="Arial" w:hAnsi="Arial" w:cs="Arial"/>
          <w:sz w:val="22"/>
        </w:rPr>
        <w:t>op zaterdag en zondag 2,00% van het maandsalaris;</w:t>
      </w:r>
    </w:p>
    <w:p w14:paraId="5CD0204C" w14:textId="77777777" w:rsidR="00970F10" w:rsidRPr="007300F7" w:rsidRDefault="00970F10" w:rsidP="000375B1">
      <w:pPr>
        <w:ind w:right="135"/>
        <w:rPr>
          <w:rFonts w:ascii="Arial" w:hAnsi="Arial" w:cs="Arial"/>
          <w:sz w:val="22"/>
        </w:rPr>
      </w:pPr>
      <w:r w:rsidRPr="007300F7">
        <w:rPr>
          <w:rFonts w:ascii="Arial" w:hAnsi="Arial" w:cs="Arial"/>
          <w:sz w:val="22"/>
        </w:rPr>
        <w:lastRenderedPageBreak/>
        <w:t>op feestdagen 2.50% van het maandsalaris.</w:t>
      </w:r>
    </w:p>
    <w:p w14:paraId="3773D881" w14:textId="77777777" w:rsidR="00970F10" w:rsidRPr="007300F7" w:rsidRDefault="00970F10" w:rsidP="000375B1">
      <w:pPr>
        <w:ind w:right="135"/>
        <w:rPr>
          <w:rFonts w:ascii="Arial" w:hAnsi="Arial" w:cs="Arial"/>
          <w:sz w:val="22"/>
        </w:rPr>
      </w:pPr>
    </w:p>
    <w:p w14:paraId="72459EFB" w14:textId="77777777" w:rsidR="00970F10" w:rsidRPr="007300F7" w:rsidRDefault="00970F10" w:rsidP="000375B1">
      <w:pPr>
        <w:pStyle w:val="Kop6"/>
        <w:rPr>
          <w:rFonts w:cs="Arial"/>
        </w:rPr>
      </w:pPr>
      <w:r w:rsidRPr="007300F7">
        <w:rPr>
          <w:rFonts w:cs="Arial"/>
        </w:rPr>
        <w:t>Beloning bij overschrijding van het dienstrooster: overwerk</w:t>
      </w:r>
    </w:p>
    <w:p w14:paraId="73F10661" w14:textId="77777777" w:rsidR="00970F10" w:rsidRPr="007300F7" w:rsidRDefault="00970F10" w:rsidP="000375B1">
      <w:pPr>
        <w:ind w:right="135"/>
        <w:rPr>
          <w:rFonts w:ascii="Arial" w:hAnsi="Arial" w:cs="Arial"/>
          <w:sz w:val="22"/>
        </w:rPr>
      </w:pPr>
      <w:r w:rsidRPr="007300F7">
        <w:rPr>
          <w:rFonts w:ascii="Arial" w:hAnsi="Arial" w:cs="Arial"/>
          <w:sz w:val="22"/>
        </w:rPr>
        <w:t>8.4</w:t>
      </w:r>
    </w:p>
    <w:p w14:paraId="008EB98B" w14:textId="77777777" w:rsidR="00970F10" w:rsidRPr="007300F7" w:rsidRDefault="00970F10" w:rsidP="000375B1">
      <w:pPr>
        <w:ind w:right="135"/>
        <w:rPr>
          <w:rFonts w:ascii="Arial" w:hAnsi="Arial" w:cs="Arial"/>
          <w:sz w:val="22"/>
        </w:rPr>
      </w:pPr>
      <w:r w:rsidRPr="007300F7">
        <w:rPr>
          <w:rFonts w:ascii="Arial" w:hAnsi="Arial" w:cs="Arial"/>
          <w:sz w:val="22"/>
        </w:rPr>
        <w:t>Wanneer in opdracht van de werkgever arbeid is verricht waardoor de overeengek</w:t>
      </w:r>
      <w:r w:rsidRPr="007300F7">
        <w:rPr>
          <w:rFonts w:ascii="Arial" w:hAnsi="Arial" w:cs="Arial"/>
          <w:sz w:val="22"/>
        </w:rPr>
        <w:t>o</w:t>
      </w:r>
      <w:r w:rsidRPr="007300F7">
        <w:rPr>
          <w:rFonts w:ascii="Arial" w:hAnsi="Arial" w:cs="Arial"/>
          <w:sz w:val="22"/>
        </w:rPr>
        <w:t>men dagelijkse arbeidsduur volgens dienstrooster wordt overschreden (overwerk), geldt de volgende reg</w:t>
      </w:r>
      <w:r w:rsidRPr="007300F7">
        <w:rPr>
          <w:rFonts w:ascii="Arial" w:hAnsi="Arial" w:cs="Arial"/>
          <w:sz w:val="22"/>
        </w:rPr>
        <w:t>e</w:t>
      </w:r>
      <w:r w:rsidRPr="007300F7">
        <w:rPr>
          <w:rFonts w:ascii="Arial" w:hAnsi="Arial" w:cs="Arial"/>
          <w:sz w:val="22"/>
        </w:rPr>
        <w:t>ling.</w:t>
      </w:r>
    </w:p>
    <w:p w14:paraId="7E70B82C" w14:textId="77777777" w:rsidR="00970F10" w:rsidRPr="007300F7" w:rsidRDefault="00970F10" w:rsidP="000375B1">
      <w:pPr>
        <w:ind w:right="135"/>
        <w:rPr>
          <w:rFonts w:ascii="Arial" w:hAnsi="Arial" w:cs="Arial"/>
          <w:sz w:val="22"/>
        </w:rPr>
      </w:pPr>
    </w:p>
    <w:p w14:paraId="45567668" w14:textId="77777777" w:rsidR="00970F10" w:rsidRPr="007300F7" w:rsidRDefault="00970F10" w:rsidP="000375B1">
      <w:pPr>
        <w:ind w:right="135"/>
        <w:rPr>
          <w:rFonts w:ascii="Arial" w:hAnsi="Arial" w:cs="Arial"/>
          <w:sz w:val="22"/>
        </w:rPr>
      </w:pPr>
      <w:r w:rsidRPr="007300F7">
        <w:rPr>
          <w:rFonts w:ascii="Arial" w:hAnsi="Arial" w:cs="Arial"/>
          <w:sz w:val="22"/>
        </w:rPr>
        <w:t>8.4.1</w:t>
      </w:r>
    </w:p>
    <w:p w14:paraId="210953EB" w14:textId="77777777" w:rsidR="00970F10" w:rsidRPr="007300F7" w:rsidRDefault="00970F10" w:rsidP="000375B1">
      <w:pPr>
        <w:ind w:right="135"/>
        <w:rPr>
          <w:rFonts w:ascii="Arial" w:hAnsi="Arial" w:cs="Arial"/>
          <w:sz w:val="22"/>
        </w:rPr>
      </w:pPr>
      <w:r w:rsidRPr="007300F7">
        <w:rPr>
          <w:rFonts w:ascii="Arial" w:hAnsi="Arial" w:cs="Arial"/>
          <w:sz w:val="22"/>
        </w:rPr>
        <w:t xml:space="preserve">De hiervoor bedoelde overschrijdingen van de dagelijkse arbeidsduur, ontstaan door het uitoefenen van de eigen werkzaamheden, door vervanging als bedoeld in lid 6.6 danwel door het uitoefenen van OR-werkzaamheden, zullen bij voorkeur worden </w:t>
      </w:r>
      <w:r w:rsidR="005711CD">
        <w:rPr>
          <w:rFonts w:ascii="Arial" w:hAnsi="Arial" w:cs="Arial"/>
          <w:sz w:val="22"/>
        </w:rPr>
        <w:t xml:space="preserve">          </w:t>
      </w:r>
      <w:r w:rsidRPr="007300F7">
        <w:rPr>
          <w:rFonts w:ascii="Arial" w:hAnsi="Arial" w:cs="Arial"/>
          <w:sz w:val="22"/>
        </w:rPr>
        <w:t>gecompenseerd in vrije tijd, welke binnen 90 dagen na de desbetreffende overschri</w:t>
      </w:r>
      <w:r w:rsidRPr="007300F7">
        <w:rPr>
          <w:rFonts w:ascii="Arial" w:hAnsi="Arial" w:cs="Arial"/>
          <w:sz w:val="22"/>
        </w:rPr>
        <w:t>j</w:t>
      </w:r>
      <w:r w:rsidRPr="007300F7">
        <w:rPr>
          <w:rFonts w:ascii="Arial" w:hAnsi="Arial" w:cs="Arial"/>
          <w:sz w:val="22"/>
        </w:rPr>
        <w:t>ding moet worden opgenomen. Deze vrije tijd mag echter niet opgenomen worden op zate</w:t>
      </w:r>
      <w:r w:rsidRPr="007300F7">
        <w:rPr>
          <w:rFonts w:ascii="Arial" w:hAnsi="Arial" w:cs="Arial"/>
          <w:sz w:val="22"/>
        </w:rPr>
        <w:t>r</w:t>
      </w:r>
      <w:r w:rsidRPr="007300F7">
        <w:rPr>
          <w:rFonts w:ascii="Arial" w:hAnsi="Arial" w:cs="Arial"/>
          <w:sz w:val="22"/>
        </w:rPr>
        <w:t>dagen, zondagen en feestdagen.</w:t>
      </w:r>
    </w:p>
    <w:p w14:paraId="7DE51391" w14:textId="77777777" w:rsidR="00970F10" w:rsidRPr="007300F7" w:rsidRDefault="00970F10" w:rsidP="000375B1">
      <w:pPr>
        <w:ind w:right="135"/>
        <w:rPr>
          <w:rFonts w:ascii="Arial" w:hAnsi="Arial" w:cs="Arial"/>
          <w:sz w:val="22"/>
        </w:rPr>
      </w:pPr>
      <w:r w:rsidRPr="007300F7">
        <w:rPr>
          <w:rFonts w:ascii="Arial" w:hAnsi="Arial" w:cs="Arial"/>
          <w:sz w:val="22"/>
        </w:rPr>
        <w:t>Indien echter een werknemer in de vijf-ploegendienst op een roostervrije zaterdag of zondag arbeid heeft verricht kan de compenserende vrije tijd voor zover de bedrijfso</w:t>
      </w:r>
      <w:r w:rsidRPr="007300F7">
        <w:rPr>
          <w:rFonts w:ascii="Arial" w:hAnsi="Arial" w:cs="Arial"/>
          <w:sz w:val="22"/>
        </w:rPr>
        <w:t>m</w:t>
      </w:r>
      <w:r w:rsidRPr="007300F7">
        <w:rPr>
          <w:rFonts w:ascii="Arial" w:hAnsi="Arial" w:cs="Arial"/>
          <w:sz w:val="22"/>
        </w:rPr>
        <w:t>standigheden zulks toelaten wel op zaterdag, resp. op zondag worden opgenomen.</w:t>
      </w:r>
    </w:p>
    <w:p w14:paraId="582CA087" w14:textId="77777777" w:rsidR="00970F10" w:rsidRPr="007300F7" w:rsidRDefault="00970F10" w:rsidP="000375B1">
      <w:pPr>
        <w:ind w:right="135"/>
        <w:rPr>
          <w:rFonts w:ascii="Arial" w:hAnsi="Arial" w:cs="Arial"/>
          <w:sz w:val="22"/>
        </w:rPr>
      </w:pPr>
      <w:r w:rsidRPr="007300F7">
        <w:rPr>
          <w:rFonts w:ascii="Arial" w:hAnsi="Arial" w:cs="Arial"/>
          <w:sz w:val="22"/>
        </w:rPr>
        <w:t>Onverlet het bepaalde in de eerste volzin, mag iedere werknemer een tegoed van 24 uren, compensabele vrije tijd aanhouden.</w:t>
      </w:r>
    </w:p>
    <w:p w14:paraId="431748D0" w14:textId="77777777" w:rsidR="00970F10" w:rsidRPr="007300F7" w:rsidRDefault="00970F10" w:rsidP="000375B1">
      <w:pPr>
        <w:ind w:right="135"/>
        <w:rPr>
          <w:rFonts w:ascii="Arial" w:hAnsi="Arial" w:cs="Arial"/>
        </w:rPr>
      </w:pPr>
    </w:p>
    <w:p w14:paraId="6F51315F" w14:textId="77777777" w:rsidR="00970F10" w:rsidRPr="007300F7" w:rsidRDefault="00FF73C4" w:rsidP="000375B1">
      <w:pPr>
        <w:ind w:right="135"/>
        <w:rPr>
          <w:rFonts w:ascii="Arial" w:hAnsi="Arial" w:cs="Arial"/>
          <w:sz w:val="22"/>
        </w:rPr>
      </w:pPr>
      <w:r>
        <w:rPr>
          <w:rFonts w:ascii="Arial" w:hAnsi="Arial" w:cs="Arial"/>
          <w:sz w:val="22"/>
        </w:rPr>
        <w:lastRenderedPageBreak/>
        <w:br w:type="page"/>
      </w:r>
      <w:r w:rsidR="00970F10" w:rsidRPr="007300F7">
        <w:rPr>
          <w:rFonts w:ascii="Arial" w:hAnsi="Arial" w:cs="Arial"/>
          <w:sz w:val="22"/>
        </w:rPr>
        <w:t>8.4.2</w:t>
      </w:r>
    </w:p>
    <w:p w14:paraId="18DFF33D" w14:textId="77777777" w:rsidR="00970F10" w:rsidRPr="007300F7" w:rsidRDefault="00970F10" w:rsidP="000375B1">
      <w:pPr>
        <w:ind w:right="135"/>
        <w:rPr>
          <w:rFonts w:ascii="Arial" w:hAnsi="Arial" w:cs="Arial"/>
          <w:sz w:val="22"/>
        </w:rPr>
      </w:pPr>
      <w:r w:rsidRPr="007300F7">
        <w:rPr>
          <w:rFonts w:ascii="Arial" w:hAnsi="Arial" w:cs="Arial"/>
          <w:sz w:val="22"/>
        </w:rPr>
        <w:t>Het inkomen voor de hierbedoelde overschrijdingen (overwerk) bedraagt de n</w:t>
      </w:r>
      <w:r w:rsidRPr="007300F7">
        <w:rPr>
          <w:rFonts w:ascii="Arial" w:hAnsi="Arial" w:cs="Arial"/>
          <w:sz w:val="22"/>
        </w:rPr>
        <w:t>a</w:t>
      </w:r>
      <w:r w:rsidRPr="007300F7">
        <w:rPr>
          <w:rFonts w:ascii="Arial" w:hAnsi="Arial" w:cs="Arial"/>
          <w:sz w:val="22"/>
        </w:rPr>
        <w:t>volgende percentages van het maandsalaris per gewerkt uur:</w:t>
      </w:r>
    </w:p>
    <w:p w14:paraId="62832A06" w14:textId="77777777" w:rsidR="00166BDF" w:rsidRPr="007300F7" w:rsidRDefault="00166BDF" w:rsidP="000375B1">
      <w:pPr>
        <w:ind w:right="135"/>
        <w:rPr>
          <w:rFonts w:ascii="Arial" w:hAnsi="Arial" w:cs="Arial"/>
          <w:sz w:val="22"/>
        </w:rPr>
      </w:pPr>
    </w:p>
    <w:p w14:paraId="5CF0113A" w14:textId="77777777" w:rsidR="00970F10" w:rsidRPr="007300F7" w:rsidRDefault="00970F10" w:rsidP="000375B1">
      <w:pPr>
        <w:tabs>
          <w:tab w:val="right" w:pos="6480"/>
        </w:tabs>
        <w:ind w:right="135"/>
        <w:rPr>
          <w:rFonts w:ascii="Arial" w:hAnsi="Arial" w:cs="Arial"/>
          <w:sz w:val="22"/>
        </w:rPr>
      </w:pPr>
      <w:r w:rsidRPr="007300F7">
        <w:rPr>
          <w:rFonts w:ascii="Arial" w:hAnsi="Arial" w:cs="Arial"/>
          <w:sz w:val="22"/>
        </w:rPr>
        <w:t>1. uren op maandag tot en met vrijdag</w:t>
      </w:r>
      <w:r w:rsidRPr="007300F7">
        <w:rPr>
          <w:rFonts w:ascii="Arial" w:hAnsi="Arial" w:cs="Arial"/>
          <w:sz w:val="22"/>
        </w:rPr>
        <w:tab/>
        <w:t>1,42%</w:t>
      </w:r>
    </w:p>
    <w:p w14:paraId="00D1D13D" w14:textId="77777777" w:rsidR="00970F10" w:rsidRPr="007300F7" w:rsidRDefault="00970F10" w:rsidP="000375B1">
      <w:pPr>
        <w:tabs>
          <w:tab w:val="right" w:pos="6480"/>
        </w:tabs>
        <w:ind w:right="135"/>
        <w:rPr>
          <w:rFonts w:ascii="Arial" w:hAnsi="Arial" w:cs="Arial"/>
          <w:sz w:val="22"/>
        </w:rPr>
      </w:pPr>
      <w:r w:rsidRPr="007300F7">
        <w:rPr>
          <w:rFonts w:ascii="Arial" w:hAnsi="Arial" w:cs="Arial"/>
          <w:sz w:val="22"/>
        </w:rPr>
        <w:t>2. uren op zaterdag</w:t>
      </w:r>
      <w:r w:rsidRPr="007300F7">
        <w:rPr>
          <w:rFonts w:ascii="Arial" w:hAnsi="Arial" w:cs="Arial"/>
          <w:sz w:val="22"/>
        </w:rPr>
        <w:tab/>
        <w:t>1,55%</w:t>
      </w:r>
    </w:p>
    <w:p w14:paraId="0C54CB9C" w14:textId="77777777" w:rsidR="00970F10" w:rsidRPr="007300F7" w:rsidRDefault="00970F10" w:rsidP="000375B1">
      <w:pPr>
        <w:tabs>
          <w:tab w:val="right" w:pos="6480"/>
        </w:tabs>
        <w:ind w:right="135"/>
        <w:rPr>
          <w:rFonts w:ascii="Arial" w:hAnsi="Arial" w:cs="Arial"/>
          <w:sz w:val="22"/>
        </w:rPr>
      </w:pPr>
      <w:r w:rsidRPr="007300F7">
        <w:rPr>
          <w:rFonts w:ascii="Arial" w:hAnsi="Arial" w:cs="Arial"/>
          <w:sz w:val="22"/>
        </w:rPr>
        <w:t>3. uren op zondag</w:t>
      </w:r>
      <w:r w:rsidRPr="007300F7">
        <w:rPr>
          <w:rFonts w:ascii="Arial" w:hAnsi="Arial" w:cs="Arial"/>
          <w:sz w:val="22"/>
        </w:rPr>
        <w:tab/>
        <w:t>1,72%</w:t>
      </w:r>
    </w:p>
    <w:p w14:paraId="2C13C6DD" w14:textId="77777777" w:rsidR="00970F10" w:rsidRPr="007300F7" w:rsidRDefault="00970F10" w:rsidP="000375B1">
      <w:pPr>
        <w:ind w:right="135"/>
        <w:rPr>
          <w:rFonts w:ascii="Arial" w:hAnsi="Arial" w:cs="Arial"/>
          <w:sz w:val="22"/>
        </w:rPr>
      </w:pPr>
      <w:r w:rsidRPr="007300F7">
        <w:rPr>
          <w:rFonts w:ascii="Arial" w:hAnsi="Arial" w:cs="Arial"/>
          <w:sz w:val="22"/>
        </w:rPr>
        <w:t xml:space="preserve">4. uren op feestdagen, waarin begrepen het doorbetaalde salaris op maandag t/m </w:t>
      </w:r>
      <w:r w:rsidR="00166BDF" w:rsidRPr="007300F7">
        <w:rPr>
          <w:rFonts w:ascii="Arial" w:hAnsi="Arial" w:cs="Arial"/>
          <w:sz w:val="22"/>
        </w:rPr>
        <w:t xml:space="preserve">           </w:t>
      </w:r>
      <w:r w:rsidRPr="007300F7">
        <w:rPr>
          <w:rFonts w:ascii="Arial" w:hAnsi="Arial" w:cs="Arial"/>
          <w:sz w:val="22"/>
        </w:rPr>
        <w:t xml:space="preserve">vrijdag </w:t>
      </w:r>
      <w:r w:rsidRPr="007300F7">
        <w:rPr>
          <w:rFonts w:ascii="Arial" w:hAnsi="Arial" w:cs="Arial"/>
          <w:sz w:val="22"/>
        </w:rPr>
        <w:tab/>
      </w:r>
      <w:r w:rsidRPr="007300F7">
        <w:rPr>
          <w:rFonts w:ascii="Arial" w:hAnsi="Arial" w:cs="Arial"/>
          <w:sz w:val="22"/>
        </w:rPr>
        <w:tab/>
      </w:r>
      <w:r w:rsidRPr="007300F7">
        <w:rPr>
          <w:rFonts w:ascii="Arial" w:hAnsi="Arial" w:cs="Arial"/>
          <w:sz w:val="22"/>
        </w:rPr>
        <w:tab/>
      </w:r>
      <w:r w:rsidRPr="007300F7">
        <w:rPr>
          <w:rFonts w:ascii="Arial" w:hAnsi="Arial" w:cs="Arial"/>
          <w:sz w:val="22"/>
        </w:rPr>
        <w:tab/>
      </w:r>
      <w:r w:rsidRPr="007300F7">
        <w:rPr>
          <w:rFonts w:ascii="Arial" w:hAnsi="Arial" w:cs="Arial"/>
          <w:sz w:val="22"/>
        </w:rPr>
        <w:tab/>
      </w:r>
      <w:r w:rsidRPr="007300F7">
        <w:rPr>
          <w:rFonts w:ascii="Arial" w:hAnsi="Arial" w:cs="Arial"/>
          <w:sz w:val="22"/>
        </w:rPr>
        <w:tab/>
      </w:r>
      <w:r w:rsidRPr="007300F7">
        <w:rPr>
          <w:rFonts w:ascii="Arial" w:hAnsi="Arial" w:cs="Arial"/>
          <w:sz w:val="22"/>
        </w:rPr>
        <w:tab/>
      </w:r>
      <w:r w:rsidRPr="007300F7">
        <w:rPr>
          <w:rFonts w:ascii="Arial" w:hAnsi="Arial" w:cs="Arial"/>
          <w:sz w:val="22"/>
        </w:rPr>
        <w:tab/>
        <w:t xml:space="preserve">   2,33% </w:t>
      </w:r>
    </w:p>
    <w:p w14:paraId="0DC0CB31" w14:textId="77777777" w:rsidR="004A5BF1" w:rsidRPr="007300F7" w:rsidRDefault="004A5BF1" w:rsidP="000375B1">
      <w:pPr>
        <w:ind w:right="135"/>
        <w:rPr>
          <w:rFonts w:ascii="Arial" w:hAnsi="Arial" w:cs="Arial"/>
          <w:sz w:val="22"/>
        </w:rPr>
      </w:pPr>
    </w:p>
    <w:p w14:paraId="383FC9CA" w14:textId="77777777" w:rsidR="00C11B84" w:rsidRPr="007300F7" w:rsidRDefault="00C11B84" w:rsidP="000375B1">
      <w:pPr>
        <w:ind w:right="135"/>
        <w:rPr>
          <w:rFonts w:ascii="Arial" w:hAnsi="Arial" w:cs="Arial"/>
          <w:sz w:val="22"/>
        </w:rPr>
      </w:pPr>
      <w:r w:rsidRPr="007300F7">
        <w:rPr>
          <w:rFonts w:ascii="Arial" w:hAnsi="Arial" w:cs="Arial"/>
          <w:sz w:val="22"/>
        </w:rPr>
        <w:t xml:space="preserve">Het verrichten van arbeid op aan de eigen dienst voorafgaande of aansluitende en </w:t>
      </w:r>
      <w:r w:rsidR="00166BDF" w:rsidRPr="007300F7">
        <w:rPr>
          <w:rFonts w:ascii="Arial" w:hAnsi="Arial" w:cs="Arial"/>
          <w:sz w:val="22"/>
        </w:rPr>
        <w:t xml:space="preserve">          </w:t>
      </w:r>
      <w:r w:rsidRPr="007300F7">
        <w:rPr>
          <w:rFonts w:ascii="Arial" w:hAnsi="Arial" w:cs="Arial"/>
          <w:sz w:val="22"/>
        </w:rPr>
        <w:t>deze dienst overschrijdende uren wordt uitsluitend beloond volgens de percentages bedoelde onder de pu</w:t>
      </w:r>
      <w:r w:rsidRPr="007300F7">
        <w:rPr>
          <w:rFonts w:ascii="Arial" w:hAnsi="Arial" w:cs="Arial"/>
          <w:sz w:val="22"/>
        </w:rPr>
        <w:t>n</w:t>
      </w:r>
      <w:r w:rsidRPr="007300F7">
        <w:rPr>
          <w:rFonts w:ascii="Arial" w:hAnsi="Arial" w:cs="Arial"/>
          <w:sz w:val="22"/>
        </w:rPr>
        <w:t>ten 1) tot en met 4).</w:t>
      </w:r>
    </w:p>
    <w:p w14:paraId="022D284F" w14:textId="77777777" w:rsidR="00C11B84" w:rsidRPr="007300F7" w:rsidRDefault="00C11B84" w:rsidP="000375B1">
      <w:pPr>
        <w:ind w:right="135"/>
        <w:rPr>
          <w:rFonts w:ascii="Arial" w:hAnsi="Arial" w:cs="Arial"/>
          <w:sz w:val="22"/>
        </w:rPr>
      </w:pPr>
    </w:p>
    <w:p w14:paraId="1970194C" w14:textId="77777777" w:rsidR="00970F10" w:rsidRPr="007300F7" w:rsidRDefault="00970F10" w:rsidP="000375B1">
      <w:pPr>
        <w:ind w:right="135"/>
        <w:rPr>
          <w:rFonts w:ascii="Arial" w:hAnsi="Arial" w:cs="Arial"/>
          <w:sz w:val="22"/>
        </w:rPr>
      </w:pPr>
      <w:r w:rsidRPr="007300F7">
        <w:rPr>
          <w:rFonts w:ascii="Arial" w:hAnsi="Arial" w:cs="Arial"/>
          <w:sz w:val="22"/>
        </w:rPr>
        <w:t>5. uren op roostervrije dagen van werknemers werkzaam in de vijf-ploegendienst;</w:t>
      </w:r>
    </w:p>
    <w:p w14:paraId="7C872DBC" w14:textId="77777777" w:rsidR="00970F10" w:rsidRPr="007300F7" w:rsidRDefault="00970F10" w:rsidP="000375B1">
      <w:pPr>
        <w:tabs>
          <w:tab w:val="right" w:pos="6480"/>
        </w:tabs>
        <w:ind w:right="135"/>
        <w:rPr>
          <w:rFonts w:ascii="Arial" w:hAnsi="Arial" w:cs="Arial"/>
          <w:sz w:val="22"/>
        </w:rPr>
      </w:pPr>
      <w:r w:rsidRPr="007300F7">
        <w:rPr>
          <w:rFonts w:ascii="Arial" w:hAnsi="Arial" w:cs="Arial"/>
          <w:sz w:val="22"/>
        </w:rPr>
        <w:t>a. op maandag tot en met vrijdag</w:t>
      </w:r>
      <w:r w:rsidRPr="007300F7">
        <w:rPr>
          <w:rFonts w:ascii="Arial" w:hAnsi="Arial" w:cs="Arial"/>
          <w:sz w:val="22"/>
        </w:rPr>
        <w:tab/>
        <w:t>1,72%</w:t>
      </w:r>
    </w:p>
    <w:p w14:paraId="68F26DD2" w14:textId="77777777" w:rsidR="00970F10" w:rsidRPr="007300F7" w:rsidRDefault="00970F10" w:rsidP="000375B1">
      <w:pPr>
        <w:tabs>
          <w:tab w:val="right" w:pos="6480"/>
        </w:tabs>
        <w:ind w:right="135"/>
        <w:rPr>
          <w:rFonts w:ascii="Arial" w:hAnsi="Arial" w:cs="Arial"/>
          <w:sz w:val="22"/>
        </w:rPr>
      </w:pPr>
      <w:r w:rsidRPr="007300F7">
        <w:rPr>
          <w:rFonts w:ascii="Arial" w:hAnsi="Arial" w:cs="Arial"/>
          <w:sz w:val="22"/>
        </w:rPr>
        <w:t>b. op zaterdagen</w:t>
      </w:r>
      <w:r w:rsidRPr="007300F7">
        <w:rPr>
          <w:rFonts w:ascii="Arial" w:hAnsi="Arial" w:cs="Arial"/>
          <w:sz w:val="22"/>
        </w:rPr>
        <w:tab/>
        <w:t>2,03%</w:t>
      </w:r>
    </w:p>
    <w:p w14:paraId="376BFA1D" w14:textId="77777777" w:rsidR="00970F10" w:rsidRPr="007300F7" w:rsidRDefault="00970F10" w:rsidP="000375B1">
      <w:pPr>
        <w:tabs>
          <w:tab w:val="right" w:pos="6480"/>
        </w:tabs>
        <w:ind w:right="135"/>
        <w:rPr>
          <w:rFonts w:ascii="Arial" w:hAnsi="Arial" w:cs="Arial"/>
          <w:sz w:val="22"/>
        </w:rPr>
      </w:pPr>
      <w:r w:rsidRPr="007300F7">
        <w:rPr>
          <w:rFonts w:ascii="Arial" w:hAnsi="Arial" w:cs="Arial"/>
          <w:sz w:val="22"/>
        </w:rPr>
        <w:t>c. op zondagen</w:t>
      </w:r>
      <w:r w:rsidRPr="007300F7">
        <w:rPr>
          <w:rFonts w:ascii="Arial" w:hAnsi="Arial" w:cs="Arial"/>
          <w:sz w:val="22"/>
        </w:rPr>
        <w:tab/>
        <w:t>2,33%</w:t>
      </w:r>
    </w:p>
    <w:p w14:paraId="446708CC" w14:textId="77777777" w:rsidR="00970F10" w:rsidRPr="007300F7" w:rsidRDefault="00970F10" w:rsidP="000375B1">
      <w:pPr>
        <w:tabs>
          <w:tab w:val="right" w:pos="6480"/>
        </w:tabs>
        <w:ind w:right="135"/>
        <w:rPr>
          <w:rFonts w:ascii="Arial" w:hAnsi="Arial" w:cs="Arial"/>
          <w:sz w:val="22"/>
        </w:rPr>
      </w:pPr>
      <w:r w:rsidRPr="007300F7">
        <w:rPr>
          <w:rFonts w:ascii="Arial" w:hAnsi="Arial" w:cs="Arial"/>
          <w:sz w:val="22"/>
        </w:rPr>
        <w:t>d. op feestdagen</w:t>
      </w:r>
      <w:r w:rsidRPr="007300F7">
        <w:rPr>
          <w:rFonts w:ascii="Arial" w:hAnsi="Arial" w:cs="Arial"/>
          <w:sz w:val="22"/>
        </w:rPr>
        <w:tab/>
        <w:t>2,94%</w:t>
      </w:r>
    </w:p>
    <w:p w14:paraId="3FC940EB" w14:textId="77777777" w:rsidR="00970F10" w:rsidRPr="007300F7" w:rsidRDefault="00970F10" w:rsidP="000375B1">
      <w:pPr>
        <w:tabs>
          <w:tab w:val="right" w:pos="6480"/>
        </w:tabs>
        <w:ind w:right="135"/>
        <w:rPr>
          <w:rFonts w:ascii="Arial" w:hAnsi="Arial" w:cs="Arial"/>
          <w:sz w:val="22"/>
        </w:rPr>
      </w:pPr>
    </w:p>
    <w:p w14:paraId="26CC43CD" w14:textId="77777777" w:rsidR="00970F10" w:rsidRPr="007300F7" w:rsidRDefault="00970F10" w:rsidP="000375B1">
      <w:pPr>
        <w:ind w:right="135"/>
        <w:rPr>
          <w:rFonts w:ascii="Arial" w:hAnsi="Arial" w:cs="Arial"/>
          <w:sz w:val="22"/>
        </w:rPr>
      </w:pPr>
      <w:r w:rsidRPr="007300F7">
        <w:rPr>
          <w:rFonts w:ascii="Arial" w:hAnsi="Arial" w:cs="Arial"/>
          <w:sz w:val="22"/>
        </w:rPr>
        <w:t xml:space="preserve">Ingeval gekozen wordt voor opname in compenserende vrije tijd wordt voor elk uur overwerk 0,61% daartoe gereserveerd. Het gedeelte van de percentages boven de 0,61% wordt te allen tijde uitbetaald. </w:t>
      </w:r>
    </w:p>
    <w:p w14:paraId="0551CD71" w14:textId="77777777" w:rsidR="00970F10" w:rsidRPr="007300F7" w:rsidRDefault="00970F10" w:rsidP="000375B1">
      <w:pPr>
        <w:ind w:right="135"/>
        <w:rPr>
          <w:rFonts w:ascii="Arial" w:hAnsi="Arial" w:cs="Arial"/>
          <w:sz w:val="22"/>
        </w:rPr>
      </w:pPr>
    </w:p>
    <w:p w14:paraId="2E4323D8" w14:textId="77777777" w:rsidR="00970F10" w:rsidRPr="007300F7" w:rsidRDefault="00970F10" w:rsidP="000375B1">
      <w:pPr>
        <w:ind w:right="135"/>
        <w:rPr>
          <w:rFonts w:ascii="Arial" w:hAnsi="Arial" w:cs="Arial"/>
          <w:sz w:val="22"/>
        </w:rPr>
      </w:pPr>
      <w:r w:rsidRPr="007300F7">
        <w:rPr>
          <w:rFonts w:ascii="Arial" w:hAnsi="Arial" w:cs="Arial"/>
          <w:sz w:val="22"/>
        </w:rPr>
        <w:t>De hiervoor genoemde reservering van 0,61% per gewerkt overuur is gelijk aan 1 uurloon. Bij opname van compenserende vrije tijd zal de navolgende verrek</w:t>
      </w:r>
      <w:r w:rsidRPr="007300F7">
        <w:rPr>
          <w:rFonts w:ascii="Arial" w:hAnsi="Arial" w:cs="Arial"/>
          <w:sz w:val="22"/>
        </w:rPr>
        <w:t>e</w:t>
      </w:r>
      <w:r w:rsidRPr="007300F7">
        <w:rPr>
          <w:rFonts w:ascii="Arial" w:hAnsi="Arial" w:cs="Arial"/>
          <w:sz w:val="22"/>
        </w:rPr>
        <w:t xml:space="preserve">ning op </w:t>
      </w:r>
      <w:r w:rsidR="005711CD">
        <w:rPr>
          <w:rFonts w:ascii="Arial" w:hAnsi="Arial" w:cs="Arial"/>
          <w:sz w:val="22"/>
        </w:rPr>
        <w:t xml:space="preserve"> </w:t>
      </w:r>
      <w:r w:rsidRPr="007300F7">
        <w:rPr>
          <w:rFonts w:ascii="Arial" w:hAnsi="Arial" w:cs="Arial"/>
          <w:sz w:val="22"/>
        </w:rPr>
        <w:t>de reservering plaatsvi</w:t>
      </w:r>
      <w:r w:rsidRPr="007300F7">
        <w:rPr>
          <w:rFonts w:ascii="Arial" w:hAnsi="Arial" w:cs="Arial"/>
          <w:sz w:val="22"/>
        </w:rPr>
        <w:t>n</w:t>
      </w:r>
      <w:r w:rsidRPr="007300F7">
        <w:rPr>
          <w:rFonts w:ascii="Arial" w:hAnsi="Arial" w:cs="Arial"/>
          <w:sz w:val="22"/>
        </w:rPr>
        <w:t>den:</w:t>
      </w:r>
    </w:p>
    <w:p w14:paraId="60C2ED5C" w14:textId="77777777" w:rsidR="00970F10" w:rsidRPr="007300F7" w:rsidRDefault="00970F10" w:rsidP="000375B1">
      <w:pPr>
        <w:numPr>
          <w:ilvl w:val="0"/>
          <w:numId w:val="30"/>
        </w:numPr>
        <w:ind w:right="135"/>
        <w:rPr>
          <w:rFonts w:ascii="Arial" w:hAnsi="Arial" w:cs="Arial"/>
          <w:sz w:val="22"/>
        </w:rPr>
      </w:pPr>
      <w:r w:rsidRPr="007300F7">
        <w:rPr>
          <w:rFonts w:ascii="Arial" w:hAnsi="Arial" w:cs="Arial"/>
          <w:sz w:val="22"/>
        </w:rPr>
        <w:t>1 compensatie uur voor elk op maandag tot en met vrijdag opgenomen uur;</w:t>
      </w:r>
    </w:p>
    <w:p w14:paraId="3118BEBC" w14:textId="77777777" w:rsidR="00970F10" w:rsidRPr="007300F7" w:rsidRDefault="00970F10" w:rsidP="000375B1">
      <w:pPr>
        <w:numPr>
          <w:ilvl w:val="0"/>
          <w:numId w:val="30"/>
        </w:numPr>
        <w:ind w:right="135"/>
        <w:rPr>
          <w:rFonts w:ascii="Arial" w:hAnsi="Arial" w:cs="Arial"/>
          <w:sz w:val="22"/>
        </w:rPr>
      </w:pPr>
      <w:r w:rsidRPr="007300F7">
        <w:rPr>
          <w:rFonts w:ascii="Arial" w:hAnsi="Arial" w:cs="Arial"/>
          <w:sz w:val="22"/>
        </w:rPr>
        <w:t>1,5 compensatie uur voor elk op zaterdag opgenomen uur;</w:t>
      </w:r>
    </w:p>
    <w:p w14:paraId="1D5A03BF" w14:textId="77777777" w:rsidR="00970F10" w:rsidRPr="007300F7" w:rsidRDefault="00970F10" w:rsidP="000375B1">
      <w:pPr>
        <w:numPr>
          <w:ilvl w:val="0"/>
          <w:numId w:val="30"/>
        </w:numPr>
        <w:ind w:right="135"/>
        <w:rPr>
          <w:rFonts w:ascii="Arial" w:hAnsi="Arial" w:cs="Arial"/>
          <w:sz w:val="22"/>
        </w:rPr>
      </w:pPr>
      <w:r w:rsidRPr="007300F7">
        <w:rPr>
          <w:rFonts w:ascii="Arial" w:hAnsi="Arial" w:cs="Arial"/>
          <w:sz w:val="22"/>
        </w:rPr>
        <w:t>2 compensatie uren voor elk op zondag opgenomen uur.</w:t>
      </w:r>
    </w:p>
    <w:p w14:paraId="214E7AE0" w14:textId="77777777" w:rsidR="00CC09A8" w:rsidRPr="007300F7" w:rsidRDefault="00CC09A8" w:rsidP="000375B1">
      <w:pPr>
        <w:ind w:right="135"/>
        <w:rPr>
          <w:rFonts w:ascii="Arial" w:hAnsi="Arial" w:cs="Arial"/>
          <w:b/>
          <w:sz w:val="22"/>
        </w:rPr>
      </w:pPr>
    </w:p>
    <w:p w14:paraId="5ACC9799" w14:textId="77777777" w:rsidR="00970F10" w:rsidRPr="007300F7" w:rsidRDefault="00970F10" w:rsidP="000375B1">
      <w:pPr>
        <w:ind w:right="135"/>
        <w:rPr>
          <w:rFonts w:ascii="Arial" w:hAnsi="Arial" w:cs="Arial"/>
          <w:b/>
          <w:sz w:val="22"/>
        </w:rPr>
      </w:pPr>
      <w:r w:rsidRPr="007300F7">
        <w:rPr>
          <w:rFonts w:ascii="Arial" w:hAnsi="Arial" w:cs="Arial"/>
          <w:b/>
          <w:sz w:val="22"/>
        </w:rPr>
        <w:t>Beloningen van afwijkingen van het dienstrooster: verschoven uren</w:t>
      </w:r>
    </w:p>
    <w:p w14:paraId="75E0B992" w14:textId="77777777" w:rsidR="00970F10" w:rsidRPr="007300F7" w:rsidRDefault="00970F10" w:rsidP="000375B1">
      <w:pPr>
        <w:ind w:right="135"/>
        <w:rPr>
          <w:rFonts w:ascii="Arial" w:hAnsi="Arial" w:cs="Arial"/>
          <w:sz w:val="22"/>
        </w:rPr>
      </w:pPr>
      <w:r w:rsidRPr="007300F7">
        <w:rPr>
          <w:rFonts w:ascii="Arial" w:hAnsi="Arial" w:cs="Arial"/>
          <w:sz w:val="22"/>
        </w:rPr>
        <w:t>8.5</w:t>
      </w:r>
    </w:p>
    <w:p w14:paraId="493C12F2" w14:textId="77777777" w:rsidR="00A2005E" w:rsidRDefault="00970F10" w:rsidP="000375B1">
      <w:pPr>
        <w:ind w:right="135"/>
        <w:rPr>
          <w:rFonts w:ascii="Arial" w:hAnsi="Arial" w:cs="Arial"/>
          <w:sz w:val="22"/>
        </w:rPr>
      </w:pPr>
      <w:r w:rsidRPr="007300F7">
        <w:rPr>
          <w:rFonts w:ascii="Arial" w:hAnsi="Arial" w:cs="Arial"/>
          <w:sz w:val="22"/>
        </w:rPr>
        <w:t xml:space="preserve">Indien de werknemer in ploegendienst in opdracht van de werkgever arbeid verricht op tijden welke gelegen zijn buiten de tijdstippen, waarop de wisseling van de ploegen plaatsvindt, zonder dat daarvoor de normale dagelijkse arbeidsduur volgens het dienstrooster wordt overschreden (verschoven uren), wordt daarvoor een toeslag op het maandsalaris gegeven. </w:t>
      </w:r>
    </w:p>
    <w:p w14:paraId="20AF9FF6" w14:textId="77777777" w:rsidR="00A2005E" w:rsidRDefault="00A2005E" w:rsidP="000375B1">
      <w:pPr>
        <w:ind w:right="135"/>
        <w:rPr>
          <w:rFonts w:ascii="Arial" w:hAnsi="Arial" w:cs="Arial"/>
          <w:sz w:val="22"/>
        </w:rPr>
      </w:pPr>
    </w:p>
    <w:p w14:paraId="0C98763D" w14:textId="77777777" w:rsidR="00970F10" w:rsidRPr="007300F7" w:rsidRDefault="00970F10" w:rsidP="000375B1">
      <w:pPr>
        <w:ind w:right="135"/>
        <w:rPr>
          <w:rFonts w:ascii="Arial" w:hAnsi="Arial" w:cs="Arial"/>
          <w:sz w:val="22"/>
        </w:rPr>
      </w:pPr>
      <w:r w:rsidRPr="007300F7">
        <w:rPr>
          <w:rFonts w:ascii="Arial" w:hAnsi="Arial" w:cs="Arial"/>
          <w:sz w:val="22"/>
        </w:rPr>
        <w:t>De toeslag wordt eveneens verstrekt aan de werknemer in de dagdienst die, in o</w:t>
      </w:r>
      <w:r w:rsidRPr="007300F7">
        <w:rPr>
          <w:rFonts w:ascii="Arial" w:hAnsi="Arial" w:cs="Arial"/>
          <w:sz w:val="22"/>
        </w:rPr>
        <w:t>p</w:t>
      </w:r>
      <w:r w:rsidRPr="007300F7">
        <w:rPr>
          <w:rFonts w:ascii="Arial" w:hAnsi="Arial" w:cs="Arial"/>
          <w:sz w:val="22"/>
        </w:rPr>
        <w:t>dracht van de werkgever, arbeid verricht op tijden gelegen voor 07.00 uur ‘s ochtends en na 18.00 uur 's avonds, zonder dat daarvoor de normale dagelijkse arbeidsduur wordt overschreden.</w:t>
      </w:r>
    </w:p>
    <w:p w14:paraId="4FFCBBC8" w14:textId="77777777" w:rsidR="00970F10" w:rsidRPr="007300F7" w:rsidRDefault="00970F10" w:rsidP="000375B1">
      <w:pPr>
        <w:ind w:right="135"/>
        <w:rPr>
          <w:rFonts w:ascii="Arial" w:hAnsi="Arial" w:cs="Arial"/>
          <w:sz w:val="22"/>
        </w:rPr>
      </w:pPr>
      <w:r w:rsidRPr="007300F7">
        <w:rPr>
          <w:rFonts w:ascii="Arial" w:hAnsi="Arial" w:cs="Arial"/>
          <w:sz w:val="22"/>
        </w:rPr>
        <w:lastRenderedPageBreak/>
        <w:t>Deze toeslag bedraagt per uur op maandag tot en met zaterdag 0,29%, op zondag 0,58% en op feestdagen 1,16% van het maandsalaris.</w:t>
      </w:r>
    </w:p>
    <w:p w14:paraId="2DBCB549" w14:textId="77777777" w:rsidR="00970F10" w:rsidRPr="007300F7" w:rsidRDefault="00970F10" w:rsidP="000375B1">
      <w:pPr>
        <w:ind w:right="135"/>
        <w:rPr>
          <w:rFonts w:ascii="Arial" w:hAnsi="Arial" w:cs="Arial"/>
          <w:sz w:val="22"/>
        </w:rPr>
      </w:pPr>
      <w:r w:rsidRPr="007300F7">
        <w:rPr>
          <w:rFonts w:ascii="Arial" w:hAnsi="Arial" w:cs="Arial"/>
          <w:sz w:val="22"/>
        </w:rPr>
        <w:t xml:space="preserve">De werknemer in ploegendienst, die anders dan door eigen toedoen overgeplaatst wordt naar een andere dienst, ontvangt daarvoor in afwijking van het hiervoor </w:t>
      </w:r>
      <w:r w:rsidR="00FF73C4">
        <w:rPr>
          <w:rFonts w:ascii="Arial" w:hAnsi="Arial" w:cs="Arial"/>
          <w:sz w:val="22"/>
        </w:rPr>
        <w:br/>
      </w:r>
      <w:r w:rsidRPr="007300F7">
        <w:rPr>
          <w:rFonts w:ascii="Arial" w:hAnsi="Arial" w:cs="Arial"/>
          <w:sz w:val="22"/>
        </w:rPr>
        <w:t>bepaalde, per overgang een eenmalige toeslag van 1,74% van het maandsalaris.</w:t>
      </w:r>
    </w:p>
    <w:p w14:paraId="3B836BE4" w14:textId="77777777" w:rsidR="00970F10" w:rsidRPr="007300F7" w:rsidRDefault="00970F10" w:rsidP="000375B1">
      <w:pPr>
        <w:ind w:right="135"/>
        <w:rPr>
          <w:rFonts w:ascii="Arial" w:hAnsi="Arial" w:cs="Arial"/>
          <w:sz w:val="22"/>
        </w:rPr>
      </w:pPr>
      <w:r w:rsidRPr="007300F7">
        <w:rPr>
          <w:rFonts w:ascii="Arial" w:hAnsi="Arial" w:cs="Arial"/>
          <w:sz w:val="22"/>
        </w:rPr>
        <w:t>Bij terugplaatsing wordt deze toeslag alleen dan opnieuw betaald indien de terugplaa</w:t>
      </w:r>
      <w:r w:rsidRPr="007300F7">
        <w:rPr>
          <w:rFonts w:ascii="Arial" w:hAnsi="Arial" w:cs="Arial"/>
          <w:sz w:val="22"/>
        </w:rPr>
        <w:t>t</w:t>
      </w:r>
      <w:r w:rsidRPr="007300F7">
        <w:rPr>
          <w:rFonts w:ascii="Arial" w:hAnsi="Arial" w:cs="Arial"/>
          <w:sz w:val="22"/>
        </w:rPr>
        <w:t>sing geschiedt nadat de werknemer gedurende 6 diensten in de afwijkende ploeg of dienst heeft gewerkt.</w:t>
      </w:r>
    </w:p>
    <w:p w14:paraId="3BCED069" w14:textId="77777777" w:rsidR="00970F10" w:rsidRPr="007300F7" w:rsidRDefault="00970F10" w:rsidP="000375B1">
      <w:pPr>
        <w:ind w:right="135"/>
        <w:rPr>
          <w:rFonts w:ascii="Arial" w:hAnsi="Arial" w:cs="Arial"/>
          <w:sz w:val="22"/>
        </w:rPr>
      </w:pPr>
    </w:p>
    <w:p w14:paraId="081E2A09" w14:textId="77777777" w:rsidR="000E5069" w:rsidRDefault="000E5069" w:rsidP="000375B1">
      <w:pPr>
        <w:ind w:right="135"/>
        <w:rPr>
          <w:rFonts w:ascii="Arial" w:hAnsi="Arial" w:cs="Arial"/>
          <w:sz w:val="22"/>
        </w:rPr>
      </w:pPr>
    </w:p>
    <w:p w14:paraId="083F3F3D" w14:textId="77777777" w:rsidR="000E5069" w:rsidRDefault="000E5069" w:rsidP="000375B1">
      <w:pPr>
        <w:ind w:right="135"/>
        <w:rPr>
          <w:rFonts w:ascii="Arial" w:hAnsi="Arial" w:cs="Arial"/>
          <w:sz w:val="22"/>
        </w:rPr>
      </w:pPr>
    </w:p>
    <w:p w14:paraId="7D69C1D3" w14:textId="77777777" w:rsidR="00970F10" w:rsidRPr="007300F7" w:rsidRDefault="00970F10" w:rsidP="000375B1">
      <w:pPr>
        <w:ind w:right="135"/>
        <w:rPr>
          <w:rFonts w:ascii="Arial" w:hAnsi="Arial" w:cs="Arial"/>
          <w:sz w:val="22"/>
        </w:rPr>
      </w:pPr>
      <w:r w:rsidRPr="007300F7">
        <w:rPr>
          <w:rFonts w:ascii="Arial" w:hAnsi="Arial" w:cs="Arial"/>
          <w:sz w:val="22"/>
        </w:rPr>
        <w:t>8.5.1</w:t>
      </w:r>
    </w:p>
    <w:p w14:paraId="5D3DC478" w14:textId="77777777" w:rsidR="00970F10" w:rsidRPr="007300F7" w:rsidRDefault="00970F10" w:rsidP="000375B1">
      <w:pPr>
        <w:ind w:right="135"/>
        <w:rPr>
          <w:rFonts w:ascii="Arial" w:hAnsi="Arial" w:cs="Arial"/>
          <w:sz w:val="22"/>
        </w:rPr>
      </w:pPr>
      <w:r w:rsidRPr="007300F7">
        <w:rPr>
          <w:rFonts w:ascii="Arial" w:hAnsi="Arial" w:cs="Arial"/>
          <w:sz w:val="22"/>
        </w:rPr>
        <w:t xml:space="preserve">De werknemer van de afdeling Maintenance &amp; Engineering, die in opdracht van de werkgever een gedeelte van de dagdienst thuis doorbrengt om 's avonds in verschoven uren te komen werken, verkrijgt tot het einde van de dagdienst bijzonder verlof met </w:t>
      </w:r>
      <w:r w:rsidR="000470AD" w:rsidRPr="007300F7">
        <w:rPr>
          <w:rFonts w:ascii="Arial" w:hAnsi="Arial" w:cs="Arial"/>
          <w:sz w:val="22"/>
        </w:rPr>
        <w:t xml:space="preserve"> </w:t>
      </w:r>
      <w:r w:rsidRPr="007300F7">
        <w:rPr>
          <w:rFonts w:ascii="Arial" w:hAnsi="Arial" w:cs="Arial"/>
          <w:sz w:val="22"/>
        </w:rPr>
        <w:t>b</w:t>
      </w:r>
      <w:r w:rsidRPr="007300F7">
        <w:rPr>
          <w:rFonts w:ascii="Arial" w:hAnsi="Arial" w:cs="Arial"/>
          <w:sz w:val="22"/>
        </w:rPr>
        <w:t>e</w:t>
      </w:r>
      <w:r w:rsidRPr="007300F7">
        <w:rPr>
          <w:rFonts w:ascii="Arial" w:hAnsi="Arial" w:cs="Arial"/>
          <w:sz w:val="22"/>
        </w:rPr>
        <w:t>houd van salaris.</w:t>
      </w:r>
    </w:p>
    <w:p w14:paraId="25A72382" w14:textId="77777777" w:rsidR="00970F10" w:rsidRPr="007300F7" w:rsidRDefault="00970F10" w:rsidP="000375B1">
      <w:pPr>
        <w:ind w:right="135"/>
        <w:rPr>
          <w:rFonts w:ascii="Arial" w:hAnsi="Arial" w:cs="Arial"/>
          <w:sz w:val="22"/>
        </w:rPr>
      </w:pPr>
    </w:p>
    <w:p w14:paraId="180A0BFE" w14:textId="77777777" w:rsidR="00970F10" w:rsidRPr="007300F7" w:rsidRDefault="00970F10" w:rsidP="000375B1">
      <w:pPr>
        <w:pStyle w:val="Kop5"/>
        <w:jc w:val="left"/>
        <w:rPr>
          <w:rFonts w:cs="Arial"/>
        </w:rPr>
      </w:pPr>
      <w:r w:rsidRPr="007300F7">
        <w:rPr>
          <w:rFonts w:cs="Arial"/>
        </w:rPr>
        <w:t>Recht op verzuim bij afwijkingen van het dienstrooster</w:t>
      </w:r>
    </w:p>
    <w:p w14:paraId="547AD9FA" w14:textId="77777777" w:rsidR="00970F10" w:rsidRPr="007300F7" w:rsidRDefault="00970F10" w:rsidP="000375B1">
      <w:pPr>
        <w:ind w:right="135"/>
        <w:rPr>
          <w:rFonts w:ascii="Arial" w:hAnsi="Arial" w:cs="Arial"/>
          <w:sz w:val="22"/>
        </w:rPr>
      </w:pPr>
      <w:r w:rsidRPr="007300F7">
        <w:rPr>
          <w:rFonts w:ascii="Arial" w:hAnsi="Arial" w:cs="Arial"/>
          <w:sz w:val="22"/>
        </w:rPr>
        <w:t>8.6</w:t>
      </w:r>
    </w:p>
    <w:p w14:paraId="08092956" w14:textId="77777777" w:rsidR="00970F10" w:rsidRPr="007300F7" w:rsidRDefault="00970F10" w:rsidP="000375B1">
      <w:pPr>
        <w:ind w:right="135"/>
        <w:rPr>
          <w:rFonts w:ascii="Arial" w:hAnsi="Arial" w:cs="Arial"/>
          <w:sz w:val="22"/>
        </w:rPr>
      </w:pPr>
      <w:r w:rsidRPr="007300F7">
        <w:rPr>
          <w:rFonts w:ascii="Arial" w:hAnsi="Arial" w:cs="Arial"/>
          <w:sz w:val="22"/>
        </w:rPr>
        <w:t xml:space="preserve">De werknemer in dagdienst, die na volbrachte dagtaak overwerk moet verrichten op uren vallende tussen 22.00 uur en de aanvang van de </w:t>
      </w:r>
      <w:r w:rsidRPr="007300F7">
        <w:rPr>
          <w:rFonts w:ascii="Arial" w:hAnsi="Arial" w:cs="Arial"/>
          <w:sz w:val="22"/>
        </w:rPr>
        <w:lastRenderedPageBreak/>
        <w:t>normale dienst op de volgende werkdag, ontvangt voor deze uren naast en boven de beloning als geregeld in dit art</w:t>
      </w:r>
      <w:r w:rsidRPr="007300F7">
        <w:rPr>
          <w:rFonts w:ascii="Arial" w:hAnsi="Arial" w:cs="Arial"/>
          <w:sz w:val="22"/>
        </w:rPr>
        <w:t>i</w:t>
      </w:r>
      <w:r w:rsidRPr="007300F7">
        <w:rPr>
          <w:rFonts w:ascii="Arial" w:hAnsi="Arial" w:cs="Arial"/>
          <w:sz w:val="22"/>
        </w:rPr>
        <w:t>kel, even zoveel roosteruren verzuim met behoud van salaris met dien verstande dat voor iedere opkomst minstens een ve</w:t>
      </w:r>
      <w:r w:rsidRPr="007300F7">
        <w:rPr>
          <w:rFonts w:ascii="Arial" w:hAnsi="Arial" w:cs="Arial"/>
          <w:sz w:val="22"/>
        </w:rPr>
        <w:t>r</w:t>
      </w:r>
      <w:r w:rsidRPr="007300F7">
        <w:rPr>
          <w:rFonts w:ascii="Arial" w:hAnsi="Arial" w:cs="Arial"/>
          <w:sz w:val="22"/>
        </w:rPr>
        <w:t>zuimuur wordt gegeven. Als het overwerk van een werknemer in een dagdienst begint op of na 4.00 uur 's ochtends, ontstaat geen recht op verzuimuren.</w:t>
      </w:r>
    </w:p>
    <w:p w14:paraId="62836FBA" w14:textId="77777777" w:rsidR="00970F10" w:rsidRPr="007300F7" w:rsidRDefault="00970F10" w:rsidP="000375B1">
      <w:pPr>
        <w:ind w:right="135"/>
        <w:rPr>
          <w:rFonts w:ascii="Arial" w:hAnsi="Arial" w:cs="Arial"/>
          <w:sz w:val="22"/>
        </w:rPr>
      </w:pPr>
    </w:p>
    <w:p w14:paraId="67622835" w14:textId="77777777" w:rsidR="00970F10" w:rsidRPr="007300F7" w:rsidRDefault="00970F10" w:rsidP="000375B1">
      <w:pPr>
        <w:ind w:right="135"/>
        <w:rPr>
          <w:rFonts w:ascii="Arial" w:hAnsi="Arial" w:cs="Arial"/>
          <w:sz w:val="22"/>
        </w:rPr>
      </w:pPr>
      <w:r w:rsidRPr="007300F7">
        <w:rPr>
          <w:rFonts w:ascii="Arial" w:hAnsi="Arial" w:cs="Arial"/>
          <w:sz w:val="22"/>
        </w:rPr>
        <w:t>8.6.1</w:t>
      </w:r>
    </w:p>
    <w:p w14:paraId="3BAD59D6" w14:textId="77777777" w:rsidR="00970F10" w:rsidRPr="007300F7" w:rsidRDefault="00970F10" w:rsidP="000375B1">
      <w:pPr>
        <w:ind w:right="135"/>
        <w:rPr>
          <w:rFonts w:ascii="Arial" w:hAnsi="Arial" w:cs="Arial"/>
          <w:sz w:val="22"/>
        </w:rPr>
      </w:pPr>
      <w:r w:rsidRPr="007300F7">
        <w:rPr>
          <w:rFonts w:ascii="Arial" w:hAnsi="Arial" w:cs="Arial"/>
          <w:sz w:val="22"/>
        </w:rPr>
        <w:t>De werknemer in ploegendienst, die in aansluiting op zijn roosterdienst overwerk moet verrichten gedurende meer dan 5 uren, heeft eveneens recht op evenveel roosteruren verzuim met b</w:t>
      </w:r>
      <w:r w:rsidRPr="007300F7">
        <w:rPr>
          <w:rFonts w:ascii="Arial" w:hAnsi="Arial" w:cs="Arial"/>
          <w:sz w:val="22"/>
        </w:rPr>
        <w:t>e</w:t>
      </w:r>
      <w:r w:rsidRPr="007300F7">
        <w:rPr>
          <w:rFonts w:ascii="Arial" w:hAnsi="Arial" w:cs="Arial"/>
          <w:sz w:val="22"/>
        </w:rPr>
        <w:t>houd van salaris als deze 5 overuren worden overschreden.</w:t>
      </w:r>
    </w:p>
    <w:p w14:paraId="045C45C1" w14:textId="77777777" w:rsidR="00970F10" w:rsidRPr="007300F7" w:rsidRDefault="00970F10" w:rsidP="000375B1">
      <w:pPr>
        <w:ind w:right="135"/>
        <w:rPr>
          <w:rFonts w:ascii="Arial" w:hAnsi="Arial" w:cs="Arial"/>
          <w:sz w:val="22"/>
        </w:rPr>
      </w:pPr>
    </w:p>
    <w:p w14:paraId="62ECBCE0" w14:textId="77777777" w:rsidR="00970F10" w:rsidRPr="007300F7" w:rsidRDefault="00970F10" w:rsidP="000375B1">
      <w:pPr>
        <w:ind w:right="135"/>
        <w:rPr>
          <w:rFonts w:ascii="Arial" w:hAnsi="Arial" w:cs="Arial"/>
          <w:sz w:val="22"/>
        </w:rPr>
      </w:pPr>
      <w:r w:rsidRPr="007300F7">
        <w:rPr>
          <w:rFonts w:ascii="Arial" w:hAnsi="Arial" w:cs="Arial"/>
          <w:sz w:val="22"/>
        </w:rPr>
        <w:t>8.6.2</w:t>
      </w:r>
    </w:p>
    <w:p w14:paraId="2F16CD52" w14:textId="77777777" w:rsidR="00970F10" w:rsidRPr="007300F7" w:rsidRDefault="00970F10" w:rsidP="000375B1">
      <w:pPr>
        <w:ind w:right="135"/>
        <w:rPr>
          <w:rFonts w:ascii="Arial" w:hAnsi="Arial" w:cs="Arial"/>
          <w:sz w:val="22"/>
        </w:rPr>
      </w:pPr>
      <w:r w:rsidRPr="007300F7">
        <w:rPr>
          <w:rFonts w:ascii="Arial" w:hAnsi="Arial" w:cs="Arial"/>
          <w:sz w:val="22"/>
        </w:rPr>
        <w:t>Indien de uren niet worden opgenomen terstond na afloop van het overwerk binnen hetzelfde etmaal hetzij dat betrokkene deze uren niet wil opnemen, worden ze in het geheel niet toegekend. De tijd waarin het opnemen van de verzuimuren begint, ligt bij het begintijdstip van de normale dienst onmiddellijk aansluitend op het overwerk.</w:t>
      </w:r>
    </w:p>
    <w:p w14:paraId="18CF8481" w14:textId="77777777" w:rsidR="00970F10" w:rsidRPr="007300F7" w:rsidRDefault="00970F10" w:rsidP="000375B1">
      <w:pPr>
        <w:ind w:right="135"/>
        <w:rPr>
          <w:rFonts w:ascii="Arial" w:hAnsi="Arial" w:cs="Arial"/>
          <w:sz w:val="22"/>
        </w:rPr>
      </w:pPr>
    </w:p>
    <w:p w14:paraId="6C1B07CD" w14:textId="77777777" w:rsidR="00970F10" w:rsidRPr="007300F7" w:rsidRDefault="00970F10" w:rsidP="000375B1">
      <w:pPr>
        <w:pStyle w:val="Kop6"/>
        <w:rPr>
          <w:rFonts w:cs="Arial"/>
        </w:rPr>
      </w:pPr>
      <w:r w:rsidRPr="007300F7">
        <w:rPr>
          <w:rFonts w:cs="Arial"/>
        </w:rPr>
        <w:t>Vergoeding voor extra reis</w:t>
      </w:r>
    </w:p>
    <w:p w14:paraId="6407337D" w14:textId="77777777" w:rsidR="00970F10" w:rsidRPr="007300F7" w:rsidRDefault="00970F10" w:rsidP="000375B1">
      <w:pPr>
        <w:ind w:right="135"/>
        <w:rPr>
          <w:rFonts w:ascii="Arial" w:hAnsi="Arial" w:cs="Arial"/>
          <w:sz w:val="22"/>
        </w:rPr>
      </w:pPr>
      <w:r w:rsidRPr="007300F7">
        <w:rPr>
          <w:rFonts w:ascii="Arial" w:hAnsi="Arial" w:cs="Arial"/>
          <w:sz w:val="22"/>
        </w:rPr>
        <w:t>8.7</w:t>
      </w:r>
    </w:p>
    <w:p w14:paraId="034F3188" w14:textId="77777777" w:rsidR="00970F10" w:rsidRPr="007300F7" w:rsidRDefault="00970F10" w:rsidP="000375B1">
      <w:pPr>
        <w:ind w:right="135"/>
        <w:rPr>
          <w:rFonts w:ascii="Arial" w:hAnsi="Arial" w:cs="Arial"/>
          <w:sz w:val="22"/>
        </w:rPr>
      </w:pPr>
      <w:r w:rsidRPr="007300F7">
        <w:rPr>
          <w:rFonts w:ascii="Arial" w:hAnsi="Arial" w:cs="Arial"/>
          <w:sz w:val="22"/>
        </w:rPr>
        <w:t xml:space="preserve">De werknemer, die in opdracht van de werkgever </w:t>
      </w:r>
      <w:r w:rsidRPr="007300F7">
        <w:rPr>
          <w:rFonts w:ascii="Arial" w:hAnsi="Arial" w:cs="Arial"/>
          <w:sz w:val="22"/>
        </w:rPr>
        <w:lastRenderedPageBreak/>
        <w:t>voor het verrichten van werkzaa</w:t>
      </w:r>
      <w:r w:rsidRPr="007300F7">
        <w:rPr>
          <w:rFonts w:ascii="Arial" w:hAnsi="Arial" w:cs="Arial"/>
          <w:sz w:val="22"/>
        </w:rPr>
        <w:t>m</w:t>
      </w:r>
      <w:r w:rsidRPr="007300F7">
        <w:rPr>
          <w:rFonts w:ascii="Arial" w:hAnsi="Arial" w:cs="Arial"/>
          <w:sz w:val="22"/>
        </w:rPr>
        <w:t xml:space="preserve">heden een extra reis van huis naar de fabriek moet maken, ontvangt daarvoor per </w:t>
      </w:r>
      <w:r w:rsidR="00FF73C4">
        <w:rPr>
          <w:rFonts w:ascii="Arial" w:hAnsi="Arial" w:cs="Arial"/>
          <w:sz w:val="22"/>
        </w:rPr>
        <w:br/>
      </w:r>
      <w:r w:rsidRPr="007300F7">
        <w:rPr>
          <w:rFonts w:ascii="Arial" w:hAnsi="Arial" w:cs="Arial"/>
          <w:sz w:val="22"/>
        </w:rPr>
        <w:t>o</w:t>
      </w:r>
      <w:r w:rsidRPr="007300F7">
        <w:rPr>
          <w:rFonts w:ascii="Arial" w:hAnsi="Arial" w:cs="Arial"/>
          <w:sz w:val="22"/>
        </w:rPr>
        <w:t>p</w:t>
      </w:r>
      <w:r w:rsidRPr="007300F7">
        <w:rPr>
          <w:rFonts w:ascii="Arial" w:hAnsi="Arial" w:cs="Arial"/>
          <w:sz w:val="22"/>
        </w:rPr>
        <w:t>komst een vergoeding over het maandsalaris.</w:t>
      </w:r>
    </w:p>
    <w:p w14:paraId="102BF032" w14:textId="77777777" w:rsidR="00970F10" w:rsidRPr="007300F7" w:rsidRDefault="00970F10" w:rsidP="000375B1">
      <w:pPr>
        <w:ind w:right="135"/>
        <w:rPr>
          <w:rFonts w:ascii="Arial" w:hAnsi="Arial" w:cs="Arial"/>
          <w:sz w:val="22"/>
        </w:rPr>
      </w:pPr>
      <w:r w:rsidRPr="007300F7">
        <w:rPr>
          <w:rFonts w:ascii="Arial" w:hAnsi="Arial" w:cs="Arial"/>
          <w:sz w:val="22"/>
        </w:rPr>
        <w:t>Deze vergoeding bedraagt op:</w:t>
      </w:r>
    </w:p>
    <w:p w14:paraId="00AA7414" w14:textId="77777777" w:rsidR="00970F10" w:rsidRPr="007300F7" w:rsidRDefault="00970F10" w:rsidP="000375B1">
      <w:pPr>
        <w:tabs>
          <w:tab w:val="right" w:pos="6480"/>
        </w:tabs>
        <w:ind w:right="135"/>
        <w:rPr>
          <w:rFonts w:ascii="Arial" w:hAnsi="Arial" w:cs="Arial"/>
          <w:sz w:val="22"/>
        </w:rPr>
      </w:pPr>
      <w:r w:rsidRPr="007300F7">
        <w:rPr>
          <w:rFonts w:ascii="Arial" w:hAnsi="Arial" w:cs="Arial"/>
          <w:sz w:val="22"/>
        </w:rPr>
        <w:t>maandag tot en met vrijdag</w:t>
      </w:r>
      <w:r w:rsidRPr="007300F7">
        <w:rPr>
          <w:rFonts w:ascii="Arial" w:hAnsi="Arial" w:cs="Arial"/>
          <w:sz w:val="22"/>
        </w:rPr>
        <w:tab/>
        <w:t>1,00%</w:t>
      </w:r>
    </w:p>
    <w:p w14:paraId="2633D971" w14:textId="77777777" w:rsidR="00970F10" w:rsidRPr="007300F7" w:rsidRDefault="00970F10" w:rsidP="000375B1">
      <w:pPr>
        <w:tabs>
          <w:tab w:val="right" w:pos="6480"/>
        </w:tabs>
        <w:ind w:right="135"/>
        <w:rPr>
          <w:rFonts w:ascii="Arial" w:hAnsi="Arial" w:cs="Arial"/>
          <w:sz w:val="22"/>
        </w:rPr>
      </w:pPr>
      <w:r w:rsidRPr="007300F7">
        <w:rPr>
          <w:rFonts w:ascii="Arial" w:hAnsi="Arial" w:cs="Arial"/>
          <w:sz w:val="22"/>
        </w:rPr>
        <w:t>zaterdag</w:t>
      </w:r>
      <w:r w:rsidRPr="007300F7">
        <w:rPr>
          <w:rFonts w:ascii="Arial" w:hAnsi="Arial" w:cs="Arial"/>
          <w:sz w:val="22"/>
        </w:rPr>
        <w:tab/>
        <w:t>1,50%</w:t>
      </w:r>
    </w:p>
    <w:p w14:paraId="2E29840B" w14:textId="77777777" w:rsidR="00970F10" w:rsidRPr="007300F7" w:rsidRDefault="00970F10" w:rsidP="000375B1">
      <w:pPr>
        <w:tabs>
          <w:tab w:val="right" w:pos="6480"/>
        </w:tabs>
        <w:ind w:right="135"/>
        <w:rPr>
          <w:rFonts w:ascii="Arial" w:hAnsi="Arial" w:cs="Arial"/>
          <w:sz w:val="22"/>
        </w:rPr>
      </w:pPr>
      <w:r w:rsidRPr="007300F7">
        <w:rPr>
          <w:rFonts w:ascii="Arial" w:hAnsi="Arial" w:cs="Arial"/>
          <w:sz w:val="22"/>
        </w:rPr>
        <w:t>zon- en feestdagen</w:t>
      </w:r>
      <w:r w:rsidRPr="007300F7">
        <w:rPr>
          <w:rFonts w:ascii="Arial" w:hAnsi="Arial" w:cs="Arial"/>
          <w:sz w:val="22"/>
        </w:rPr>
        <w:tab/>
        <w:t>2,00%</w:t>
      </w:r>
    </w:p>
    <w:p w14:paraId="09BB5D9F" w14:textId="77777777" w:rsidR="00970F10" w:rsidRPr="007300F7" w:rsidRDefault="00970F10" w:rsidP="000375B1">
      <w:pPr>
        <w:ind w:right="135"/>
        <w:rPr>
          <w:rFonts w:ascii="Arial" w:hAnsi="Arial" w:cs="Arial"/>
          <w:sz w:val="22"/>
        </w:rPr>
      </w:pPr>
      <w:r w:rsidRPr="007300F7">
        <w:rPr>
          <w:rFonts w:ascii="Arial" w:hAnsi="Arial" w:cs="Arial"/>
          <w:sz w:val="22"/>
        </w:rPr>
        <w:t>Deze vergoeding is niet van toepassing indien de werknemer de werkzaamheden op eigen verzoek tijdelijk onderbreekt voor het gebruiken van een maaltijd thuis.</w:t>
      </w:r>
    </w:p>
    <w:p w14:paraId="740360C2" w14:textId="77777777" w:rsidR="00970F10" w:rsidRPr="007300F7" w:rsidRDefault="00970F10" w:rsidP="000375B1">
      <w:pPr>
        <w:ind w:right="135"/>
        <w:rPr>
          <w:rFonts w:ascii="Arial" w:hAnsi="Arial" w:cs="Arial"/>
          <w:sz w:val="22"/>
        </w:rPr>
      </w:pPr>
    </w:p>
    <w:p w14:paraId="40A3D951" w14:textId="77777777" w:rsidR="00970F10" w:rsidRPr="007300F7" w:rsidRDefault="00FF73C4" w:rsidP="000375B1">
      <w:pPr>
        <w:pStyle w:val="Kop1"/>
        <w:rPr>
          <w:rFonts w:cs="Arial"/>
        </w:rPr>
      </w:pPr>
      <w:r>
        <w:rPr>
          <w:rFonts w:cs="Arial"/>
        </w:rPr>
        <w:br w:type="page"/>
      </w:r>
      <w:bookmarkStart w:id="8" w:name="_Toc441758250"/>
      <w:r w:rsidR="00970F10" w:rsidRPr="007300F7">
        <w:rPr>
          <w:rFonts w:cs="Arial"/>
        </w:rPr>
        <w:t>Artikel 9</w:t>
      </w:r>
      <w:r w:rsidR="00970F10" w:rsidRPr="007300F7">
        <w:rPr>
          <w:rFonts w:cs="Arial"/>
        </w:rPr>
        <w:tab/>
      </w:r>
      <w:r w:rsidR="00970F10" w:rsidRPr="007300F7">
        <w:rPr>
          <w:rFonts w:cs="Arial"/>
        </w:rPr>
        <w:tab/>
        <w:t>Zon- en feestdagen</w:t>
      </w:r>
      <w:bookmarkEnd w:id="8"/>
    </w:p>
    <w:p w14:paraId="68D4CAC5" w14:textId="77777777" w:rsidR="00970F10" w:rsidRPr="007300F7" w:rsidRDefault="00970F10" w:rsidP="000375B1">
      <w:pPr>
        <w:ind w:right="135"/>
        <w:rPr>
          <w:rFonts w:ascii="Arial" w:hAnsi="Arial" w:cs="Arial"/>
        </w:rPr>
      </w:pPr>
    </w:p>
    <w:p w14:paraId="4673D94F" w14:textId="77777777" w:rsidR="00970F10" w:rsidRPr="007300F7" w:rsidRDefault="00970F10" w:rsidP="000375B1">
      <w:pPr>
        <w:ind w:right="135"/>
        <w:rPr>
          <w:rFonts w:ascii="Arial" w:hAnsi="Arial" w:cs="Arial"/>
          <w:sz w:val="22"/>
        </w:rPr>
      </w:pPr>
      <w:r w:rsidRPr="007300F7">
        <w:rPr>
          <w:rFonts w:ascii="Arial" w:hAnsi="Arial" w:cs="Arial"/>
          <w:sz w:val="22"/>
        </w:rPr>
        <w:t>9.1</w:t>
      </w:r>
    </w:p>
    <w:p w14:paraId="65647B32" w14:textId="77777777" w:rsidR="00970F10" w:rsidRPr="007300F7" w:rsidRDefault="00970F10" w:rsidP="000375B1">
      <w:pPr>
        <w:ind w:right="135"/>
        <w:rPr>
          <w:rFonts w:ascii="Arial" w:hAnsi="Arial" w:cs="Arial"/>
          <w:sz w:val="22"/>
        </w:rPr>
      </w:pPr>
      <w:r w:rsidRPr="007300F7">
        <w:rPr>
          <w:rFonts w:ascii="Arial" w:hAnsi="Arial" w:cs="Arial"/>
          <w:sz w:val="22"/>
        </w:rPr>
        <w:lastRenderedPageBreak/>
        <w:t>Onder feestdagen worden in deze Collectieve Arbeidsovereenkomst verstaan:</w:t>
      </w:r>
    </w:p>
    <w:p w14:paraId="5AD722A6" w14:textId="77777777" w:rsidR="00970F10" w:rsidRPr="007300F7" w:rsidRDefault="00970F10" w:rsidP="000375B1">
      <w:pPr>
        <w:ind w:right="135"/>
        <w:rPr>
          <w:rFonts w:ascii="Arial" w:hAnsi="Arial" w:cs="Arial"/>
          <w:sz w:val="22"/>
        </w:rPr>
      </w:pPr>
      <w:r w:rsidRPr="007300F7">
        <w:rPr>
          <w:rFonts w:ascii="Arial" w:hAnsi="Arial" w:cs="Arial"/>
          <w:sz w:val="22"/>
        </w:rPr>
        <w:t>Nieuwjaarsdag, Koning</w:t>
      </w:r>
      <w:r w:rsidR="00DD747D" w:rsidRPr="007300F7">
        <w:rPr>
          <w:rFonts w:ascii="Arial" w:hAnsi="Arial" w:cs="Arial"/>
          <w:sz w:val="22"/>
        </w:rPr>
        <w:t>s</w:t>
      </w:r>
      <w:r w:rsidRPr="007300F7">
        <w:rPr>
          <w:rFonts w:ascii="Arial" w:hAnsi="Arial" w:cs="Arial"/>
          <w:sz w:val="22"/>
        </w:rPr>
        <w:t xml:space="preserve">dag, de beide Paasdagen, Hemelvaartsdag, de beide </w:t>
      </w:r>
      <w:r w:rsidR="000470AD" w:rsidRPr="007300F7">
        <w:rPr>
          <w:rFonts w:ascii="Arial" w:hAnsi="Arial" w:cs="Arial"/>
          <w:sz w:val="22"/>
        </w:rPr>
        <w:t xml:space="preserve">                  </w:t>
      </w:r>
      <w:r w:rsidRPr="007300F7">
        <w:rPr>
          <w:rFonts w:ascii="Arial" w:hAnsi="Arial" w:cs="Arial"/>
          <w:sz w:val="22"/>
        </w:rPr>
        <w:t>Pinksterdagen, de beide Kerstdagen en 5 mei in het lustrumjaar.</w:t>
      </w:r>
    </w:p>
    <w:p w14:paraId="0A593351" w14:textId="77777777" w:rsidR="00970F10" w:rsidRPr="007300F7" w:rsidRDefault="00970F10" w:rsidP="000375B1">
      <w:pPr>
        <w:ind w:right="135"/>
        <w:rPr>
          <w:rFonts w:ascii="Arial" w:hAnsi="Arial" w:cs="Arial"/>
          <w:sz w:val="22"/>
        </w:rPr>
      </w:pPr>
    </w:p>
    <w:p w14:paraId="1B126B51" w14:textId="77777777" w:rsidR="00970F10" w:rsidRPr="007300F7" w:rsidRDefault="00970F10" w:rsidP="000375B1">
      <w:pPr>
        <w:ind w:right="135"/>
        <w:rPr>
          <w:rFonts w:ascii="Arial" w:hAnsi="Arial" w:cs="Arial"/>
          <w:sz w:val="22"/>
        </w:rPr>
      </w:pPr>
      <w:r w:rsidRPr="007300F7">
        <w:rPr>
          <w:rFonts w:ascii="Arial" w:hAnsi="Arial" w:cs="Arial"/>
          <w:sz w:val="22"/>
        </w:rPr>
        <w:t>9.2</w:t>
      </w:r>
    </w:p>
    <w:p w14:paraId="2CABC171" w14:textId="77777777" w:rsidR="00970F10" w:rsidRPr="007300F7" w:rsidRDefault="00970F10" w:rsidP="000375B1">
      <w:pPr>
        <w:ind w:right="135"/>
        <w:rPr>
          <w:rFonts w:ascii="Arial" w:hAnsi="Arial" w:cs="Arial"/>
          <w:sz w:val="22"/>
        </w:rPr>
      </w:pPr>
      <w:r w:rsidRPr="007300F7">
        <w:rPr>
          <w:rFonts w:ascii="Arial" w:hAnsi="Arial" w:cs="Arial"/>
          <w:sz w:val="22"/>
        </w:rPr>
        <w:t>Voor de toepassing van dit artikel en de artikelen van deze overeenkomst worden de zon- en feestdagen geacht een periode van 24 aaneengesloten uren te omvatten.</w:t>
      </w:r>
    </w:p>
    <w:p w14:paraId="5428DCAC" w14:textId="77777777" w:rsidR="00970F10" w:rsidRPr="007300F7" w:rsidRDefault="00970F10" w:rsidP="000375B1">
      <w:pPr>
        <w:ind w:right="135"/>
        <w:rPr>
          <w:rFonts w:ascii="Arial" w:hAnsi="Arial" w:cs="Arial"/>
          <w:sz w:val="22"/>
        </w:rPr>
      </w:pPr>
    </w:p>
    <w:p w14:paraId="3EA69D68" w14:textId="77777777" w:rsidR="00970F10" w:rsidRPr="007300F7" w:rsidRDefault="00970F10" w:rsidP="000375B1">
      <w:pPr>
        <w:ind w:right="135"/>
        <w:rPr>
          <w:rFonts w:ascii="Arial" w:hAnsi="Arial" w:cs="Arial"/>
          <w:sz w:val="22"/>
        </w:rPr>
      </w:pPr>
      <w:r w:rsidRPr="007300F7">
        <w:rPr>
          <w:rFonts w:ascii="Arial" w:hAnsi="Arial" w:cs="Arial"/>
          <w:sz w:val="22"/>
        </w:rPr>
        <w:t>9.3</w:t>
      </w:r>
    </w:p>
    <w:p w14:paraId="18F18057" w14:textId="77777777" w:rsidR="00970F10" w:rsidRPr="007300F7" w:rsidRDefault="00970F10" w:rsidP="000375B1">
      <w:pPr>
        <w:ind w:right="135"/>
        <w:rPr>
          <w:rFonts w:ascii="Arial" w:hAnsi="Arial" w:cs="Arial"/>
          <w:sz w:val="22"/>
        </w:rPr>
      </w:pPr>
      <w:r w:rsidRPr="007300F7">
        <w:rPr>
          <w:rFonts w:ascii="Arial" w:hAnsi="Arial" w:cs="Arial"/>
          <w:sz w:val="22"/>
        </w:rPr>
        <w:t>Op zon- en feestdagen wordt als regel niet gewerkt, tenzij het arbeid in vijf-ploegen-dienst betreft volgens het geldende dienstrooster. Indien op een niet op zondag</w:t>
      </w:r>
      <w:r w:rsidR="000470AD" w:rsidRPr="007300F7">
        <w:rPr>
          <w:rFonts w:ascii="Arial" w:hAnsi="Arial" w:cs="Arial"/>
          <w:sz w:val="22"/>
        </w:rPr>
        <w:t xml:space="preserve"> </w:t>
      </w:r>
      <w:r w:rsidRPr="007300F7">
        <w:rPr>
          <w:rFonts w:ascii="Arial" w:hAnsi="Arial" w:cs="Arial"/>
          <w:sz w:val="22"/>
        </w:rPr>
        <w:t>val</w:t>
      </w:r>
      <w:r w:rsidR="00FF73C4">
        <w:rPr>
          <w:rFonts w:ascii="Arial" w:hAnsi="Arial" w:cs="Arial"/>
          <w:sz w:val="22"/>
        </w:rPr>
        <w:t>-</w:t>
      </w:r>
      <w:r w:rsidRPr="007300F7">
        <w:rPr>
          <w:rFonts w:ascii="Arial" w:hAnsi="Arial" w:cs="Arial"/>
          <w:sz w:val="22"/>
        </w:rPr>
        <w:t xml:space="preserve">lende feestdag niet behoeft te worden gewerkt, wordt het maandinkomen doorbetaald. </w:t>
      </w:r>
    </w:p>
    <w:p w14:paraId="03D5501E" w14:textId="77777777" w:rsidR="00970F10" w:rsidRPr="007300F7" w:rsidRDefault="00970F10" w:rsidP="000375B1">
      <w:pPr>
        <w:ind w:right="135"/>
        <w:rPr>
          <w:rFonts w:ascii="Arial" w:hAnsi="Arial" w:cs="Arial"/>
          <w:sz w:val="22"/>
        </w:rPr>
      </w:pPr>
    </w:p>
    <w:p w14:paraId="296F3F74" w14:textId="77777777" w:rsidR="00970F10" w:rsidRPr="007300F7" w:rsidRDefault="00970F10" w:rsidP="000375B1">
      <w:pPr>
        <w:ind w:right="135"/>
        <w:rPr>
          <w:rFonts w:ascii="Arial" w:hAnsi="Arial" w:cs="Arial"/>
          <w:sz w:val="22"/>
        </w:rPr>
      </w:pPr>
      <w:r w:rsidRPr="007300F7">
        <w:rPr>
          <w:rFonts w:ascii="Arial" w:hAnsi="Arial" w:cs="Arial"/>
          <w:sz w:val="22"/>
        </w:rPr>
        <w:t>9.4</w:t>
      </w:r>
    </w:p>
    <w:p w14:paraId="2BE21398" w14:textId="77777777" w:rsidR="00970F10" w:rsidRPr="007300F7" w:rsidRDefault="00970F10" w:rsidP="000375B1">
      <w:pPr>
        <w:pStyle w:val="Plattetekst2"/>
        <w:ind w:right="135"/>
        <w:jc w:val="left"/>
        <w:rPr>
          <w:rFonts w:cs="Arial"/>
        </w:rPr>
      </w:pPr>
      <w:r w:rsidRPr="007300F7">
        <w:rPr>
          <w:rFonts w:cs="Arial"/>
        </w:rPr>
        <w:t>De werknemer in de vijf-ploegendienst, die volgens dienstrooster op een feestdag</w:t>
      </w:r>
      <w:r w:rsidR="00FF73C4">
        <w:rPr>
          <w:rFonts w:cs="Arial"/>
        </w:rPr>
        <w:t xml:space="preserve"> </w:t>
      </w:r>
      <w:r w:rsidR="00FF73C4">
        <w:rPr>
          <w:rFonts w:cs="Arial"/>
        </w:rPr>
        <w:br/>
      </w:r>
      <w:r w:rsidRPr="007300F7">
        <w:rPr>
          <w:rFonts w:cs="Arial"/>
        </w:rPr>
        <w:t>a</w:t>
      </w:r>
      <w:r w:rsidRPr="007300F7">
        <w:rPr>
          <w:rFonts w:cs="Arial"/>
        </w:rPr>
        <w:t>r</w:t>
      </w:r>
      <w:r w:rsidRPr="007300F7">
        <w:rPr>
          <w:rFonts w:cs="Arial"/>
        </w:rPr>
        <w:t>beid moet verrichten, ontvangt over de maand waarin die feestdag valt een toeslag van 1,22% van zijn maandsalaris per op de feestdag gewerkt uur.</w:t>
      </w:r>
    </w:p>
    <w:p w14:paraId="1B166884" w14:textId="77777777" w:rsidR="00970F10" w:rsidRDefault="00970F10" w:rsidP="000375B1">
      <w:pPr>
        <w:ind w:right="135"/>
        <w:rPr>
          <w:rFonts w:ascii="Arial" w:hAnsi="Arial" w:cs="Arial"/>
          <w:sz w:val="22"/>
        </w:rPr>
      </w:pPr>
    </w:p>
    <w:p w14:paraId="45B44F91" w14:textId="77777777" w:rsidR="00E42C00" w:rsidRDefault="00E42C00" w:rsidP="000375B1">
      <w:pPr>
        <w:pStyle w:val="Kop1"/>
        <w:rPr>
          <w:rFonts w:cs="Arial"/>
        </w:rPr>
      </w:pPr>
    </w:p>
    <w:p w14:paraId="63C6B687" w14:textId="2FCE5109" w:rsidR="00970F10" w:rsidRPr="007300F7" w:rsidRDefault="00970F10" w:rsidP="00C44490">
      <w:pPr>
        <w:pStyle w:val="Kop1"/>
        <w:ind w:left="2160" w:hanging="2160"/>
        <w:rPr>
          <w:rFonts w:cs="Arial"/>
        </w:rPr>
      </w:pPr>
      <w:bookmarkStart w:id="9" w:name="_Toc441758251"/>
      <w:r w:rsidRPr="007300F7">
        <w:rPr>
          <w:rFonts w:cs="Arial"/>
        </w:rPr>
        <w:t>Artikel 10</w:t>
      </w:r>
      <w:r w:rsidRPr="007300F7">
        <w:rPr>
          <w:rFonts w:cs="Arial"/>
        </w:rPr>
        <w:tab/>
        <w:t>Extra vrije dagen voor medewerkers in de dag-, 2- en 3-</w:t>
      </w:r>
      <w:bookmarkStart w:id="10" w:name="_Toc180805673"/>
      <w:r w:rsidRPr="007300F7">
        <w:rPr>
          <w:rFonts w:cs="Arial"/>
        </w:rPr>
        <w:t>ploegendienst.</w:t>
      </w:r>
      <w:bookmarkEnd w:id="10"/>
      <w:bookmarkEnd w:id="9"/>
    </w:p>
    <w:p w14:paraId="59553D98" w14:textId="77777777" w:rsidR="00970F10" w:rsidRPr="007300F7" w:rsidRDefault="00970F10" w:rsidP="000375B1">
      <w:pPr>
        <w:ind w:right="135"/>
        <w:rPr>
          <w:rFonts w:ascii="Arial" w:hAnsi="Arial" w:cs="Arial"/>
        </w:rPr>
      </w:pPr>
    </w:p>
    <w:p w14:paraId="3628E748" w14:textId="77777777" w:rsidR="00970F10" w:rsidRPr="007300F7" w:rsidRDefault="00970F10" w:rsidP="000375B1">
      <w:pPr>
        <w:ind w:right="135"/>
        <w:rPr>
          <w:rFonts w:ascii="Arial" w:hAnsi="Arial" w:cs="Arial"/>
          <w:sz w:val="22"/>
        </w:rPr>
      </w:pPr>
      <w:r w:rsidRPr="007300F7">
        <w:rPr>
          <w:rFonts w:ascii="Arial" w:hAnsi="Arial" w:cs="Arial"/>
          <w:sz w:val="22"/>
        </w:rPr>
        <w:t>10.1</w:t>
      </w:r>
    </w:p>
    <w:p w14:paraId="5A3D80AF" w14:textId="77777777" w:rsidR="00970F10" w:rsidRPr="007300F7" w:rsidRDefault="00970F10" w:rsidP="000375B1">
      <w:pPr>
        <w:ind w:right="135"/>
        <w:rPr>
          <w:rFonts w:ascii="Arial" w:hAnsi="Arial" w:cs="Arial"/>
          <w:sz w:val="22"/>
        </w:rPr>
      </w:pPr>
      <w:r w:rsidRPr="007300F7">
        <w:rPr>
          <w:rFonts w:ascii="Arial" w:hAnsi="Arial" w:cs="Arial"/>
          <w:sz w:val="22"/>
        </w:rPr>
        <w:t>De werknemer in dag-, 2-ploegen- en 3-ploegendienst heeft vanaf 1998 recht op 17 extra-roostervrije dagen per kalenderjaar.</w:t>
      </w:r>
    </w:p>
    <w:p w14:paraId="047E9704" w14:textId="77777777" w:rsidR="00970F10" w:rsidRPr="007300F7" w:rsidRDefault="00970F10" w:rsidP="000375B1">
      <w:pPr>
        <w:ind w:right="135"/>
        <w:rPr>
          <w:rFonts w:ascii="Arial" w:hAnsi="Arial" w:cs="Arial"/>
          <w:sz w:val="22"/>
        </w:rPr>
      </w:pPr>
      <w:r w:rsidRPr="007300F7">
        <w:rPr>
          <w:rFonts w:ascii="Arial" w:hAnsi="Arial" w:cs="Arial"/>
          <w:sz w:val="22"/>
        </w:rPr>
        <w:t xml:space="preserve">Deze arbeidsverkortende rechten zullen in de vorm van extra roostervrije dagen door de individuele werknemer in overleg met de werkgever worden opgenomen, met </w:t>
      </w:r>
      <w:r w:rsidR="00FF73C4">
        <w:rPr>
          <w:rFonts w:ascii="Arial" w:hAnsi="Arial" w:cs="Arial"/>
          <w:sz w:val="22"/>
        </w:rPr>
        <w:br/>
      </w:r>
      <w:r w:rsidRPr="007300F7">
        <w:rPr>
          <w:rFonts w:ascii="Arial" w:hAnsi="Arial" w:cs="Arial"/>
          <w:sz w:val="22"/>
        </w:rPr>
        <w:t>behoud van de bedrijf</w:t>
      </w:r>
      <w:r w:rsidRPr="007300F7">
        <w:rPr>
          <w:rFonts w:ascii="Arial" w:hAnsi="Arial" w:cs="Arial"/>
          <w:sz w:val="22"/>
        </w:rPr>
        <w:t>s</w:t>
      </w:r>
      <w:r w:rsidRPr="007300F7">
        <w:rPr>
          <w:rFonts w:ascii="Arial" w:hAnsi="Arial" w:cs="Arial"/>
          <w:sz w:val="22"/>
        </w:rPr>
        <w:t>tijd per 1 mei 1983.</w:t>
      </w:r>
    </w:p>
    <w:p w14:paraId="077414FA" w14:textId="77777777" w:rsidR="00970F10" w:rsidRPr="007300F7" w:rsidRDefault="00970F10" w:rsidP="000375B1">
      <w:pPr>
        <w:ind w:right="135"/>
        <w:rPr>
          <w:rFonts w:ascii="Arial" w:hAnsi="Arial" w:cs="Arial"/>
          <w:sz w:val="22"/>
        </w:rPr>
      </w:pPr>
      <w:r w:rsidRPr="007300F7">
        <w:rPr>
          <w:rFonts w:ascii="Arial" w:hAnsi="Arial" w:cs="Arial"/>
          <w:sz w:val="22"/>
        </w:rPr>
        <w:t>Bij deze dagen is opname in gesloten blokken van vier uur mogelijk.</w:t>
      </w:r>
    </w:p>
    <w:p w14:paraId="0B5567DB" w14:textId="77777777" w:rsidR="00970F10" w:rsidRPr="007300F7" w:rsidRDefault="00970F10" w:rsidP="000375B1">
      <w:pPr>
        <w:ind w:right="135"/>
        <w:rPr>
          <w:rFonts w:ascii="Arial" w:hAnsi="Arial" w:cs="Arial"/>
          <w:sz w:val="22"/>
        </w:rPr>
      </w:pPr>
    </w:p>
    <w:p w14:paraId="667DF667" w14:textId="77777777" w:rsidR="00970F10" w:rsidRPr="007300F7" w:rsidRDefault="00970F10" w:rsidP="000375B1">
      <w:pPr>
        <w:ind w:right="135"/>
        <w:rPr>
          <w:rFonts w:ascii="Arial" w:hAnsi="Arial" w:cs="Arial"/>
          <w:sz w:val="22"/>
        </w:rPr>
      </w:pPr>
      <w:r w:rsidRPr="007300F7">
        <w:rPr>
          <w:rFonts w:ascii="Arial" w:hAnsi="Arial" w:cs="Arial"/>
          <w:sz w:val="22"/>
        </w:rPr>
        <w:t>10.2</w:t>
      </w:r>
    </w:p>
    <w:p w14:paraId="0962AFF4" w14:textId="77777777" w:rsidR="00970F10" w:rsidRPr="007300F7" w:rsidRDefault="00970F10" w:rsidP="000375B1">
      <w:pPr>
        <w:ind w:right="135"/>
        <w:rPr>
          <w:rFonts w:ascii="Arial" w:hAnsi="Arial" w:cs="Arial"/>
          <w:sz w:val="22"/>
        </w:rPr>
      </w:pPr>
      <w:r w:rsidRPr="007300F7">
        <w:rPr>
          <w:rFonts w:ascii="Arial" w:hAnsi="Arial" w:cs="Arial"/>
          <w:sz w:val="22"/>
        </w:rPr>
        <w:t>Het in 10.1 vermelde recht wordt verminderd met een halve dag voor elke 14 kalende</w:t>
      </w:r>
      <w:r w:rsidRPr="007300F7">
        <w:rPr>
          <w:rFonts w:ascii="Arial" w:hAnsi="Arial" w:cs="Arial"/>
          <w:sz w:val="22"/>
        </w:rPr>
        <w:t>r</w:t>
      </w:r>
      <w:r w:rsidRPr="007300F7">
        <w:rPr>
          <w:rFonts w:ascii="Arial" w:hAnsi="Arial" w:cs="Arial"/>
          <w:sz w:val="22"/>
        </w:rPr>
        <w:t>dagen, die een werknemer in het voorafgaande kalenderjaar wegens arbeidsong</w:t>
      </w:r>
      <w:r w:rsidRPr="007300F7">
        <w:rPr>
          <w:rFonts w:ascii="Arial" w:hAnsi="Arial" w:cs="Arial"/>
          <w:sz w:val="22"/>
        </w:rPr>
        <w:t>e</w:t>
      </w:r>
      <w:r w:rsidRPr="007300F7">
        <w:rPr>
          <w:rFonts w:ascii="Arial" w:hAnsi="Arial" w:cs="Arial"/>
          <w:sz w:val="22"/>
        </w:rPr>
        <w:t>schiktheid niet heeft kunnen werken. De vermindering zal niet meer bedragen dan drie dagen per kalenderjaar. De vermindering geldt niet indien de arbeidsongeschiktheid het gevolg is van een bedrijfsongeval of van zwangerschaps- en bevallingsverlof.</w:t>
      </w:r>
    </w:p>
    <w:p w14:paraId="2A04D1A6" w14:textId="77777777" w:rsidR="00970F10" w:rsidRPr="007300F7" w:rsidRDefault="00970F10" w:rsidP="000375B1">
      <w:pPr>
        <w:ind w:right="135"/>
        <w:rPr>
          <w:rFonts w:ascii="Arial" w:hAnsi="Arial" w:cs="Arial"/>
          <w:sz w:val="22"/>
        </w:rPr>
      </w:pPr>
    </w:p>
    <w:p w14:paraId="15EB9504" w14:textId="77777777" w:rsidR="00970F10" w:rsidRPr="007300F7" w:rsidRDefault="00970F10" w:rsidP="000375B1">
      <w:pPr>
        <w:ind w:right="135"/>
        <w:rPr>
          <w:rFonts w:ascii="Arial" w:hAnsi="Arial" w:cs="Arial"/>
          <w:sz w:val="22"/>
        </w:rPr>
      </w:pPr>
      <w:r w:rsidRPr="007300F7">
        <w:rPr>
          <w:rFonts w:ascii="Arial" w:hAnsi="Arial" w:cs="Arial"/>
          <w:sz w:val="22"/>
        </w:rPr>
        <w:t>10.3</w:t>
      </w:r>
    </w:p>
    <w:p w14:paraId="09C0676A" w14:textId="77777777" w:rsidR="00970F10" w:rsidRPr="007300F7" w:rsidRDefault="00970F10" w:rsidP="000375B1">
      <w:pPr>
        <w:ind w:right="135"/>
        <w:rPr>
          <w:rFonts w:ascii="Arial" w:hAnsi="Arial" w:cs="Arial"/>
          <w:sz w:val="22"/>
        </w:rPr>
      </w:pPr>
      <w:r w:rsidRPr="007300F7">
        <w:rPr>
          <w:rFonts w:ascii="Arial" w:hAnsi="Arial" w:cs="Arial"/>
          <w:sz w:val="22"/>
        </w:rPr>
        <w:t xml:space="preserve">Een niet opgenomen extra vrije dag vervalt indien </w:t>
      </w:r>
      <w:r w:rsidRPr="007300F7">
        <w:rPr>
          <w:rFonts w:ascii="Arial" w:hAnsi="Arial" w:cs="Arial"/>
          <w:sz w:val="22"/>
        </w:rPr>
        <w:lastRenderedPageBreak/>
        <w:t xml:space="preserve">de werknemer ook in geval van </w:t>
      </w:r>
      <w:r w:rsidR="00E46B48">
        <w:rPr>
          <w:rFonts w:ascii="Arial" w:hAnsi="Arial" w:cs="Arial"/>
          <w:sz w:val="22"/>
        </w:rPr>
        <w:t xml:space="preserve">           </w:t>
      </w:r>
      <w:r w:rsidRPr="007300F7">
        <w:rPr>
          <w:rFonts w:ascii="Arial" w:hAnsi="Arial" w:cs="Arial"/>
          <w:sz w:val="22"/>
        </w:rPr>
        <w:t>a</w:t>
      </w:r>
      <w:r w:rsidRPr="007300F7">
        <w:rPr>
          <w:rFonts w:ascii="Arial" w:hAnsi="Arial" w:cs="Arial"/>
          <w:sz w:val="22"/>
        </w:rPr>
        <w:t>r</w:t>
      </w:r>
      <w:r w:rsidRPr="007300F7">
        <w:rPr>
          <w:rFonts w:ascii="Arial" w:hAnsi="Arial" w:cs="Arial"/>
          <w:sz w:val="22"/>
        </w:rPr>
        <w:t>beidsongeschiktheid niet in staat was deze dag te genieten.</w:t>
      </w:r>
    </w:p>
    <w:p w14:paraId="354C0063" w14:textId="77777777" w:rsidR="00970F10" w:rsidRPr="007300F7" w:rsidRDefault="00970F10" w:rsidP="000375B1">
      <w:pPr>
        <w:ind w:right="135"/>
        <w:rPr>
          <w:rFonts w:ascii="Arial" w:hAnsi="Arial" w:cs="Arial"/>
          <w:sz w:val="22"/>
        </w:rPr>
      </w:pPr>
    </w:p>
    <w:p w14:paraId="3FB79641" w14:textId="77777777" w:rsidR="00970F10" w:rsidRPr="007300F7" w:rsidRDefault="00970F10" w:rsidP="000375B1">
      <w:pPr>
        <w:ind w:right="135"/>
        <w:rPr>
          <w:rFonts w:ascii="Arial" w:hAnsi="Arial" w:cs="Arial"/>
          <w:sz w:val="22"/>
        </w:rPr>
      </w:pPr>
      <w:r w:rsidRPr="007300F7">
        <w:rPr>
          <w:rFonts w:ascii="Arial" w:hAnsi="Arial" w:cs="Arial"/>
          <w:sz w:val="22"/>
        </w:rPr>
        <w:t>10.4</w:t>
      </w:r>
    </w:p>
    <w:p w14:paraId="010C0F9D" w14:textId="77777777" w:rsidR="00970F10" w:rsidRPr="007300F7" w:rsidRDefault="00970F10" w:rsidP="000375B1">
      <w:pPr>
        <w:ind w:right="135"/>
        <w:rPr>
          <w:rFonts w:ascii="Arial" w:hAnsi="Arial" w:cs="Arial"/>
          <w:sz w:val="22"/>
        </w:rPr>
      </w:pPr>
      <w:r w:rsidRPr="007300F7">
        <w:rPr>
          <w:rFonts w:ascii="Arial" w:hAnsi="Arial" w:cs="Arial"/>
          <w:sz w:val="22"/>
        </w:rPr>
        <w:t xml:space="preserve">Indien op verzoek van het bedrijf toch wordt gewerkt op extra vrije dagen als bedoeld </w:t>
      </w:r>
      <w:r w:rsidR="00E96992" w:rsidRPr="007300F7">
        <w:rPr>
          <w:rFonts w:ascii="Arial" w:hAnsi="Arial" w:cs="Arial"/>
          <w:sz w:val="22"/>
        </w:rPr>
        <w:t xml:space="preserve"> </w:t>
      </w:r>
      <w:r w:rsidRPr="007300F7">
        <w:rPr>
          <w:rFonts w:ascii="Arial" w:hAnsi="Arial" w:cs="Arial"/>
          <w:sz w:val="22"/>
        </w:rPr>
        <w:t>in artikel 10.1, dan zullen de op die dagen gewerkte eerste acht uren uitsluitend e</w:t>
      </w:r>
      <w:r w:rsidRPr="007300F7">
        <w:rPr>
          <w:rFonts w:ascii="Arial" w:hAnsi="Arial" w:cs="Arial"/>
          <w:sz w:val="22"/>
        </w:rPr>
        <w:t>n</w:t>
      </w:r>
      <w:r w:rsidRPr="007300F7">
        <w:rPr>
          <w:rFonts w:ascii="Arial" w:hAnsi="Arial" w:cs="Arial"/>
          <w:sz w:val="22"/>
        </w:rPr>
        <w:t>kelvoudig in vrije tijd worden gecompenseerd.</w:t>
      </w:r>
    </w:p>
    <w:p w14:paraId="46BF9EE6" w14:textId="77777777" w:rsidR="00A2005E" w:rsidRDefault="00A2005E" w:rsidP="000375B1">
      <w:pPr>
        <w:ind w:right="135"/>
        <w:rPr>
          <w:rFonts w:ascii="Arial" w:hAnsi="Arial" w:cs="Arial"/>
          <w:sz w:val="22"/>
          <w:szCs w:val="22"/>
        </w:rPr>
      </w:pPr>
    </w:p>
    <w:p w14:paraId="403FC57B" w14:textId="77777777" w:rsidR="00970F10" w:rsidRPr="007300F7" w:rsidRDefault="00970F10" w:rsidP="000375B1">
      <w:pPr>
        <w:ind w:right="135"/>
        <w:rPr>
          <w:rFonts w:ascii="Arial" w:hAnsi="Arial" w:cs="Arial"/>
          <w:sz w:val="22"/>
          <w:szCs w:val="22"/>
        </w:rPr>
      </w:pPr>
      <w:r w:rsidRPr="007300F7">
        <w:rPr>
          <w:rFonts w:ascii="Arial" w:hAnsi="Arial" w:cs="Arial"/>
          <w:sz w:val="22"/>
          <w:szCs w:val="22"/>
        </w:rPr>
        <w:t>10.5</w:t>
      </w:r>
    </w:p>
    <w:p w14:paraId="6987E283" w14:textId="77777777" w:rsidR="00970F10" w:rsidRPr="007300F7" w:rsidRDefault="00970F10" w:rsidP="000375B1">
      <w:pPr>
        <w:ind w:left="720" w:right="135" w:hanging="720"/>
        <w:rPr>
          <w:rFonts w:ascii="Arial" w:hAnsi="Arial" w:cs="Arial"/>
          <w:sz w:val="22"/>
          <w:szCs w:val="22"/>
        </w:rPr>
      </w:pPr>
      <w:r w:rsidRPr="007300F7">
        <w:rPr>
          <w:rFonts w:ascii="Arial" w:hAnsi="Arial" w:cs="Arial"/>
          <w:sz w:val="22"/>
          <w:szCs w:val="22"/>
        </w:rPr>
        <w:t>a.</w:t>
      </w:r>
      <w:r w:rsidRPr="007300F7">
        <w:rPr>
          <w:rFonts w:ascii="Arial" w:hAnsi="Arial" w:cs="Arial"/>
          <w:sz w:val="22"/>
          <w:szCs w:val="22"/>
        </w:rPr>
        <w:tab/>
        <w:t>De werknemer in dag-, 2-ploegen- en 3-ploegendienst kan tegen inlevering van 5% van het maandinkomen per kalenderjaar 1 extra-roostervrije dag o</w:t>
      </w:r>
      <w:r w:rsidRPr="007300F7">
        <w:rPr>
          <w:rFonts w:ascii="Arial" w:hAnsi="Arial" w:cs="Arial"/>
          <w:sz w:val="22"/>
          <w:szCs w:val="22"/>
        </w:rPr>
        <w:t>p</w:t>
      </w:r>
      <w:r w:rsidRPr="007300F7">
        <w:rPr>
          <w:rFonts w:ascii="Arial" w:hAnsi="Arial" w:cs="Arial"/>
          <w:sz w:val="22"/>
          <w:szCs w:val="22"/>
        </w:rPr>
        <w:t xml:space="preserve">nemen. </w:t>
      </w:r>
    </w:p>
    <w:p w14:paraId="1D09ABD6" w14:textId="77777777" w:rsidR="00970F10" w:rsidRPr="007300F7" w:rsidRDefault="00970F10" w:rsidP="000375B1">
      <w:pPr>
        <w:ind w:left="720" w:right="135" w:hanging="720"/>
        <w:rPr>
          <w:rFonts w:ascii="Arial" w:hAnsi="Arial" w:cs="Arial"/>
          <w:sz w:val="22"/>
          <w:szCs w:val="22"/>
        </w:rPr>
      </w:pPr>
      <w:r w:rsidRPr="007300F7">
        <w:rPr>
          <w:rFonts w:ascii="Arial" w:hAnsi="Arial" w:cs="Arial"/>
          <w:sz w:val="22"/>
          <w:szCs w:val="22"/>
        </w:rPr>
        <w:t>b.</w:t>
      </w:r>
      <w:r w:rsidRPr="007300F7">
        <w:rPr>
          <w:rFonts w:ascii="Arial" w:hAnsi="Arial" w:cs="Arial"/>
          <w:sz w:val="22"/>
          <w:szCs w:val="22"/>
        </w:rPr>
        <w:tab/>
        <w:t>De werknemer in 5-ploegendienst kan tegen inlevering van 5% van het maan</w:t>
      </w:r>
      <w:r w:rsidRPr="007300F7">
        <w:rPr>
          <w:rFonts w:ascii="Arial" w:hAnsi="Arial" w:cs="Arial"/>
          <w:sz w:val="22"/>
          <w:szCs w:val="22"/>
        </w:rPr>
        <w:t>d</w:t>
      </w:r>
      <w:r w:rsidRPr="007300F7">
        <w:rPr>
          <w:rFonts w:ascii="Arial" w:hAnsi="Arial" w:cs="Arial"/>
          <w:sz w:val="22"/>
          <w:szCs w:val="22"/>
        </w:rPr>
        <w:t>inkomen per opgenomen (extra) roosterdienst, per kalenderjaar maximaal 3 roosterdiensten vrijaf opn</w:t>
      </w:r>
      <w:r w:rsidRPr="007300F7">
        <w:rPr>
          <w:rFonts w:ascii="Arial" w:hAnsi="Arial" w:cs="Arial"/>
          <w:sz w:val="22"/>
          <w:szCs w:val="22"/>
        </w:rPr>
        <w:t>e</w:t>
      </w:r>
      <w:r w:rsidRPr="007300F7">
        <w:rPr>
          <w:rFonts w:ascii="Arial" w:hAnsi="Arial" w:cs="Arial"/>
          <w:sz w:val="22"/>
          <w:szCs w:val="22"/>
        </w:rPr>
        <w:t xml:space="preserve">men. </w:t>
      </w:r>
    </w:p>
    <w:p w14:paraId="1711E7F8" w14:textId="77777777" w:rsidR="00970F10" w:rsidRDefault="00970F10" w:rsidP="000375B1">
      <w:pPr>
        <w:pStyle w:val="Plattetekst2"/>
        <w:ind w:right="135"/>
        <w:jc w:val="left"/>
        <w:rPr>
          <w:rFonts w:cs="Arial"/>
        </w:rPr>
      </w:pPr>
    </w:p>
    <w:p w14:paraId="24FCC38D" w14:textId="77777777" w:rsidR="00970F10" w:rsidRPr="007300F7" w:rsidRDefault="00FF73C4" w:rsidP="00FF73C4">
      <w:pPr>
        <w:pStyle w:val="Kop1"/>
      </w:pPr>
      <w:r>
        <w:rPr>
          <w:sz w:val="22"/>
        </w:rPr>
        <w:br w:type="page"/>
      </w:r>
      <w:bookmarkStart w:id="11" w:name="_Toc441758252"/>
      <w:r w:rsidR="00970F10" w:rsidRPr="007300F7">
        <w:t>Artikel 11</w:t>
      </w:r>
      <w:r w:rsidR="00970F10" w:rsidRPr="007300F7">
        <w:tab/>
      </w:r>
      <w:r w:rsidR="00970F10" w:rsidRPr="007300F7">
        <w:tab/>
        <w:t>Verzuim met behoud van salaris</w:t>
      </w:r>
      <w:bookmarkEnd w:id="11"/>
    </w:p>
    <w:p w14:paraId="0FE6C361" w14:textId="77777777" w:rsidR="00970F10" w:rsidRPr="007300F7" w:rsidRDefault="00970F10" w:rsidP="000375B1">
      <w:pPr>
        <w:ind w:right="135"/>
        <w:rPr>
          <w:rFonts w:ascii="Arial" w:hAnsi="Arial" w:cs="Arial"/>
        </w:rPr>
      </w:pPr>
    </w:p>
    <w:p w14:paraId="22E21AD6" w14:textId="77777777" w:rsidR="00970F10" w:rsidRPr="007300F7" w:rsidRDefault="00970F10" w:rsidP="000375B1">
      <w:pPr>
        <w:ind w:right="135"/>
        <w:rPr>
          <w:rFonts w:ascii="Arial" w:hAnsi="Arial" w:cs="Arial"/>
          <w:sz w:val="22"/>
        </w:rPr>
      </w:pPr>
      <w:r w:rsidRPr="007300F7">
        <w:rPr>
          <w:rFonts w:ascii="Arial" w:hAnsi="Arial" w:cs="Arial"/>
          <w:sz w:val="22"/>
        </w:rPr>
        <w:t>11.1</w:t>
      </w:r>
    </w:p>
    <w:p w14:paraId="572C38DE" w14:textId="77777777" w:rsidR="00970F10" w:rsidRPr="007300F7" w:rsidRDefault="00970F10" w:rsidP="000375B1">
      <w:pPr>
        <w:ind w:right="135"/>
        <w:rPr>
          <w:rFonts w:ascii="Arial" w:hAnsi="Arial" w:cs="Arial"/>
          <w:sz w:val="22"/>
        </w:rPr>
      </w:pPr>
      <w:r w:rsidRPr="007300F7">
        <w:rPr>
          <w:rFonts w:ascii="Arial" w:hAnsi="Arial" w:cs="Arial"/>
          <w:sz w:val="22"/>
        </w:rPr>
        <w:t>In geval van arbeidsongeschiktheid van de werknemer geldt het in artikel 1</w:t>
      </w:r>
      <w:r w:rsidR="00630D32">
        <w:rPr>
          <w:rFonts w:ascii="Arial" w:hAnsi="Arial" w:cs="Arial"/>
          <w:sz w:val="22"/>
        </w:rPr>
        <w:t>6</w:t>
      </w:r>
      <w:r w:rsidRPr="007300F7">
        <w:rPr>
          <w:rFonts w:ascii="Arial" w:hAnsi="Arial" w:cs="Arial"/>
          <w:sz w:val="22"/>
        </w:rPr>
        <w:t xml:space="preserve"> bepaa</w:t>
      </w:r>
      <w:r w:rsidRPr="007300F7">
        <w:rPr>
          <w:rFonts w:ascii="Arial" w:hAnsi="Arial" w:cs="Arial"/>
          <w:sz w:val="22"/>
        </w:rPr>
        <w:t>l</w:t>
      </w:r>
      <w:r w:rsidRPr="007300F7">
        <w:rPr>
          <w:rFonts w:ascii="Arial" w:hAnsi="Arial" w:cs="Arial"/>
          <w:sz w:val="22"/>
        </w:rPr>
        <w:t>de.</w:t>
      </w:r>
    </w:p>
    <w:p w14:paraId="568E6E2B" w14:textId="77777777" w:rsidR="00970F10" w:rsidRPr="007300F7" w:rsidRDefault="00970F10" w:rsidP="000375B1">
      <w:pPr>
        <w:ind w:right="135"/>
        <w:rPr>
          <w:rFonts w:ascii="Arial" w:hAnsi="Arial" w:cs="Arial"/>
          <w:sz w:val="22"/>
        </w:rPr>
      </w:pPr>
    </w:p>
    <w:p w14:paraId="31255970" w14:textId="77777777" w:rsidR="00970F10" w:rsidRPr="007300F7" w:rsidRDefault="00970F10" w:rsidP="000375B1">
      <w:pPr>
        <w:ind w:right="135"/>
        <w:rPr>
          <w:rFonts w:ascii="Arial" w:hAnsi="Arial" w:cs="Arial"/>
          <w:sz w:val="22"/>
        </w:rPr>
      </w:pPr>
      <w:r w:rsidRPr="007300F7">
        <w:rPr>
          <w:rFonts w:ascii="Arial" w:hAnsi="Arial" w:cs="Arial"/>
          <w:sz w:val="22"/>
        </w:rPr>
        <w:t>11.2</w:t>
      </w:r>
    </w:p>
    <w:p w14:paraId="00E4F429" w14:textId="77777777" w:rsidR="00970F10" w:rsidRPr="007300F7" w:rsidRDefault="00970F10" w:rsidP="000375B1">
      <w:pPr>
        <w:ind w:right="135"/>
        <w:rPr>
          <w:rFonts w:ascii="Arial" w:hAnsi="Arial" w:cs="Arial"/>
          <w:sz w:val="22"/>
        </w:rPr>
      </w:pPr>
      <w:r w:rsidRPr="007300F7">
        <w:rPr>
          <w:rFonts w:ascii="Arial" w:hAnsi="Arial" w:cs="Arial"/>
          <w:sz w:val="22"/>
        </w:rPr>
        <w:t xml:space="preserve">In de navolgende gevallen kan de werknemer doorbetaald verlof opnemen (geoorloofd verzuim) mits hij zo mogelijk tenminste een dag van te voren en onder overlegging van bewijsstukken, de werkgever van het verzuim in kennis stelt en de gebeurtenis daadwerkelijk bijwoont: </w:t>
      </w:r>
    </w:p>
    <w:p w14:paraId="6A776D88" w14:textId="77777777" w:rsidR="00970F10" w:rsidRPr="007300F7" w:rsidRDefault="00970F10" w:rsidP="000375B1">
      <w:pPr>
        <w:numPr>
          <w:ilvl w:val="0"/>
          <w:numId w:val="3"/>
        </w:numPr>
        <w:ind w:right="135"/>
        <w:rPr>
          <w:rFonts w:ascii="Arial" w:hAnsi="Arial" w:cs="Arial"/>
          <w:sz w:val="22"/>
        </w:rPr>
      </w:pPr>
      <w:r w:rsidRPr="007300F7">
        <w:rPr>
          <w:rFonts w:ascii="Arial" w:hAnsi="Arial" w:cs="Arial"/>
          <w:sz w:val="22"/>
        </w:rPr>
        <w:t xml:space="preserve">van de dag van overlijden tot en met de dag van de begrafenis c.q. crematie bij overlijden en begrafenis c.q. crematie van de echtgeno(o)t(e) of van een tot het </w:t>
      </w:r>
      <w:r w:rsidR="00E96992" w:rsidRPr="007300F7">
        <w:rPr>
          <w:rFonts w:ascii="Arial" w:hAnsi="Arial" w:cs="Arial"/>
          <w:sz w:val="22"/>
        </w:rPr>
        <w:t xml:space="preserve"> </w:t>
      </w:r>
      <w:r w:rsidRPr="007300F7">
        <w:rPr>
          <w:rFonts w:ascii="Arial" w:hAnsi="Arial" w:cs="Arial"/>
          <w:sz w:val="22"/>
        </w:rPr>
        <w:t>gezin van de werknemer behorend kind of pleegkind.</w:t>
      </w:r>
    </w:p>
    <w:p w14:paraId="02B1F3CC" w14:textId="77777777" w:rsidR="00970F10" w:rsidRPr="007300F7" w:rsidRDefault="00970F10" w:rsidP="000375B1">
      <w:pPr>
        <w:numPr>
          <w:ilvl w:val="0"/>
          <w:numId w:val="3"/>
        </w:numPr>
        <w:ind w:right="135"/>
        <w:rPr>
          <w:rFonts w:ascii="Arial" w:hAnsi="Arial" w:cs="Arial"/>
          <w:sz w:val="22"/>
        </w:rPr>
      </w:pPr>
      <w:r w:rsidRPr="007300F7">
        <w:rPr>
          <w:rFonts w:ascii="Arial" w:hAnsi="Arial" w:cs="Arial"/>
          <w:sz w:val="22"/>
        </w:rPr>
        <w:t xml:space="preserve">gedurende 2 dagen wegens overlijden en/of </w:t>
      </w:r>
      <w:r w:rsidRPr="007300F7">
        <w:rPr>
          <w:rFonts w:ascii="Arial" w:hAnsi="Arial" w:cs="Arial"/>
          <w:sz w:val="22"/>
        </w:rPr>
        <w:lastRenderedPageBreak/>
        <w:t>begrafenis c.q. crematie van een niet onder a. genoemd eigen kind of pleegkind, van de ouders of schoonouders, broer of zuster van de wer</w:t>
      </w:r>
      <w:r w:rsidRPr="007300F7">
        <w:rPr>
          <w:rFonts w:ascii="Arial" w:hAnsi="Arial" w:cs="Arial"/>
          <w:sz w:val="22"/>
        </w:rPr>
        <w:t>k</w:t>
      </w:r>
      <w:r w:rsidRPr="007300F7">
        <w:rPr>
          <w:rFonts w:ascii="Arial" w:hAnsi="Arial" w:cs="Arial"/>
          <w:sz w:val="22"/>
        </w:rPr>
        <w:t>nemer.</w:t>
      </w:r>
    </w:p>
    <w:p w14:paraId="7FE27B93" w14:textId="77777777" w:rsidR="00970F10" w:rsidRPr="007300F7" w:rsidRDefault="00970F10" w:rsidP="000375B1">
      <w:pPr>
        <w:numPr>
          <w:ilvl w:val="0"/>
          <w:numId w:val="3"/>
        </w:numPr>
        <w:ind w:right="135"/>
        <w:rPr>
          <w:rFonts w:ascii="Arial" w:hAnsi="Arial" w:cs="Arial"/>
          <w:sz w:val="22"/>
        </w:rPr>
      </w:pPr>
      <w:r w:rsidRPr="007300F7">
        <w:rPr>
          <w:rFonts w:ascii="Arial" w:hAnsi="Arial" w:cs="Arial"/>
          <w:sz w:val="22"/>
        </w:rPr>
        <w:t xml:space="preserve">gedurende 1 dag bij overlijden of begrafenis c.q. crematie van een schoonzoon of schoondochter, zwager, schoonzuster, grootmoeder, grootvader en kleinkind van de werknemer. </w:t>
      </w:r>
    </w:p>
    <w:p w14:paraId="2EABA586" w14:textId="77777777" w:rsidR="00970F10" w:rsidRPr="007300F7" w:rsidRDefault="00970F10" w:rsidP="000375B1">
      <w:pPr>
        <w:pStyle w:val="Bloktekst"/>
        <w:jc w:val="left"/>
        <w:rPr>
          <w:rFonts w:cs="Arial"/>
        </w:rPr>
      </w:pPr>
      <w:r w:rsidRPr="007300F7">
        <w:rPr>
          <w:rFonts w:cs="Arial"/>
        </w:rPr>
        <w:t>Indien de werknemer ten tijde van een van deze gebeurtenissen werkzaam is in de nachtdienst, heeft hij in afwijking van het hierboven gestelde aanspraak op verzuim met behoud van salaris gedurende de nachtdienst onmiddellijk voorafgaande en  onmiddellijk volgende op genoemde gebeurtenis.</w:t>
      </w:r>
    </w:p>
    <w:p w14:paraId="09F9DE79" w14:textId="77777777" w:rsidR="00970F10" w:rsidRPr="007300F7" w:rsidRDefault="00970F10" w:rsidP="000375B1">
      <w:pPr>
        <w:numPr>
          <w:ilvl w:val="0"/>
          <w:numId w:val="3"/>
        </w:numPr>
        <w:ind w:right="135"/>
        <w:rPr>
          <w:rFonts w:ascii="Arial" w:hAnsi="Arial" w:cs="Arial"/>
          <w:sz w:val="22"/>
        </w:rPr>
      </w:pPr>
      <w:r w:rsidRPr="007300F7">
        <w:rPr>
          <w:rFonts w:ascii="Arial" w:hAnsi="Arial" w:cs="Arial"/>
          <w:sz w:val="22"/>
        </w:rPr>
        <w:t>gedurende een halve dag bij ondertrouw van de werknemer.</w:t>
      </w:r>
    </w:p>
    <w:p w14:paraId="51D884CC" w14:textId="77777777" w:rsidR="00970F10" w:rsidRPr="007300F7" w:rsidRDefault="00970F10" w:rsidP="000375B1">
      <w:pPr>
        <w:numPr>
          <w:ilvl w:val="0"/>
          <w:numId w:val="3"/>
        </w:numPr>
        <w:ind w:right="135"/>
        <w:rPr>
          <w:rFonts w:ascii="Arial" w:hAnsi="Arial" w:cs="Arial"/>
          <w:sz w:val="22"/>
        </w:rPr>
      </w:pPr>
      <w:r w:rsidRPr="007300F7">
        <w:rPr>
          <w:rFonts w:ascii="Arial" w:hAnsi="Arial" w:cs="Arial"/>
          <w:sz w:val="22"/>
        </w:rPr>
        <w:t>gedurende 2 dagen bij huwelijk</w:t>
      </w:r>
      <w:r w:rsidR="00DD747D" w:rsidRPr="007300F7">
        <w:rPr>
          <w:rFonts w:ascii="Arial" w:hAnsi="Arial" w:cs="Arial"/>
          <w:sz w:val="22"/>
        </w:rPr>
        <w:t>/geregistreerd partnerschap</w:t>
      </w:r>
      <w:r w:rsidRPr="007300F7">
        <w:rPr>
          <w:rFonts w:ascii="Arial" w:hAnsi="Arial" w:cs="Arial"/>
          <w:sz w:val="22"/>
        </w:rPr>
        <w:t xml:space="preserve"> </w:t>
      </w:r>
      <w:r w:rsidR="00FC1F49" w:rsidRPr="007300F7">
        <w:rPr>
          <w:rFonts w:ascii="Arial" w:hAnsi="Arial" w:cs="Arial"/>
          <w:sz w:val="22"/>
        </w:rPr>
        <w:t xml:space="preserve">(GP) </w:t>
      </w:r>
      <w:r w:rsidRPr="007300F7">
        <w:rPr>
          <w:rFonts w:ascii="Arial" w:hAnsi="Arial" w:cs="Arial"/>
          <w:sz w:val="22"/>
        </w:rPr>
        <w:t>van de werk</w:t>
      </w:r>
      <w:r w:rsidR="00FF73C4">
        <w:rPr>
          <w:rFonts w:ascii="Arial" w:hAnsi="Arial" w:cs="Arial"/>
          <w:sz w:val="22"/>
        </w:rPr>
        <w:t>-</w:t>
      </w:r>
      <w:r w:rsidRPr="007300F7">
        <w:rPr>
          <w:rFonts w:ascii="Arial" w:hAnsi="Arial" w:cs="Arial"/>
          <w:sz w:val="22"/>
        </w:rPr>
        <w:t>nemer.</w:t>
      </w:r>
    </w:p>
    <w:p w14:paraId="7A6B72D4" w14:textId="77777777" w:rsidR="00970F10" w:rsidRPr="007300F7" w:rsidRDefault="00970F10" w:rsidP="000375B1">
      <w:pPr>
        <w:numPr>
          <w:ilvl w:val="0"/>
          <w:numId w:val="3"/>
        </w:numPr>
        <w:ind w:right="135"/>
        <w:rPr>
          <w:rFonts w:ascii="Arial" w:hAnsi="Arial" w:cs="Arial"/>
          <w:sz w:val="22"/>
        </w:rPr>
      </w:pPr>
      <w:r w:rsidRPr="007300F7">
        <w:rPr>
          <w:rFonts w:ascii="Arial" w:hAnsi="Arial" w:cs="Arial"/>
          <w:sz w:val="22"/>
        </w:rPr>
        <w:t>gedurende 1 dag bij huwelijk</w:t>
      </w:r>
      <w:r w:rsidR="00DD747D" w:rsidRPr="007300F7">
        <w:rPr>
          <w:rFonts w:ascii="Arial" w:hAnsi="Arial" w:cs="Arial"/>
          <w:sz w:val="22"/>
        </w:rPr>
        <w:t>/</w:t>
      </w:r>
      <w:r w:rsidR="00891AB3" w:rsidRPr="007300F7">
        <w:rPr>
          <w:rFonts w:ascii="Arial" w:hAnsi="Arial" w:cs="Arial"/>
          <w:sz w:val="22"/>
        </w:rPr>
        <w:t>geregistreerd partnerschap</w:t>
      </w:r>
      <w:r w:rsidR="009153D6" w:rsidRPr="007300F7">
        <w:rPr>
          <w:rFonts w:ascii="Arial" w:hAnsi="Arial" w:cs="Arial"/>
          <w:sz w:val="22"/>
        </w:rPr>
        <w:t xml:space="preserve"> (</w:t>
      </w:r>
      <w:r w:rsidR="00891AB3" w:rsidRPr="007300F7">
        <w:rPr>
          <w:rFonts w:ascii="Arial" w:hAnsi="Arial" w:cs="Arial"/>
          <w:sz w:val="22"/>
        </w:rPr>
        <w:t>GP</w:t>
      </w:r>
      <w:r w:rsidR="009153D6" w:rsidRPr="007300F7">
        <w:rPr>
          <w:rFonts w:ascii="Arial" w:hAnsi="Arial" w:cs="Arial"/>
          <w:sz w:val="22"/>
        </w:rPr>
        <w:t>)</w:t>
      </w:r>
      <w:r w:rsidRPr="007300F7">
        <w:rPr>
          <w:rFonts w:ascii="Arial" w:hAnsi="Arial" w:cs="Arial"/>
          <w:sz w:val="22"/>
        </w:rPr>
        <w:t xml:space="preserve"> van een kind, pleegkind, vader, moeder, schoonvader, schoonmoeder, zwager of schoonzuster, broer, zuster en klei</w:t>
      </w:r>
      <w:r w:rsidRPr="007300F7">
        <w:rPr>
          <w:rFonts w:ascii="Arial" w:hAnsi="Arial" w:cs="Arial"/>
          <w:sz w:val="22"/>
        </w:rPr>
        <w:t>n</w:t>
      </w:r>
      <w:r w:rsidRPr="007300F7">
        <w:rPr>
          <w:rFonts w:ascii="Arial" w:hAnsi="Arial" w:cs="Arial"/>
          <w:sz w:val="22"/>
        </w:rPr>
        <w:t>kind van de werknemer.</w:t>
      </w:r>
    </w:p>
    <w:p w14:paraId="07211E5D" w14:textId="77777777" w:rsidR="00970F10" w:rsidRPr="007300F7" w:rsidRDefault="00970F10" w:rsidP="000375B1">
      <w:pPr>
        <w:pStyle w:val="Bloktekst"/>
        <w:jc w:val="left"/>
        <w:rPr>
          <w:rFonts w:cs="Arial"/>
        </w:rPr>
      </w:pPr>
      <w:r w:rsidRPr="007300F7">
        <w:rPr>
          <w:rFonts w:cs="Arial"/>
        </w:rPr>
        <w:t>Indien de werknemer ten tijde van een van deze gebeurtenissen werkzaam is in de nachtdienst heeft hij, in afwijking van het hierboven gestelde aanspraak op verzuim met behoud van salaris gedurende de nachtdienst onmiddellijk voorafgaande aan en onmiddellijk volgend op genoemde gebeurtenis.</w:t>
      </w:r>
    </w:p>
    <w:p w14:paraId="1C968644" w14:textId="77777777" w:rsidR="00970F10" w:rsidRPr="007300F7" w:rsidRDefault="00970F10" w:rsidP="000375B1">
      <w:pPr>
        <w:numPr>
          <w:ilvl w:val="0"/>
          <w:numId w:val="3"/>
        </w:numPr>
        <w:ind w:right="135"/>
        <w:rPr>
          <w:rFonts w:ascii="Arial" w:hAnsi="Arial" w:cs="Arial"/>
          <w:sz w:val="22"/>
        </w:rPr>
      </w:pPr>
      <w:r w:rsidRPr="007300F7">
        <w:rPr>
          <w:rFonts w:ascii="Arial" w:hAnsi="Arial" w:cs="Arial"/>
          <w:sz w:val="22"/>
        </w:rPr>
        <w:lastRenderedPageBreak/>
        <w:t>gedurende 1 dag bij 25- en 40-jarig huwelijk</w:t>
      </w:r>
      <w:r w:rsidR="00DD747D" w:rsidRPr="007300F7">
        <w:rPr>
          <w:rFonts w:ascii="Arial" w:hAnsi="Arial" w:cs="Arial"/>
          <w:sz w:val="22"/>
        </w:rPr>
        <w:t>/</w:t>
      </w:r>
      <w:r w:rsidR="00891AB3" w:rsidRPr="007300F7">
        <w:rPr>
          <w:rFonts w:ascii="Arial" w:hAnsi="Arial" w:cs="Arial"/>
          <w:sz w:val="22"/>
        </w:rPr>
        <w:t>GP</w:t>
      </w:r>
      <w:r w:rsidRPr="007300F7">
        <w:rPr>
          <w:rFonts w:ascii="Arial" w:hAnsi="Arial" w:cs="Arial"/>
          <w:sz w:val="22"/>
        </w:rPr>
        <w:t xml:space="preserve"> van de werknemer, alsmede </w:t>
      </w:r>
      <w:r w:rsidR="00FF73C4">
        <w:rPr>
          <w:rFonts w:ascii="Arial" w:hAnsi="Arial" w:cs="Arial"/>
          <w:sz w:val="22"/>
        </w:rPr>
        <w:br/>
      </w:r>
      <w:r w:rsidRPr="007300F7">
        <w:rPr>
          <w:rFonts w:ascii="Arial" w:hAnsi="Arial" w:cs="Arial"/>
          <w:sz w:val="22"/>
        </w:rPr>
        <w:t>gedurende 1 dag bij 25, 40-, 50- en 60-jarig huwelijk</w:t>
      </w:r>
      <w:r w:rsidR="00DD747D" w:rsidRPr="007300F7">
        <w:rPr>
          <w:rFonts w:ascii="Arial" w:hAnsi="Arial" w:cs="Arial"/>
          <w:sz w:val="22"/>
        </w:rPr>
        <w:t>/</w:t>
      </w:r>
      <w:r w:rsidR="00891AB3" w:rsidRPr="007300F7">
        <w:rPr>
          <w:rFonts w:ascii="Arial" w:hAnsi="Arial" w:cs="Arial"/>
          <w:sz w:val="22"/>
        </w:rPr>
        <w:t>GP</w:t>
      </w:r>
      <w:r w:rsidRPr="007300F7">
        <w:rPr>
          <w:rFonts w:ascii="Arial" w:hAnsi="Arial" w:cs="Arial"/>
          <w:sz w:val="22"/>
        </w:rPr>
        <w:t xml:space="preserve"> van  diens ouders of schoonouders. Indien de werknemer ten tijde van deze gebeurtenissen werkzaam is in de nach</w:t>
      </w:r>
      <w:r w:rsidRPr="007300F7">
        <w:rPr>
          <w:rFonts w:ascii="Arial" w:hAnsi="Arial" w:cs="Arial"/>
          <w:sz w:val="22"/>
        </w:rPr>
        <w:t>t</w:t>
      </w:r>
      <w:r w:rsidRPr="007300F7">
        <w:rPr>
          <w:rFonts w:ascii="Arial" w:hAnsi="Arial" w:cs="Arial"/>
          <w:sz w:val="22"/>
        </w:rPr>
        <w:t>dienst, heeft hij, in afwijking van het hierboven gestelde aanspraak op verzuim met behoud van salaris gedurende de nachtdienst onmiddellijk voora</w:t>
      </w:r>
      <w:r w:rsidRPr="007300F7">
        <w:rPr>
          <w:rFonts w:ascii="Arial" w:hAnsi="Arial" w:cs="Arial"/>
          <w:sz w:val="22"/>
        </w:rPr>
        <w:t>f</w:t>
      </w:r>
      <w:r w:rsidRPr="007300F7">
        <w:rPr>
          <w:rFonts w:ascii="Arial" w:hAnsi="Arial" w:cs="Arial"/>
          <w:sz w:val="22"/>
        </w:rPr>
        <w:t>gaande aan en onmiddellijk volgend op genoemde gebeurtenis.</w:t>
      </w:r>
    </w:p>
    <w:p w14:paraId="55A9A62F" w14:textId="77777777" w:rsidR="00970F10" w:rsidRPr="007300F7" w:rsidRDefault="00970F10" w:rsidP="000375B1">
      <w:pPr>
        <w:numPr>
          <w:ilvl w:val="0"/>
          <w:numId w:val="3"/>
        </w:numPr>
        <w:ind w:right="135"/>
        <w:rPr>
          <w:rFonts w:ascii="Arial" w:hAnsi="Arial" w:cs="Arial"/>
          <w:sz w:val="22"/>
        </w:rPr>
      </w:pPr>
      <w:r w:rsidRPr="007300F7">
        <w:rPr>
          <w:rFonts w:ascii="Arial" w:hAnsi="Arial" w:cs="Arial"/>
          <w:sz w:val="22"/>
        </w:rPr>
        <w:t>gedurende 1 dag bij 25-, 40- en 50-jarig dienstjubileum van de werknemer.</w:t>
      </w:r>
    </w:p>
    <w:p w14:paraId="68593DDA" w14:textId="77777777" w:rsidR="00970F10" w:rsidRDefault="00970F10" w:rsidP="000375B1">
      <w:pPr>
        <w:numPr>
          <w:ilvl w:val="0"/>
          <w:numId w:val="3"/>
        </w:numPr>
        <w:ind w:right="135"/>
        <w:rPr>
          <w:rFonts w:ascii="Arial" w:hAnsi="Arial" w:cs="Arial"/>
          <w:sz w:val="22"/>
        </w:rPr>
      </w:pPr>
      <w:r w:rsidRPr="007300F7">
        <w:rPr>
          <w:rFonts w:ascii="Arial" w:hAnsi="Arial" w:cs="Arial"/>
          <w:sz w:val="22"/>
        </w:rPr>
        <w:t>gedurende 1 dag bij de priesterwijding van een zoon, pleegzoon en broer van de werknemer en bij de eerste bevestiging in het predikantenambt van kinderen, pleegkinderen, broers en zusters van de werknemer.</w:t>
      </w:r>
    </w:p>
    <w:p w14:paraId="42A6B9CC" w14:textId="77777777" w:rsidR="00970F10" w:rsidRDefault="00970F10" w:rsidP="000375B1">
      <w:pPr>
        <w:numPr>
          <w:ilvl w:val="0"/>
          <w:numId w:val="3"/>
        </w:numPr>
        <w:ind w:right="135"/>
        <w:rPr>
          <w:rFonts w:ascii="Arial" w:hAnsi="Arial" w:cs="Arial"/>
          <w:sz w:val="22"/>
        </w:rPr>
      </w:pPr>
      <w:r w:rsidRPr="007300F7">
        <w:rPr>
          <w:rFonts w:ascii="Arial" w:hAnsi="Arial" w:cs="Arial"/>
          <w:sz w:val="22"/>
        </w:rPr>
        <w:t xml:space="preserve">gedurende een door de werkgever naar billijkheid te bepalen tijdsduur, indien de werknemer ten gevolge van de vervulling van een bij of krachtens de wet buiten zijn schuld persoonlijk opgelegde verplichting voor korte duur verhinderd is zijn arbeid te verrichten mits deze vervulling niet in zijn vrije tijd kan geschieden en onder aftrek van vergoeding welke de werknemer van derden zou hebben kunnen </w:t>
      </w:r>
      <w:r w:rsidR="00FF73C4">
        <w:rPr>
          <w:rFonts w:ascii="Arial" w:hAnsi="Arial" w:cs="Arial"/>
          <w:sz w:val="22"/>
        </w:rPr>
        <w:br/>
      </w:r>
      <w:r w:rsidR="00E42C00">
        <w:rPr>
          <w:rFonts w:ascii="Arial" w:hAnsi="Arial" w:cs="Arial"/>
          <w:sz w:val="22"/>
        </w:rPr>
        <w:t>ontvang</w:t>
      </w:r>
      <w:r w:rsidRPr="007300F7">
        <w:rPr>
          <w:rFonts w:ascii="Arial" w:hAnsi="Arial" w:cs="Arial"/>
          <w:sz w:val="22"/>
        </w:rPr>
        <w:t>en.</w:t>
      </w:r>
    </w:p>
    <w:p w14:paraId="1132ACA4" w14:textId="77777777" w:rsidR="00970F10" w:rsidRPr="007300F7" w:rsidRDefault="00970F10" w:rsidP="000375B1">
      <w:pPr>
        <w:numPr>
          <w:ilvl w:val="0"/>
          <w:numId w:val="3"/>
        </w:numPr>
        <w:ind w:right="135"/>
        <w:rPr>
          <w:rFonts w:ascii="Arial" w:hAnsi="Arial" w:cs="Arial"/>
          <w:sz w:val="22"/>
        </w:rPr>
      </w:pPr>
      <w:r w:rsidRPr="007300F7">
        <w:rPr>
          <w:rFonts w:ascii="Arial" w:hAnsi="Arial" w:cs="Arial"/>
          <w:sz w:val="22"/>
        </w:rPr>
        <w:t xml:space="preserve">gedurende een door de werkgever naar billijkheid te bepalen tijdsduur tot een  maximum van 2 uren voor noodzakelijk bezoek aan een dokter of tandarts of </w:t>
      </w:r>
      <w:r w:rsidR="00E96992" w:rsidRPr="007300F7">
        <w:rPr>
          <w:rFonts w:ascii="Arial" w:hAnsi="Arial" w:cs="Arial"/>
          <w:sz w:val="22"/>
        </w:rPr>
        <w:t xml:space="preserve">             </w:t>
      </w:r>
      <w:r w:rsidRPr="007300F7">
        <w:rPr>
          <w:rFonts w:ascii="Arial" w:hAnsi="Arial" w:cs="Arial"/>
          <w:sz w:val="22"/>
        </w:rPr>
        <w:t>fysiotherapeut op voorschrift van de behandelend arts en tot een maximum van een halve dag voor bezoek aan een specialist voor zover het niet in de vrije tijd van de werknemer kan geschieden en voor zover de werknemer niet bij derden aanspraak op vergoeding van het gederfde inkomen zou kunnen doen gelden. De werkgever kan in uitzonderingsgevallen langer verzuim toestaan. Bij gebleken misbruik vindt geen doorbetaling van salaris plaats.</w:t>
      </w:r>
    </w:p>
    <w:p w14:paraId="6015C7C6" w14:textId="77777777" w:rsidR="00970F10" w:rsidRPr="007300F7" w:rsidRDefault="00970F10" w:rsidP="000375B1">
      <w:pPr>
        <w:numPr>
          <w:ilvl w:val="0"/>
          <w:numId w:val="3"/>
        </w:numPr>
        <w:ind w:right="135"/>
        <w:rPr>
          <w:rFonts w:ascii="Arial" w:hAnsi="Arial" w:cs="Arial"/>
          <w:sz w:val="22"/>
        </w:rPr>
      </w:pPr>
      <w:r w:rsidRPr="007300F7">
        <w:rPr>
          <w:rFonts w:ascii="Arial" w:hAnsi="Arial" w:cs="Arial"/>
          <w:sz w:val="22"/>
        </w:rPr>
        <w:t>gedurende 1 dag bij verhuizing van een werknemer die een zelfstandig hui</w:t>
      </w:r>
      <w:r w:rsidRPr="007300F7">
        <w:rPr>
          <w:rFonts w:ascii="Arial" w:hAnsi="Arial" w:cs="Arial"/>
          <w:sz w:val="22"/>
        </w:rPr>
        <w:t>s</w:t>
      </w:r>
      <w:r w:rsidRPr="007300F7">
        <w:rPr>
          <w:rFonts w:ascii="Arial" w:hAnsi="Arial" w:cs="Arial"/>
          <w:sz w:val="22"/>
        </w:rPr>
        <w:t>houden voert.</w:t>
      </w:r>
    </w:p>
    <w:p w14:paraId="3E9DD99C" w14:textId="77777777" w:rsidR="00970F10" w:rsidRPr="007300F7" w:rsidRDefault="00970F10" w:rsidP="000375B1">
      <w:pPr>
        <w:ind w:right="135" w:firstLine="288"/>
        <w:rPr>
          <w:rFonts w:ascii="Arial" w:hAnsi="Arial" w:cs="Arial"/>
          <w:sz w:val="22"/>
        </w:rPr>
      </w:pPr>
    </w:p>
    <w:p w14:paraId="48B217FA" w14:textId="77777777" w:rsidR="00970F10" w:rsidRPr="007300F7" w:rsidRDefault="00970F10" w:rsidP="000375B1">
      <w:pPr>
        <w:ind w:right="135"/>
        <w:rPr>
          <w:rFonts w:ascii="Arial" w:hAnsi="Arial" w:cs="Arial"/>
          <w:sz w:val="22"/>
        </w:rPr>
      </w:pPr>
      <w:r w:rsidRPr="007300F7">
        <w:rPr>
          <w:rFonts w:ascii="Arial" w:hAnsi="Arial" w:cs="Arial"/>
          <w:sz w:val="22"/>
        </w:rPr>
        <w:t>11.3</w:t>
      </w:r>
    </w:p>
    <w:p w14:paraId="734EB7A5" w14:textId="77777777" w:rsidR="00970F10" w:rsidRPr="007300F7" w:rsidRDefault="00970F10" w:rsidP="000375B1">
      <w:pPr>
        <w:ind w:right="135"/>
        <w:rPr>
          <w:rFonts w:ascii="Arial" w:hAnsi="Arial" w:cs="Arial"/>
          <w:sz w:val="22"/>
        </w:rPr>
      </w:pPr>
      <w:r w:rsidRPr="007300F7">
        <w:rPr>
          <w:rFonts w:ascii="Arial" w:hAnsi="Arial" w:cs="Arial"/>
          <w:sz w:val="22"/>
        </w:rPr>
        <w:t xml:space="preserve">In individuele gevallen kunnen aan de werknemer, die niet voldoet aan de voorwaarden genoemd onder 11.lid 2.a, doch wel belast is met het regelen van de begrafenis c.q. crematie, de rechten genoemd onder 11.lid 2.a. worden toegekend. Uiteraard voor </w:t>
      </w:r>
      <w:r w:rsidR="00FF73C4">
        <w:rPr>
          <w:rFonts w:ascii="Arial" w:hAnsi="Arial" w:cs="Arial"/>
          <w:sz w:val="22"/>
        </w:rPr>
        <w:br/>
      </w:r>
      <w:r w:rsidRPr="007300F7">
        <w:rPr>
          <w:rFonts w:ascii="Arial" w:hAnsi="Arial" w:cs="Arial"/>
          <w:sz w:val="22"/>
        </w:rPr>
        <w:t>z</w:t>
      </w:r>
      <w:r w:rsidRPr="007300F7">
        <w:rPr>
          <w:rFonts w:ascii="Arial" w:hAnsi="Arial" w:cs="Arial"/>
          <w:sz w:val="22"/>
        </w:rPr>
        <w:t>o</w:t>
      </w:r>
      <w:r w:rsidRPr="007300F7">
        <w:rPr>
          <w:rFonts w:ascii="Arial" w:hAnsi="Arial" w:cs="Arial"/>
          <w:sz w:val="22"/>
        </w:rPr>
        <w:t>ver de overeengekomen arbeid noodzakelijkerwijze niet kan worden verricht.</w:t>
      </w:r>
    </w:p>
    <w:p w14:paraId="2DE82F60" w14:textId="77777777" w:rsidR="00970F10" w:rsidRPr="007300F7" w:rsidRDefault="00970F10" w:rsidP="000375B1">
      <w:pPr>
        <w:ind w:right="135"/>
        <w:rPr>
          <w:rFonts w:ascii="Arial" w:hAnsi="Arial" w:cs="Arial"/>
          <w:sz w:val="22"/>
        </w:rPr>
      </w:pPr>
    </w:p>
    <w:p w14:paraId="3F6E4839" w14:textId="77777777" w:rsidR="00970F10" w:rsidRPr="007300F7" w:rsidRDefault="00970F10" w:rsidP="000375B1">
      <w:pPr>
        <w:ind w:right="135"/>
        <w:rPr>
          <w:rFonts w:ascii="Arial" w:hAnsi="Arial" w:cs="Arial"/>
          <w:sz w:val="22"/>
        </w:rPr>
      </w:pPr>
      <w:r w:rsidRPr="007300F7">
        <w:rPr>
          <w:rFonts w:ascii="Arial" w:hAnsi="Arial" w:cs="Arial"/>
          <w:sz w:val="22"/>
        </w:rPr>
        <w:t>11.4</w:t>
      </w:r>
    </w:p>
    <w:p w14:paraId="04D57E17" w14:textId="77777777" w:rsidR="00970F10" w:rsidRPr="007300F7" w:rsidRDefault="00970F10" w:rsidP="000375B1">
      <w:pPr>
        <w:ind w:right="135"/>
        <w:rPr>
          <w:rFonts w:ascii="Arial" w:hAnsi="Arial" w:cs="Arial"/>
          <w:sz w:val="22"/>
        </w:rPr>
      </w:pPr>
      <w:r w:rsidRPr="007300F7">
        <w:rPr>
          <w:rFonts w:ascii="Arial" w:hAnsi="Arial" w:cs="Arial"/>
          <w:sz w:val="22"/>
        </w:rPr>
        <w:lastRenderedPageBreak/>
        <w:t>Art. 11.lid 2. a t/m c, f t/m h en j zal zoveel mogelijk overeenkomstig worden toegepast in de situatie, dat sprake is van duurzaam samenleven in een met een huwelijk gelijk te stellen relatie. Voor deze relatie geldt in elk geval als voorwaarde dat blijkens het b</w:t>
      </w:r>
      <w:r w:rsidRPr="007300F7">
        <w:rPr>
          <w:rFonts w:ascii="Arial" w:hAnsi="Arial" w:cs="Arial"/>
          <w:sz w:val="22"/>
        </w:rPr>
        <w:t>e</w:t>
      </w:r>
      <w:r w:rsidRPr="007300F7">
        <w:rPr>
          <w:rFonts w:ascii="Arial" w:hAnsi="Arial" w:cs="Arial"/>
          <w:sz w:val="22"/>
        </w:rPr>
        <w:t>volkingsregister de partners tenminste een jaar op hetzelfde adres staan ingeschreven.</w:t>
      </w:r>
    </w:p>
    <w:p w14:paraId="0D52E17F" w14:textId="77777777" w:rsidR="00970F10" w:rsidRPr="007300F7" w:rsidRDefault="00970F10" w:rsidP="000375B1">
      <w:pPr>
        <w:ind w:right="135"/>
        <w:rPr>
          <w:rFonts w:ascii="Arial" w:hAnsi="Arial" w:cs="Arial"/>
          <w:sz w:val="22"/>
        </w:rPr>
      </w:pPr>
    </w:p>
    <w:p w14:paraId="3FA16DE6" w14:textId="77777777" w:rsidR="00970F10" w:rsidRPr="007300F7" w:rsidRDefault="00970F10" w:rsidP="000375B1">
      <w:pPr>
        <w:ind w:right="135"/>
        <w:rPr>
          <w:rFonts w:ascii="Arial" w:hAnsi="Arial" w:cs="Arial"/>
          <w:sz w:val="22"/>
        </w:rPr>
      </w:pPr>
      <w:r w:rsidRPr="007300F7">
        <w:rPr>
          <w:rFonts w:ascii="Arial" w:hAnsi="Arial" w:cs="Arial"/>
          <w:sz w:val="22"/>
        </w:rPr>
        <w:t>11.5</w:t>
      </w:r>
    </w:p>
    <w:p w14:paraId="2F01E334" w14:textId="77777777" w:rsidR="00970F10" w:rsidRPr="007300F7" w:rsidRDefault="00970F10" w:rsidP="000375B1">
      <w:pPr>
        <w:ind w:right="135"/>
        <w:rPr>
          <w:rFonts w:ascii="Arial" w:hAnsi="Arial" w:cs="Arial"/>
          <w:sz w:val="22"/>
        </w:rPr>
      </w:pPr>
      <w:r w:rsidRPr="007300F7">
        <w:rPr>
          <w:rFonts w:ascii="Arial" w:hAnsi="Arial" w:cs="Arial"/>
          <w:sz w:val="22"/>
        </w:rPr>
        <w:t xml:space="preserve">In afwijking en met uitsluiting van het bepaalde in artikel 628 Burgerlijk Wetboek geldt dat de werkgever niet gehouden is het salaris door te betalen in de navolgende </w:t>
      </w:r>
      <w:r w:rsidR="00E96992" w:rsidRPr="007300F7">
        <w:rPr>
          <w:rFonts w:ascii="Arial" w:hAnsi="Arial" w:cs="Arial"/>
          <w:sz w:val="22"/>
        </w:rPr>
        <w:t xml:space="preserve">             </w:t>
      </w:r>
      <w:r w:rsidRPr="007300F7">
        <w:rPr>
          <w:rFonts w:ascii="Arial" w:hAnsi="Arial" w:cs="Arial"/>
          <w:sz w:val="22"/>
        </w:rPr>
        <w:t>g</w:t>
      </w:r>
      <w:r w:rsidRPr="007300F7">
        <w:rPr>
          <w:rFonts w:ascii="Arial" w:hAnsi="Arial" w:cs="Arial"/>
          <w:sz w:val="22"/>
        </w:rPr>
        <w:t>e</w:t>
      </w:r>
      <w:r w:rsidRPr="007300F7">
        <w:rPr>
          <w:rFonts w:ascii="Arial" w:hAnsi="Arial" w:cs="Arial"/>
          <w:sz w:val="22"/>
        </w:rPr>
        <w:t>vallen:</w:t>
      </w:r>
    </w:p>
    <w:p w14:paraId="767602C7" w14:textId="77777777" w:rsidR="00970F10" w:rsidRPr="007300F7" w:rsidRDefault="00970F10" w:rsidP="000375B1">
      <w:pPr>
        <w:ind w:right="135"/>
        <w:rPr>
          <w:rFonts w:ascii="Arial" w:hAnsi="Arial" w:cs="Arial"/>
          <w:sz w:val="22"/>
        </w:rPr>
      </w:pPr>
    </w:p>
    <w:p w14:paraId="285571AC" w14:textId="77777777" w:rsidR="00970F10" w:rsidRPr="007300F7" w:rsidRDefault="00970F10" w:rsidP="000375B1">
      <w:pPr>
        <w:ind w:right="135"/>
        <w:rPr>
          <w:rFonts w:ascii="Arial" w:hAnsi="Arial" w:cs="Arial"/>
          <w:sz w:val="22"/>
        </w:rPr>
      </w:pPr>
      <w:r w:rsidRPr="007300F7">
        <w:rPr>
          <w:rFonts w:ascii="Arial" w:hAnsi="Arial" w:cs="Arial"/>
          <w:sz w:val="22"/>
        </w:rPr>
        <w:t>11.5a</w:t>
      </w:r>
    </w:p>
    <w:p w14:paraId="70F6A42E" w14:textId="77777777" w:rsidR="00970F10" w:rsidRPr="007300F7" w:rsidRDefault="00970F10" w:rsidP="000375B1">
      <w:pPr>
        <w:ind w:right="135"/>
        <w:rPr>
          <w:rFonts w:ascii="Arial" w:hAnsi="Arial" w:cs="Arial"/>
          <w:sz w:val="22"/>
        </w:rPr>
      </w:pPr>
      <w:r w:rsidRPr="007300F7">
        <w:rPr>
          <w:rFonts w:ascii="Arial" w:hAnsi="Arial" w:cs="Arial"/>
          <w:sz w:val="22"/>
        </w:rPr>
        <w:t>Schorsing van de werknemer door de werkgever in de gevallen en onder de voorwaa</w:t>
      </w:r>
      <w:r w:rsidRPr="007300F7">
        <w:rPr>
          <w:rFonts w:ascii="Arial" w:hAnsi="Arial" w:cs="Arial"/>
          <w:sz w:val="22"/>
        </w:rPr>
        <w:t>r</w:t>
      </w:r>
      <w:r w:rsidRPr="007300F7">
        <w:rPr>
          <w:rFonts w:ascii="Arial" w:hAnsi="Arial" w:cs="Arial"/>
          <w:sz w:val="22"/>
        </w:rPr>
        <w:t>den als geregeld in het bedrijfsreglement;</w:t>
      </w:r>
    </w:p>
    <w:p w14:paraId="41056A9A" w14:textId="77777777" w:rsidR="00970F10" w:rsidRDefault="00970F10" w:rsidP="000375B1">
      <w:pPr>
        <w:ind w:right="135"/>
        <w:rPr>
          <w:rFonts w:ascii="Arial" w:hAnsi="Arial" w:cs="Arial"/>
          <w:sz w:val="22"/>
        </w:rPr>
      </w:pPr>
    </w:p>
    <w:p w14:paraId="07D77362" w14:textId="77777777" w:rsidR="00E42C00" w:rsidRDefault="00E42C00" w:rsidP="000375B1">
      <w:pPr>
        <w:ind w:right="135"/>
        <w:rPr>
          <w:rFonts w:ascii="Arial" w:hAnsi="Arial" w:cs="Arial"/>
          <w:sz w:val="22"/>
        </w:rPr>
      </w:pPr>
    </w:p>
    <w:p w14:paraId="6F723D7B" w14:textId="77777777" w:rsidR="00970F10" w:rsidRPr="007300F7" w:rsidRDefault="00FF73C4" w:rsidP="000375B1">
      <w:pPr>
        <w:pStyle w:val="Kop1"/>
        <w:rPr>
          <w:rFonts w:cs="Arial"/>
        </w:rPr>
      </w:pPr>
      <w:r>
        <w:rPr>
          <w:rFonts w:cs="Arial"/>
        </w:rPr>
        <w:br w:type="page"/>
      </w:r>
      <w:bookmarkStart w:id="12" w:name="_Toc441758253"/>
      <w:r w:rsidR="00970F10" w:rsidRPr="007300F7">
        <w:rPr>
          <w:rFonts w:cs="Arial"/>
        </w:rPr>
        <w:t>Artikel 12</w:t>
      </w:r>
      <w:r w:rsidR="00970F10" w:rsidRPr="007300F7">
        <w:rPr>
          <w:rFonts w:cs="Arial"/>
        </w:rPr>
        <w:tab/>
      </w:r>
      <w:r w:rsidR="00970F10" w:rsidRPr="007300F7">
        <w:rPr>
          <w:rFonts w:cs="Arial"/>
        </w:rPr>
        <w:tab/>
        <w:t>Vakantie</w:t>
      </w:r>
      <w:bookmarkEnd w:id="12"/>
    </w:p>
    <w:p w14:paraId="0CAD9172" w14:textId="77777777" w:rsidR="00970F10" w:rsidRPr="007300F7" w:rsidRDefault="00970F10" w:rsidP="000375B1">
      <w:pPr>
        <w:ind w:right="135"/>
        <w:rPr>
          <w:rFonts w:ascii="Arial" w:hAnsi="Arial" w:cs="Arial"/>
        </w:rPr>
      </w:pPr>
    </w:p>
    <w:p w14:paraId="79B17C55" w14:textId="77777777" w:rsidR="00970F10" w:rsidRPr="007300F7" w:rsidRDefault="00970F10" w:rsidP="000375B1">
      <w:pPr>
        <w:ind w:right="135"/>
        <w:rPr>
          <w:rFonts w:ascii="Arial" w:hAnsi="Arial" w:cs="Arial"/>
          <w:sz w:val="22"/>
        </w:rPr>
      </w:pPr>
      <w:r w:rsidRPr="007300F7">
        <w:rPr>
          <w:rFonts w:ascii="Arial" w:hAnsi="Arial" w:cs="Arial"/>
          <w:sz w:val="22"/>
        </w:rPr>
        <w:t>12.1</w:t>
      </w:r>
    </w:p>
    <w:p w14:paraId="28FBB261" w14:textId="77777777" w:rsidR="00970F10" w:rsidRPr="007300F7" w:rsidRDefault="00970F10" w:rsidP="000375B1">
      <w:pPr>
        <w:ind w:right="135"/>
        <w:rPr>
          <w:rFonts w:ascii="Arial" w:hAnsi="Arial" w:cs="Arial"/>
          <w:sz w:val="22"/>
        </w:rPr>
      </w:pPr>
      <w:r w:rsidRPr="007300F7">
        <w:rPr>
          <w:rFonts w:ascii="Arial" w:hAnsi="Arial" w:cs="Arial"/>
          <w:sz w:val="22"/>
        </w:rPr>
        <w:t>Het vakantiejaar is gelijk aan het lopende kalenderjaar.</w:t>
      </w:r>
      <w:r w:rsidRPr="007300F7">
        <w:rPr>
          <w:rFonts w:ascii="Arial" w:hAnsi="Arial" w:cs="Arial"/>
          <w:sz w:val="22"/>
        </w:rPr>
        <w:br/>
        <w:t>De administratie van de vakantie geschiedt in uren.</w:t>
      </w:r>
    </w:p>
    <w:p w14:paraId="5AF7037C" w14:textId="77777777" w:rsidR="00970F10" w:rsidRPr="007300F7" w:rsidRDefault="00970F10" w:rsidP="000375B1">
      <w:pPr>
        <w:ind w:right="135"/>
        <w:rPr>
          <w:rFonts w:ascii="Arial" w:hAnsi="Arial" w:cs="Arial"/>
          <w:sz w:val="22"/>
        </w:rPr>
      </w:pPr>
    </w:p>
    <w:p w14:paraId="514D9A7E" w14:textId="77777777" w:rsidR="00970F10" w:rsidRPr="007300F7" w:rsidRDefault="00970F10" w:rsidP="000375B1">
      <w:pPr>
        <w:pStyle w:val="Kop6"/>
        <w:rPr>
          <w:rFonts w:cs="Arial"/>
        </w:rPr>
      </w:pPr>
      <w:r w:rsidRPr="007300F7">
        <w:rPr>
          <w:rFonts w:cs="Arial"/>
        </w:rPr>
        <w:t>Duur der vakantie</w:t>
      </w:r>
      <w:r w:rsidR="00DD747D" w:rsidRPr="007300F7">
        <w:rPr>
          <w:rFonts w:cs="Arial"/>
        </w:rPr>
        <w:t xml:space="preserve"> voor werknemers in dienst voor </w:t>
      </w:r>
      <w:r w:rsidR="00322D8C" w:rsidRPr="007300F7">
        <w:rPr>
          <w:rFonts w:cs="Arial"/>
        </w:rPr>
        <w:t>1 januari 2015</w:t>
      </w:r>
    </w:p>
    <w:p w14:paraId="292CA393" w14:textId="77777777" w:rsidR="00970F10" w:rsidRPr="007300F7" w:rsidRDefault="00970F10" w:rsidP="000375B1">
      <w:pPr>
        <w:ind w:right="135"/>
        <w:rPr>
          <w:rFonts w:ascii="Arial" w:hAnsi="Arial" w:cs="Arial"/>
          <w:sz w:val="22"/>
        </w:rPr>
      </w:pPr>
      <w:r w:rsidRPr="007300F7">
        <w:rPr>
          <w:rFonts w:ascii="Arial" w:hAnsi="Arial" w:cs="Arial"/>
          <w:sz w:val="22"/>
        </w:rPr>
        <w:t>12.</w:t>
      </w:r>
      <w:r w:rsidR="001E2DDC" w:rsidRPr="007300F7">
        <w:rPr>
          <w:rFonts w:ascii="Arial" w:hAnsi="Arial" w:cs="Arial"/>
          <w:sz w:val="22"/>
        </w:rPr>
        <w:t>1.1</w:t>
      </w:r>
    </w:p>
    <w:p w14:paraId="308C030A" w14:textId="77777777" w:rsidR="00970F10" w:rsidRPr="007300F7" w:rsidRDefault="00970F10" w:rsidP="000375B1">
      <w:pPr>
        <w:ind w:right="135"/>
        <w:rPr>
          <w:rFonts w:ascii="Arial" w:hAnsi="Arial" w:cs="Arial"/>
          <w:sz w:val="22"/>
        </w:rPr>
      </w:pPr>
      <w:r w:rsidRPr="007300F7">
        <w:rPr>
          <w:rFonts w:ascii="Arial" w:hAnsi="Arial" w:cs="Arial"/>
          <w:sz w:val="22"/>
        </w:rPr>
        <w:t>De werknemer werkzaam in dag-, 2- of 3-ploegendienst heeft per kalenderjaar recht op een vakantie van respectievelijk:</w:t>
      </w:r>
    </w:p>
    <w:p w14:paraId="065D58CC" w14:textId="77777777" w:rsidR="00970F10" w:rsidRPr="007300F7" w:rsidRDefault="00970F10" w:rsidP="000375B1">
      <w:pPr>
        <w:ind w:right="135"/>
        <w:rPr>
          <w:rFonts w:ascii="Arial" w:hAnsi="Arial" w:cs="Arial"/>
          <w:sz w:val="22"/>
        </w:rPr>
      </w:pPr>
      <w:r w:rsidRPr="007300F7">
        <w:rPr>
          <w:rFonts w:ascii="Arial" w:hAnsi="Arial" w:cs="Arial"/>
          <w:sz w:val="22"/>
        </w:rPr>
        <w:t>a.</w:t>
      </w:r>
      <w:r w:rsidRPr="007300F7">
        <w:rPr>
          <w:rFonts w:ascii="Arial" w:hAnsi="Arial" w:cs="Arial"/>
          <w:sz w:val="22"/>
        </w:rPr>
        <w:tab/>
        <w:t>200 uren indien hij bij de aanvang van het vakantiejaar jonger dan 40 jaar is;</w:t>
      </w:r>
    </w:p>
    <w:p w14:paraId="46244C7F" w14:textId="77777777" w:rsidR="00970F10" w:rsidRPr="007300F7" w:rsidRDefault="00970F10" w:rsidP="000375B1">
      <w:pPr>
        <w:ind w:right="135"/>
        <w:rPr>
          <w:rFonts w:ascii="Arial" w:hAnsi="Arial" w:cs="Arial"/>
          <w:sz w:val="22"/>
        </w:rPr>
      </w:pPr>
      <w:r w:rsidRPr="007300F7">
        <w:rPr>
          <w:rFonts w:ascii="Arial" w:hAnsi="Arial" w:cs="Arial"/>
          <w:sz w:val="22"/>
        </w:rPr>
        <w:t>b.</w:t>
      </w:r>
      <w:r w:rsidRPr="007300F7">
        <w:rPr>
          <w:rFonts w:ascii="Arial" w:hAnsi="Arial" w:cs="Arial"/>
          <w:sz w:val="22"/>
        </w:rPr>
        <w:tab/>
        <w:t>208 uren, indien hij bij de aanvang van het vakantiejaar 40 jaar of ouder is;</w:t>
      </w:r>
    </w:p>
    <w:p w14:paraId="79977B6D" w14:textId="77777777" w:rsidR="00970F10" w:rsidRPr="007300F7" w:rsidRDefault="00970F10" w:rsidP="000375B1">
      <w:pPr>
        <w:ind w:right="135"/>
        <w:rPr>
          <w:rFonts w:ascii="Arial" w:hAnsi="Arial" w:cs="Arial"/>
          <w:sz w:val="22"/>
        </w:rPr>
      </w:pPr>
      <w:r w:rsidRPr="007300F7">
        <w:rPr>
          <w:rFonts w:ascii="Arial" w:hAnsi="Arial" w:cs="Arial"/>
          <w:sz w:val="22"/>
        </w:rPr>
        <w:t>c.</w:t>
      </w:r>
      <w:r w:rsidRPr="007300F7">
        <w:rPr>
          <w:rFonts w:ascii="Arial" w:hAnsi="Arial" w:cs="Arial"/>
          <w:sz w:val="22"/>
        </w:rPr>
        <w:tab/>
        <w:t>216 uren, indien hij bij de aanvang van het vakantiejaar 45 jaar of ouder is;</w:t>
      </w:r>
    </w:p>
    <w:p w14:paraId="4366F5E4" w14:textId="77777777" w:rsidR="00970F10" w:rsidRPr="007300F7" w:rsidRDefault="00970F10" w:rsidP="000375B1">
      <w:pPr>
        <w:ind w:right="135"/>
        <w:rPr>
          <w:rFonts w:ascii="Arial" w:hAnsi="Arial" w:cs="Arial"/>
          <w:sz w:val="22"/>
        </w:rPr>
      </w:pPr>
      <w:r w:rsidRPr="007300F7">
        <w:rPr>
          <w:rFonts w:ascii="Arial" w:hAnsi="Arial" w:cs="Arial"/>
          <w:sz w:val="22"/>
        </w:rPr>
        <w:lastRenderedPageBreak/>
        <w:t>d.</w:t>
      </w:r>
      <w:r w:rsidRPr="007300F7">
        <w:rPr>
          <w:rFonts w:ascii="Arial" w:hAnsi="Arial" w:cs="Arial"/>
          <w:sz w:val="22"/>
        </w:rPr>
        <w:tab/>
        <w:t>224 uren, indien hij bij de aanvang van het vakantiejaar 50 jaar of ouder is;</w:t>
      </w:r>
    </w:p>
    <w:p w14:paraId="5FF3F7E1" w14:textId="77777777" w:rsidR="00970F10" w:rsidRPr="007300F7" w:rsidRDefault="00970F10" w:rsidP="000375B1">
      <w:pPr>
        <w:ind w:right="135"/>
        <w:rPr>
          <w:rFonts w:ascii="Arial" w:hAnsi="Arial" w:cs="Arial"/>
          <w:sz w:val="22"/>
        </w:rPr>
      </w:pPr>
      <w:r w:rsidRPr="007300F7">
        <w:rPr>
          <w:rFonts w:ascii="Arial" w:hAnsi="Arial" w:cs="Arial"/>
          <w:sz w:val="22"/>
        </w:rPr>
        <w:t>e.</w:t>
      </w:r>
      <w:r w:rsidRPr="007300F7">
        <w:rPr>
          <w:rFonts w:ascii="Arial" w:hAnsi="Arial" w:cs="Arial"/>
          <w:sz w:val="22"/>
        </w:rPr>
        <w:tab/>
        <w:t>232 uren, indien hij bij de aanvang van het vakantiejaar 55 jaar of ouder is;</w:t>
      </w:r>
    </w:p>
    <w:p w14:paraId="2D795A97" w14:textId="77777777" w:rsidR="00970F10" w:rsidRPr="007300F7" w:rsidRDefault="00970F10" w:rsidP="000375B1">
      <w:pPr>
        <w:ind w:right="135"/>
        <w:rPr>
          <w:rFonts w:ascii="Arial" w:hAnsi="Arial" w:cs="Arial"/>
          <w:sz w:val="22"/>
        </w:rPr>
      </w:pPr>
    </w:p>
    <w:p w14:paraId="23952341" w14:textId="77777777" w:rsidR="00970F10" w:rsidRPr="007300F7" w:rsidRDefault="00970F10" w:rsidP="000375B1">
      <w:pPr>
        <w:ind w:right="135"/>
        <w:rPr>
          <w:rFonts w:ascii="Arial" w:hAnsi="Arial" w:cs="Arial"/>
          <w:sz w:val="22"/>
        </w:rPr>
      </w:pPr>
      <w:r w:rsidRPr="007300F7">
        <w:rPr>
          <w:rFonts w:ascii="Arial" w:hAnsi="Arial" w:cs="Arial"/>
          <w:sz w:val="22"/>
        </w:rPr>
        <w:t>12.1</w:t>
      </w:r>
      <w:r w:rsidR="001E2DDC" w:rsidRPr="007300F7">
        <w:rPr>
          <w:rFonts w:ascii="Arial" w:hAnsi="Arial" w:cs="Arial"/>
          <w:sz w:val="22"/>
        </w:rPr>
        <w:t>.2</w:t>
      </w:r>
    </w:p>
    <w:p w14:paraId="2B764AA2" w14:textId="77777777" w:rsidR="00970F10" w:rsidRPr="007300F7" w:rsidRDefault="00970F10" w:rsidP="000375B1">
      <w:pPr>
        <w:ind w:right="135"/>
        <w:rPr>
          <w:rFonts w:ascii="Arial" w:hAnsi="Arial" w:cs="Arial"/>
          <w:sz w:val="22"/>
        </w:rPr>
      </w:pPr>
      <w:r w:rsidRPr="007300F7">
        <w:rPr>
          <w:rFonts w:ascii="Arial" w:hAnsi="Arial" w:cs="Arial"/>
          <w:sz w:val="22"/>
        </w:rPr>
        <w:t xml:space="preserve">De werknemer werkzaam in vijf-ploegendienst heeft per kalenderjaar recht op een </w:t>
      </w:r>
      <w:r w:rsidR="00E96992" w:rsidRPr="007300F7">
        <w:rPr>
          <w:rFonts w:ascii="Arial" w:hAnsi="Arial" w:cs="Arial"/>
          <w:sz w:val="22"/>
        </w:rPr>
        <w:t xml:space="preserve">          </w:t>
      </w:r>
      <w:r w:rsidRPr="007300F7">
        <w:rPr>
          <w:rFonts w:ascii="Arial" w:hAnsi="Arial" w:cs="Arial"/>
          <w:sz w:val="22"/>
        </w:rPr>
        <w:t>v</w:t>
      </w:r>
      <w:r w:rsidRPr="007300F7">
        <w:rPr>
          <w:rFonts w:ascii="Arial" w:hAnsi="Arial" w:cs="Arial"/>
          <w:sz w:val="22"/>
        </w:rPr>
        <w:t>a</w:t>
      </w:r>
      <w:r w:rsidRPr="007300F7">
        <w:rPr>
          <w:rFonts w:ascii="Arial" w:hAnsi="Arial" w:cs="Arial"/>
          <w:sz w:val="22"/>
        </w:rPr>
        <w:t>kantie van respectievelijk:</w:t>
      </w:r>
    </w:p>
    <w:p w14:paraId="7419F068" w14:textId="77777777" w:rsidR="00970F10" w:rsidRPr="007300F7" w:rsidRDefault="00970F10" w:rsidP="000375B1">
      <w:pPr>
        <w:ind w:right="135"/>
        <w:rPr>
          <w:rFonts w:ascii="Arial" w:hAnsi="Arial" w:cs="Arial"/>
          <w:sz w:val="22"/>
        </w:rPr>
      </w:pPr>
      <w:r w:rsidRPr="007300F7">
        <w:rPr>
          <w:rFonts w:ascii="Arial" w:hAnsi="Arial" w:cs="Arial"/>
          <w:sz w:val="22"/>
        </w:rPr>
        <w:t>a.</w:t>
      </w:r>
      <w:r w:rsidRPr="007300F7">
        <w:rPr>
          <w:rFonts w:ascii="Arial" w:hAnsi="Arial" w:cs="Arial"/>
          <w:sz w:val="22"/>
        </w:rPr>
        <w:tab/>
        <w:t>188 uren, indien hij bij de aanvang van het vakantiejaar jonger dan 40 jaar is;</w:t>
      </w:r>
    </w:p>
    <w:p w14:paraId="2228B188" w14:textId="77777777" w:rsidR="00970F10" w:rsidRPr="007300F7" w:rsidRDefault="00970F10" w:rsidP="000375B1">
      <w:pPr>
        <w:ind w:right="135"/>
        <w:rPr>
          <w:rFonts w:ascii="Arial" w:hAnsi="Arial" w:cs="Arial"/>
          <w:sz w:val="22"/>
        </w:rPr>
      </w:pPr>
      <w:r w:rsidRPr="007300F7">
        <w:rPr>
          <w:rFonts w:ascii="Arial" w:hAnsi="Arial" w:cs="Arial"/>
          <w:sz w:val="22"/>
        </w:rPr>
        <w:t>b.</w:t>
      </w:r>
      <w:r w:rsidRPr="007300F7">
        <w:rPr>
          <w:rFonts w:ascii="Arial" w:hAnsi="Arial" w:cs="Arial"/>
          <w:sz w:val="22"/>
        </w:rPr>
        <w:tab/>
        <w:t>196 uren, indien hij bij de aanvang van het vakantiejaar 40 jaar of ouder is;</w:t>
      </w:r>
    </w:p>
    <w:p w14:paraId="0E2F69AE" w14:textId="77777777" w:rsidR="00970F10" w:rsidRPr="007300F7" w:rsidRDefault="00970F10" w:rsidP="000375B1">
      <w:pPr>
        <w:ind w:right="135"/>
        <w:rPr>
          <w:rFonts w:ascii="Arial" w:hAnsi="Arial" w:cs="Arial"/>
          <w:sz w:val="22"/>
        </w:rPr>
      </w:pPr>
      <w:r w:rsidRPr="007300F7">
        <w:rPr>
          <w:rFonts w:ascii="Arial" w:hAnsi="Arial" w:cs="Arial"/>
          <w:sz w:val="22"/>
        </w:rPr>
        <w:t>c.</w:t>
      </w:r>
      <w:r w:rsidRPr="007300F7">
        <w:rPr>
          <w:rFonts w:ascii="Arial" w:hAnsi="Arial" w:cs="Arial"/>
          <w:sz w:val="22"/>
        </w:rPr>
        <w:tab/>
        <w:t>204 uren, indien hij bij de aanvang van het vakantiejaar 45 jaar of ouder is;</w:t>
      </w:r>
    </w:p>
    <w:p w14:paraId="4BF5DF53" w14:textId="77777777" w:rsidR="00970F10" w:rsidRPr="007300F7" w:rsidRDefault="00970F10" w:rsidP="000375B1">
      <w:pPr>
        <w:ind w:right="135"/>
        <w:rPr>
          <w:rFonts w:ascii="Arial" w:hAnsi="Arial" w:cs="Arial"/>
          <w:sz w:val="22"/>
        </w:rPr>
      </w:pPr>
      <w:r w:rsidRPr="007300F7">
        <w:rPr>
          <w:rFonts w:ascii="Arial" w:hAnsi="Arial" w:cs="Arial"/>
          <w:sz w:val="22"/>
        </w:rPr>
        <w:t>d.</w:t>
      </w:r>
      <w:r w:rsidRPr="007300F7">
        <w:rPr>
          <w:rFonts w:ascii="Arial" w:hAnsi="Arial" w:cs="Arial"/>
          <w:sz w:val="22"/>
        </w:rPr>
        <w:tab/>
        <w:t>212 uren, indien hij bij de aanvang van het vakantiejaar 50 jaar of ouder is;</w:t>
      </w:r>
    </w:p>
    <w:p w14:paraId="328545F3" w14:textId="77777777" w:rsidR="00970F10" w:rsidRPr="007300F7" w:rsidRDefault="00970F10" w:rsidP="000375B1">
      <w:pPr>
        <w:ind w:right="135"/>
        <w:rPr>
          <w:rFonts w:ascii="Arial" w:hAnsi="Arial" w:cs="Arial"/>
          <w:sz w:val="22"/>
        </w:rPr>
      </w:pPr>
      <w:r w:rsidRPr="007300F7">
        <w:rPr>
          <w:rFonts w:ascii="Arial" w:hAnsi="Arial" w:cs="Arial"/>
          <w:sz w:val="22"/>
        </w:rPr>
        <w:t>e.</w:t>
      </w:r>
      <w:r w:rsidRPr="007300F7">
        <w:rPr>
          <w:rFonts w:ascii="Arial" w:hAnsi="Arial" w:cs="Arial"/>
          <w:sz w:val="22"/>
        </w:rPr>
        <w:tab/>
        <w:t>220 uren, indien hij bij de aanvang van het vakantiejaar 55 jaar of ouder is;</w:t>
      </w:r>
    </w:p>
    <w:p w14:paraId="3DD94A1A" w14:textId="77777777" w:rsidR="00970F10" w:rsidRPr="007300F7" w:rsidRDefault="00970F10" w:rsidP="000375B1">
      <w:pPr>
        <w:ind w:right="135"/>
        <w:rPr>
          <w:rFonts w:ascii="Arial" w:hAnsi="Arial" w:cs="Arial"/>
          <w:sz w:val="22"/>
        </w:rPr>
      </w:pPr>
    </w:p>
    <w:p w14:paraId="53FCA495" w14:textId="77777777" w:rsidR="00DD747D" w:rsidRPr="007300F7" w:rsidRDefault="00DD747D" w:rsidP="000375B1">
      <w:pPr>
        <w:pStyle w:val="Kop6"/>
        <w:rPr>
          <w:rFonts w:cs="Arial"/>
        </w:rPr>
      </w:pPr>
      <w:r w:rsidRPr="007300F7">
        <w:rPr>
          <w:rFonts w:cs="Arial"/>
        </w:rPr>
        <w:t xml:space="preserve">Duur der vakantie voor werknemers in dienst </w:t>
      </w:r>
      <w:r w:rsidR="00322D8C" w:rsidRPr="007300F7">
        <w:rPr>
          <w:rFonts w:cs="Arial"/>
        </w:rPr>
        <w:t>vanaf</w:t>
      </w:r>
      <w:r w:rsidRPr="007300F7">
        <w:rPr>
          <w:rFonts w:cs="Arial"/>
        </w:rPr>
        <w:t xml:space="preserve"> 1 januari 2015</w:t>
      </w:r>
    </w:p>
    <w:p w14:paraId="1E42B981" w14:textId="77777777" w:rsidR="00DD747D" w:rsidRPr="007300F7" w:rsidRDefault="00DD747D" w:rsidP="000375B1">
      <w:pPr>
        <w:ind w:right="135"/>
        <w:rPr>
          <w:rFonts w:ascii="Arial" w:hAnsi="Arial" w:cs="Arial"/>
          <w:sz w:val="22"/>
        </w:rPr>
      </w:pPr>
      <w:r w:rsidRPr="007300F7">
        <w:rPr>
          <w:rFonts w:ascii="Arial" w:hAnsi="Arial" w:cs="Arial"/>
          <w:sz w:val="22"/>
        </w:rPr>
        <w:t>12.2.</w:t>
      </w:r>
    </w:p>
    <w:p w14:paraId="00D34762" w14:textId="77777777" w:rsidR="00DD747D" w:rsidRPr="007300F7" w:rsidRDefault="00DD747D" w:rsidP="000375B1">
      <w:pPr>
        <w:ind w:right="135"/>
        <w:rPr>
          <w:rFonts w:ascii="Arial" w:hAnsi="Arial" w:cs="Arial"/>
          <w:sz w:val="22"/>
        </w:rPr>
      </w:pPr>
      <w:r w:rsidRPr="007300F7">
        <w:rPr>
          <w:rFonts w:ascii="Arial" w:hAnsi="Arial" w:cs="Arial"/>
          <w:sz w:val="22"/>
        </w:rPr>
        <w:t>De werknemer werkzaam in dag-, 2- of 3-ploegendienst heeft per kalenderjaar recht op een vakantie van respectievelijk:</w:t>
      </w:r>
    </w:p>
    <w:p w14:paraId="446632F3" w14:textId="77777777" w:rsidR="00DD747D" w:rsidRPr="007300F7" w:rsidRDefault="00DD747D" w:rsidP="000375B1">
      <w:pPr>
        <w:ind w:right="135"/>
        <w:rPr>
          <w:rFonts w:ascii="Arial" w:hAnsi="Arial" w:cs="Arial"/>
          <w:sz w:val="22"/>
        </w:rPr>
      </w:pPr>
      <w:r w:rsidRPr="007300F7">
        <w:rPr>
          <w:rFonts w:ascii="Arial" w:hAnsi="Arial" w:cs="Arial"/>
          <w:sz w:val="22"/>
        </w:rPr>
        <w:t>a.</w:t>
      </w:r>
      <w:r w:rsidRPr="007300F7">
        <w:rPr>
          <w:rFonts w:ascii="Arial" w:hAnsi="Arial" w:cs="Arial"/>
          <w:sz w:val="22"/>
        </w:rPr>
        <w:tab/>
        <w:t xml:space="preserve">216 uren </w:t>
      </w:r>
    </w:p>
    <w:p w14:paraId="1FBD5E89" w14:textId="77777777" w:rsidR="00DD747D" w:rsidRPr="007300F7" w:rsidRDefault="00DD747D" w:rsidP="000375B1">
      <w:pPr>
        <w:ind w:right="135"/>
        <w:rPr>
          <w:rFonts w:ascii="Arial" w:hAnsi="Arial" w:cs="Arial"/>
          <w:sz w:val="22"/>
        </w:rPr>
      </w:pPr>
    </w:p>
    <w:p w14:paraId="3EE06CEF" w14:textId="77777777" w:rsidR="00DD747D" w:rsidRPr="007300F7" w:rsidRDefault="00DD747D" w:rsidP="000375B1">
      <w:pPr>
        <w:ind w:right="135"/>
        <w:rPr>
          <w:rFonts w:ascii="Arial" w:hAnsi="Arial" w:cs="Arial"/>
          <w:sz w:val="22"/>
        </w:rPr>
      </w:pPr>
      <w:r w:rsidRPr="007300F7">
        <w:rPr>
          <w:rFonts w:ascii="Arial" w:hAnsi="Arial" w:cs="Arial"/>
          <w:sz w:val="22"/>
        </w:rPr>
        <w:t>12.2.1</w:t>
      </w:r>
    </w:p>
    <w:p w14:paraId="42BFEB62" w14:textId="77777777" w:rsidR="00DD747D" w:rsidRPr="007300F7" w:rsidRDefault="00DD747D" w:rsidP="000375B1">
      <w:pPr>
        <w:ind w:right="135"/>
        <w:rPr>
          <w:rFonts w:ascii="Arial" w:hAnsi="Arial" w:cs="Arial"/>
          <w:sz w:val="22"/>
        </w:rPr>
      </w:pPr>
      <w:r w:rsidRPr="007300F7">
        <w:rPr>
          <w:rFonts w:ascii="Arial" w:hAnsi="Arial" w:cs="Arial"/>
          <w:sz w:val="22"/>
        </w:rPr>
        <w:t xml:space="preserve">De werknemer werkzaam in vijf-ploegendienst </w:t>
      </w:r>
      <w:r w:rsidRPr="007300F7">
        <w:rPr>
          <w:rFonts w:ascii="Arial" w:hAnsi="Arial" w:cs="Arial"/>
          <w:sz w:val="22"/>
        </w:rPr>
        <w:lastRenderedPageBreak/>
        <w:t xml:space="preserve">heeft per kalenderjaar recht op een </w:t>
      </w:r>
      <w:r w:rsidR="00FF73C4">
        <w:rPr>
          <w:rFonts w:ascii="Arial" w:hAnsi="Arial" w:cs="Arial"/>
          <w:sz w:val="22"/>
        </w:rPr>
        <w:br/>
      </w:r>
      <w:r w:rsidRPr="007300F7">
        <w:rPr>
          <w:rFonts w:ascii="Arial" w:hAnsi="Arial" w:cs="Arial"/>
          <w:sz w:val="22"/>
        </w:rPr>
        <w:t>v</w:t>
      </w:r>
      <w:r w:rsidRPr="007300F7">
        <w:rPr>
          <w:rFonts w:ascii="Arial" w:hAnsi="Arial" w:cs="Arial"/>
          <w:sz w:val="22"/>
        </w:rPr>
        <w:t>a</w:t>
      </w:r>
      <w:r w:rsidRPr="007300F7">
        <w:rPr>
          <w:rFonts w:ascii="Arial" w:hAnsi="Arial" w:cs="Arial"/>
          <w:sz w:val="22"/>
        </w:rPr>
        <w:t>kantie van respectievelijk:</w:t>
      </w:r>
    </w:p>
    <w:p w14:paraId="57B5F148" w14:textId="77777777" w:rsidR="00DD747D" w:rsidRPr="007300F7" w:rsidRDefault="00DD747D" w:rsidP="000375B1">
      <w:pPr>
        <w:ind w:right="135"/>
        <w:rPr>
          <w:rFonts w:ascii="Arial" w:hAnsi="Arial" w:cs="Arial"/>
          <w:sz w:val="22"/>
        </w:rPr>
      </w:pPr>
      <w:r w:rsidRPr="007300F7">
        <w:rPr>
          <w:rFonts w:ascii="Arial" w:hAnsi="Arial" w:cs="Arial"/>
          <w:sz w:val="22"/>
        </w:rPr>
        <w:t>a.</w:t>
      </w:r>
      <w:r w:rsidRPr="007300F7">
        <w:rPr>
          <w:rFonts w:ascii="Arial" w:hAnsi="Arial" w:cs="Arial"/>
          <w:sz w:val="22"/>
        </w:rPr>
        <w:tab/>
        <w:t>204 uren</w:t>
      </w:r>
    </w:p>
    <w:p w14:paraId="79F63975" w14:textId="77777777" w:rsidR="00DD747D" w:rsidRPr="007300F7" w:rsidRDefault="00DD747D" w:rsidP="000375B1">
      <w:pPr>
        <w:ind w:right="135"/>
        <w:rPr>
          <w:rFonts w:ascii="Arial" w:hAnsi="Arial" w:cs="Arial"/>
          <w:sz w:val="22"/>
        </w:rPr>
      </w:pPr>
    </w:p>
    <w:p w14:paraId="760749B1" w14:textId="77777777" w:rsidR="00970F10" w:rsidRPr="007300F7" w:rsidRDefault="00970F10" w:rsidP="000375B1">
      <w:pPr>
        <w:ind w:right="135"/>
        <w:rPr>
          <w:rFonts w:ascii="Arial" w:hAnsi="Arial" w:cs="Arial"/>
          <w:sz w:val="22"/>
        </w:rPr>
      </w:pPr>
      <w:r w:rsidRPr="007300F7">
        <w:rPr>
          <w:rFonts w:ascii="Arial" w:hAnsi="Arial" w:cs="Arial"/>
          <w:sz w:val="22"/>
        </w:rPr>
        <w:t>12.3</w:t>
      </w:r>
    </w:p>
    <w:p w14:paraId="10A305D0" w14:textId="77777777" w:rsidR="00970F10" w:rsidRPr="007300F7" w:rsidRDefault="00970F10" w:rsidP="000375B1">
      <w:pPr>
        <w:ind w:right="135"/>
        <w:rPr>
          <w:rFonts w:ascii="Arial" w:hAnsi="Arial" w:cs="Arial"/>
          <w:sz w:val="22"/>
        </w:rPr>
      </w:pPr>
      <w:r w:rsidRPr="007300F7">
        <w:rPr>
          <w:rFonts w:ascii="Arial" w:hAnsi="Arial" w:cs="Arial"/>
          <w:sz w:val="22"/>
        </w:rPr>
        <w:t>De werknemer die voor het einde van het lopende vakantiejaar in of uit de dienst van de werkgever treedt, heeft in dat kalenderjaar, onverminderd het in artikel 12.</w:t>
      </w:r>
      <w:r w:rsidR="00E61E0D">
        <w:rPr>
          <w:rFonts w:ascii="Arial" w:hAnsi="Arial" w:cs="Arial"/>
          <w:sz w:val="22"/>
        </w:rPr>
        <w:t>1 resp. 12.</w:t>
      </w:r>
      <w:r w:rsidRPr="007300F7">
        <w:rPr>
          <w:rFonts w:ascii="Arial" w:hAnsi="Arial" w:cs="Arial"/>
          <w:sz w:val="22"/>
        </w:rPr>
        <w:t>2 bepaalde, voor elke maand dienstverband in het lopende vakantiejaar recht op een evenredig deel der vakantie.</w:t>
      </w:r>
    </w:p>
    <w:p w14:paraId="5922AF70" w14:textId="77777777" w:rsidR="001E2DDC" w:rsidRPr="007300F7" w:rsidRDefault="001E2DDC" w:rsidP="000375B1">
      <w:pPr>
        <w:ind w:right="135"/>
        <w:rPr>
          <w:rFonts w:ascii="Arial" w:hAnsi="Arial" w:cs="Arial"/>
          <w:sz w:val="22"/>
        </w:rPr>
      </w:pPr>
    </w:p>
    <w:p w14:paraId="22B14257" w14:textId="77777777" w:rsidR="00970F10" w:rsidRPr="007300F7" w:rsidRDefault="00970F10" w:rsidP="000375B1">
      <w:pPr>
        <w:ind w:right="135"/>
        <w:rPr>
          <w:rFonts w:ascii="Arial" w:hAnsi="Arial" w:cs="Arial"/>
          <w:sz w:val="22"/>
        </w:rPr>
      </w:pPr>
      <w:r w:rsidRPr="007300F7">
        <w:rPr>
          <w:rFonts w:ascii="Arial" w:hAnsi="Arial" w:cs="Arial"/>
          <w:sz w:val="22"/>
        </w:rPr>
        <w:t>12.4</w:t>
      </w:r>
    </w:p>
    <w:p w14:paraId="054AD79B" w14:textId="77777777" w:rsidR="00970F10" w:rsidRPr="007300F7" w:rsidRDefault="00970F10" w:rsidP="000375B1">
      <w:pPr>
        <w:ind w:right="135"/>
        <w:rPr>
          <w:rFonts w:ascii="Arial" w:hAnsi="Arial" w:cs="Arial"/>
          <w:sz w:val="22"/>
        </w:rPr>
      </w:pPr>
      <w:r w:rsidRPr="007300F7">
        <w:rPr>
          <w:rFonts w:ascii="Arial" w:hAnsi="Arial" w:cs="Arial"/>
          <w:sz w:val="22"/>
        </w:rPr>
        <w:t>Indien het dienstverband korter dan een maand heeft geduurd, krijgt de werknemer een zuiver proportioneel recht op vakantie Indien het dienstverband tenminste een maand heeft geduurd, geldt het bepaalde in de leden 12.5 en 12.5.1.</w:t>
      </w:r>
    </w:p>
    <w:p w14:paraId="233DFA2D" w14:textId="77777777" w:rsidR="00970F10" w:rsidRPr="007300F7" w:rsidRDefault="00970F10" w:rsidP="000375B1">
      <w:pPr>
        <w:ind w:right="135"/>
        <w:rPr>
          <w:rFonts w:ascii="Arial" w:hAnsi="Arial" w:cs="Arial"/>
          <w:sz w:val="22"/>
        </w:rPr>
      </w:pPr>
    </w:p>
    <w:p w14:paraId="1BB351EA" w14:textId="77777777" w:rsidR="00970F10" w:rsidRPr="007300F7" w:rsidRDefault="00970F10" w:rsidP="000375B1">
      <w:pPr>
        <w:ind w:right="135"/>
        <w:rPr>
          <w:rFonts w:ascii="Arial" w:hAnsi="Arial" w:cs="Arial"/>
          <w:sz w:val="22"/>
        </w:rPr>
      </w:pPr>
      <w:r w:rsidRPr="007300F7">
        <w:rPr>
          <w:rFonts w:ascii="Arial" w:hAnsi="Arial" w:cs="Arial"/>
          <w:sz w:val="22"/>
        </w:rPr>
        <w:t>12.5</w:t>
      </w:r>
    </w:p>
    <w:p w14:paraId="495A2F03" w14:textId="77777777" w:rsidR="00970F10" w:rsidRPr="007300F7" w:rsidRDefault="00970F10" w:rsidP="000375B1">
      <w:pPr>
        <w:ind w:right="135"/>
        <w:rPr>
          <w:rFonts w:ascii="Arial" w:hAnsi="Arial" w:cs="Arial"/>
          <w:sz w:val="22"/>
        </w:rPr>
      </w:pPr>
      <w:r w:rsidRPr="007300F7">
        <w:rPr>
          <w:rFonts w:ascii="Arial" w:hAnsi="Arial" w:cs="Arial"/>
          <w:sz w:val="22"/>
        </w:rPr>
        <w:t xml:space="preserve">Bij indiensttreding van de werknemer voor of op de 15e van een maand, evenals bij beëindiging van het dienstverband na de 15e van een maand, wordt hij voor de </w:t>
      </w:r>
      <w:r w:rsidR="00E96992" w:rsidRPr="007300F7">
        <w:rPr>
          <w:rFonts w:ascii="Arial" w:hAnsi="Arial" w:cs="Arial"/>
          <w:sz w:val="22"/>
        </w:rPr>
        <w:t xml:space="preserve">            </w:t>
      </w:r>
      <w:r w:rsidRPr="007300F7">
        <w:rPr>
          <w:rFonts w:ascii="Arial" w:hAnsi="Arial" w:cs="Arial"/>
          <w:sz w:val="22"/>
        </w:rPr>
        <w:t>toepassing van het in lid 12.3 bepaalde geacht de volle kalendermaand in dienst te zijn geweest; een en ander mits de dienstbetrekking tenminste 1 maand heeft geduurd.</w:t>
      </w:r>
    </w:p>
    <w:p w14:paraId="23CA57FD" w14:textId="77777777" w:rsidR="00970F10" w:rsidRPr="007300F7" w:rsidRDefault="00970F10" w:rsidP="000375B1">
      <w:pPr>
        <w:ind w:right="135"/>
        <w:rPr>
          <w:rFonts w:ascii="Arial" w:hAnsi="Arial" w:cs="Arial"/>
          <w:sz w:val="22"/>
        </w:rPr>
      </w:pPr>
    </w:p>
    <w:p w14:paraId="249E4CD8" w14:textId="77777777" w:rsidR="00E42C00" w:rsidRDefault="00E42C00" w:rsidP="000375B1">
      <w:pPr>
        <w:ind w:right="135"/>
        <w:rPr>
          <w:rFonts w:ascii="Arial" w:hAnsi="Arial" w:cs="Arial"/>
          <w:sz w:val="22"/>
        </w:rPr>
      </w:pPr>
    </w:p>
    <w:p w14:paraId="67F6BC54" w14:textId="77777777" w:rsidR="00970F10" w:rsidRPr="007300F7" w:rsidRDefault="00970F10" w:rsidP="000375B1">
      <w:pPr>
        <w:ind w:right="135"/>
        <w:rPr>
          <w:rFonts w:ascii="Arial" w:hAnsi="Arial" w:cs="Arial"/>
          <w:sz w:val="22"/>
        </w:rPr>
      </w:pPr>
      <w:r w:rsidRPr="007300F7">
        <w:rPr>
          <w:rFonts w:ascii="Arial" w:hAnsi="Arial" w:cs="Arial"/>
          <w:sz w:val="22"/>
        </w:rPr>
        <w:lastRenderedPageBreak/>
        <w:t>12.5.1</w:t>
      </w:r>
    </w:p>
    <w:p w14:paraId="7FA3D5C0" w14:textId="77777777" w:rsidR="00970F10" w:rsidRPr="007300F7" w:rsidRDefault="00970F10" w:rsidP="000375B1">
      <w:pPr>
        <w:ind w:right="135"/>
        <w:rPr>
          <w:rFonts w:ascii="Arial" w:hAnsi="Arial" w:cs="Arial"/>
          <w:sz w:val="22"/>
        </w:rPr>
      </w:pPr>
      <w:r w:rsidRPr="007300F7">
        <w:rPr>
          <w:rFonts w:ascii="Arial" w:hAnsi="Arial" w:cs="Arial"/>
          <w:sz w:val="22"/>
        </w:rPr>
        <w:t xml:space="preserve">Bij indiensttreding van de werknemer na de 15e van een maand, evenals bij </w:t>
      </w:r>
      <w:r w:rsidR="00E96992" w:rsidRPr="007300F7">
        <w:rPr>
          <w:rFonts w:ascii="Arial" w:hAnsi="Arial" w:cs="Arial"/>
          <w:sz w:val="22"/>
        </w:rPr>
        <w:t xml:space="preserve">                </w:t>
      </w:r>
      <w:r w:rsidRPr="007300F7">
        <w:rPr>
          <w:rFonts w:ascii="Arial" w:hAnsi="Arial" w:cs="Arial"/>
          <w:sz w:val="22"/>
        </w:rPr>
        <w:t>beëindiging van het dienstverband voor of op de 1e van de maand, wordt hij voor de to</w:t>
      </w:r>
      <w:r w:rsidRPr="007300F7">
        <w:rPr>
          <w:rFonts w:ascii="Arial" w:hAnsi="Arial" w:cs="Arial"/>
          <w:sz w:val="22"/>
        </w:rPr>
        <w:t>e</w:t>
      </w:r>
      <w:r w:rsidRPr="007300F7">
        <w:rPr>
          <w:rFonts w:ascii="Arial" w:hAnsi="Arial" w:cs="Arial"/>
          <w:sz w:val="22"/>
        </w:rPr>
        <w:t>passing van het in lid 12.3 bepaalde geacht die maand hele maand in dienst te zijn geweest.</w:t>
      </w:r>
    </w:p>
    <w:p w14:paraId="4B4C34E3" w14:textId="77777777" w:rsidR="00970F10" w:rsidRPr="007300F7" w:rsidRDefault="00970F10" w:rsidP="000375B1">
      <w:pPr>
        <w:ind w:right="135"/>
        <w:rPr>
          <w:rFonts w:ascii="Arial" w:hAnsi="Arial" w:cs="Arial"/>
          <w:sz w:val="22"/>
        </w:rPr>
      </w:pPr>
    </w:p>
    <w:p w14:paraId="4595D855" w14:textId="77777777" w:rsidR="00970F10" w:rsidRPr="007300F7" w:rsidRDefault="00970F10" w:rsidP="000375B1">
      <w:pPr>
        <w:ind w:right="135"/>
        <w:rPr>
          <w:rFonts w:ascii="Arial" w:hAnsi="Arial" w:cs="Arial"/>
          <w:sz w:val="22"/>
        </w:rPr>
      </w:pPr>
      <w:r w:rsidRPr="007300F7">
        <w:rPr>
          <w:rFonts w:ascii="Arial" w:hAnsi="Arial" w:cs="Arial"/>
          <w:sz w:val="22"/>
        </w:rPr>
        <w:t>12.6</w:t>
      </w:r>
    </w:p>
    <w:p w14:paraId="209915FD" w14:textId="77777777" w:rsidR="00970F10" w:rsidRPr="007300F7" w:rsidRDefault="00970F10" w:rsidP="000375B1">
      <w:pPr>
        <w:ind w:right="135"/>
        <w:rPr>
          <w:rFonts w:ascii="Arial" w:hAnsi="Arial" w:cs="Arial"/>
          <w:sz w:val="22"/>
        </w:rPr>
      </w:pPr>
      <w:r w:rsidRPr="007300F7">
        <w:rPr>
          <w:rFonts w:ascii="Arial" w:hAnsi="Arial" w:cs="Arial"/>
          <w:sz w:val="22"/>
        </w:rPr>
        <w:t>De vakantie wordt als regel gedurende 3 kalenderweken aaneengesloten en voor het overige in de vorm van dagen c.q. uren genoten. De aaneengesloten v</w:t>
      </w:r>
      <w:r w:rsidRPr="007300F7">
        <w:rPr>
          <w:rFonts w:ascii="Arial" w:hAnsi="Arial" w:cs="Arial"/>
          <w:sz w:val="22"/>
        </w:rPr>
        <w:t>a</w:t>
      </w:r>
      <w:r w:rsidRPr="007300F7">
        <w:rPr>
          <w:rFonts w:ascii="Arial" w:hAnsi="Arial" w:cs="Arial"/>
          <w:sz w:val="22"/>
        </w:rPr>
        <w:t xml:space="preserve">kantie mag in individuele gevallen een periode van maximaal 4 weken omvatten, indien en voor </w:t>
      </w:r>
      <w:r w:rsidR="00FF73C4">
        <w:rPr>
          <w:rFonts w:ascii="Arial" w:hAnsi="Arial" w:cs="Arial"/>
          <w:sz w:val="22"/>
        </w:rPr>
        <w:br/>
      </w:r>
      <w:r w:rsidRPr="007300F7">
        <w:rPr>
          <w:rFonts w:ascii="Arial" w:hAnsi="Arial" w:cs="Arial"/>
          <w:sz w:val="22"/>
        </w:rPr>
        <w:t>z</w:t>
      </w:r>
      <w:r w:rsidRPr="007300F7">
        <w:rPr>
          <w:rFonts w:ascii="Arial" w:hAnsi="Arial" w:cs="Arial"/>
          <w:sz w:val="22"/>
        </w:rPr>
        <w:t>o</w:t>
      </w:r>
      <w:r w:rsidRPr="007300F7">
        <w:rPr>
          <w:rFonts w:ascii="Arial" w:hAnsi="Arial" w:cs="Arial"/>
          <w:sz w:val="22"/>
        </w:rPr>
        <w:t>ver het bedrijfsbelang zich daartegen niet verzet.</w:t>
      </w:r>
    </w:p>
    <w:p w14:paraId="2BED4DF9" w14:textId="77777777" w:rsidR="00970F10" w:rsidRPr="007300F7" w:rsidRDefault="00970F10" w:rsidP="000375B1">
      <w:pPr>
        <w:ind w:right="135"/>
        <w:rPr>
          <w:rFonts w:ascii="Arial" w:hAnsi="Arial" w:cs="Arial"/>
          <w:sz w:val="22"/>
        </w:rPr>
      </w:pPr>
    </w:p>
    <w:p w14:paraId="49D512BD" w14:textId="77777777" w:rsidR="00970F10" w:rsidRPr="007300F7" w:rsidRDefault="00970F10" w:rsidP="000375B1">
      <w:pPr>
        <w:ind w:right="135"/>
        <w:rPr>
          <w:rFonts w:ascii="Arial" w:hAnsi="Arial" w:cs="Arial"/>
          <w:b/>
          <w:sz w:val="22"/>
        </w:rPr>
      </w:pPr>
      <w:r w:rsidRPr="007300F7">
        <w:rPr>
          <w:rFonts w:ascii="Arial" w:hAnsi="Arial" w:cs="Arial"/>
          <w:b/>
          <w:sz w:val="22"/>
        </w:rPr>
        <w:t>Tijdstip der vakantie</w:t>
      </w:r>
    </w:p>
    <w:p w14:paraId="0E3CA8DE" w14:textId="77777777" w:rsidR="00970F10" w:rsidRPr="007300F7" w:rsidRDefault="00970F10" w:rsidP="000375B1">
      <w:pPr>
        <w:ind w:right="135"/>
        <w:rPr>
          <w:rFonts w:ascii="Arial" w:hAnsi="Arial" w:cs="Arial"/>
          <w:sz w:val="22"/>
        </w:rPr>
      </w:pPr>
      <w:r w:rsidRPr="007300F7">
        <w:rPr>
          <w:rFonts w:ascii="Arial" w:hAnsi="Arial" w:cs="Arial"/>
          <w:sz w:val="22"/>
        </w:rPr>
        <w:t>12.7</w:t>
      </w:r>
    </w:p>
    <w:p w14:paraId="4826F5B5" w14:textId="77777777" w:rsidR="00970F10" w:rsidRPr="007300F7" w:rsidRDefault="00970F10" w:rsidP="000375B1">
      <w:pPr>
        <w:ind w:right="135"/>
        <w:rPr>
          <w:rFonts w:ascii="Arial" w:hAnsi="Arial" w:cs="Arial"/>
          <w:sz w:val="22"/>
        </w:rPr>
      </w:pPr>
      <w:r w:rsidRPr="007300F7">
        <w:rPr>
          <w:rFonts w:ascii="Arial" w:hAnsi="Arial" w:cs="Arial"/>
          <w:sz w:val="22"/>
        </w:rPr>
        <w:t>De aaneengesloten vakantie wordt in onderling overleg en aan de hand van een per afdeling op te maken schema voor iedere werknemer afzonderlijk vastgesteld. In de regel zal in de maa</w:t>
      </w:r>
      <w:r w:rsidRPr="007300F7">
        <w:rPr>
          <w:rFonts w:ascii="Arial" w:hAnsi="Arial" w:cs="Arial"/>
          <w:sz w:val="22"/>
        </w:rPr>
        <w:t>n</w:t>
      </w:r>
      <w:r w:rsidRPr="007300F7">
        <w:rPr>
          <w:rFonts w:ascii="Arial" w:hAnsi="Arial" w:cs="Arial"/>
          <w:sz w:val="22"/>
        </w:rPr>
        <w:t xml:space="preserve">den juni, juli en augustus geen toestemming worden gegeven een periode van 4 weken aaneengesloten vakantie op te nemen. In deze maanden zal </w:t>
      </w:r>
      <w:r w:rsidR="00E96992" w:rsidRPr="007300F7">
        <w:rPr>
          <w:rFonts w:ascii="Arial" w:hAnsi="Arial" w:cs="Arial"/>
          <w:sz w:val="22"/>
        </w:rPr>
        <w:t xml:space="preserve">            </w:t>
      </w:r>
      <w:r w:rsidRPr="007300F7">
        <w:rPr>
          <w:rFonts w:ascii="Arial" w:hAnsi="Arial" w:cs="Arial"/>
          <w:sz w:val="22"/>
        </w:rPr>
        <w:t>g</w:t>
      </w:r>
      <w:r w:rsidRPr="007300F7">
        <w:rPr>
          <w:rFonts w:ascii="Arial" w:hAnsi="Arial" w:cs="Arial"/>
          <w:sz w:val="22"/>
        </w:rPr>
        <w:t>e</w:t>
      </w:r>
      <w:r w:rsidRPr="007300F7">
        <w:rPr>
          <w:rFonts w:ascii="Arial" w:hAnsi="Arial" w:cs="Arial"/>
          <w:sz w:val="22"/>
        </w:rPr>
        <w:t>noemde periode derhalve van kortere duur zijn.</w:t>
      </w:r>
    </w:p>
    <w:p w14:paraId="19AD0F47" w14:textId="77777777" w:rsidR="00970F10" w:rsidRPr="007300F7" w:rsidRDefault="00970F10" w:rsidP="000375B1">
      <w:pPr>
        <w:ind w:right="135"/>
        <w:rPr>
          <w:rFonts w:ascii="Arial" w:hAnsi="Arial" w:cs="Arial"/>
          <w:sz w:val="22"/>
        </w:rPr>
      </w:pPr>
    </w:p>
    <w:p w14:paraId="1F2FC733" w14:textId="77777777" w:rsidR="00970F10" w:rsidRPr="007300F7" w:rsidRDefault="00970F10" w:rsidP="000375B1">
      <w:pPr>
        <w:ind w:right="135"/>
        <w:rPr>
          <w:rFonts w:ascii="Arial" w:hAnsi="Arial" w:cs="Arial"/>
          <w:sz w:val="22"/>
        </w:rPr>
      </w:pPr>
      <w:r w:rsidRPr="007300F7">
        <w:rPr>
          <w:rFonts w:ascii="Arial" w:hAnsi="Arial" w:cs="Arial"/>
          <w:sz w:val="22"/>
        </w:rPr>
        <w:t>12.7.1</w:t>
      </w:r>
    </w:p>
    <w:p w14:paraId="06F9B00B" w14:textId="77777777" w:rsidR="00970F10" w:rsidRPr="007300F7" w:rsidRDefault="00970F10" w:rsidP="000375B1">
      <w:pPr>
        <w:ind w:right="135"/>
        <w:rPr>
          <w:rFonts w:ascii="Arial" w:hAnsi="Arial" w:cs="Arial"/>
          <w:sz w:val="22"/>
        </w:rPr>
      </w:pPr>
      <w:r w:rsidRPr="007300F7">
        <w:rPr>
          <w:rFonts w:ascii="Arial" w:hAnsi="Arial" w:cs="Arial"/>
          <w:sz w:val="22"/>
        </w:rPr>
        <w:t xml:space="preserve">Vakantiedagen c.q. vakantie-uren kunnen worden </w:t>
      </w:r>
      <w:r w:rsidRPr="007300F7">
        <w:rPr>
          <w:rFonts w:ascii="Arial" w:hAnsi="Arial" w:cs="Arial"/>
          <w:sz w:val="22"/>
        </w:rPr>
        <w:lastRenderedPageBreak/>
        <w:t>genoten op een datum naar keuze van de werknemer met dien verstande echter dat de werkgever wanneer de goede gang van het bedrijf er door in gevaar zou komen, bevoegd is die keuze van de wer</w:t>
      </w:r>
      <w:r w:rsidRPr="007300F7">
        <w:rPr>
          <w:rFonts w:ascii="Arial" w:hAnsi="Arial" w:cs="Arial"/>
          <w:sz w:val="22"/>
        </w:rPr>
        <w:t>k</w:t>
      </w:r>
      <w:r w:rsidRPr="007300F7">
        <w:rPr>
          <w:rFonts w:ascii="Arial" w:hAnsi="Arial" w:cs="Arial"/>
          <w:sz w:val="22"/>
        </w:rPr>
        <w:t>nemer te weigeren.</w:t>
      </w:r>
    </w:p>
    <w:p w14:paraId="33E35889" w14:textId="77777777" w:rsidR="00970F10" w:rsidRPr="007300F7" w:rsidRDefault="00970F10" w:rsidP="000375B1">
      <w:pPr>
        <w:ind w:right="135"/>
        <w:rPr>
          <w:rFonts w:ascii="Arial" w:hAnsi="Arial" w:cs="Arial"/>
          <w:sz w:val="22"/>
        </w:rPr>
      </w:pPr>
    </w:p>
    <w:p w14:paraId="33C83EA3" w14:textId="77777777" w:rsidR="00970F10" w:rsidRPr="007300F7" w:rsidRDefault="00970F10" w:rsidP="000375B1">
      <w:pPr>
        <w:ind w:right="135"/>
        <w:rPr>
          <w:rFonts w:ascii="Arial" w:hAnsi="Arial" w:cs="Arial"/>
          <w:sz w:val="22"/>
        </w:rPr>
      </w:pPr>
      <w:r w:rsidRPr="007300F7">
        <w:rPr>
          <w:rFonts w:ascii="Arial" w:hAnsi="Arial" w:cs="Arial"/>
          <w:sz w:val="22"/>
        </w:rPr>
        <w:t>12.7.2</w:t>
      </w:r>
    </w:p>
    <w:p w14:paraId="2417B5E7" w14:textId="77777777" w:rsidR="00970F10" w:rsidRPr="007300F7" w:rsidRDefault="00970F10" w:rsidP="000375B1">
      <w:pPr>
        <w:ind w:right="135"/>
        <w:rPr>
          <w:rFonts w:ascii="Arial" w:hAnsi="Arial" w:cs="Arial"/>
          <w:sz w:val="22"/>
        </w:rPr>
      </w:pPr>
      <w:r w:rsidRPr="007300F7">
        <w:rPr>
          <w:rFonts w:ascii="Arial" w:hAnsi="Arial" w:cs="Arial"/>
          <w:sz w:val="22"/>
        </w:rPr>
        <w:t>Collectieve vakantiedagen c.q. vakantie-uren worden vastgesteld in overleg met de ondernemingsraad.</w:t>
      </w:r>
    </w:p>
    <w:p w14:paraId="3CAA2BB8" w14:textId="77777777" w:rsidR="00970F10" w:rsidRPr="007300F7" w:rsidRDefault="00970F10" w:rsidP="000375B1">
      <w:pPr>
        <w:ind w:right="135"/>
        <w:rPr>
          <w:rFonts w:ascii="Arial" w:hAnsi="Arial" w:cs="Arial"/>
          <w:sz w:val="22"/>
        </w:rPr>
      </w:pPr>
    </w:p>
    <w:p w14:paraId="675C12A6" w14:textId="77777777" w:rsidR="00970F10" w:rsidRPr="007300F7" w:rsidRDefault="00970F10" w:rsidP="000375B1">
      <w:pPr>
        <w:pStyle w:val="Kop5"/>
        <w:jc w:val="left"/>
        <w:rPr>
          <w:rFonts w:cs="Arial"/>
        </w:rPr>
      </w:pPr>
      <w:r w:rsidRPr="007300F7">
        <w:rPr>
          <w:rFonts w:cs="Arial"/>
        </w:rPr>
        <w:t>Niet opgenomen vakantie</w:t>
      </w:r>
    </w:p>
    <w:p w14:paraId="52445E38" w14:textId="77777777" w:rsidR="00970F10" w:rsidRPr="007300F7" w:rsidRDefault="00970F10" w:rsidP="000375B1">
      <w:pPr>
        <w:ind w:right="135"/>
        <w:rPr>
          <w:rFonts w:ascii="Arial" w:hAnsi="Arial" w:cs="Arial"/>
          <w:sz w:val="22"/>
        </w:rPr>
      </w:pPr>
      <w:r w:rsidRPr="007300F7">
        <w:rPr>
          <w:rFonts w:ascii="Arial" w:hAnsi="Arial" w:cs="Arial"/>
          <w:sz w:val="22"/>
        </w:rPr>
        <w:t>12.8</w:t>
      </w:r>
    </w:p>
    <w:p w14:paraId="23DF641C" w14:textId="77777777" w:rsidR="00970F10" w:rsidRPr="007300F7" w:rsidRDefault="00970F10" w:rsidP="000375B1">
      <w:pPr>
        <w:ind w:right="135"/>
        <w:rPr>
          <w:rFonts w:ascii="Arial" w:hAnsi="Arial" w:cs="Arial"/>
          <w:sz w:val="22"/>
        </w:rPr>
      </w:pPr>
      <w:r w:rsidRPr="007300F7">
        <w:rPr>
          <w:rFonts w:ascii="Arial" w:hAnsi="Arial" w:cs="Arial"/>
          <w:sz w:val="22"/>
        </w:rPr>
        <w:t xml:space="preserve">Indien de werknemer geen gebruik heeft gemaakt van zijn vakantierechten in het jaar waarin deze zijn verworven, zal tussen werkgever en werknemer overleg plaatsvinden over de vaststelling van de data waarop deze dagen c.q. uren kunnen worden </w:t>
      </w:r>
      <w:r w:rsidR="00E96992" w:rsidRPr="007300F7">
        <w:rPr>
          <w:rFonts w:ascii="Arial" w:hAnsi="Arial" w:cs="Arial"/>
          <w:sz w:val="22"/>
        </w:rPr>
        <w:t xml:space="preserve">            </w:t>
      </w:r>
      <w:r w:rsidRPr="007300F7">
        <w:rPr>
          <w:rFonts w:ascii="Arial" w:hAnsi="Arial" w:cs="Arial"/>
          <w:sz w:val="22"/>
        </w:rPr>
        <w:t>o</w:t>
      </w:r>
      <w:r w:rsidRPr="007300F7">
        <w:rPr>
          <w:rFonts w:ascii="Arial" w:hAnsi="Arial" w:cs="Arial"/>
          <w:sz w:val="22"/>
        </w:rPr>
        <w:t>p</w:t>
      </w:r>
      <w:r w:rsidRPr="007300F7">
        <w:rPr>
          <w:rFonts w:ascii="Arial" w:hAnsi="Arial" w:cs="Arial"/>
          <w:sz w:val="22"/>
        </w:rPr>
        <w:t>genomen.</w:t>
      </w:r>
    </w:p>
    <w:p w14:paraId="4C1050E0" w14:textId="77777777" w:rsidR="001E2DDC" w:rsidRPr="007300F7" w:rsidRDefault="001E2DDC" w:rsidP="000375B1">
      <w:pPr>
        <w:ind w:right="135"/>
        <w:rPr>
          <w:rFonts w:ascii="Arial" w:hAnsi="Arial" w:cs="Arial"/>
          <w:sz w:val="22"/>
        </w:rPr>
      </w:pPr>
    </w:p>
    <w:p w14:paraId="28FB7EE3" w14:textId="77777777" w:rsidR="00970F10" w:rsidRPr="007300F7" w:rsidRDefault="00970F10" w:rsidP="000375B1">
      <w:pPr>
        <w:pStyle w:val="Kop6"/>
        <w:rPr>
          <w:rFonts w:cs="Arial"/>
        </w:rPr>
      </w:pPr>
      <w:r w:rsidRPr="007300F7">
        <w:rPr>
          <w:rFonts w:cs="Arial"/>
        </w:rPr>
        <w:t>Vakantie bij onderbreking van de werkzaamheden</w:t>
      </w:r>
    </w:p>
    <w:p w14:paraId="533F9851" w14:textId="77777777" w:rsidR="00970F10" w:rsidRPr="007300F7" w:rsidRDefault="00970F10" w:rsidP="000375B1">
      <w:pPr>
        <w:ind w:left="708" w:hanging="708"/>
        <w:rPr>
          <w:rFonts w:ascii="Arial" w:hAnsi="Arial" w:cs="Arial"/>
          <w:sz w:val="22"/>
          <w:szCs w:val="22"/>
        </w:rPr>
      </w:pPr>
      <w:r w:rsidRPr="007300F7">
        <w:rPr>
          <w:rFonts w:ascii="Arial" w:hAnsi="Arial" w:cs="Arial"/>
          <w:sz w:val="22"/>
          <w:szCs w:val="22"/>
        </w:rPr>
        <w:t>Het niet verwerven van vakantie gedurende onderbreking van de werkzaamheden</w:t>
      </w:r>
    </w:p>
    <w:p w14:paraId="49C32AB3" w14:textId="77777777" w:rsidR="00CC09A8" w:rsidRPr="007300F7" w:rsidRDefault="00CC09A8" w:rsidP="000375B1">
      <w:pPr>
        <w:ind w:left="708" w:hanging="708"/>
        <w:rPr>
          <w:rFonts w:ascii="Arial" w:hAnsi="Arial" w:cs="Arial"/>
          <w:sz w:val="22"/>
          <w:szCs w:val="22"/>
        </w:rPr>
      </w:pPr>
    </w:p>
    <w:p w14:paraId="5F49F59C" w14:textId="77777777" w:rsidR="00970F10" w:rsidRPr="007300F7" w:rsidRDefault="00970F10" w:rsidP="000375B1">
      <w:pPr>
        <w:ind w:left="708" w:hanging="708"/>
        <w:rPr>
          <w:rFonts w:ascii="Arial" w:hAnsi="Arial" w:cs="Arial"/>
          <w:sz w:val="22"/>
          <w:szCs w:val="22"/>
        </w:rPr>
      </w:pPr>
      <w:r w:rsidRPr="007300F7">
        <w:rPr>
          <w:rFonts w:ascii="Arial" w:hAnsi="Arial" w:cs="Arial"/>
          <w:sz w:val="22"/>
          <w:szCs w:val="22"/>
        </w:rPr>
        <w:t>12.9</w:t>
      </w:r>
    </w:p>
    <w:p w14:paraId="336040AF" w14:textId="77777777" w:rsidR="00970F10" w:rsidRPr="007300F7" w:rsidRDefault="00970F10" w:rsidP="000375B1">
      <w:pPr>
        <w:widowControl/>
        <w:rPr>
          <w:rFonts w:ascii="Arial" w:hAnsi="Arial" w:cs="Arial"/>
          <w:sz w:val="22"/>
          <w:szCs w:val="22"/>
        </w:rPr>
      </w:pPr>
      <w:r w:rsidRPr="007300F7">
        <w:rPr>
          <w:rFonts w:ascii="Arial" w:hAnsi="Arial" w:cs="Arial"/>
          <w:sz w:val="22"/>
          <w:szCs w:val="22"/>
        </w:rPr>
        <w:t>De werknemer verwerft geen vakantie over de tijd gedurende welke hij wegens het niet verrichten van zijn werkzaamheden geen aanspraak op loon heeft</w:t>
      </w:r>
      <w:r w:rsidR="004B44F2" w:rsidRPr="007300F7">
        <w:rPr>
          <w:rFonts w:ascii="Arial" w:hAnsi="Arial" w:cs="Arial"/>
          <w:sz w:val="22"/>
          <w:szCs w:val="22"/>
        </w:rPr>
        <w:t>, indien deze tijd</w:t>
      </w:r>
      <w:r w:rsidR="00FF73C4">
        <w:rPr>
          <w:rFonts w:ascii="Arial" w:hAnsi="Arial" w:cs="Arial"/>
          <w:sz w:val="22"/>
          <w:szCs w:val="22"/>
        </w:rPr>
        <w:t xml:space="preserve"> </w:t>
      </w:r>
      <w:r w:rsidR="00FF73C4">
        <w:rPr>
          <w:rFonts w:ascii="Arial" w:hAnsi="Arial" w:cs="Arial"/>
          <w:sz w:val="22"/>
          <w:szCs w:val="22"/>
        </w:rPr>
        <w:br/>
      </w:r>
      <w:r w:rsidR="004B44F2" w:rsidRPr="007300F7">
        <w:rPr>
          <w:rFonts w:ascii="Arial" w:hAnsi="Arial" w:cs="Arial"/>
          <w:sz w:val="22"/>
          <w:szCs w:val="22"/>
        </w:rPr>
        <w:t>langer dan een maand duurt.</w:t>
      </w:r>
    </w:p>
    <w:p w14:paraId="0E9E3957" w14:textId="77777777" w:rsidR="00970F10" w:rsidRDefault="00970F10" w:rsidP="000375B1">
      <w:pPr>
        <w:widowControl/>
        <w:rPr>
          <w:rFonts w:ascii="Arial" w:hAnsi="Arial" w:cs="Arial"/>
          <w:sz w:val="22"/>
          <w:szCs w:val="22"/>
        </w:rPr>
      </w:pPr>
    </w:p>
    <w:p w14:paraId="670A882F" w14:textId="77777777" w:rsidR="00970F10" w:rsidRPr="007300F7" w:rsidRDefault="00970F10" w:rsidP="000375B1">
      <w:pPr>
        <w:widowControl/>
        <w:rPr>
          <w:rFonts w:ascii="Arial" w:hAnsi="Arial" w:cs="Arial"/>
          <w:sz w:val="22"/>
          <w:szCs w:val="22"/>
        </w:rPr>
      </w:pPr>
      <w:r w:rsidRPr="007300F7">
        <w:rPr>
          <w:rFonts w:ascii="Arial" w:hAnsi="Arial" w:cs="Arial"/>
          <w:sz w:val="22"/>
          <w:szCs w:val="22"/>
        </w:rPr>
        <w:t>12.10</w:t>
      </w:r>
      <w:r w:rsidR="001E2DDC" w:rsidRPr="007300F7">
        <w:rPr>
          <w:rFonts w:ascii="Arial" w:hAnsi="Arial" w:cs="Arial"/>
          <w:sz w:val="22"/>
          <w:szCs w:val="22"/>
        </w:rPr>
        <w:t>.1</w:t>
      </w:r>
    </w:p>
    <w:p w14:paraId="1A175B27" w14:textId="77777777" w:rsidR="00970F10" w:rsidRPr="007300F7" w:rsidRDefault="00970F10" w:rsidP="000375B1">
      <w:pPr>
        <w:widowControl/>
        <w:rPr>
          <w:rFonts w:ascii="Arial" w:hAnsi="Arial" w:cs="Arial"/>
          <w:sz w:val="22"/>
          <w:szCs w:val="22"/>
        </w:rPr>
      </w:pPr>
      <w:r w:rsidRPr="007300F7">
        <w:rPr>
          <w:rFonts w:ascii="Arial" w:hAnsi="Arial" w:cs="Arial"/>
          <w:sz w:val="22"/>
          <w:szCs w:val="22"/>
        </w:rPr>
        <w:t xml:space="preserve">De werknemer verwerft echter wel vakantie indien hij zijn werkzaamheden niet heeft </w:t>
      </w:r>
      <w:r w:rsidR="00E96992" w:rsidRPr="007300F7">
        <w:rPr>
          <w:rFonts w:ascii="Arial" w:hAnsi="Arial" w:cs="Arial"/>
          <w:sz w:val="22"/>
          <w:szCs w:val="22"/>
        </w:rPr>
        <w:t xml:space="preserve">         </w:t>
      </w:r>
      <w:r w:rsidRPr="007300F7">
        <w:rPr>
          <w:rFonts w:ascii="Arial" w:hAnsi="Arial" w:cs="Arial"/>
          <w:sz w:val="22"/>
          <w:szCs w:val="22"/>
        </w:rPr>
        <w:t>ve</w:t>
      </w:r>
      <w:r w:rsidRPr="007300F7">
        <w:rPr>
          <w:rFonts w:ascii="Arial" w:hAnsi="Arial" w:cs="Arial"/>
          <w:sz w:val="22"/>
          <w:szCs w:val="22"/>
        </w:rPr>
        <w:t>r</w:t>
      </w:r>
      <w:r w:rsidRPr="007300F7">
        <w:rPr>
          <w:rFonts w:ascii="Arial" w:hAnsi="Arial" w:cs="Arial"/>
          <w:sz w:val="22"/>
          <w:szCs w:val="22"/>
        </w:rPr>
        <w:t>richt wegens:</w:t>
      </w:r>
    </w:p>
    <w:p w14:paraId="0D10A61C" w14:textId="77777777" w:rsidR="00970F10" w:rsidRPr="007300F7" w:rsidRDefault="00970F10" w:rsidP="000375B1">
      <w:pPr>
        <w:widowControl/>
        <w:rPr>
          <w:rFonts w:ascii="Arial" w:hAnsi="Arial" w:cs="Arial"/>
          <w:sz w:val="22"/>
          <w:szCs w:val="22"/>
        </w:rPr>
      </w:pPr>
    </w:p>
    <w:p w14:paraId="52C149D3" w14:textId="77777777" w:rsidR="00970F10" w:rsidRPr="007300F7" w:rsidRDefault="00970F10" w:rsidP="000375B1">
      <w:pPr>
        <w:widowControl/>
        <w:numPr>
          <w:ilvl w:val="4"/>
          <w:numId w:val="31"/>
        </w:numPr>
        <w:tabs>
          <w:tab w:val="clear" w:pos="3600"/>
          <w:tab w:val="num" w:pos="567"/>
        </w:tabs>
        <w:ind w:hanging="3600"/>
        <w:rPr>
          <w:rFonts w:ascii="Arial" w:hAnsi="Arial" w:cs="Arial"/>
          <w:sz w:val="22"/>
          <w:szCs w:val="22"/>
        </w:rPr>
      </w:pPr>
      <w:r w:rsidRPr="007300F7">
        <w:rPr>
          <w:rFonts w:ascii="Arial" w:hAnsi="Arial" w:cs="Arial"/>
          <w:sz w:val="22"/>
          <w:szCs w:val="22"/>
        </w:rPr>
        <w:t>volledige arbeidsongeschiktheid wegens ziekte;</w:t>
      </w:r>
    </w:p>
    <w:p w14:paraId="5C3A12B2" w14:textId="77777777" w:rsidR="00970F10" w:rsidRPr="007300F7" w:rsidRDefault="00970F10" w:rsidP="000375B1">
      <w:pPr>
        <w:widowControl/>
        <w:numPr>
          <w:ilvl w:val="4"/>
          <w:numId w:val="31"/>
        </w:numPr>
        <w:tabs>
          <w:tab w:val="clear" w:pos="3600"/>
          <w:tab w:val="num" w:pos="-2520"/>
        </w:tabs>
        <w:ind w:left="567" w:hanging="540"/>
        <w:rPr>
          <w:rFonts w:ascii="Arial" w:hAnsi="Arial" w:cs="Arial"/>
          <w:sz w:val="22"/>
          <w:szCs w:val="22"/>
        </w:rPr>
      </w:pPr>
      <w:r w:rsidRPr="007300F7">
        <w:rPr>
          <w:rFonts w:ascii="Arial" w:hAnsi="Arial" w:cs="Arial"/>
          <w:sz w:val="22"/>
          <w:szCs w:val="22"/>
        </w:rPr>
        <w:t>zwangerschaps- en bevallingsverlof;</w:t>
      </w:r>
    </w:p>
    <w:p w14:paraId="3AEC17D9" w14:textId="77777777" w:rsidR="00970F10" w:rsidRPr="007300F7" w:rsidRDefault="00970F10" w:rsidP="000375B1">
      <w:pPr>
        <w:widowControl/>
        <w:tabs>
          <w:tab w:val="left" w:pos="-2520"/>
          <w:tab w:val="left" w:pos="567"/>
        </w:tabs>
        <w:rPr>
          <w:rFonts w:ascii="Arial" w:hAnsi="Arial" w:cs="Arial"/>
          <w:sz w:val="22"/>
          <w:szCs w:val="22"/>
        </w:rPr>
      </w:pPr>
      <w:r w:rsidRPr="007300F7">
        <w:rPr>
          <w:rFonts w:ascii="Arial" w:hAnsi="Arial" w:cs="Arial"/>
          <w:sz w:val="22"/>
          <w:szCs w:val="22"/>
        </w:rPr>
        <w:t>d.</w:t>
      </w:r>
      <w:r w:rsidRPr="007300F7">
        <w:rPr>
          <w:rFonts w:ascii="Arial" w:hAnsi="Arial" w:cs="Arial"/>
          <w:sz w:val="22"/>
          <w:szCs w:val="22"/>
        </w:rPr>
        <w:tab/>
        <w:t>het opnemen van verlof gebaseerd op in een vorige arbeidsovereenkomst</w:t>
      </w:r>
    </w:p>
    <w:p w14:paraId="0E5BA9DD" w14:textId="77777777" w:rsidR="00FF73C4" w:rsidRDefault="00970F10" w:rsidP="000375B1">
      <w:pPr>
        <w:widowControl/>
        <w:tabs>
          <w:tab w:val="left" w:pos="-2520"/>
          <w:tab w:val="left" w:pos="567"/>
        </w:tabs>
        <w:rPr>
          <w:rFonts w:ascii="Arial" w:hAnsi="Arial" w:cs="Arial"/>
          <w:sz w:val="22"/>
          <w:szCs w:val="22"/>
        </w:rPr>
      </w:pPr>
      <w:r w:rsidRPr="007300F7">
        <w:rPr>
          <w:rFonts w:ascii="Arial" w:hAnsi="Arial" w:cs="Arial"/>
          <w:sz w:val="22"/>
          <w:szCs w:val="22"/>
        </w:rPr>
        <w:tab/>
        <w:t>verworven doch niet genoten vakantie;</w:t>
      </w:r>
    </w:p>
    <w:p w14:paraId="6D904871" w14:textId="77777777" w:rsidR="00970F10" w:rsidRPr="007300F7" w:rsidRDefault="00FF73C4" w:rsidP="00FF73C4">
      <w:r>
        <w:br w:type="page"/>
      </w:r>
    </w:p>
    <w:p w14:paraId="533809FD" w14:textId="77777777" w:rsidR="00970F10" w:rsidRPr="007300F7" w:rsidRDefault="00970F10" w:rsidP="000375B1">
      <w:pPr>
        <w:widowControl/>
        <w:tabs>
          <w:tab w:val="left" w:pos="-2520"/>
          <w:tab w:val="left" w:pos="567"/>
        </w:tabs>
        <w:rPr>
          <w:rFonts w:ascii="Arial" w:hAnsi="Arial" w:cs="Arial"/>
          <w:sz w:val="22"/>
          <w:szCs w:val="22"/>
        </w:rPr>
      </w:pPr>
      <w:r w:rsidRPr="007300F7">
        <w:rPr>
          <w:rFonts w:ascii="Arial" w:hAnsi="Arial" w:cs="Arial"/>
          <w:sz w:val="22"/>
          <w:szCs w:val="22"/>
        </w:rPr>
        <w:t>e.</w:t>
      </w:r>
      <w:r w:rsidRPr="007300F7">
        <w:rPr>
          <w:rFonts w:ascii="Arial" w:hAnsi="Arial" w:cs="Arial"/>
          <w:sz w:val="22"/>
          <w:szCs w:val="22"/>
        </w:rPr>
        <w:tab/>
        <w:t xml:space="preserve">het met toestemming van de werkgever deelnemen aan een door de </w:t>
      </w:r>
    </w:p>
    <w:p w14:paraId="27E42154" w14:textId="77777777" w:rsidR="00970F10" w:rsidRPr="007300F7" w:rsidRDefault="00970F10" w:rsidP="000375B1">
      <w:pPr>
        <w:widowControl/>
        <w:tabs>
          <w:tab w:val="left" w:pos="-2520"/>
          <w:tab w:val="left" w:pos="567"/>
        </w:tabs>
        <w:rPr>
          <w:rFonts w:ascii="Arial" w:hAnsi="Arial" w:cs="Arial"/>
          <w:sz w:val="22"/>
          <w:szCs w:val="22"/>
        </w:rPr>
      </w:pPr>
      <w:r w:rsidRPr="007300F7">
        <w:rPr>
          <w:rFonts w:ascii="Arial" w:hAnsi="Arial" w:cs="Arial"/>
          <w:sz w:val="22"/>
          <w:szCs w:val="22"/>
        </w:rPr>
        <w:tab/>
        <w:t>vakvereniging van de werknemer georganiseerde bijeenkomst;</w:t>
      </w:r>
    </w:p>
    <w:p w14:paraId="75DF5500" w14:textId="77777777" w:rsidR="00970F10" w:rsidRPr="007300F7" w:rsidRDefault="00970F10" w:rsidP="000375B1">
      <w:pPr>
        <w:widowControl/>
        <w:tabs>
          <w:tab w:val="left" w:pos="-2520"/>
          <w:tab w:val="left" w:pos="567"/>
        </w:tabs>
        <w:rPr>
          <w:rFonts w:ascii="Arial" w:hAnsi="Arial" w:cs="Arial"/>
          <w:sz w:val="22"/>
          <w:szCs w:val="22"/>
        </w:rPr>
      </w:pPr>
      <w:r w:rsidRPr="007300F7">
        <w:rPr>
          <w:rFonts w:ascii="Arial" w:hAnsi="Arial" w:cs="Arial"/>
          <w:sz w:val="22"/>
          <w:szCs w:val="22"/>
        </w:rPr>
        <w:t>f.</w:t>
      </w:r>
      <w:r w:rsidRPr="007300F7">
        <w:rPr>
          <w:rFonts w:ascii="Arial" w:hAnsi="Arial" w:cs="Arial"/>
          <w:sz w:val="22"/>
          <w:szCs w:val="22"/>
        </w:rPr>
        <w:tab/>
        <w:t xml:space="preserve">tegen zijn wil – anders dan ten gevolge van arbeidsongeschiktheid – niet in staat </w:t>
      </w:r>
    </w:p>
    <w:p w14:paraId="13CCD7C4" w14:textId="77777777" w:rsidR="00970F10" w:rsidRPr="007300F7" w:rsidRDefault="00970F10" w:rsidP="000375B1">
      <w:pPr>
        <w:widowControl/>
        <w:tabs>
          <w:tab w:val="left" w:pos="-2520"/>
          <w:tab w:val="left" w:pos="567"/>
        </w:tabs>
        <w:rPr>
          <w:rFonts w:ascii="Arial" w:hAnsi="Arial" w:cs="Arial"/>
          <w:sz w:val="22"/>
          <w:szCs w:val="22"/>
        </w:rPr>
      </w:pPr>
      <w:r w:rsidRPr="007300F7">
        <w:rPr>
          <w:rFonts w:ascii="Arial" w:hAnsi="Arial" w:cs="Arial"/>
          <w:sz w:val="22"/>
          <w:szCs w:val="22"/>
        </w:rPr>
        <w:tab/>
        <w:t>zijn arbeid te verrichten (werktijdvermindering);</w:t>
      </w:r>
    </w:p>
    <w:p w14:paraId="347E29EF" w14:textId="77777777" w:rsidR="00970F10" w:rsidRPr="007300F7" w:rsidRDefault="00970F10" w:rsidP="000375B1">
      <w:pPr>
        <w:widowControl/>
        <w:tabs>
          <w:tab w:val="left" w:pos="-2520"/>
          <w:tab w:val="left" w:pos="567"/>
        </w:tabs>
        <w:rPr>
          <w:rFonts w:ascii="Arial" w:hAnsi="Arial" w:cs="Arial"/>
          <w:sz w:val="22"/>
          <w:szCs w:val="22"/>
        </w:rPr>
      </w:pPr>
      <w:r w:rsidRPr="007300F7">
        <w:rPr>
          <w:rFonts w:ascii="Arial" w:hAnsi="Arial" w:cs="Arial"/>
          <w:sz w:val="22"/>
          <w:szCs w:val="22"/>
        </w:rPr>
        <w:t>g.</w:t>
      </w:r>
      <w:r w:rsidRPr="007300F7">
        <w:rPr>
          <w:rFonts w:ascii="Arial" w:hAnsi="Arial" w:cs="Arial"/>
          <w:sz w:val="22"/>
          <w:szCs w:val="22"/>
        </w:rPr>
        <w:tab/>
        <w:t>het genieten van verlof als bedoeld in artikel 643 BW (politiek verlof).</w:t>
      </w:r>
    </w:p>
    <w:p w14:paraId="671B8459" w14:textId="77777777" w:rsidR="00970F10" w:rsidRPr="007300F7" w:rsidRDefault="00970F10" w:rsidP="000375B1">
      <w:pPr>
        <w:ind w:left="2124"/>
        <w:rPr>
          <w:rFonts w:ascii="Arial" w:hAnsi="Arial" w:cs="Arial"/>
          <w:sz w:val="22"/>
          <w:szCs w:val="22"/>
        </w:rPr>
      </w:pPr>
    </w:p>
    <w:p w14:paraId="25B131F6" w14:textId="77777777" w:rsidR="00970F10" w:rsidRPr="007300F7" w:rsidRDefault="00970F10" w:rsidP="000375B1">
      <w:pPr>
        <w:rPr>
          <w:rFonts w:ascii="Arial" w:hAnsi="Arial" w:cs="Arial"/>
          <w:sz w:val="22"/>
          <w:szCs w:val="22"/>
        </w:rPr>
      </w:pPr>
      <w:r w:rsidRPr="007300F7">
        <w:rPr>
          <w:rFonts w:ascii="Arial" w:hAnsi="Arial" w:cs="Arial"/>
          <w:sz w:val="22"/>
          <w:szCs w:val="22"/>
        </w:rPr>
        <w:lastRenderedPageBreak/>
        <w:t>In de hiervoor onder a. en b. bedoelde gevallen wordt slechts vakantie verworven over de wettelijk vastgestelde periode waarin geen arbeid wordt verricht, met dien verstande dat de tijdvakken worden samengesteld als zij elkaar met onderbreking van minder dan een maand opvolgen.</w:t>
      </w:r>
    </w:p>
    <w:p w14:paraId="19D665DD" w14:textId="77777777" w:rsidR="00970F10" w:rsidRPr="007300F7" w:rsidRDefault="00970F10" w:rsidP="000375B1">
      <w:pPr>
        <w:ind w:left="2124"/>
        <w:rPr>
          <w:rFonts w:ascii="Arial" w:hAnsi="Arial" w:cs="Arial"/>
          <w:sz w:val="22"/>
          <w:szCs w:val="22"/>
        </w:rPr>
      </w:pPr>
    </w:p>
    <w:p w14:paraId="510E8B4D" w14:textId="77777777" w:rsidR="00970F10" w:rsidRPr="007300F7" w:rsidRDefault="00970F10" w:rsidP="000375B1">
      <w:pPr>
        <w:rPr>
          <w:rFonts w:ascii="Arial" w:hAnsi="Arial" w:cs="Arial"/>
          <w:sz w:val="22"/>
          <w:szCs w:val="22"/>
        </w:rPr>
      </w:pPr>
      <w:r w:rsidRPr="007300F7">
        <w:rPr>
          <w:rFonts w:ascii="Arial" w:hAnsi="Arial" w:cs="Arial"/>
          <w:sz w:val="22"/>
          <w:szCs w:val="22"/>
        </w:rPr>
        <w:t xml:space="preserve">Opbouw van vakantie bij volledige arbeidsongeschiktheid vindt niet plaats indien de </w:t>
      </w:r>
      <w:r w:rsidR="00FF73C4">
        <w:rPr>
          <w:rFonts w:ascii="Arial" w:hAnsi="Arial" w:cs="Arial"/>
          <w:sz w:val="22"/>
          <w:szCs w:val="22"/>
        </w:rPr>
        <w:br/>
      </w:r>
      <w:r w:rsidRPr="007300F7">
        <w:rPr>
          <w:rFonts w:ascii="Arial" w:hAnsi="Arial" w:cs="Arial"/>
          <w:sz w:val="22"/>
          <w:szCs w:val="22"/>
        </w:rPr>
        <w:t>a</w:t>
      </w:r>
      <w:r w:rsidRPr="007300F7">
        <w:rPr>
          <w:rFonts w:ascii="Arial" w:hAnsi="Arial" w:cs="Arial"/>
          <w:sz w:val="22"/>
          <w:szCs w:val="22"/>
        </w:rPr>
        <w:t>r</w:t>
      </w:r>
      <w:r w:rsidRPr="007300F7">
        <w:rPr>
          <w:rFonts w:ascii="Arial" w:hAnsi="Arial" w:cs="Arial"/>
          <w:sz w:val="22"/>
          <w:szCs w:val="22"/>
        </w:rPr>
        <w:t xml:space="preserve">beidsongeschiktheid door opzet van de werknemer is ontstaan of het gevolg is van een gebrek, waarover de werknemer in het kader van een aanstellingskeuring valse </w:t>
      </w:r>
      <w:r w:rsidR="00E96992" w:rsidRPr="007300F7">
        <w:rPr>
          <w:rFonts w:ascii="Arial" w:hAnsi="Arial" w:cs="Arial"/>
          <w:sz w:val="22"/>
          <w:szCs w:val="22"/>
        </w:rPr>
        <w:t xml:space="preserve">         </w:t>
      </w:r>
      <w:r w:rsidRPr="007300F7">
        <w:rPr>
          <w:rFonts w:ascii="Arial" w:hAnsi="Arial" w:cs="Arial"/>
          <w:sz w:val="22"/>
          <w:szCs w:val="22"/>
        </w:rPr>
        <w:t>informatie heeft verstrekt en voor de tijd gedurende welke de werknemer door zijn</w:t>
      </w:r>
      <w:r w:rsidR="00E96992" w:rsidRPr="007300F7">
        <w:rPr>
          <w:rFonts w:ascii="Arial" w:hAnsi="Arial" w:cs="Arial"/>
          <w:sz w:val="22"/>
          <w:szCs w:val="22"/>
        </w:rPr>
        <w:t xml:space="preserve"> </w:t>
      </w:r>
      <w:r w:rsidRPr="007300F7">
        <w:rPr>
          <w:rFonts w:ascii="Arial" w:hAnsi="Arial" w:cs="Arial"/>
          <w:sz w:val="22"/>
          <w:szCs w:val="22"/>
        </w:rPr>
        <w:t>toedoen zijn genezing heeft belemmerd of vertraagd dan wel indien hij zonder deugdelijke grond geen passend werk verricht.</w:t>
      </w:r>
    </w:p>
    <w:p w14:paraId="3602F5C5" w14:textId="77777777" w:rsidR="00970F10" w:rsidRPr="007300F7" w:rsidRDefault="00970F10" w:rsidP="000375B1">
      <w:pPr>
        <w:rPr>
          <w:rFonts w:ascii="Arial" w:hAnsi="Arial" w:cs="Arial"/>
          <w:sz w:val="22"/>
          <w:szCs w:val="22"/>
        </w:rPr>
      </w:pPr>
    </w:p>
    <w:p w14:paraId="2A9B5684" w14:textId="77777777" w:rsidR="00970F10" w:rsidRPr="007300F7" w:rsidRDefault="00970F10" w:rsidP="000375B1">
      <w:pPr>
        <w:widowControl/>
        <w:ind w:left="2124" w:hanging="2124"/>
        <w:rPr>
          <w:rFonts w:ascii="Arial" w:hAnsi="Arial" w:cs="Arial"/>
          <w:sz w:val="22"/>
          <w:szCs w:val="22"/>
        </w:rPr>
      </w:pPr>
      <w:r w:rsidRPr="007300F7">
        <w:rPr>
          <w:rFonts w:ascii="Arial" w:hAnsi="Arial" w:cs="Arial"/>
          <w:sz w:val="22"/>
          <w:szCs w:val="22"/>
        </w:rPr>
        <w:t>12.10.</w:t>
      </w:r>
      <w:r w:rsidR="005A59A0" w:rsidRPr="007300F7">
        <w:rPr>
          <w:rFonts w:ascii="Arial" w:hAnsi="Arial" w:cs="Arial"/>
          <w:sz w:val="22"/>
          <w:szCs w:val="22"/>
        </w:rPr>
        <w:t>2</w:t>
      </w:r>
    </w:p>
    <w:p w14:paraId="2452D887" w14:textId="77777777" w:rsidR="00970F10" w:rsidRPr="007300F7" w:rsidRDefault="00970F10" w:rsidP="000375B1">
      <w:pPr>
        <w:widowControl/>
        <w:rPr>
          <w:rFonts w:ascii="Arial" w:hAnsi="Arial" w:cs="Arial"/>
          <w:sz w:val="22"/>
          <w:szCs w:val="22"/>
        </w:rPr>
      </w:pPr>
      <w:r w:rsidRPr="007300F7">
        <w:rPr>
          <w:rFonts w:ascii="Arial" w:hAnsi="Arial" w:cs="Arial"/>
          <w:sz w:val="22"/>
          <w:szCs w:val="22"/>
        </w:rPr>
        <w:t>Indien een onderbreking van de werkzaamheden als bedoeld in lid 10. 1. onder a. en b. van dat artikel in meer dan één vakantiejaar valt, wordt het in een vorige jaar vallend deel van de onderbreking bij de berekening van de periode van afwezigheid mee in aanmerking genomen.</w:t>
      </w:r>
    </w:p>
    <w:p w14:paraId="19496CF7" w14:textId="77777777" w:rsidR="00970F10" w:rsidRPr="007300F7" w:rsidRDefault="00970F10" w:rsidP="000375B1">
      <w:pPr>
        <w:ind w:right="135" w:firstLine="36"/>
        <w:rPr>
          <w:rFonts w:ascii="Arial" w:hAnsi="Arial" w:cs="Arial"/>
          <w:sz w:val="22"/>
          <w:szCs w:val="22"/>
        </w:rPr>
      </w:pPr>
      <w:r w:rsidRPr="007300F7">
        <w:rPr>
          <w:rFonts w:ascii="Arial" w:hAnsi="Arial" w:cs="Arial"/>
          <w:sz w:val="22"/>
          <w:szCs w:val="22"/>
        </w:rPr>
        <w:t>Ten aanzien van het tijdstip van de aanvang en het einde van de hiervoor bedoelde onderbreking is het in de leden 3, 4, 5 en 5.1 van dit artikel bepaalde van overeenko</w:t>
      </w:r>
      <w:r w:rsidRPr="007300F7">
        <w:rPr>
          <w:rFonts w:ascii="Arial" w:hAnsi="Arial" w:cs="Arial"/>
          <w:sz w:val="22"/>
          <w:szCs w:val="22"/>
        </w:rPr>
        <w:t>m</w:t>
      </w:r>
      <w:r w:rsidRPr="007300F7">
        <w:rPr>
          <w:rFonts w:ascii="Arial" w:hAnsi="Arial" w:cs="Arial"/>
          <w:sz w:val="22"/>
          <w:szCs w:val="22"/>
        </w:rPr>
        <w:t>stige toepassing.</w:t>
      </w:r>
    </w:p>
    <w:p w14:paraId="30E602DE" w14:textId="77777777" w:rsidR="00970F10" w:rsidRPr="007300F7" w:rsidRDefault="00970F10" w:rsidP="000375B1">
      <w:pPr>
        <w:ind w:left="2124" w:right="135" w:firstLine="36"/>
        <w:rPr>
          <w:rFonts w:ascii="Arial" w:hAnsi="Arial" w:cs="Arial"/>
          <w:sz w:val="22"/>
          <w:szCs w:val="22"/>
        </w:rPr>
      </w:pPr>
    </w:p>
    <w:p w14:paraId="0308CEE7" w14:textId="77777777" w:rsidR="00970F10" w:rsidRPr="007300F7" w:rsidRDefault="00970F10" w:rsidP="000375B1">
      <w:pPr>
        <w:ind w:right="135"/>
        <w:rPr>
          <w:rFonts w:ascii="Arial" w:hAnsi="Arial" w:cs="Arial"/>
          <w:sz w:val="22"/>
        </w:rPr>
      </w:pPr>
      <w:r w:rsidRPr="007300F7">
        <w:rPr>
          <w:rFonts w:ascii="Arial" w:hAnsi="Arial" w:cs="Arial"/>
          <w:sz w:val="22"/>
        </w:rPr>
        <w:t>12.11</w:t>
      </w:r>
    </w:p>
    <w:p w14:paraId="03F615A4" w14:textId="77777777" w:rsidR="00970F10" w:rsidRPr="007300F7" w:rsidRDefault="00970F10" w:rsidP="000375B1">
      <w:pPr>
        <w:ind w:right="135"/>
        <w:rPr>
          <w:rFonts w:ascii="Arial" w:hAnsi="Arial" w:cs="Arial"/>
          <w:sz w:val="22"/>
        </w:rPr>
      </w:pPr>
      <w:r w:rsidRPr="007300F7">
        <w:rPr>
          <w:rFonts w:ascii="Arial" w:hAnsi="Arial" w:cs="Arial"/>
          <w:sz w:val="22"/>
        </w:rPr>
        <w:lastRenderedPageBreak/>
        <w:t>Dagen waarop de werknemer geen arbeid heeft verricht om een der redenen in lid 12.10 en  al</w:t>
      </w:r>
      <w:r w:rsidR="00CC6EE1">
        <w:rPr>
          <w:rFonts w:ascii="Arial" w:hAnsi="Arial" w:cs="Arial"/>
          <w:sz w:val="22"/>
        </w:rPr>
        <w:t>smede in lid 11.2 onder a ,b, c, g</w:t>
      </w:r>
      <w:r w:rsidRPr="007300F7">
        <w:rPr>
          <w:rFonts w:ascii="Arial" w:hAnsi="Arial" w:cs="Arial"/>
          <w:sz w:val="22"/>
        </w:rPr>
        <w:t xml:space="preserve"> en k gelden niet als vakantie.</w:t>
      </w:r>
    </w:p>
    <w:p w14:paraId="12A8DE05" w14:textId="77777777" w:rsidR="00970F10" w:rsidRPr="007300F7" w:rsidRDefault="00970F10" w:rsidP="000375B1">
      <w:pPr>
        <w:ind w:right="135"/>
        <w:rPr>
          <w:rFonts w:ascii="Arial" w:hAnsi="Arial" w:cs="Arial"/>
          <w:sz w:val="22"/>
        </w:rPr>
      </w:pPr>
    </w:p>
    <w:p w14:paraId="735A1B14" w14:textId="77777777" w:rsidR="00970F10" w:rsidRPr="007300F7" w:rsidRDefault="00D60716" w:rsidP="000375B1">
      <w:pPr>
        <w:ind w:right="135"/>
        <w:rPr>
          <w:rFonts w:ascii="Arial" w:hAnsi="Arial" w:cs="Arial"/>
          <w:sz w:val="22"/>
        </w:rPr>
      </w:pPr>
      <w:r w:rsidRPr="007300F7">
        <w:rPr>
          <w:rFonts w:ascii="Arial" w:hAnsi="Arial" w:cs="Arial"/>
          <w:sz w:val="22"/>
        </w:rPr>
        <w:t>12.12</w:t>
      </w:r>
    </w:p>
    <w:p w14:paraId="62CDC4D6" w14:textId="77777777" w:rsidR="00970F10" w:rsidRPr="007300F7" w:rsidRDefault="00970F10" w:rsidP="000375B1">
      <w:pPr>
        <w:ind w:right="135"/>
        <w:rPr>
          <w:rFonts w:ascii="Arial" w:hAnsi="Arial" w:cs="Arial"/>
          <w:sz w:val="22"/>
        </w:rPr>
      </w:pPr>
      <w:r w:rsidRPr="007300F7">
        <w:rPr>
          <w:rFonts w:ascii="Arial" w:hAnsi="Arial" w:cs="Arial"/>
          <w:sz w:val="22"/>
        </w:rPr>
        <w:t>Indien een der in lid 12.1</w:t>
      </w:r>
      <w:r w:rsidR="008D0463" w:rsidRPr="007300F7">
        <w:rPr>
          <w:rFonts w:ascii="Arial" w:hAnsi="Arial" w:cs="Arial"/>
          <w:sz w:val="22"/>
        </w:rPr>
        <w:t>1</w:t>
      </w:r>
      <w:r w:rsidRPr="007300F7">
        <w:rPr>
          <w:rFonts w:ascii="Arial" w:hAnsi="Arial" w:cs="Arial"/>
          <w:sz w:val="22"/>
        </w:rPr>
        <w:t xml:space="preserve"> genoemde verhinderingen echter eerst intreedt tijdens een vastgestelde vakantiedag c.q vakantie-uren, zullen de dagen c.q. uren, waarop die verhindering zich voo</w:t>
      </w:r>
      <w:r w:rsidRPr="007300F7">
        <w:rPr>
          <w:rFonts w:ascii="Arial" w:hAnsi="Arial" w:cs="Arial"/>
          <w:sz w:val="22"/>
        </w:rPr>
        <w:t>r</w:t>
      </w:r>
      <w:r w:rsidRPr="007300F7">
        <w:rPr>
          <w:rFonts w:ascii="Arial" w:hAnsi="Arial" w:cs="Arial"/>
          <w:sz w:val="22"/>
        </w:rPr>
        <w:t xml:space="preserve">doet, wel als vakantiedagen c.q. vakantie-uren worden geteld indien de werknemer niet voor de aanvang van die vastgestelde vakantiedag(en) c.q. vakantie-uren aan de werkgever heeft medegedeeld dat die verhindering zich zou voordoen. </w:t>
      </w:r>
      <w:r w:rsidR="00E42C00">
        <w:rPr>
          <w:rFonts w:ascii="Arial" w:hAnsi="Arial" w:cs="Arial"/>
          <w:sz w:val="22"/>
        </w:rPr>
        <w:t xml:space="preserve"> </w:t>
      </w:r>
      <w:r w:rsidRPr="007300F7">
        <w:rPr>
          <w:rFonts w:ascii="Arial" w:hAnsi="Arial" w:cs="Arial"/>
          <w:sz w:val="22"/>
        </w:rPr>
        <w:t>Indien het in de gevallen van lid 11.2 onder a,</w:t>
      </w:r>
      <w:r w:rsidR="00CC6EE1">
        <w:rPr>
          <w:rFonts w:ascii="Arial" w:hAnsi="Arial" w:cs="Arial"/>
          <w:sz w:val="22"/>
        </w:rPr>
        <w:t xml:space="preserve"> </w:t>
      </w:r>
      <w:r w:rsidRPr="007300F7">
        <w:rPr>
          <w:rFonts w:ascii="Arial" w:hAnsi="Arial" w:cs="Arial"/>
          <w:sz w:val="22"/>
        </w:rPr>
        <w:t>b,</w:t>
      </w:r>
      <w:r w:rsidR="00CC6EE1">
        <w:rPr>
          <w:rFonts w:ascii="Arial" w:hAnsi="Arial" w:cs="Arial"/>
          <w:sz w:val="22"/>
        </w:rPr>
        <w:t xml:space="preserve"> </w:t>
      </w:r>
      <w:r w:rsidRPr="007300F7">
        <w:rPr>
          <w:rFonts w:ascii="Arial" w:hAnsi="Arial" w:cs="Arial"/>
          <w:sz w:val="22"/>
        </w:rPr>
        <w:t>c,</w:t>
      </w:r>
      <w:r w:rsidR="00CC6EE1">
        <w:rPr>
          <w:rFonts w:ascii="Arial" w:hAnsi="Arial" w:cs="Arial"/>
          <w:sz w:val="22"/>
        </w:rPr>
        <w:t xml:space="preserve"> </w:t>
      </w:r>
      <w:r w:rsidRPr="007300F7">
        <w:rPr>
          <w:rFonts w:ascii="Arial" w:hAnsi="Arial" w:cs="Arial"/>
          <w:sz w:val="22"/>
        </w:rPr>
        <w:t>g en k niet mogelijk is de mededeling vooraf te doen, kan deze ook onmiddellijk na afloop van de vakanti</w:t>
      </w:r>
      <w:r w:rsidRPr="007300F7">
        <w:rPr>
          <w:rFonts w:ascii="Arial" w:hAnsi="Arial" w:cs="Arial"/>
          <w:sz w:val="22"/>
        </w:rPr>
        <w:t>e</w:t>
      </w:r>
      <w:r w:rsidRPr="007300F7">
        <w:rPr>
          <w:rFonts w:ascii="Arial" w:hAnsi="Arial" w:cs="Arial"/>
          <w:sz w:val="22"/>
        </w:rPr>
        <w:t>dag(en) c.q. vakantie-uren geschi</w:t>
      </w:r>
      <w:r w:rsidRPr="007300F7">
        <w:rPr>
          <w:rFonts w:ascii="Arial" w:hAnsi="Arial" w:cs="Arial"/>
          <w:sz w:val="22"/>
        </w:rPr>
        <w:t>e</w:t>
      </w:r>
      <w:r w:rsidRPr="007300F7">
        <w:rPr>
          <w:rFonts w:ascii="Arial" w:hAnsi="Arial" w:cs="Arial"/>
          <w:sz w:val="22"/>
        </w:rPr>
        <w:t>den.</w:t>
      </w:r>
    </w:p>
    <w:p w14:paraId="0B054400" w14:textId="77777777" w:rsidR="00970F10" w:rsidRPr="007300F7" w:rsidRDefault="00970F10" w:rsidP="000375B1">
      <w:pPr>
        <w:ind w:right="135"/>
        <w:rPr>
          <w:rFonts w:ascii="Arial" w:hAnsi="Arial" w:cs="Arial"/>
          <w:sz w:val="22"/>
        </w:rPr>
      </w:pPr>
      <w:r w:rsidRPr="007300F7">
        <w:rPr>
          <w:rFonts w:ascii="Arial" w:hAnsi="Arial" w:cs="Arial"/>
          <w:sz w:val="22"/>
        </w:rPr>
        <w:t>Het vereiste van voorafgaande mededeling geldt niet indien de verhindering te wijten is aan ziekte van de werknemer; deze ziekte krachtens de bepalingen van de ziektewet is vastgesteld en de werknemer aannemelijk kan maken dat hij zodanig in die</w:t>
      </w:r>
      <w:r w:rsidR="006E63F2">
        <w:rPr>
          <w:rFonts w:ascii="Arial" w:hAnsi="Arial" w:cs="Arial"/>
          <w:sz w:val="22"/>
        </w:rPr>
        <w:t xml:space="preserve"> </w:t>
      </w:r>
      <w:r w:rsidRPr="007300F7">
        <w:rPr>
          <w:rFonts w:ascii="Arial" w:hAnsi="Arial" w:cs="Arial"/>
          <w:sz w:val="22"/>
        </w:rPr>
        <w:t>bewegings</w:t>
      </w:r>
      <w:r w:rsidR="006E63F2">
        <w:rPr>
          <w:rFonts w:ascii="Arial" w:hAnsi="Arial" w:cs="Arial"/>
          <w:sz w:val="22"/>
        </w:rPr>
        <w:t>-</w:t>
      </w:r>
      <w:r w:rsidRPr="007300F7">
        <w:rPr>
          <w:rFonts w:ascii="Arial" w:hAnsi="Arial" w:cs="Arial"/>
          <w:sz w:val="22"/>
        </w:rPr>
        <w:t>vrijheid was beperkt dat de bedoeling van de vakantie in genen dele tot haar recht kon komen.</w:t>
      </w:r>
    </w:p>
    <w:p w14:paraId="640E69F2" w14:textId="77777777" w:rsidR="00970F10" w:rsidRPr="007300F7" w:rsidRDefault="00970F10" w:rsidP="000375B1">
      <w:pPr>
        <w:ind w:right="135"/>
        <w:rPr>
          <w:rFonts w:ascii="Arial" w:hAnsi="Arial" w:cs="Arial"/>
          <w:sz w:val="22"/>
        </w:rPr>
      </w:pPr>
    </w:p>
    <w:p w14:paraId="180360BA" w14:textId="77777777" w:rsidR="00970F10" w:rsidRPr="007300F7" w:rsidRDefault="00970F10" w:rsidP="000375B1">
      <w:pPr>
        <w:pStyle w:val="Kop5"/>
        <w:jc w:val="left"/>
        <w:rPr>
          <w:rFonts w:cs="Arial"/>
        </w:rPr>
      </w:pPr>
      <w:r w:rsidRPr="007300F7">
        <w:rPr>
          <w:rFonts w:cs="Arial"/>
        </w:rPr>
        <w:lastRenderedPageBreak/>
        <w:t>Vakantie bij het beëindigen van het dienstverband</w:t>
      </w:r>
    </w:p>
    <w:p w14:paraId="54A2840E" w14:textId="77777777" w:rsidR="00970F10" w:rsidRPr="007300F7" w:rsidRDefault="00970F10" w:rsidP="000375B1">
      <w:pPr>
        <w:ind w:right="135"/>
        <w:rPr>
          <w:rFonts w:ascii="Arial" w:hAnsi="Arial" w:cs="Arial"/>
          <w:sz w:val="22"/>
        </w:rPr>
      </w:pPr>
      <w:r w:rsidRPr="007300F7">
        <w:rPr>
          <w:rFonts w:ascii="Arial" w:hAnsi="Arial" w:cs="Arial"/>
          <w:sz w:val="22"/>
        </w:rPr>
        <w:t>12.13</w:t>
      </w:r>
    </w:p>
    <w:p w14:paraId="79B0E7AC" w14:textId="77777777" w:rsidR="00970F10" w:rsidRPr="007300F7" w:rsidRDefault="00970F10" w:rsidP="000375B1">
      <w:pPr>
        <w:ind w:right="135"/>
        <w:rPr>
          <w:rFonts w:ascii="Arial" w:hAnsi="Arial" w:cs="Arial"/>
          <w:sz w:val="22"/>
        </w:rPr>
      </w:pPr>
      <w:r w:rsidRPr="007300F7">
        <w:rPr>
          <w:rFonts w:ascii="Arial" w:hAnsi="Arial" w:cs="Arial"/>
          <w:sz w:val="22"/>
        </w:rPr>
        <w:t xml:space="preserve">Bij het beëindigen van de dienstbetrekking zal de werknemer desgewenst in de </w:t>
      </w:r>
      <w:r w:rsidR="006E63F2">
        <w:rPr>
          <w:rFonts w:ascii="Arial" w:hAnsi="Arial" w:cs="Arial"/>
          <w:sz w:val="22"/>
        </w:rPr>
        <w:br/>
      </w:r>
      <w:r w:rsidRPr="007300F7">
        <w:rPr>
          <w:rFonts w:ascii="Arial" w:hAnsi="Arial" w:cs="Arial"/>
          <w:sz w:val="22"/>
        </w:rPr>
        <w:t>g</w:t>
      </w:r>
      <w:r w:rsidRPr="007300F7">
        <w:rPr>
          <w:rFonts w:ascii="Arial" w:hAnsi="Arial" w:cs="Arial"/>
          <w:sz w:val="22"/>
        </w:rPr>
        <w:t>e</w:t>
      </w:r>
      <w:r w:rsidRPr="007300F7">
        <w:rPr>
          <w:rFonts w:ascii="Arial" w:hAnsi="Arial" w:cs="Arial"/>
          <w:sz w:val="22"/>
        </w:rPr>
        <w:t>legen</w:t>
      </w:r>
      <w:r w:rsidR="006E63F2">
        <w:rPr>
          <w:rFonts w:ascii="Arial" w:hAnsi="Arial" w:cs="Arial"/>
          <w:sz w:val="22"/>
        </w:rPr>
        <w:t>-</w:t>
      </w:r>
      <w:r w:rsidRPr="007300F7">
        <w:rPr>
          <w:rFonts w:ascii="Arial" w:hAnsi="Arial" w:cs="Arial"/>
          <w:sz w:val="22"/>
        </w:rPr>
        <w:t xml:space="preserve">heid worden gesteld de hem nog toekomende vakantie op te nemen, met dien verstande dat deze dagen niet eenzijdig in de opzeggingstermijn mogen worden </w:t>
      </w:r>
      <w:r w:rsidR="006E63F2">
        <w:rPr>
          <w:rFonts w:ascii="Arial" w:hAnsi="Arial" w:cs="Arial"/>
          <w:sz w:val="22"/>
        </w:rPr>
        <w:br/>
      </w:r>
      <w:r w:rsidRPr="007300F7">
        <w:rPr>
          <w:rFonts w:ascii="Arial" w:hAnsi="Arial" w:cs="Arial"/>
          <w:sz w:val="22"/>
        </w:rPr>
        <w:t>b</w:t>
      </w:r>
      <w:r w:rsidRPr="007300F7">
        <w:rPr>
          <w:rFonts w:ascii="Arial" w:hAnsi="Arial" w:cs="Arial"/>
          <w:sz w:val="22"/>
        </w:rPr>
        <w:t>e</w:t>
      </w:r>
      <w:r w:rsidRPr="007300F7">
        <w:rPr>
          <w:rFonts w:ascii="Arial" w:hAnsi="Arial" w:cs="Arial"/>
          <w:sz w:val="22"/>
        </w:rPr>
        <w:t>grepen.</w:t>
      </w:r>
    </w:p>
    <w:p w14:paraId="12B4A27B" w14:textId="77777777" w:rsidR="00970F10" w:rsidRPr="007300F7" w:rsidRDefault="00970F10" w:rsidP="000375B1">
      <w:pPr>
        <w:ind w:right="135"/>
        <w:rPr>
          <w:rFonts w:ascii="Arial" w:hAnsi="Arial" w:cs="Arial"/>
          <w:sz w:val="22"/>
        </w:rPr>
      </w:pPr>
    </w:p>
    <w:p w14:paraId="6A5BCB01" w14:textId="77777777" w:rsidR="00FC52BA" w:rsidRDefault="00FC52BA" w:rsidP="000375B1">
      <w:pPr>
        <w:ind w:right="135"/>
        <w:rPr>
          <w:rFonts w:ascii="Arial" w:hAnsi="Arial" w:cs="Arial"/>
          <w:sz w:val="22"/>
        </w:rPr>
      </w:pPr>
    </w:p>
    <w:p w14:paraId="36C9F8DD" w14:textId="77777777" w:rsidR="00970F10" w:rsidRPr="007300F7" w:rsidRDefault="00970F10" w:rsidP="000375B1">
      <w:pPr>
        <w:ind w:right="135"/>
        <w:rPr>
          <w:rFonts w:ascii="Arial" w:hAnsi="Arial" w:cs="Arial"/>
          <w:sz w:val="22"/>
        </w:rPr>
      </w:pPr>
      <w:r w:rsidRPr="007300F7">
        <w:rPr>
          <w:rFonts w:ascii="Arial" w:hAnsi="Arial" w:cs="Arial"/>
          <w:sz w:val="22"/>
        </w:rPr>
        <w:t>12.13.1</w:t>
      </w:r>
    </w:p>
    <w:p w14:paraId="7D5D0841" w14:textId="77777777" w:rsidR="00970F10" w:rsidRPr="007300F7" w:rsidRDefault="00970F10" w:rsidP="000375B1">
      <w:pPr>
        <w:ind w:right="135"/>
        <w:rPr>
          <w:rFonts w:ascii="Arial" w:hAnsi="Arial" w:cs="Arial"/>
          <w:sz w:val="22"/>
        </w:rPr>
      </w:pPr>
      <w:r w:rsidRPr="007300F7">
        <w:rPr>
          <w:rFonts w:ascii="Arial" w:hAnsi="Arial" w:cs="Arial"/>
          <w:sz w:val="22"/>
        </w:rPr>
        <w:t>Indien de werknemer de hem toegekende vakantie bij het einde van de dienstbetre</w:t>
      </w:r>
      <w:r w:rsidRPr="007300F7">
        <w:rPr>
          <w:rFonts w:ascii="Arial" w:hAnsi="Arial" w:cs="Arial"/>
          <w:sz w:val="22"/>
        </w:rPr>
        <w:t>k</w:t>
      </w:r>
      <w:r w:rsidRPr="007300F7">
        <w:rPr>
          <w:rFonts w:ascii="Arial" w:hAnsi="Arial" w:cs="Arial"/>
          <w:sz w:val="22"/>
        </w:rPr>
        <w:t>king niet heeft opgenomen zal hem voor elke niet genoten dag c.q. uur een evenredig deel van zijn maandinkomen worden uitbetaald. Te veel genoten vakantie wordt op overeenkomstige wijze verrekend.</w:t>
      </w:r>
    </w:p>
    <w:p w14:paraId="75129AE0" w14:textId="77777777" w:rsidR="00970F10" w:rsidRPr="007300F7" w:rsidRDefault="00970F10" w:rsidP="000375B1">
      <w:pPr>
        <w:ind w:right="135"/>
        <w:rPr>
          <w:rFonts w:ascii="Arial" w:hAnsi="Arial" w:cs="Arial"/>
          <w:sz w:val="22"/>
        </w:rPr>
      </w:pPr>
    </w:p>
    <w:p w14:paraId="65CC678D" w14:textId="77777777" w:rsidR="00970F10" w:rsidRPr="007300F7" w:rsidRDefault="00970F10" w:rsidP="000375B1">
      <w:pPr>
        <w:ind w:right="135"/>
        <w:rPr>
          <w:rFonts w:ascii="Arial" w:hAnsi="Arial" w:cs="Arial"/>
          <w:sz w:val="22"/>
        </w:rPr>
      </w:pPr>
      <w:r w:rsidRPr="007300F7">
        <w:rPr>
          <w:rFonts w:ascii="Arial" w:hAnsi="Arial" w:cs="Arial"/>
          <w:sz w:val="22"/>
        </w:rPr>
        <w:t>12.13.2</w:t>
      </w:r>
    </w:p>
    <w:p w14:paraId="6DAD86E1" w14:textId="77777777" w:rsidR="00970F10" w:rsidRPr="007300F7" w:rsidRDefault="00970F10" w:rsidP="000375B1">
      <w:pPr>
        <w:ind w:right="135"/>
        <w:rPr>
          <w:rFonts w:ascii="Arial" w:hAnsi="Arial" w:cs="Arial"/>
          <w:sz w:val="22"/>
        </w:rPr>
      </w:pPr>
      <w:r w:rsidRPr="007300F7">
        <w:rPr>
          <w:rFonts w:ascii="Arial" w:hAnsi="Arial" w:cs="Arial"/>
          <w:sz w:val="22"/>
        </w:rPr>
        <w:t>De werkgever reikt de werknemer</w:t>
      </w:r>
      <w:r w:rsidR="002B6A34" w:rsidRPr="007300F7">
        <w:rPr>
          <w:rFonts w:ascii="Arial" w:hAnsi="Arial" w:cs="Arial"/>
          <w:sz w:val="22"/>
        </w:rPr>
        <w:t xml:space="preserve"> </w:t>
      </w:r>
      <w:r w:rsidRPr="007300F7">
        <w:rPr>
          <w:rFonts w:ascii="Arial" w:hAnsi="Arial" w:cs="Arial"/>
          <w:sz w:val="22"/>
        </w:rPr>
        <w:t>bij het einde van de dienstbetrekking een verkl</w:t>
      </w:r>
      <w:r w:rsidRPr="007300F7">
        <w:rPr>
          <w:rFonts w:ascii="Arial" w:hAnsi="Arial" w:cs="Arial"/>
          <w:sz w:val="22"/>
        </w:rPr>
        <w:t>a</w:t>
      </w:r>
      <w:r w:rsidRPr="007300F7">
        <w:rPr>
          <w:rFonts w:ascii="Arial" w:hAnsi="Arial" w:cs="Arial"/>
          <w:sz w:val="22"/>
        </w:rPr>
        <w:t>ring uit, waaruit blijkt de duur van de vakantiedagen c.q. vakantie-uren zonder b</w:t>
      </w:r>
      <w:r w:rsidRPr="007300F7">
        <w:rPr>
          <w:rFonts w:ascii="Arial" w:hAnsi="Arial" w:cs="Arial"/>
          <w:sz w:val="22"/>
        </w:rPr>
        <w:t>e</w:t>
      </w:r>
      <w:r w:rsidRPr="007300F7">
        <w:rPr>
          <w:rFonts w:ascii="Arial" w:hAnsi="Arial" w:cs="Arial"/>
          <w:sz w:val="22"/>
        </w:rPr>
        <w:t>houd van salaris welke de werknemer op dat tijdstip nog toekomt.</w:t>
      </w:r>
    </w:p>
    <w:p w14:paraId="351C4CD7" w14:textId="77777777" w:rsidR="00970F10" w:rsidRPr="007300F7" w:rsidRDefault="00970F10" w:rsidP="000375B1">
      <w:pPr>
        <w:ind w:right="135"/>
        <w:rPr>
          <w:rFonts w:ascii="Arial" w:hAnsi="Arial" w:cs="Arial"/>
          <w:sz w:val="22"/>
        </w:rPr>
      </w:pPr>
    </w:p>
    <w:p w14:paraId="19BCAB8D" w14:textId="77777777" w:rsidR="00970F10" w:rsidRPr="007300F7" w:rsidRDefault="00970F10" w:rsidP="000375B1">
      <w:pPr>
        <w:pStyle w:val="Kop5"/>
        <w:jc w:val="left"/>
        <w:rPr>
          <w:rFonts w:cs="Arial"/>
        </w:rPr>
      </w:pPr>
      <w:r w:rsidRPr="007300F7">
        <w:rPr>
          <w:rFonts w:cs="Arial"/>
        </w:rPr>
        <w:t>Uitvoeringsbepalingen</w:t>
      </w:r>
    </w:p>
    <w:p w14:paraId="760DF2B9" w14:textId="77777777" w:rsidR="00970F10" w:rsidRPr="007300F7" w:rsidRDefault="00970F10" w:rsidP="000375B1">
      <w:pPr>
        <w:ind w:right="135"/>
        <w:rPr>
          <w:rFonts w:ascii="Arial" w:hAnsi="Arial" w:cs="Arial"/>
          <w:sz w:val="22"/>
        </w:rPr>
      </w:pPr>
      <w:r w:rsidRPr="007300F7">
        <w:rPr>
          <w:rFonts w:ascii="Arial" w:hAnsi="Arial" w:cs="Arial"/>
          <w:sz w:val="22"/>
        </w:rPr>
        <w:t>12.14</w:t>
      </w:r>
    </w:p>
    <w:p w14:paraId="10258D62" w14:textId="77777777" w:rsidR="00970F10" w:rsidRPr="007300F7" w:rsidRDefault="00970F10" w:rsidP="000375B1">
      <w:pPr>
        <w:ind w:right="135"/>
        <w:rPr>
          <w:rFonts w:ascii="Arial" w:hAnsi="Arial" w:cs="Arial"/>
          <w:sz w:val="22"/>
        </w:rPr>
      </w:pPr>
      <w:r w:rsidRPr="007300F7">
        <w:rPr>
          <w:rFonts w:ascii="Arial" w:hAnsi="Arial" w:cs="Arial"/>
          <w:sz w:val="22"/>
        </w:rPr>
        <w:t>De werknemer, die volgens rooster op zaterdag of zondag moet werken kan in zijn aaneengesloten vakantie van vier weken niet meer dan 4 za</w:t>
      </w:r>
      <w:r w:rsidRPr="007300F7">
        <w:rPr>
          <w:rFonts w:ascii="Arial" w:hAnsi="Arial" w:cs="Arial"/>
          <w:sz w:val="22"/>
        </w:rPr>
        <w:lastRenderedPageBreak/>
        <w:t>terdagen c.q. 4 zaterdagen en 4 zondagen o</w:t>
      </w:r>
      <w:r w:rsidRPr="007300F7">
        <w:rPr>
          <w:rFonts w:ascii="Arial" w:hAnsi="Arial" w:cs="Arial"/>
          <w:sz w:val="22"/>
        </w:rPr>
        <w:t>p</w:t>
      </w:r>
      <w:r w:rsidRPr="007300F7">
        <w:rPr>
          <w:rFonts w:ascii="Arial" w:hAnsi="Arial" w:cs="Arial"/>
          <w:sz w:val="22"/>
        </w:rPr>
        <w:t>nemen. Is de vakantieperiode van kortere duur dan zal het aantal in deze periode op te nemen zaterdagen c.q. zondagen direct afhankelijk zijn van de lengte van deze periode.</w:t>
      </w:r>
    </w:p>
    <w:p w14:paraId="0BADAAEB" w14:textId="77777777" w:rsidR="00970F10" w:rsidRPr="007300F7" w:rsidRDefault="00970F10" w:rsidP="000375B1">
      <w:pPr>
        <w:ind w:right="135"/>
        <w:rPr>
          <w:rFonts w:ascii="Arial" w:hAnsi="Arial" w:cs="Arial"/>
          <w:sz w:val="22"/>
        </w:rPr>
      </w:pPr>
      <w:r w:rsidRPr="007300F7">
        <w:rPr>
          <w:rFonts w:ascii="Arial" w:hAnsi="Arial" w:cs="Arial"/>
          <w:sz w:val="22"/>
        </w:rPr>
        <w:t>De werknemer die volgens rooster in de nacht van zondag op maandag moet werken, kan in zijn vakantie niet meer dan vier maal de nacht van zondag op maandag o</w:t>
      </w:r>
      <w:r w:rsidRPr="007300F7">
        <w:rPr>
          <w:rFonts w:ascii="Arial" w:hAnsi="Arial" w:cs="Arial"/>
          <w:sz w:val="22"/>
        </w:rPr>
        <w:t>p</w:t>
      </w:r>
      <w:r w:rsidR="006E63F2">
        <w:rPr>
          <w:rFonts w:ascii="Arial" w:hAnsi="Arial" w:cs="Arial"/>
          <w:sz w:val="22"/>
        </w:rPr>
        <w:t>-</w:t>
      </w:r>
      <w:r w:rsidRPr="007300F7">
        <w:rPr>
          <w:rFonts w:ascii="Arial" w:hAnsi="Arial" w:cs="Arial"/>
          <w:sz w:val="22"/>
        </w:rPr>
        <w:t>nemen.</w:t>
      </w:r>
    </w:p>
    <w:p w14:paraId="2082A355" w14:textId="77777777" w:rsidR="00970F10" w:rsidRPr="007300F7" w:rsidRDefault="00970F10" w:rsidP="000375B1">
      <w:pPr>
        <w:ind w:right="135"/>
        <w:rPr>
          <w:rFonts w:ascii="Arial" w:hAnsi="Arial" w:cs="Arial"/>
          <w:sz w:val="22"/>
        </w:rPr>
      </w:pPr>
    </w:p>
    <w:p w14:paraId="4EC0C2ED" w14:textId="77777777" w:rsidR="00970F10" w:rsidRPr="007300F7" w:rsidRDefault="00970F10" w:rsidP="000375B1">
      <w:pPr>
        <w:ind w:right="135"/>
        <w:rPr>
          <w:rFonts w:ascii="Arial" w:hAnsi="Arial" w:cs="Arial"/>
          <w:sz w:val="22"/>
        </w:rPr>
      </w:pPr>
      <w:r w:rsidRPr="007300F7">
        <w:rPr>
          <w:rFonts w:ascii="Arial" w:hAnsi="Arial" w:cs="Arial"/>
          <w:sz w:val="22"/>
        </w:rPr>
        <w:t>12.14.1</w:t>
      </w:r>
    </w:p>
    <w:p w14:paraId="5402F023" w14:textId="77777777" w:rsidR="00970F10" w:rsidRPr="007300F7" w:rsidRDefault="00970F10" w:rsidP="000375B1">
      <w:pPr>
        <w:ind w:right="135"/>
        <w:rPr>
          <w:rFonts w:ascii="Arial" w:hAnsi="Arial" w:cs="Arial"/>
          <w:sz w:val="22"/>
        </w:rPr>
      </w:pPr>
      <w:r w:rsidRPr="007300F7">
        <w:rPr>
          <w:rFonts w:ascii="Arial" w:hAnsi="Arial" w:cs="Arial"/>
          <w:sz w:val="22"/>
        </w:rPr>
        <w:t>De werkgever kan bepalen dat de werknemer, behoudens in geval van overmacht, de aanvraag voor aaneengesloten vakantie en vakantiedagen een bepaalde termijn voor de gewenste datum moet indienen.</w:t>
      </w:r>
    </w:p>
    <w:p w14:paraId="0FC35A17" w14:textId="77777777" w:rsidR="00970F10" w:rsidRDefault="00970F10" w:rsidP="000375B1">
      <w:pPr>
        <w:ind w:right="135"/>
        <w:rPr>
          <w:rFonts w:ascii="Arial" w:hAnsi="Arial" w:cs="Arial"/>
          <w:sz w:val="22"/>
        </w:rPr>
      </w:pPr>
    </w:p>
    <w:p w14:paraId="5463E2FF" w14:textId="77777777" w:rsidR="00970F10" w:rsidRPr="007300F7" w:rsidRDefault="00970F10" w:rsidP="000375B1">
      <w:pPr>
        <w:ind w:right="135"/>
        <w:rPr>
          <w:rFonts w:ascii="Arial" w:hAnsi="Arial" w:cs="Arial"/>
          <w:b/>
          <w:sz w:val="24"/>
        </w:rPr>
      </w:pPr>
    </w:p>
    <w:p w14:paraId="170824C9" w14:textId="77777777" w:rsidR="00970F10" w:rsidRPr="007300F7" w:rsidRDefault="006E63F2" w:rsidP="000375B1">
      <w:pPr>
        <w:pStyle w:val="Kop1"/>
        <w:rPr>
          <w:rFonts w:cs="Arial"/>
        </w:rPr>
      </w:pPr>
      <w:r>
        <w:rPr>
          <w:rFonts w:cs="Arial"/>
        </w:rPr>
        <w:br w:type="page"/>
      </w:r>
      <w:bookmarkStart w:id="13" w:name="_Toc441758254"/>
      <w:r w:rsidR="00970F10" w:rsidRPr="007300F7">
        <w:rPr>
          <w:rFonts w:cs="Arial"/>
        </w:rPr>
        <w:t>Artikel 13</w:t>
      </w:r>
      <w:r w:rsidR="00970F10" w:rsidRPr="007300F7">
        <w:rPr>
          <w:rFonts w:cs="Arial"/>
        </w:rPr>
        <w:tab/>
      </w:r>
      <w:r w:rsidR="00970F10" w:rsidRPr="007300F7">
        <w:rPr>
          <w:rFonts w:cs="Arial"/>
        </w:rPr>
        <w:tab/>
        <w:t>Vakantietoeslag</w:t>
      </w:r>
      <w:bookmarkEnd w:id="13"/>
    </w:p>
    <w:p w14:paraId="2E77E5D3" w14:textId="77777777" w:rsidR="00970F10" w:rsidRPr="007300F7" w:rsidRDefault="00970F10" w:rsidP="000375B1">
      <w:pPr>
        <w:ind w:right="135"/>
        <w:rPr>
          <w:rFonts w:ascii="Arial" w:hAnsi="Arial" w:cs="Arial"/>
        </w:rPr>
      </w:pPr>
    </w:p>
    <w:p w14:paraId="48B888F9" w14:textId="77777777" w:rsidR="00970F10" w:rsidRPr="007300F7" w:rsidRDefault="00970F10" w:rsidP="000375B1">
      <w:pPr>
        <w:ind w:right="135"/>
        <w:rPr>
          <w:rFonts w:ascii="Arial" w:hAnsi="Arial" w:cs="Arial"/>
        </w:rPr>
      </w:pPr>
      <w:r w:rsidRPr="007300F7">
        <w:rPr>
          <w:rFonts w:ascii="Arial" w:hAnsi="Arial" w:cs="Arial"/>
        </w:rPr>
        <w:t>13.1</w:t>
      </w:r>
    </w:p>
    <w:p w14:paraId="6A6B9092" w14:textId="77777777" w:rsidR="00970F10" w:rsidRPr="007300F7" w:rsidRDefault="00970F10" w:rsidP="000375B1">
      <w:pPr>
        <w:ind w:right="135"/>
        <w:rPr>
          <w:rFonts w:ascii="Arial" w:hAnsi="Arial" w:cs="Arial"/>
          <w:sz w:val="22"/>
        </w:rPr>
      </w:pPr>
      <w:r w:rsidRPr="007300F7">
        <w:rPr>
          <w:rFonts w:ascii="Arial" w:hAnsi="Arial" w:cs="Arial"/>
          <w:sz w:val="22"/>
        </w:rPr>
        <w:t>De werkgever kent in de maand mei aan iedere werknemer een vakantietoeslag toe. Bij opname van de aaneengesloten vakantie voor het uitbetalen van de vakantie-toeslag bestaat de mog</w:t>
      </w:r>
      <w:r w:rsidRPr="007300F7">
        <w:rPr>
          <w:rFonts w:ascii="Arial" w:hAnsi="Arial" w:cs="Arial"/>
          <w:sz w:val="22"/>
        </w:rPr>
        <w:t>e</w:t>
      </w:r>
      <w:r w:rsidRPr="007300F7">
        <w:rPr>
          <w:rFonts w:ascii="Arial" w:hAnsi="Arial" w:cs="Arial"/>
          <w:sz w:val="22"/>
        </w:rPr>
        <w:t>lijkheid op deze toeslag een voorschot op te nemen.</w:t>
      </w:r>
    </w:p>
    <w:p w14:paraId="3B962242" w14:textId="77777777" w:rsidR="00970F10" w:rsidRPr="007300F7" w:rsidRDefault="00970F10" w:rsidP="000375B1">
      <w:pPr>
        <w:ind w:right="135"/>
        <w:rPr>
          <w:rFonts w:ascii="Arial" w:hAnsi="Arial" w:cs="Arial"/>
          <w:sz w:val="22"/>
        </w:rPr>
      </w:pPr>
    </w:p>
    <w:p w14:paraId="09AD0310" w14:textId="77777777" w:rsidR="00970F10" w:rsidRPr="007300F7" w:rsidRDefault="00970F10" w:rsidP="000375B1">
      <w:pPr>
        <w:ind w:right="135"/>
        <w:rPr>
          <w:rFonts w:ascii="Arial" w:hAnsi="Arial" w:cs="Arial"/>
          <w:sz w:val="22"/>
        </w:rPr>
      </w:pPr>
      <w:r w:rsidRPr="007300F7">
        <w:rPr>
          <w:rFonts w:ascii="Arial" w:hAnsi="Arial" w:cs="Arial"/>
          <w:sz w:val="22"/>
        </w:rPr>
        <w:t>13.2</w:t>
      </w:r>
    </w:p>
    <w:p w14:paraId="4D5B426C" w14:textId="77777777" w:rsidR="00970F10" w:rsidRPr="007300F7" w:rsidRDefault="00970F10" w:rsidP="000375B1">
      <w:pPr>
        <w:ind w:right="135"/>
        <w:rPr>
          <w:rFonts w:ascii="Arial" w:hAnsi="Arial" w:cs="Arial"/>
          <w:sz w:val="22"/>
        </w:rPr>
      </w:pPr>
      <w:r w:rsidRPr="007300F7">
        <w:rPr>
          <w:rFonts w:ascii="Arial" w:hAnsi="Arial" w:cs="Arial"/>
          <w:sz w:val="22"/>
        </w:rPr>
        <w:t xml:space="preserve">De vakantietoeslag bedraagt 8% van het maandinkomen van de maand mei, c.q. het maandinkomen dat de werknemer volgens rooster verdiend zou hebben als hij niet </w:t>
      </w:r>
      <w:r w:rsidR="00E96992" w:rsidRPr="007300F7">
        <w:rPr>
          <w:rFonts w:ascii="Arial" w:hAnsi="Arial" w:cs="Arial"/>
          <w:sz w:val="22"/>
        </w:rPr>
        <w:t xml:space="preserve"> </w:t>
      </w:r>
      <w:r w:rsidRPr="007300F7">
        <w:rPr>
          <w:rFonts w:ascii="Arial" w:hAnsi="Arial" w:cs="Arial"/>
          <w:sz w:val="22"/>
        </w:rPr>
        <w:t>arbeidsongeschikt was geweest, voor elke maand die de werknemer in dienst is g</w:t>
      </w:r>
      <w:r w:rsidRPr="007300F7">
        <w:rPr>
          <w:rFonts w:ascii="Arial" w:hAnsi="Arial" w:cs="Arial"/>
          <w:sz w:val="22"/>
        </w:rPr>
        <w:t>e</w:t>
      </w:r>
      <w:r w:rsidRPr="007300F7">
        <w:rPr>
          <w:rFonts w:ascii="Arial" w:hAnsi="Arial" w:cs="Arial"/>
          <w:sz w:val="22"/>
        </w:rPr>
        <w:t>weest in de periode tussen 1 juni van het voorafgaande jaar en 31 mei van het l</w:t>
      </w:r>
      <w:r w:rsidRPr="007300F7">
        <w:rPr>
          <w:rFonts w:ascii="Arial" w:hAnsi="Arial" w:cs="Arial"/>
          <w:sz w:val="22"/>
        </w:rPr>
        <w:t>o</w:t>
      </w:r>
      <w:r w:rsidRPr="007300F7">
        <w:rPr>
          <w:rFonts w:ascii="Arial" w:hAnsi="Arial" w:cs="Arial"/>
          <w:sz w:val="22"/>
        </w:rPr>
        <w:t>pende jaar. Voor de vaststelling van het aantal maanden is het bepaalde in de leden 12.4, 12.5 en 12.5.1 van toepassing.</w:t>
      </w:r>
    </w:p>
    <w:p w14:paraId="410FF942" w14:textId="77777777" w:rsidR="00970F10" w:rsidRPr="007300F7" w:rsidRDefault="00970F10" w:rsidP="000375B1">
      <w:pPr>
        <w:ind w:right="135"/>
        <w:rPr>
          <w:rFonts w:ascii="Arial" w:hAnsi="Arial" w:cs="Arial"/>
          <w:sz w:val="22"/>
        </w:rPr>
      </w:pPr>
    </w:p>
    <w:p w14:paraId="1CDA3285" w14:textId="77777777" w:rsidR="00970F10" w:rsidRPr="007300F7" w:rsidRDefault="00970F10" w:rsidP="000375B1">
      <w:pPr>
        <w:ind w:right="135"/>
        <w:rPr>
          <w:rFonts w:ascii="Arial" w:hAnsi="Arial" w:cs="Arial"/>
          <w:sz w:val="22"/>
        </w:rPr>
      </w:pPr>
      <w:r w:rsidRPr="007300F7">
        <w:rPr>
          <w:rFonts w:ascii="Arial" w:hAnsi="Arial" w:cs="Arial"/>
          <w:sz w:val="22"/>
        </w:rPr>
        <w:t>13.</w:t>
      </w:r>
      <w:r w:rsidR="00D60716" w:rsidRPr="007300F7">
        <w:rPr>
          <w:rFonts w:ascii="Arial" w:hAnsi="Arial" w:cs="Arial"/>
          <w:sz w:val="22"/>
        </w:rPr>
        <w:t>3</w:t>
      </w:r>
    </w:p>
    <w:p w14:paraId="79D0CE1D" w14:textId="77777777" w:rsidR="00970F10" w:rsidRPr="007300F7" w:rsidRDefault="00970F10" w:rsidP="000375B1">
      <w:pPr>
        <w:ind w:right="135"/>
        <w:rPr>
          <w:rFonts w:ascii="Arial" w:hAnsi="Arial" w:cs="Arial"/>
          <w:sz w:val="22"/>
        </w:rPr>
      </w:pPr>
      <w:r w:rsidRPr="007300F7">
        <w:rPr>
          <w:rFonts w:ascii="Arial" w:hAnsi="Arial" w:cs="Arial"/>
          <w:sz w:val="22"/>
        </w:rPr>
        <w:t>Eventuele uitkeringen krachtens de sociale verzekeringswetten zijn in de vakantie-toeslag begrepen.</w:t>
      </w:r>
    </w:p>
    <w:p w14:paraId="5A801868" w14:textId="77777777" w:rsidR="00970F10" w:rsidRPr="007300F7" w:rsidRDefault="00970F10" w:rsidP="000375B1">
      <w:pPr>
        <w:ind w:right="135"/>
        <w:rPr>
          <w:rFonts w:ascii="Arial" w:hAnsi="Arial" w:cs="Arial"/>
          <w:sz w:val="22"/>
        </w:rPr>
      </w:pPr>
    </w:p>
    <w:p w14:paraId="7F3540F1" w14:textId="77777777" w:rsidR="00970F10" w:rsidRPr="007300F7" w:rsidRDefault="00D60716" w:rsidP="000375B1">
      <w:pPr>
        <w:ind w:right="135"/>
        <w:rPr>
          <w:rFonts w:ascii="Arial" w:hAnsi="Arial" w:cs="Arial"/>
          <w:sz w:val="22"/>
        </w:rPr>
      </w:pPr>
      <w:r w:rsidRPr="007300F7">
        <w:rPr>
          <w:rFonts w:ascii="Arial" w:hAnsi="Arial" w:cs="Arial"/>
          <w:sz w:val="22"/>
        </w:rPr>
        <w:t>13.4</w:t>
      </w:r>
    </w:p>
    <w:p w14:paraId="390964B9" w14:textId="77777777" w:rsidR="00970F10" w:rsidRPr="007300F7" w:rsidRDefault="00970F10" w:rsidP="000375B1">
      <w:pPr>
        <w:pStyle w:val="Plattetekst"/>
        <w:ind w:right="135"/>
        <w:rPr>
          <w:rFonts w:cs="Arial"/>
        </w:rPr>
      </w:pPr>
      <w:r w:rsidRPr="007300F7">
        <w:rPr>
          <w:rFonts w:cs="Arial"/>
        </w:rPr>
        <w:t>Bij tussentijdse beëindiging van het dienstverband zal de vakantietoeslag worden af</w:t>
      </w:r>
      <w:r w:rsidR="006E63F2">
        <w:rPr>
          <w:rFonts w:cs="Arial"/>
        </w:rPr>
        <w:t>-</w:t>
      </w:r>
      <w:r w:rsidRPr="007300F7">
        <w:rPr>
          <w:rFonts w:cs="Arial"/>
        </w:rPr>
        <w:t>gerekend bij de laatste salarisbetaling op basis van het laatstgenoten salaris voor zover deze nog niet ee</w:t>
      </w:r>
      <w:r w:rsidRPr="007300F7">
        <w:rPr>
          <w:rFonts w:cs="Arial"/>
        </w:rPr>
        <w:t>r</w:t>
      </w:r>
      <w:r w:rsidRPr="007300F7">
        <w:rPr>
          <w:rFonts w:cs="Arial"/>
        </w:rPr>
        <w:t>der is geschied</w:t>
      </w:r>
      <w:r w:rsidR="00D84EB0" w:rsidRPr="007300F7">
        <w:rPr>
          <w:rFonts w:cs="Arial"/>
        </w:rPr>
        <w:t xml:space="preserve"> (naar evenredigheid</w:t>
      </w:r>
      <w:r w:rsidR="00D805C2" w:rsidRPr="007300F7">
        <w:rPr>
          <w:rFonts w:cs="Arial"/>
        </w:rPr>
        <w:t>).</w:t>
      </w:r>
    </w:p>
    <w:p w14:paraId="3869DAC2" w14:textId="77777777" w:rsidR="00970F10" w:rsidRDefault="00970F10" w:rsidP="000375B1">
      <w:pPr>
        <w:ind w:right="135"/>
        <w:rPr>
          <w:rFonts w:ascii="Arial" w:hAnsi="Arial" w:cs="Arial"/>
          <w:sz w:val="22"/>
        </w:rPr>
      </w:pPr>
    </w:p>
    <w:p w14:paraId="4FFA1E3D" w14:textId="77777777" w:rsidR="00970F10" w:rsidRPr="007300F7" w:rsidRDefault="00970F10" w:rsidP="000375B1">
      <w:pPr>
        <w:ind w:right="135"/>
        <w:rPr>
          <w:rFonts w:ascii="Arial" w:hAnsi="Arial" w:cs="Arial"/>
          <w:b/>
          <w:sz w:val="24"/>
        </w:rPr>
      </w:pPr>
    </w:p>
    <w:p w14:paraId="4966FB3A" w14:textId="77777777" w:rsidR="00970F10" w:rsidRPr="007300F7" w:rsidRDefault="006E63F2" w:rsidP="000375B1">
      <w:pPr>
        <w:pStyle w:val="Kop1"/>
        <w:rPr>
          <w:rFonts w:cs="Arial"/>
        </w:rPr>
      </w:pPr>
      <w:r>
        <w:rPr>
          <w:rFonts w:cs="Arial"/>
        </w:rPr>
        <w:br w:type="page"/>
      </w:r>
      <w:bookmarkStart w:id="14" w:name="_Toc441758255"/>
      <w:r w:rsidR="00970F10" w:rsidRPr="007300F7">
        <w:rPr>
          <w:rFonts w:cs="Arial"/>
        </w:rPr>
        <w:t>Artikel 14</w:t>
      </w:r>
      <w:r w:rsidR="00970F10" w:rsidRPr="007300F7">
        <w:rPr>
          <w:rFonts w:cs="Arial"/>
        </w:rPr>
        <w:tab/>
      </w:r>
      <w:r w:rsidR="00970F10" w:rsidRPr="007300F7">
        <w:rPr>
          <w:rFonts w:cs="Arial"/>
        </w:rPr>
        <w:tab/>
        <w:t>Uitkering 13e maandsalaris</w:t>
      </w:r>
      <w:bookmarkEnd w:id="14"/>
    </w:p>
    <w:p w14:paraId="0EC0BD96" w14:textId="77777777" w:rsidR="00970F10" w:rsidRPr="007300F7" w:rsidRDefault="00970F10" w:rsidP="000375B1">
      <w:pPr>
        <w:ind w:right="135"/>
        <w:rPr>
          <w:rFonts w:ascii="Arial" w:hAnsi="Arial" w:cs="Arial"/>
        </w:rPr>
      </w:pPr>
    </w:p>
    <w:p w14:paraId="1335CAFC" w14:textId="77777777" w:rsidR="00970F10" w:rsidRPr="007300F7" w:rsidRDefault="00970F10" w:rsidP="000375B1">
      <w:pPr>
        <w:ind w:right="135"/>
        <w:rPr>
          <w:rFonts w:ascii="Arial" w:hAnsi="Arial" w:cs="Arial"/>
          <w:sz w:val="22"/>
        </w:rPr>
      </w:pPr>
      <w:r w:rsidRPr="007300F7">
        <w:rPr>
          <w:rFonts w:ascii="Arial" w:hAnsi="Arial" w:cs="Arial"/>
          <w:sz w:val="22"/>
        </w:rPr>
        <w:t>14.1</w:t>
      </w:r>
    </w:p>
    <w:p w14:paraId="11B8CE76" w14:textId="77777777" w:rsidR="00970F10" w:rsidRPr="007300F7" w:rsidRDefault="00970F10" w:rsidP="000375B1">
      <w:pPr>
        <w:ind w:right="135"/>
        <w:rPr>
          <w:rFonts w:ascii="Arial" w:hAnsi="Arial" w:cs="Arial"/>
          <w:sz w:val="22"/>
        </w:rPr>
      </w:pPr>
      <w:r w:rsidRPr="007300F7">
        <w:rPr>
          <w:rFonts w:ascii="Arial" w:hAnsi="Arial" w:cs="Arial"/>
          <w:sz w:val="22"/>
        </w:rPr>
        <w:t xml:space="preserve">De werknemer die op 31 december een vol kalenderjaar in dienst is geweest zal in de maand </w:t>
      </w:r>
      <w:r w:rsidR="00A40F89" w:rsidRPr="007300F7">
        <w:rPr>
          <w:rFonts w:ascii="Arial" w:hAnsi="Arial" w:cs="Arial"/>
          <w:sz w:val="22"/>
        </w:rPr>
        <w:t xml:space="preserve">november </w:t>
      </w:r>
      <w:r w:rsidRPr="007300F7">
        <w:rPr>
          <w:rFonts w:ascii="Arial" w:hAnsi="Arial" w:cs="Arial"/>
          <w:sz w:val="22"/>
        </w:rPr>
        <w:t>van dat jaar een extra uitkering van 1 maandinkomen over de maand november van dat jaar ontvangen.</w:t>
      </w:r>
      <w:r w:rsidR="00B04C02" w:rsidRPr="007300F7">
        <w:rPr>
          <w:rFonts w:ascii="Arial" w:hAnsi="Arial" w:cs="Arial"/>
          <w:sz w:val="22"/>
        </w:rPr>
        <w:t xml:space="preserve"> </w:t>
      </w:r>
    </w:p>
    <w:p w14:paraId="79D53F15" w14:textId="77777777" w:rsidR="00970F10" w:rsidRPr="007300F7" w:rsidRDefault="00970F10" w:rsidP="000375B1">
      <w:pPr>
        <w:ind w:right="135"/>
        <w:rPr>
          <w:rFonts w:ascii="Arial" w:hAnsi="Arial" w:cs="Arial"/>
          <w:sz w:val="22"/>
        </w:rPr>
      </w:pPr>
    </w:p>
    <w:p w14:paraId="04E20E01" w14:textId="77777777" w:rsidR="00970F10" w:rsidRPr="007300F7" w:rsidRDefault="00970F10" w:rsidP="000375B1">
      <w:pPr>
        <w:ind w:right="135"/>
        <w:rPr>
          <w:rFonts w:ascii="Arial" w:hAnsi="Arial" w:cs="Arial"/>
          <w:sz w:val="22"/>
        </w:rPr>
      </w:pPr>
      <w:r w:rsidRPr="007300F7">
        <w:rPr>
          <w:rFonts w:ascii="Arial" w:hAnsi="Arial" w:cs="Arial"/>
          <w:sz w:val="22"/>
        </w:rPr>
        <w:t>14.2</w:t>
      </w:r>
    </w:p>
    <w:p w14:paraId="6F3FFC20" w14:textId="77777777" w:rsidR="00970F10" w:rsidRPr="007300F7" w:rsidRDefault="00970F10" w:rsidP="000375B1">
      <w:pPr>
        <w:ind w:right="135"/>
        <w:rPr>
          <w:rFonts w:ascii="Arial" w:hAnsi="Arial" w:cs="Arial"/>
          <w:sz w:val="22"/>
        </w:rPr>
      </w:pPr>
      <w:r w:rsidRPr="007300F7">
        <w:rPr>
          <w:rFonts w:ascii="Arial" w:hAnsi="Arial" w:cs="Arial"/>
          <w:sz w:val="22"/>
        </w:rPr>
        <w:t>De werknemer, die een deel van het kalenderjaar in dienst is geweest, ontvangt, mits het dienstverband langer dan 2 maanden heeft geduurd een deel van deze extra</w:t>
      </w:r>
      <w:r w:rsidR="00E96992" w:rsidRPr="007300F7">
        <w:rPr>
          <w:rFonts w:ascii="Arial" w:hAnsi="Arial" w:cs="Arial"/>
          <w:sz w:val="22"/>
        </w:rPr>
        <w:t xml:space="preserve"> </w:t>
      </w:r>
      <w:r w:rsidRPr="007300F7">
        <w:rPr>
          <w:rFonts w:ascii="Arial" w:hAnsi="Arial" w:cs="Arial"/>
          <w:sz w:val="22"/>
        </w:rPr>
        <w:t>ui</w:t>
      </w:r>
      <w:r w:rsidRPr="007300F7">
        <w:rPr>
          <w:rFonts w:ascii="Arial" w:hAnsi="Arial" w:cs="Arial"/>
          <w:sz w:val="22"/>
        </w:rPr>
        <w:t>t</w:t>
      </w:r>
      <w:r w:rsidR="006E63F2">
        <w:rPr>
          <w:rFonts w:ascii="Arial" w:hAnsi="Arial" w:cs="Arial"/>
          <w:sz w:val="22"/>
        </w:rPr>
        <w:t>-</w:t>
      </w:r>
      <w:r w:rsidRPr="007300F7">
        <w:rPr>
          <w:rFonts w:ascii="Arial" w:hAnsi="Arial" w:cs="Arial"/>
          <w:sz w:val="22"/>
        </w:rPr>
        <w:t>kering, evenredig aan het aantal maanden, dat het dienstverband in dat kalenderjaar heeft geduurd.</w:t>
      </w:r>
    </w:p>
    <w:p w14:paraId="04B84792" w14:textId="77777777" w:rsidR="00970F10" w:rsidRPr="007300F7" w:rsidRDefault="00970F10" w:rsidP="000375B1">
      <w:pPr>
        <w:ind w:right="135"/>
        <w:rPr>
          <w:rFonts w:ascii="Arial" w:hAnsi="Arial" w:cs="Arial"/>
          <w:sz w:val="22"/>
        </w:rPr>
      </w:pPr>
    </w:p>
    <w:p w14:paraId="2C9E6DE7" w14:textId="77777777" w:rsidR="00970F10" w:rsidRPr="007300F7" w:rsidRDefault="00970F10" w:rsidP="000375B1">
      <w:pPr>
        <w:ind w:right="135"/>
        <w:rPr>
          <w:rFonts w:ascii="Arial" w:hAnsi="Arial" w:cs="Arial"/>
          <w:sz w:val="22"/>
        </w:rPr>
      </w:pPr>
      <w:r w:rsidRPr="007300F7">
        <w:rPr>
          <w:rFonts w:ascii="Arial" w:hAnsi="Arial" w:cs="Arial"/>
          <w:sz w:val="22"/>
        </w:rPr>
        <w:t>14.3</w:t>
      </w:r>
    </w:p>
    <w:p w14:paraId="54EB03CB" w14:textId="77777777" w:rsidR="00970F10" w:rsidRPr="007300F7" w:rsidRDefault="00970F10" w:rsidP="000375B1">
      <w:pPr>
        <w:ind w:right="135"/>
        <w:rPr>
          <w:rFonts w:ascii="Arial" w:hAnsi="Arial" w:cs="Arial"/>
          <w:sz w:val="22"/>
        </w:rPr>
      </w:pPr>
      <w:r w:rsidRPr="007300F7">
        <w:rPr>
          <w:rFonts w:ascii="Arial" w:hAnsi="Arial" w:cs="Arial"/>
          <w:sz w:val="22"/>
        </w:rPr>
        <w:t xml:space="preserve">Voor de vaststelling van het in lid 14.2 bedoelde aantal maanden, is het bepaalde in </w:t>
      </w:r>
      <w:r w:rsidR="00E46B48">
        <w:rPr>
          <w:rFonts w:ascii="Arial" w:hAnsi="Arial" w:cs="Arial"/>
          <w:sz w:val="22"/>
        </w:rPr>
        <w:t xml:space="preserve"> </w:t>
      </w:r>
      <w:r w:rsidRPr="007300F7">
        <w:rPr>
          <w:rFonts w:ascii="Arial" w:hAnsi="Arial" w:cs="Arial"/>
          <w:sz w:val="22"/>
        </w:rPr>
        <w:t>de leden 12.5 en 12.5.1 van toepassing.</w:t>
      </w:r>
    </w:p>
    <w:p w14:paraId="56FD6A85" w14:textId="77777777" w:rsidR="00970F10" w:rsidRPr="007300F7" w:rsidRDefault="00970F10" w:rsidP="000375B1">
      <w:pPr>
        <w:ind w:right="135"/>
        <w:rPr>
          <w:rFonts w:ascii="Arial" w:hAnsi="Arial" w:cs="Arial"/>
          <w:sz w:val="22"/>
        </w:rPr>
      </w:pPr>
    </w:p>
    <w:p w14:paraId="52EC601C" w14:textId="77777777" w:rsidR="00970F10" w:rsidRPr="007300F7" w:rsidRDefault="00970F10" w:rsidP="000375B1">
      <w:pPr>
        <w:ind w:right="135"/>
        <w:rPr>
          <w:rFonts w:ascii="Arial" w:hAnsi="Arial" w:cs="Arial"/>
          <w:sz w:val="22"/>
        </w:rPr>
      </w:pPr>
      <w:r w:rsidRPr="007300F7">
        <w:rPr>
          <w:rFonts w:ascii="Arial" w:hAnsi="Arial" w:cs="Arial"/>
          <w:sz w:val="22"/>
        </w:rPr>
        <w:t>14.4</w:t>
      </w:r>
    </w:p>
    <w:p w14:paraId="512FEC4F" w14:textId="77777777" w:rsidR="00970F10" w:rsidRDefault="00970F10" w:rsidP="000375B1">
      <w:pPr>
        <w:ind w:right="135"/>
        <w:rPr>
          <w:rFonts w:ascii="Arial" w:hAnsi="Arial" w:cs="Arial"/>
          <w:sz w:val="22"/>
        </w:rPr>
      </w:pPr>
      <w:r w:rsidRPr="007300F7">
        <w:rPr>
          <w:rFonts w:ascii="Arial" w:hAnsi="Arial" w:cs="Arial"/>
          <w:sz w:val="22"/>
        </w:rPr>
        <w:lastRenderedPageBreak/>
        <w:t>Eventuele uitkeringen krachtens de sociale verzekeringswetten zijn in de extra ui</w:t>
      </w:r>
      <w:r w:rsidRPr="007300F7">
        <w:rPr>
          <w:rFonts w:ascii="Arial" w:hAnsi="Arial" w:cs="Arial"/>
          <w:sz w:val="22"/>
        </w:rPr>
        <w:t>t</w:t>
      </w:r>
      <w:r w:rsidR="006E63F2">
        <w:rPr>
          <w:rFonts w:ascii="Arial" w:hAnsi="Arial" w:cs="Arial"/>
          <w:sz w:val="22"/>
        </w:rPr>
        <w:t>-</w:t>
      </w:r>
      <w:r w:rsidRPr="007300F7">
        <w:rPr>
          <w:rFonts w:ascii="Arial" w:hAnsi="Arial" w:cs="Arial"/>
          <w:sz w:val="22"/>
        </w:rPr>
        <w:t>kering begrepen.</w:t>
      </w:r>
    </w:p>
    <w:p w14:paraId="3689803F" w14:textId="77777777" w:rsidR="00E42C00" w:rsidRDefault="00E42C00" w:rsidP="000375B1">
      <w:pPr>
        <w:ind w:right="135"/>
        <w:rPr>
          <w:rFonts w:ascii="Arial" w:hAnsi="Arial" w:cs="Arial"/>
          <w:sz w:val="22"/>
        </w:rPr>
      </w:pPr>
    </w:p>
    <w:p w14:paraId="5409B9CB" w14:textId="77777777" w:rsidR="00E42C00" w:rsidRDefault="00E42C00" w:rsidP="000375B1">
      <w:pPr>
        <w:ind w:right="135"/>
        <w:rPr>
          <w:rFonts w:ascii="Arial" w:hAnsi="Arial" w:cs="Arial"/>
          <w:sz w:val="22"/>
        </w:rPr>
      </w:pPr>
    </w:p>
    <w:p w14:paraId="14297079" w14:textId="77777777" w:rsidR="00E42C00" w:rsidRDefault="00E42C00" w:rsidP="000375B1">
      <w:pPr>
        <w:ind w:right="135"/>
        <w:rPr>
          <w:rFonts w:ascii="Arial" w:hAnsi="Arial" w:cs="Arial"/>
          <w:sz w:val="22"/>
        </w:rPr>
      </w:pPr>
    </w:p>
    <w:p w14:paraId="14CC8FA0" w14:textId="77777777" w:rsidR="00970F10" w:rsidRPr="007300F7" w:rsidRDefault="006E63F2" w:rsidP="000375B1">
      <w:pPr>
        <w:pStyle w:val="Kop1"/>
        <w:rPr>
          <w:rFonts w:cs="Arial"/>
        </w:rPr>
      </w:pPr>
      <w:r>
        <w:rPr>
          <w:rFonts w:cs="Arial"/>
        </w:rPr>
        <w:br w:type="page"/>
      </w:r>
      <w:bookmarkStart w:id="15" w:name="_Toc441758256"/>
      <w:r w:rsidR="00E42C00">
        <w:rPr>
          <w:rFonts w:cs="Arial"/>
        </w:rPr>
        <w:t>A</w:t>
      </w:r>
      <w:r w:rsidR="00970F10" w:rsidRPr="007300F7">
        <w:rPr>
          <w:rFonts w:cs="Arial"/>
        </w:rPr>
        <w:t>rtikel 1</w:t>
      </w:r>
      <w:r w:rsidR="00DE0A1A">
        <w:rPr>
          <w:rFonts w:cs="Arial"/>
        </w:rPr>
        <w:t>5</w:t>
      </w:r>
      <w:r w:rsidR="00970F10" w:rsidRPr="007300F7">
        <w:rPr>
          <w:rFonts w:cs="Arial"/>
        </w:rPr>
        <w:tab/>
      </w:r>
      <w:r w:rsidR="00970F10" w:rsidRPr="007300F7">
        <w:rPr>
          <w:rFonts w:cs="Arial"/>
        </w:rPr>
        <w:tab/>
      </w:r>
      <w:r w:rsidR="00012EBC" w:rsidRPr="007300F7">
        <w:rPr>
          <w:rFonts w:cs="Arial"/>
        </w:rPr>
        <w:t>Zorgverzekering</w:t>
      </w:r>
      <w:bookmarkEnd w:id="15"/>
    </w:p>
    <w:p w14:paraId="06AEB369" w14:textId="77777777" w:rsidR="00970F10" w:rsidRPr="007300F7" w:rsidRDefault="00970F10" w:rsidP="000375B1">
      <w:pPr>
        <w:ind w:right="135"/>
        <w:rPr>
          <w:rFonts w:ascii="Arial" w:hAnsi="Arial" w:cs="Arial"/>
        </w:rPr>
      </w:pPr>
    </w:p>
    <w:p w14:paraId="77258527" w14:textId="77777777" w:rsidR="00970F10" w:rsidRPr="007300F7" w:rsidRDefault="00970F10" w:rsidP="000375B1">
      <w:pPr>
        <w:ind w:right="135"/>
        <w:rPr>
          <w:rFonts w:ascii="Arial" w:hAnsi="Arial" w:cs="Arial"/>
          <w:sz w:val="22"/>
        </w:rPr>
      </w:pPr>
      <w:r w:rsidRPr="007300F7">
        <w:rPr>
          <w:rFonts w:ascii="Arial" w:hAnsi="Arial" w:cs="Arial"/>
          <w:sz w:val="22"/>
        </w:rPr>
        <w:t>1</w:t>
      </w:r>
      <w:r w:rsidR="00DE0A1A">
        <w:rPr>
          <w:rFonts w:ascii="Arial" w:hAnsi="Arial" w:cs="Arial"/>
          <w:sz w:val="22"/>
        </w:rPr>
        <w:t>5</w:t>
      </w:r>
      <w:r w:rsidRPr="007300F7">
        <w:rPr>
          <w:rFonts w:ascii="Arial" w:hAnsi="Arial" w:cs="Arial"/>
          <w:sz w:val="22"/>
        </w:rPr>
        <w:t>.1</w:t>
      </w:r>
    </w:p>
    <w:p w14:paraId="75722A57" w14:textId="77777777" w:rsidR="00970F10" w:rsidRPr="007300F7" w:rsidRDefault="00172638" w:rsidP="000375B1">
      <w:pPr>
        <w:ind w:right="135"/>
        <w:rPr>
          <w:rFonts w:ascii="Arial" w:hAnsi="Arial" w:cs="Arial"/>
          <w:sz w:val="22"/>
        </w:rPr>
      </w:pPr>
      <w:r w:rsidRPr="007300F7">
        <w:rPr>
          <w:rFonts w:ascii="Arial" w:hAnsi="Arial" w:cs="Arial"/>
          <w:sz w:val="22"/>
        </w:rPr>
        <w:t xml:space="preserve">De werknemer kan deelnemen aan een door de werkgever gesloten collectieve </w:t>
      </w:r>
      <w:r w:rsidR="00E96992" w:rsidRPr="007300F7">
        <w:rPr>
          <w:rFonts w:ascii="Arial" w:hAnsi="Arial" w:cs="Arial"/>
          <w:sz w:val="22"/>
        </w:rPr>
        <w:t xml:space="preserve">            </w:t>
      </w:r>
      <w:r w:rsidRPr="007300F7">
        <w:rPr>
          <w:rFonts w:ascii="Arial" w:hAnsi="Arial" w:cs="Arial"/>
          <w:sz w:val="22"/>
        </w:rPr>
        <w:t xml:space="preserve">(aanvullende) zorgverzekering. </w:t>
      </w:r>
    </w:p>
    <w:p w14:paraId="37CF5181" w14:textId="77777777" w:rsidR="00970F10" w:rsidRPr="007300F7" w:rsidRDefault="00970F10" w:rsidP="000375B1">
      <w:pPr>
        <w:ind w:right="135"/>
        <w:rPr>
          <w:rFonts w:ascii="Arial" w:hAnsi="Arial" w:cs="Arial"/>
          <w:sz w:val="22"/>
        </w:rPr>
      </w:pPr>
    </w:p>
    <w:p w14:paraId="27768C1E" w14:textId="77777777" w:rsidR="00970F10" w:rsidRPr="007300F7" w:rsidRDefault="00970F10" w:rsidP="000375B1">
      <w:pPr>
        <w:ind w:right="135"/>
        <w:rPr>
          <w:rFonts w:ascii="Arial" w:hAnsi="Arial" w:cs="Arial"/>
          <w:sz w:val="22"/>
        </w:rPr>
      </w:pPr>
      <w:r w:rsidRPr="007300F7">
        <w:rPr>
          <w:rFonts w:ascii="Arial" w:hAnsi="Arial" w:cs="Arial"/>
          <w:sz w:val="22"/>
        </w:rPr>
        <w:t>1</w:t>
      </w:r>
      <w:r w:rsidR="00DE0A1A">
        <w:rPr>
          <w:rFonts w:ascii="Arial" w:hAnsi="Arial" w:cs="Arial"/>
          <w:sz w:val="22"/>
        </w:rPr>
        <w:t>5</w:t>
      </w:r>
      <w:r w:rsidRPr="007300F7">
        <w:rPr>
          <w:rFonts w:ascii="Arial" w:hAnsi="Arial" w:cs="Arial"/>
          <w:sz w:val="22"/>
        </w:rPr>
        <w:t>.2</w:t>
      </w:r>
    </w:p>
    <w:p w14:paraId="09EA34F7" w14:textId="77777777" w:rsidR="00970F10" w:rsidRPr="007300F7" w:rsidRDefault="00026BA9" w:rsidP="000375B1">
      <w:pPr>
        <w:ind w:right="135"/>
        <w:rPr>
          <w:rFonts w:ascii="Arial" w:hAnsi="Arial" w:cs="Arial"/>
          <w:sz w:val="22"/>
        </w:rPr>
      </w:pPr>
      <w:r w:rsidRPr="007300F7">
        <w:rPr>
          <w:rFonts w:ascii="Arial" w:hAnsi="Arial" w:cs="Arial"/>
          <w:sz w:val="22"/>
          <w:szCs w:val="22"/>
        </w:rPr>
        <w:t>N</w:t>
      </w:r>
      <w:r w:rsidR="00970F10" w:rsidRPr="007300F7">
        <w:rPr>
          <w:rFonts w:ascii="Arial" w:hAnsi="Arial" w:cs="Arial"/>
          <w:sz w:val="22"/>
          <w:szCs w:val="22"/>
        </w:rPr>
        <w:t xml:space="preserve">aast de wettelijke vergoeding </w:t>
      </w:r>
      <w:r w:rsidRPr="007300F7">
        <w:rPr>
          <w:rFonts w:ascii="Arial" w:hAnsi="Arial" w:cs="Arial"/>
          <w:sz w:val="22"/>
          <w:szCs w:val="22"/>
        </w:rPr>
        <w:t xml:space="preserve">zal </w:t>
      </w:r>
      <w:r w:rsidR="00970F10" w:rsidRPr="007300F7">
        <w:rPr>
          <w:rFonts w:ascii="Arial" w:hAnsi="Arial" w:cs="Arial"/>
          <w:sz w:val="22"/>
          <w:szCs w:val="22"/>
        </w:rPr>
        <w:t xml:space="preserve">werkgever </w:t>
      </w:r>
      <w:r w:rsidR="00970F10" w:rsidRPr="007300F7">
        <w:rPr>
          <w:rFonts w:ascii="Arial" w:hAnsi="Arial" w:cs="Arial"/>
          <w:sz w:val="22"/>
          <w:szCs w:val="22"/>
          <w:u w:val="single"/>
        </w:rPr>
        <w:t>geen</w:t>
      </w:r>
      <w:r w:rsidR="00970F10" w:rsidRPr="007300F7">
        <w:rPr>
          <w:rFonts w:ascii="Arial" w:hAnsi="Arial" w:cs="Arial"/>
          <w:sz w:val="22"/>
          <w:szCs w:val="22"/>
        </w:rPr>
        <w:t xml:space="preserve"> verdere bijdrage aan de werknemer  toekennen. </w:t>
      </w:r>
    </w:p>
    <w:p w14:paraId="78FEA7F1" w14:textId="77777777" w:rsidR="00970F10" w:rsidRDefault="00970F10" w:rsidP="000375B1">
      <w:pPr>
        <w:ind w:right="135"/>
        <w:rPr>
          <w:rFonts w:ascii="Arial" w:hAnsi="Arial" w:cs="Arial"/>
          <w:b/>
          <w:sz w:val="24"/>
        </w:rPr>
      </w:pPr>
    </w:p>
    <w:p w14:paraId="5C7DBBF0" w14:textId="77777777" w:rsidR="00D60716" w:rsidRPr="007300F7" w:rsidRDefault="00D60716" w:rsidP="000375B1">
      <w:pPr>
        <w:pStyle w:val="Kop1"/>
        <w:rPr>
          <w:rFonts w:cs="Arial"/>
        </w:rPr>
      </w:pPr>
    </w:p>
    <w:p w14:paraId="5E9FDBE6" w14:textId="77777777" w:rsidR="00970F10" w:rsidRPr="007300F7" w:rsidRDefault="006E63F2" w:rsidP="000375B1">
      <w:pPr>
        <w:pStyle w:val="Kop1"/>
        <w:rPr>
          <w:rFonts w:cs="Arial"/>
        </w:rPr>
      </w:pPr>
      <w:r>
        <w:rPr>
          <w:rFonts w:cs="Arial"/>
        </w:rPr>
        <w:br w:type="page"/>
      </w:r>
      <w:bookmarkStart w:id="16" w:name="_Toc441758257"/>
      <w:r w:rsidR="00970F10" w:rsidRPr="007300F7">
        <w:rPr>
          <w:rFonts w:cs="Arial"/>
        </w:rPr>
        <w:t>Artikel 1</w:t>
      </w:r>
      <w:r w:rsidR="00DE0A1A">
        <w:rPr>
          <w:rFonts w:cs="Arial"/>
        </w:rPr>
        <w:t>6</w:t>
      </w:r>
      <w:r w:rsidR="00970F10" w:rsidRPr="007300F7">
        <w:rPr>
          <w:rFonts w:cs="Arial"/>
        </w:rPr>
        <w:tab/>
      </w:r>
      <w:r w:rsidR="00970F10" w:rsidRPr="007300F7">
        <w:rPr>
          <w:rFonts w:cs="Arial"/>
        </w:rPr>
        <w:tab/>
        <w:t>Uitkeringen bij arbeidsongeschiktheid</w:t>
      </w:r>
      <w:bookmarkEnd w:id="16"/>
    </w:p>
    <w:p w14:paraId="35C3EE1B" w14:textId="77777777" w:rsidR="002137A6" w:rsidRPr="007300F7" w:rsidRDefault="002137A6" w:rsidP="000375B1">
      <w:pPr>
        <w:rPr>
          <w:rFonts w:ascii="Arial" w:hAnsi="Arial" w:cs="Arial"/>
          <w:b/>
          <w:bCs/>
          <w:sz w:val="22"/>
          <w:szCs w:val="22"/>
        </w:rPr>
      </w:pPr>
    </w:p>
    <w:p w14:paraId="38925CB3" w14:textId="77777777" w:rsidR="00970F10" w:rsidRPr="007300F7" w:rsidRDefault="00970F10" w:rsidP="000375B1">
      <w:pPr>
        <w:rPr>
          <w:rFonts w:ascii="Arial" w:hAnsi="Arial" w:cs="Arial"/>
          <w:b/>
          <w:bCs/>
          <w:sz w:val="22"/>
          <w:szCs w:val="22"/>
        </w:rPr>
      </w:pPr>
      <w:r w:rsidRPr="007300F7">
        <w:rPr>
          <w:rFonts w:ascii="Arial" w:hAnsi="Arial" w:cs="Arial"/>
          <w:b/>
          <w:bCs/>
          <w:sz w:val="22"/>
          <w:szCs w:val="22"/>
        </w:rPr>
        <w:t>1</w:t>
      </w:r>
      <w:r w:rsidR="00DE0A1A">
        <w:rPr>
          <w:rFonts w:ascii="Arial" w:hAnsi="Arial" w:cs="Arial"/>
          <w:b/>
          <w:bCs/>
          <w:sz w:val="22"/>
          <w:szCs w:val="22"/>
        </w:rPr>
        <w:t>6</w:t>
      </w:r>
      <w:r w:rsidRPr="007300F7">
        <w:rPr>
          <w:rFonts w:ascii="Arial" w:hAnsi="Arial" w:cs="Arial"/>
          <w:b/>
          <w:bCs/>
          <w:sz w:val="22"/>
          <w:szCs w:val="22"/>
        </w:rPr>
        <w:t>.1</w:t>
      </w:r>
      <w:r w:rsidRPr="007300F7">
        <w:rPr>
          <w:rFonts w:ascii="Arial" w:hAnsi="Arial" w:cs="Arial"/>
          <w:b/>
          <w:bCs/>
          <w:sz w:val="22"/>
          <w:szCs w:val="22"/>
        </w:rPr>
        <w:tab/>
      </w:r>
    </w:p>
    <w:p w14:paraId="61FAFF2A" w14:textId="77777777" w:rsidR="00970F10" w:rsidRPr="007300F7" w:rsidRDefault="00970F10" w:rsidP="000375B1">
      <w:pPr>
        <w:rPr>
          <w:rFonts w:ascii="Arial" w:hAnsi="Arial" w:cs="Arial"/>
          <w:sz w:val="22"/>
          <w:szCs w:val="22"/>
        </w:rPr>
      </w:pPr>
      <w:r w:rsidRPr="007300F7">
        <w:rPr>
          <w:rFonts w:ascii="Arial" w:hAnsi="Arial" w:cs="Arial"/>
          <w:b/>
          <w:bCs/>
          <w:sz w:val="22"/>
          <w:szCs w:val="22"/>
        </w:rPr>
        <w:t xml:space="preserve">Loondoorbetaling en aanvulling bij ziekte </w:t>
      </w:r>
    </w:p>
    <w:p w14:paraId="751BDAAD" w14:textId="77777777" w:rsidR="00970F10" w:rsidRPr="007300F7" w:rsidRDefault="001E2DDC" w:rsidP="000375B1">
      <w:pPr>
        <w:rPr>
          <w:rFonts w:ascii="Arial" w:hAnsi="Arial" w:cs="Arial"/>
          <w:sz w:val="22"/>
          <w:szCs w:val="22"/>
        </w:rPr>
      </w:pPr>
      <w:r w:rsidRPr="007300F7">
        <w:rPr>
          <w:rFonts w:ascii="Arial" w:hAnsi="Arial" w:cs="Arial"/>
          <w:sz w:val="22"/>
          <w:szCs w:val="22"/>
        </w:rPr>
        <w:t>1</w:t>
      </w:r>
      <w:r w:rsidR="00DE0A1A">
        <w:rPr>
          <w:rFonts w:ascii="Arial" w:hAnsi="Arial" w:cs="Arial"/>
          <w:sz w:val="22"/>
          <w:szCs w:val="22"/>
        </w:rPr>
        <w:t>6</w:t>
      </w:r>
      <w:r w:rsidRPr="007300F7">
        <w:rPr>
          <w:rFonts w:ascii="Arial" w:hAnsi="Arial" w:cs="Arial"/>
          <w:sz w:val="22"/>
          <w:szCs w:val="22"/>
        </w:rPr>
        <w:t>.1.1</w:t>
      </w:r>
      <w:r w:rsidR="00970F10" w:rsidRPr="007300F7">
        <w:rPr>
          <w:rFonts w:ascii="Arial" w:hAnsi="Arial" w:cs="Arial"/>
          <w:sz w:val="22"/>
          <w:szCs w:val="22"/>
        </w:rPr>
        <w:tab/>
      </w:r>
    </w:p>
    <w:p w14:paraId="48A118AE" w14:textId="77777777" w:rsidR="00970F10" w:rsidRPr="007300F7" w:rsidRDefault="00970F10" w:rsidP="000375B1">
      <w:pPr>
        <w:rPr>
          <w:rFonts w:ascii="Arial" w:hAnsi="Arial" w:cs="Arial"/>
          <w:sz w:val="22"/>
          <w:szCs w:val="22"/>
        </w:rPr>
      </w:pPr>
      <w:r w:rsidRPr="007300F7">
        <w:rPr>
          <w:rFonts w:ascii="Arial" w:hAnsi="Arial" w:cs="Arial"/>
          <w:sz w:val="22"/>
          <w:szCs w:val="22"/>
          <w:u w:val="single"/>
        </w:rPr>
        <w:t xml:space="preserve">Aanvulling wettelijke loondoorbetaling  periode van </w:t>
      </w:r>
      <w:r w:rsidR="00E54D0D" w:rsidRPr="007300F7">
        <w:rPr>
          <w:rFonts w:ascii="Arial" w:hAnsi="Arial" w:cs="Arial"/>
          <w:sz w:val="22"/>
          <w:szCs w:val="22"/>
          <w:u w:val="single"/>
        </w:rPr>
        <w:t>104</w:t>
      </w:r>
      <w:r w:rsidRPr="007300F7">
        <w:rPr>
          <w:rFonts w:ascii="Arial" w:hAnsi="Arial" w:cs="Arial"/>
          <w:sz w:val="22"/>
          <w:szCs w:val="22"/>
          <w:u w:val="single"/>
        </w:rPr>
        <w:t xml:space="preserve"> weken</w:t>
      </w:r>
      <w:r w:rsidRPr="007300F7">
        <w:rPr>
          <w:rFonts w:ascii="Arial" w:hAnsi="Arial" w:cs="Arial"/>
          <w:sz w:val="22"/>
          <w:szCs w:val="22"/>
          <w:u w:val="single"/>
        </w:rPr>
        <w:br/>
      </w:r>
      <w:r w:rsidRPr="007300F7">
        <w:rPr>
          <w:rFonts w:ascii="Arial" w:hAnsi="Arial" w:cs="Arial"/>
          <w:sz w:val="22"/>
          <w:szCs w:val="22"/>
        </w:rPr>
        <w:t xml:space="preserve">Gedurende de eerste </w:t>
      </w:r>
      <w:r w:rsidR="00E54D0D" w:rsidRPr="007300F7">
        <w:rPr>
          <w:rFonts w:ascii="Arial" w:hAnsi="Arial" w:cs="Arial"/>
          <w:sz w:val="22"/>
          <w:szCs w:val="22"/>
        </w:rPr>
        <w:t>104</w:t>
      </w:r>
      <w:r w:rsidRPr="007300F7">
        <w:rPr>
          <w:rFonts w:ascii="Arial" w:hAnsi="Arial" w:cs="Arial"/>
          <w:sz w:val="22"/>
          <w:szCs w:val="22"/>
        </w:rPr>
        <w:t xml:space="preserve"> weken van de wettelijke periode als genoemd in artikel 7:629 BW ontvangt de werknemer, boven op de wettelijke loondoorbetaling, een aanvu</w:t>
      </w:r>
      <w:r w:rsidRPr="007300F7">
        <w:rPr>
          <w:rFonts w:ascii="Arial" w:hAnsi="Arial" w:cs="Arial"/>
          <w:sz w:val="22"/>
          <w:szCs w:val="22"/>
        </w:rPr>
        <w:t>l</w:t>
      </w:r>
      <w:r w:rsidRPr="007300F7">
        <w:rPr>
          <w:rFonts w:ascii="Arial" w:hAnsi="Arial" w:cs="Arial"/>
          <w:sz w:val="22"/>
          <w:szCs w:val="22"/>
        </w:rPr>
        <w:t>ling tot 100% van het netto maandinkomen.</w:t>
      </w:r>
    </w:p>
    <w:p w14:paraId="673CB289" w14:textId="77777777" w:rsidR="00970F10" w:rsidRPr="007300F7" w:rsidRDefault="00970F10" w:rsidP="000375B1">
      <w:pPr>
        <w:rPr>
          <w:rFonts w:ascii="Arial" w:hAnsi="Arial" w:cs="Arial"/>
          <w:sz w:val="22"/>
          <w:szCs w:val="22"/>
        </w:rPr>
      </w:pPr>
    </w:p>
    <w:p w14:paraId="1E9A1E1E" w14:textId="77777777" w:rsidR="00E03A79" w:rsidRPr="007300F7" w:rsidRDefault="00E54D0D" w:rsidP="000375B1">
      <w:pPr>
        <w:ind w:right="135"/>
        <w:rPr>
          <w:rFonts w:ascii="Arial" w:hAnsi="Arial" w:cs="Arial"/>
          <w:sz w:val="22"/>
          <w:szCs w:val="22"/>
        </w:rPr>
      </w:pPr>
      <w:r w:rsidRPr="007300F7">
        <w:rPr>
          <w:rFonts w:ascii="Arial" w:hAnsi="Arial" w:cs="Arial"/>
          <w:sz w:val="22"/>
          <w:szCs w:val="22"/>
        </w:rPr>
        <w:t>Conform wet Poortwachter he</w:t>
      </w:r>
      <w:r w:rsidRPr="007300F7">
        <w:rPr>
          <w:rFonts w:ascii="Arial" w:hAnsi="Arial" w:cs="Arial"/>
          <w:sz w:val="22"/>
          <w:szCs w:val="22"/>
        </w:rPr>
        <w:t>b</w:t>
      </w:r>
      <w:r w:rsidRPr="007300F7">
        <w:rPr>
          <w:rFonts w:ascii="Arial" w:hAnsi="Arial" w:cs="Arial"/>
          <w:sz w:val="22"/>
          <w:szCs w:val="22"/>
        </w:rPr>
        <w:t xml:space="preserve">ben zowel werkgever als werknemer verplichtingen in het kader van de </w:t>
      </w:r>
      <w:r w:rsidR="006A6100" w:rsidRPr="007300F7">
        <w:rPr>
          <w:rFonts w:ascii="Arial" w:hAnsi="Arial" w:cs="Arial"/>
          <w:sz w:val="22"/>
          <w:szCs w:val="22"/>
        </w:rPr>
        <w:t>re-integratie</w:t>
      </w:r>
      <w:r w:rsidRPr="007300F7">
        <w:rPr>
          <w:rFonts w:ascii="Arial" w:hAnsi="Arial" w:cs="Arial"/>
          <w:sz w:val="22"/>
          <w:szCs w:val="22"/>
        </w:rPr>
        <w:t xml:space="preserve">. </w:t>
      </w:r>
    </w:p>
    <w:p w14:paraId="19823167" w14:textId="77777777" w:rsidR="00970F10" w:rsidRPr="007300F7" w:rsidRDefault="00970F10" w:rsidP="000375B1">
      <w:pPr>
        <w:ind w:right="135"/>
        <w:rPr>
          <w:rFonts w:ascii="Arial" w:hAnsi="Arial" w:cs="Arial"/>
          <w:sz w:val="22"/>
        </w:rPr>
      </w:pPr>
      <w:r w:rsidRPr="007300F7">
        <w:rPr>
          <w:rFonts w:ascii="Arial" w:hAnsi="Arial" w:cs="Arial"/>
          <w:sz w:val="22"/>
          <w:szCs w:val="22"/>
        </w:rPr>
        <w:br/>
      </w:r>
      <w:r w:rsidR="001E2DDC" w:rsidRPr="007300F7">
        <w:rPr>
          <w:rFonts w:ascii="Arial" w:hAnsi="Arial" w:cs="Arial"/>
          <w:sz w:val="22"/>
        </w:rPr>
        <w:t>1</w:t>
      </w:r>
      <w:r w:rsidR="00DE0A1A">
        <w:rPr>
          <w:rFonts w:ascii="Arial" w:hAnsi="Arial" w:cs="Arial"/>
          <w:sz w:val="22"/>
        </w:rPr>
        <w:t>6</w:t>
      </w:r>
      <w:r w:rsidR="001E2DDC" w:rsidRPr="007300F7">
        <w:rPr>
          <w:rFonts w:ascii="Arial" w:hAnsi="Arial" w:cs="Arial"/>
          <w:sz w:val="22"/>
        </w:rPr>
        <w:t>.1.2</w:t>
      </w:r>
    </w:p>
    <w:p w14:paraId="32AE015A" w14:textId="77777777" w:rsidR="00970F10" w:rsidRPr="007300F7" w:rsidRDefault="00970F10" w:rsidP="000375B1">
      <w:pPr>
        <w:ind w:right="135"/>
        <w:rPr>
          <w:rFonts w:ascii="Arial" w:hAnsi="Arial" w:cs="Arial"/>
          <w:sz w:val="22"/>
          <w:u w:val="single"/>
        </w:rPr>
      </w:pPr>
      <w:r w:rsidRPr="007300F7">
        <w:rPr>
          <w:rFonts w:ascii="Arial" w:hAnsi="Arial" w:cs="Arial"/>
          <w:sz w:val="22"/>
          <w:u w:val="single"/>
        </w:rPr>
        <w:t>Netto maandinkomen</w:t>
      </w:r>
    </w:p>
    <w:p w14:paraId="5876B7BB" w14:textId="77777777" w:rsidR="00970F10" w:rsidRPr="007300F7" w:rsidRDefault="00970F10" w:rsidP="000375B1">
      <w:pPr>
        <w:ind w:right="135"/>
        <w:rPr>
          <w:rFonts w:ascii="Arial" w:hAnsi="Arial" w:cs="Arial"/>
          <w:sz w:val="22"/>
        </w:rPr>
      </w:pPr>
      <w:r w:rsidRPr="007300F7">
        <w:rPr>
          <w:rFonts w:ascii="Arial" w:hAnsi="Arial" w:cs="Arial"/>
          <w:sz w:val="22"/>
        </w:rPr>
        <w:t xml:space="preserve">Onder netto maandinkomen wordt in dit artikel verstaan het maandinkomen, dat de werknemer </w:t>
      </w:r>
      <w:r w:rsidRPr="007300F7">
        <w:rPr>
          <w:rFonts w:ascii="Arial" w:hAnsi="Arial" w:cs="Arial"/>
          <w:sz w:val="22"/>
        </w:rPr>
        <w:lastRenderedPageBreak/>
        <w:t>per maand zou hebben verdiend indien hij normaal, volgens rooster, had gewerkt, verminderd met de sociale verzekeringspremies en eventuele loonbelasting die normaliter ingehouden worden indien hij zou werken.</w:t>
      </w:r>
    </w:p>
    <w:p w14:paraId="5D735933" w14:textId="77777777" w:rsidR="00970F10" w:rsidRPr="007300F7" w:rsidRDefault="00970F10" w:rsidP="000375B1">
      <w:pPr>
        <w:ind w:right="135"/>
        <w:rPr>
          <w:rFonts w:ascii="Arial" w:hAnsi="Arial" w:cs="Arial"/>
          <w:sz w:val="22"/>
        </w:rPr>
      </w:pPr>
    </w:p>
    <w:p w14:paraId="2D31D252" w14:textId="77777777" w:rsidR="00970F10" w:rsidRPr="007300F7" w:rsidRDefault="00970F10" w:rsidP="000375B1">
      <w:pPr>
        <w:ind w:right="135"/>
        <w:rPr>
          <w:rFonts w:ascii="Arial" w:hAnsi="Arial" w:cs="Arial"/>
          <w:sz w:val="22"/>
        </w:rPr>
      </w:pPr>
      <w:r w:rsidRPr="007300F7">
        <w:rPr>
          <w:rFonts w:ascii="Arial" w:hAnsi="Arial" w:cs="Arial"/>
          <w:sz w:val="22"/>
        </w:rPr>
        <w:t>1</w:t>
      </w:r>
      <w:r w:rsidR="00DE0A1A">
        <w:rPr>
          <w:rFonts w:ascii="Arial" w:hAnsi="Arial" w:cs="Arial"/>
          <w:sz w:val="22"/>
        </w:rPr>
        <w:t>6</w:t>
      </w:r>
      <w:r w:rsidRPr="007300F7">
        <w:rPr>
          <w:rFonts w:ascii="Arial" w:hAnsi="Arial" w:cs="Arial"/>
          <w:sz w:val="22"/>
        </w:rPr>
        <w:t>.2</w:t>
      </w:r>
    </w:p>
    <w:p w14:paraId="6B5E50A1" w14:textId="77777777" w:rsidR="00970F10" w:rsidRPr="007300F7" w:rsidRDefault="00970F10" w:rsidP="000375B1">
      <w:pPr>
        <w:ind w:right="135"/>
        <w:rPr>
          <w:rFonts w:ascii="Arial" w:hAnsi="Arial" w:cs="Arial"/>
          <w:sz w:val="22"/>
        </w:rPr>
      </w:pPr>
      <w:r w:rsidRPr="007300F7">
        <w:rPr>
          <w:rFonts w:ascii="Arial" w:hAnsi="Arial" w:cs="Arial"/>
          <w:sz w:val="22"/>
        </w:rPr>
        <w:t xml:space="preserve">Vorenbedoelde bovenwettelijke uitkeringen c.q. aanvullingen worden beëindigd </w:t>
      </w:r>
      <w:r w:rsidR="00F757D3" w:rsidRPr="007300F7">
        <w:rPr>
          <w:rFonts w:ascii="Arial" w:hAnsi="Arial" w:cs="Arial"/>
          <w:sz w:val="22"/>
        </w:rPr>
        <w:t xml:space="preserve">bij het bereiken van </w:t>
      </w:r>
      <w:r w:rsidRPr="007300F7">
        <w:rPr>
          <w:rFonts w:ascii="Arial" w:hAnsi="Arial" w:cs="Arial"/>
          <w:sz w:val="22"/>
        </w:rPr>
        <w:t xml:space="preserve"> de </w:t>
      </w:r>
      <w:r w:rsidR="00B04C02" w:rsidRPr="007300F7">
        <w:rPr>
          <w:rFonts w:ascii="Arial" w:hAnsi="Arial" w:cs="Arial"/>
          <w:sz w:val="22"/>
        </w:rPr>
        <w:t xml:space="preserve">AOW-gerechtigde </w:t>
      </w:r>
      <w:r w:rsidRPr="007300F7">
        <w:rPr>
          <w:rFonts w:ascii="Arial" w:hAnsi="Arial" w:cs="Arial"/>
          <w:sz w:val="22"/>
        </w:rPr>
        <w:t xml:space="preserve">leeftijd  </w:t>
      </w:r>
    </w:p>
    <w:p w14:paraId="1C481D36" w14:textId="77777777" w:rsidR="00970F10" w:rsidRPr="007300F7" w:rsidRDefault="00970F10" w:rsidP="000375B1">
      <w:pPr>
        <w:ind w:right="135"/>
        <w:rPr>
          <w:rFonts w:ascii="Arial" w:hAnsi="Arial" w:cs="Arial"/>
          <w:sz w:val="22"/>
        </w:rPr>
      </w:pPr>
    </w:p>
    <w:p w14:paraId="159569AD" w14:textId="77777777" w:rsidR="00970F10" w:rsidRPr="007300F7" w:rsidRDefault="00970F10" w:rsidP="000375B1">
      <w:pPr>
        <w:ind w:right="135"/>
        <w:rPr>
          <w:rFonts w:ascii="Arial" w:hAnsi="Arial" w:cs="Arial"/>
          <w:sz w:val="22"/>
        </w:rPr>
      </w:pPr>
      <w:r w:rsidRPr="007300F7">
        <w:rPr>
          <w:rFonts w:ascii="Arial" w:hAnsi="Arial" w:cs="Arial"/>
          <w:sz w:val="22"/>
        </w:rPr>
        <w:t>1</w:t>
      </w:r>
      <w:r w:rsidR="00DE0A1A">
        <w:rPr>
          <w:rFonts w:ascii="Arial" w:hAnsi="Arial" w:cs="Arial"/>
          <w:sz w:val="22"/>
        </w:rPr>
        <w:t>6</w:t>
      </w:r>
      <w:r w:rsidRPr="007300F7">
        <w:rPr>
          <w:rFonts w:ascii="Arial" w:hAnsi="Arial" w:cs="Arial"/>
          <w:sz w:val="22"/>
        </w:rPr>
        <w:t>.3</w:t>
      </w:r>
    </w:p>
    <w:p w14:paraId="2003C926" w14:textId="77777777" w:rsidR="00970F10" w:rsidRPr="007300F7" w:rsidRDefault="00970F10" w:rsidP="000375B1">
      <w:pPr>
        <w:ind w:right="135"/>
        <w:rPr>
          <w:rFonts w:ascii="Arial" w:hAnsi="Arial" w:cs="Arial"/>
          <w:sz w:val="22"/>
        </w:rPr>
      </w:pPr>
      <w:r w:rsidRPr="007300F7">
        <w:rPr>
          <w:rFonts w:ascii="Arial" w:hAnsi="Arial" w:cs="Arial"/>
          <w:sz w:val="22"/>
        </w:rPr>
        <w:t>De werkgever heeft het recht om de in dit artikel bedoelde loondoorbetaling te weig</w:t>
      </w:r>
      <w:r w:rsidRPr="007300F7">
        <w:rPr>
          <w:rFonts w:ascii="Arial" w:hAnsi="Arial" w:cs="Arial"/>
          <w:sz w:val="22"/>
        </w:rPr>
        <w:t>e</w:t>
      </w:r>
      <w:r w:rsidRPr="007300F7">
        <w:rPr>
          <w:rFonts w:ascii="Arial" w:hAnsi="Arial" w:cs="Arial"/>
          <w:sz w:val="22"/>
        </w:rPr>
        <w:t>ren of op te schorten conform het bepaalde in art. 629 BW, lid 3 respectiev</w:t>
      </w:r>
      <w:r w:rsidRPr="007300F7">
        <w:rPr>
          <w:rFonts w:ascii="Arial" w:hAnsi="Arial" w:cs="Arial"/>
          <w:sz w:val="22"/>
        </w:rPr>
        <w:t>e</w:t>
      </w:r>
      <w:r w:rsidRPr="007300F7">
        <w:rPr>
          <w:rFonts w:ascii="Arial" w:hAnsi="Arial" w:cs="Arial"/>
          <w:sz w:val="22"/>
        </w:rPr>
        <w:t xml:space="preserve">lijk lid 5. </w:t>
      </w:r>
      <w:r w:rsidR="00E96992" w:rsidRPr="007300F7">
        <w:rPr>
          <w:rFonts w:ascii="Arial" w:hAnsi="Arial" w:cs="Arial"/>
          <w:sz w:val="22"/>
        </w:rPr>
        <w:t xml:space="preserve"> </w:t>
      </w:r>
      <w:r w:rsidRPr="007300F7">
        <w:rPr>
          <w:rFonts w:ascii="Arial" w:hAnsi="Arial" w:cs="Arial"/>
          <w:sz w:val="22"/>
        </w:rPr>
        <w:t>De werkgever heeft voorts in dat geval het recht de aanvullingen te weigeren of in te tre</w:t>
      </w:r>
      <w:r w:rsidRPr="007300F7">
        <w:rPr>
          <w:rFonts w:ascii="Arial" w:hAnsi="Arial" w:cs="Arial"/>
          <w:sz w:val="22"/>
        </w:rPr>
        <w:t>k</w:t>
      </w:r>
      <w:r w:rsidRPr="007300F7">
        <w:rPr>
          <w:rFonts w:ascii="Arial" w:hAnsi="Arial" w:cs="Arial"/>
          <w:sz w:val="22"/>
        </w:rPr>
        <w:t>ken. Bovendien heeft de werkgever het recht de aanvullingen te weigeren of in te trekken, indien de werknemer de desb</w:t>
      </w:r>
      <w:r w:rsidRPr="007300F7">
        <w:rPr>
          <w:rFonts w:ascii="Arial" w:hAnsi="Arial" w:cs="Arial"/>
          <w:sz w:val="22"/>
        </w:rPr>
        <w:t>e</w:t>
      </w:r>
      <w:r w:rsidRPr="007300F7">
        <w:rPr>
          <w:rFonts w:ascii="Arial" w:hAnsi="Arial" w:cs="Arial"/>
          <w:sz w:val="22"/>
        </w:rPr>
        <w:t>treffende voorschriften niet stipt naleeft. Ingeval van misbruik dan wel indien de arbeidsongeschiktheid te wijten is aan eigen schuld van de betrokken werknemer of bij overtreding van het verbod in art. 2.7 verbeurt deze eveneens elke aanspraak op de in dit artikel bedoelde aanvullingen.</w:t>
      </w:r>
    </w:p>
    <w:p w14:paraId="4C486C3A" w14:textId="77777777" w:rsidR="00970F10" w:rsidRPr="007300F7" w:rsidRDefault="00970F10" w:rsidP="000375B1">
      <w:pPr>
        <w:ind w:right="135"/>
        <w:rPr>
          <w:rFonts w:ascii="Arial" w:hAnsi="Arial" w:cs="Arial"/>
          <w:sz w:val="22"/>
        </w:rPr>
      </w:pPr>
    </w:p>
    <w:p w14:paraId="116CDA78" w14:textId="77777777" w:rsidR="00970F10" w:rsidRPr="007300F7" w:rsidRDefault="00970F10" w:rsidP="000375B1">
      <w:pPr>
        <w:ind w:right="135"/>
        <w:rPr>
          <w:rFonts w:ascii="Arial" w:hAnsi="Arial" w:cs="Arial"/>
          <w:sz w:val="22"/>
        </w:rPr>
      </w:pPr>
      <w:r w:rsidRPr="007300F7">
        <w:rPr>
          <w:rFonts w:ascii="Arial" w:hAnsi="Arial" w:cs="Arial"/>
          <w:sz w:val="22"/>
        </w:rPr>
        <w:t>1</w:t>
      </w:r>
      <w:r w:rsidR="00DE0A1A">
        <w:rPr>
          <w:rFonts w:ascii="Arial" w:hAnsi="Arial" w:cs="Arial"/>
          <w:sz w:val="22"/>
        </w:rPr>
        <w:t>6</w:t>
      </w:r>
      <w:r w:rsidRPr="007300F7">
        <w:rPr>
          <w:rFonts w:ascii="Arial" w:hAnsi="Arial" w:cs="Arial"/>
          <w:sz w:val="22"/>
        </w:rPr>
        <w:t>.4</w:t>
      </w:r>
    </w:p>
    <w:p w14:paraId="1805E891" w14:textId="77777777" w:rsidR="00970F10" w:rsidRPr="007300F7" w:rsidRDefault="00970F10" w:rsidP="000375B1">
      <w:pPr>
        <w:ind w:right="135"/>
        <w:rPr>
          <w:rFonts w:ascii="Arial" w:hAnsi="Arial" w:cs="Arial"/>
          <w:sz w:val="22"/>
        </w:rPr>
      </w:pPr>
      <w:r w:rsidRPr="007300F7">
        <w:rPr>
          <w:rFonts w:ascii="Arial" w:hAnsi="Arial" w:cs="Arial"/>
          <w:sz w:val="22"/>
        </w:rPr>
        <w:t>Het bepaalde in lid 1</w:t>
      </w:r>
      <w:r w:rsidR="00DE0A1A">
        <w:rPr>
          <w:rFonts w:ascii="Arial" w:hAnsi="Arial" w:cs="Arial"/>
          <w:sz w:val="22"/>
        </w:rPr>
        <w:t>6</w:t>
      </w:r>
      <w:r w:rsidRPr="007300F7">
        <w:rPr>
          <w:rFonts w:ascii="Arial" w:hAnsi="Arial" w:cs="Arial"/>
          <w:sz w:val="22"/>
        </w:rPr>
        <w:t xml:space="preserve">.1 is niet van kracht, indien en voor zover de werknemer ter zake van zijn arbeidsongeschiktheid ten gevolge van ziekte </w:t>
      </w:r>
      <w:r w:rsidRPr="007300F7">
        <w:rPr>
          <w:rFonts w:ascii="Arial" w:hAnsi="Arial" w:cs="Arial"/>
          <w:sz w:val="22"/>
        </w:rPr>
        <w:lastRenderedPageBreak/>
        <w:t>of uit hoofde van een hem ove</w:t>
      </w:r>
      <w:r w:rsidRPr="007300F7">
        <w:rPr>
          <w:rFonts w:ascii="Arial" w:hAnsi="Arial" w:cs="Arial"/>
          <w:sz w:val="22"/>
        </w:rPr>
        <w:t>r</w:t>
      </w:r>
      <w:r w:rsidRPr="007300F7">
        <w:rPr>
          <w:rFonts w:ascii="Arial" w:hAnsi="Arial" w:cs="Arial"/>
          <w:sz w:val="22"/>
        </w:rPr>
        <w:t>komen ongeval wegens een of meer derden een vordering tot schadevergoeding w</w:t>
      </w:r>
      <w:r w:rsidRPr="007300F7">
        <w:rPr>
          <w:rFonts w:ascii="Arial" w:hAnsi="Arial" w:cs="Arial"/>
          <w:sz w:val="22"/>
        </w:rPr>
        <w:t>e</w:t>
      </w:r>
      <w:r w:rsidRPr="007300F7">
        <w:rPr>
          <w:rFonts w:ascii="Arial" w:hAnsi="Arial" w:cs="Arial"/>
          <w:sz w:val="22"/>
        </w:rPr>
        <w:t>gens salarisderving kan doen gelden. Werknemer is verplicht werkgever ter zake te informeren.</w:t>
      </w:r>
    </w:p>
    <w:p w14:paraId="35B7B447" w14:textId="77777777" w:rsidR="00970F10" w:rsidRPr="007300F7" w:rsidRDefault="00970F10" w:rsidP="000375B1">
      <w:pPr>
        <w:ind w:right="135"/>
        <w:rPr>
          <w:rFonts w:ascii="Arial" w:hAnsi="Arial" w:cs="Arial"/>
          <w:sz w:val="22"/>
          <w:highlight w:val="yellow"/>
        </w:rPr>
      </w:pPr>
    </w:p>
    <w:p w14:paraId="638BEB12" w14:textId="77777777" w:rsidR="00970F10" w:rsidRPr="007300F7" w:rsidRDefault="00970F10" w:rsidP="000375B1">
      <w:pPr>
        <w:ind w:right="135"/>
        <w:rPr>
          <w:rFonts w:ascii="Arial" w:hAnsi="Arial" w:cs="Arial"/>
          <w:sz w:val="22"/>
        </w:rPr>
      </w:pPr>
      <w:r w:rsidRPr="007300F7">
        <w:rPr>
          <w:rFonts w:ascii="Arial" w:hAnsi="Arial" w:cs="Arial"/>
          <w:sz w:val="22"/>
        </w:rPr>
        <w:t>1</w:t>
      </w:r>
      <w:r w:rsidR="00DE0A1A">
        <w:rPr>
          <w:rFonts w:ascii="Arial" w:hAnsi="Arial" w:cs="Arial"/>
          <w:sz w:val="22"/>
        </w:rPr>
        <w:t>6</w:t>
      </w:r>
      <w:r w:rsidRPr="007300F7">
        <w:rPr>
          <w:rFonts w:ascii="Arial" w:hAnsi="Arial" w:cs="Arial"/>
          <w:sz w:val="22"/>
        </w:rPr>
        <w:t>.5</w:t>
      </w:r>
    </w:p>
    <w:p w14:paraId="09C6053B" w14:textId="77777777" w:rsidR="00970F10" w:rsidRPr="007300F7" w:rsidRDefault="00970F10" w:rsidP="000375B1">
      <w:pPr>
        <w:ind w:right="135"/>
        <w:rPr>
          <w:rFonts w:ascii="Arial" w:hAnsi="Arial" w:cs="Arial"/>
          <w:sz w:val="22"/>
        </w:rPr>
      </w:pPr>
      <w:r w:rsidRPr="007300F7">
        <w:rPr>
          <w:rFonts w:ascii="Arial" w:hAnsi="Arial" w:cs="Arial"/>
          <w:sz w:val="22"/>
        </w:rPr>
        <w:t>Vorderingen uit hoofde van arbeidsongeschiktheid op wettelijke organen voor de ui</w:t>
      </w:r>
      <w:r w:rsidRPr="007300F7">
        <w:rPr>
          <w:rFonts w:ascii="Arial" w:hAnsi="Arial" w:cs="Arial"/>
          <w:sz w:val="22"/>
        </w:rPr>
        <w:t>t</w:t>
      </w:r>
      <w:r w:rsidRPr="007300F7">
        <w:rPr>
          <w:rFonts w:ascii="Arial" w:hAnsi="Arial" w:cs="Arial"/>
          <w:sz w:val="22"/>
        </w:rPr>
        <w:t>voering van de sociale verzekeringen, worden door de werknemer aan de werkgever overgedragen voor de tijd dat zijn salaris wordt doorbetaald.</w:t>
      </w:r>
    </w:p>
    <w:p w14:paraId="0CC36D4C" w14:textId="77777777" w:rsidR="00970F10" w:rsidRPr="007300F7" w:rsidRDefault="00970F10" w:rsidP="000375B1">
      <w:pPr>
        <w:ind w:right="135"/>
        <w:rPr>
          <w:rFonts w:ascii="Arial" w:hAnsi="Arial" w:cs="Arial"/>
          <w:sz w:val="22"/>
        </w:rPr>
      </w:pPr>
    </w:p>
    <w:p w14:paraId="4044AD50" w14:textId="77777777" w:rsidR="00970F10" w:rsidRPr="007300F7" w:rsidRDefault="00970F10" w:rsidP="000375B1">
      <w:pPr>
        <w:tabs>
          <w:tab w:val="left" w:pos="-431"/>
          <w:tab w:val="left" w:pos="151"/>
          <w:tab w:val="left" w:pos="720"/>
          <w:tab w:val="left" w:pos="2369"/>
          <w:tab w:val="right" w:pos="5408"/>
        </w:tabs>
        <w:rPr>
          <w:rFonts w:ascii="Arial" w:hAnsi="Arial" w:cs="Arial"/>
          <w:i/>
        </w:rPr>
      </w:pPr>
      <w:r w:rsidRPr="007300F7">
        <w:rPr>
          <w:rFonts w:ascii="Arial" w:hAnsi="Arial" w:cs="Arial"/>
          <w:i/>
        </w:rPr>
        <w:t>-</w:t>
      </w:r>
      <w:r w:rsidRPr="007300F7">
        <w:rPr>
          <w:rFonts w:ascii="Arial" w:hAnsi="Arial" w:cs="Arial"/>
          <w:i/>
        </w:rPr>
        <w:tab/>
      </w:r>
      <w:r w:rsidRPr="007300F7">
        <w:rPr>
          <w:rFonts w:ascii="Arial" w:hAnsi="Arial" w:cs="Arial"/>
          <w:i/>
        </w:rPr>
        <w:tab/>
        <w:t xml:space="preserve">Periode na eerste 104 weken van arbeidsongeschiktheid en interne </w:t>
      </w:r>
      <w:r w:rsidR="006A6100" w:rsidRPr="007300F7">
        <w:rPr>
          <w:rFonts w:ascii="Arial" w:hAnsi="Arial" w:cs="Arial"/>
          <w:i/>
        </w:rPr>
        <w:t>re-integ</w:t>
      </w:r>
      <w:r w:rsidR="006A6100" w:rsidRPr="007300F7">
        <w:rPr>
          <w:rFonts w:ascii="Arial" w:hAnsi="Arial" w:cs="Arial"/>
          <w:i/>
        </w:rPr>
        <w:t>r</w:t>
      </w:r>
      <w:r w:rsidR="006A6100" w:rsidRPr="007300F7">
        <w:rPr>
          <w:rFonts w:ascii="Arial" w:hAnsi="Arial" w:cs="Arial"/>
          <w:i/>
        </w:rPr>
        <w:t>atie</w:t>
      </w:r>
    </w:p>
    <w:p w14:paraId="25B9B273" w14:textId="77777777" w:rsidR="00970F10" w:rsidRPr="007300F7" w:rsidRDefault="00970F10" w:rsidP="000375B1">
      <w:pPr>
        <w:ind w:right="135"/>
        <w:rPr>
          <w:rFonts w:ascii="Arial" w:hAnsi="Arial" w:cs="Arial"/>
          <w:sz w:val="22"/>
        </w:rPr>
      </w:pPr>
    </w:p>
    <w:p w14:paraId="5FFFBE31" w14:textId="77777777" w:rsidR="00970F10" w:rsidRPr="007300F7" w:rsidRDefault="001E2DDC" w:rsidP="000375B1">
      <w:pPr>
        <w:ind w:right="135"/>
        <w:rPr>
          <w:rFonts w:ascii="Arial" w:hAnsi="Arial" w:cs="Arial"/>
          <w:sz w:val="22"/>
        </w:rPr>
      </w:pPr>
      <w:r w:rsidRPr="007300F7">
        <w:rPr>
          <w:rFonts w:ascii="Arial" w:hAnsi="Arial" w:cs="Arial"/>
          <w:sz w:val="22"/>
        </w:rPr>
        <w:t>1</w:t>
      </w:r>
      <w:r w:rsidR="00DE0A1A">
        <w:rPr>
          <w:rFonts w:ascii="Arial" w:hAnsi="Arial" w:cs="Arial"/>
          <w:sz w:val="22"/>
        </w:rPr>
        <w:t>6</w:t>
      </w:r>
      <w:r w:rsidRPr="007300F7">
        <w:rPr>
          <w:rFonts w:ascii="Arial" w:hAnsi="Arial" w:cs="Arial"/>
          <w:sz w:val="22"/>
        </w:rPr>
        <w:t>.6</w:t>
      </w:r>
    </w:p>
    <w:p w14:paraId="71304486" w14:textId="77777777" w:rsidR="00970F10" w:rsidRPr="007300F7" w:rsidRDefault="006A6100" w:rsidP="000375B1">
      <w:pPr>
        <w:ind w:right="135"/>
        <w:rPr>
          <w:rFonts w:ascii="Arial" w:hAnsi="Arial" w:cs="Arial"/>
          <w:sz w:val="22"/>
          <w:u w:val="single"/>
        </w:rPr>
      </w:pPr>
      <w:r w:rsidRPr="007300F7">
        <w:rPr>
          <w:rFonts w:ascii="Arial" w:hAnsi="Arial" w:cs="Arial"/>
          <w:sz w:val="22"/>
          <w:u w:val="single"/>
        </w:rPr>
        <w:t>Re-integratie</w:t>
      </w:r>
    </w:p>
    <w:p w14:paraId="63C1CA01" w14:textId="77777777" w:rsidR="00970F10" w:rsidRPr="007300F7" w:rsidRDefault="00970F10" w:rsidP="000375B1">
      <w:pPr>
        <w:ind w:right="135"/>
        <w:rPr>
          <w:rFonts w:ascii="Arial" w:hAnsi="Arial" w:cs="Arial"/>
          <w:sz w:val="22"/>
          <w:szCs w:val="22"/>
        </w:rPr>
      </w:pPr>
      <w:r w:rsidRPr="007300F7">
        <w:rPr>
          <w:rFonts w:ascii="Arial" w:hAnsi="Arial" w:cs="Arial"/>
          <w:sz w:val="22"/>
          <w:szCs w:val="22"/>
        </w:rPr>
        <w:t xml:space="preserve">Werkgever zal zich maximaal blijven inspannen om gedeeltelijk arbeidsongeschikte werknemers zoveel als mogelijk binnen zijn onderneming te </w:t>
      </w:r>
      <w:r w:rsidR="006A6100" w:rsidRPr="007300F7">
        <w:rPr>
          <w:rFonts w:ascii="Arial" w:hAnsi="Arial" w:cs="Arial"/>
          <w:sz w:val="22"/>
          <w:szCs w:val="22"/>
        </w:rPr>
        <w:t>re-integreren</w:t>
      </w:r>
      <w:r w:rsidRPr="007300F7">
        <w:rPr>
          <w:rFonts w:ascii="Arial" w:hAnsi="Arial" w:cs="Arial"/>
          <w:sz w:val="22"/>
          <w:szCs w:val="22"/>
        </w:rPr>
        <w:t>. Hierbij zal zoveel mogelijk maa</w:t>
      </w:r>
      <w:r w:rsidRPr="007300F7">
        <w:rPr>
          <w:rFonts w:ascii="Arial" w:hAnsi="Arial" w:cs="Arial"/>
          <w:sz w:val="22"/>
          <w:szCs w:val="22"/>
        </w:rPr>
        <w:t>t</w:t>
      </w:r>
      <w:r w:rsidRPr="007300F7">
        <w:rPr>
          <w:rFonts w:ascii="Arial" w:hAnsi="Arial" w:cs="Arial"/>
          <w:sz w:val="22"/>
          <w:szCs w:val="22"/>
        </w:rPr>
        <w:t>werk worden geleverd, rekening houdend met de restcapaciteit van wer</w:t>
      </w:r>
      <w:r w:rsidRPr="007300F7">
        <w:rPr>
          <w:rFonts w:ascii="Arial" w:hAnsi="Arial" w:cs="Arial"/>
          <w:sz w:val="22"/>
          <w:szCs w:val="22"/>
        </w:rPr>
        <w:t>k</w:t>
      </w:r>
      <w:r w:rsidRPr="007300F7">
        <w:rPr>
          <w:rFonts w:ascii="Arial" w:hAnsi="Arial" w:cs="Arial"/>
          <w:sz w:val="22"/>
          <w:szCs w:val="22"/>
        </w:rPr>
        <w:t xml:space="preserve">nemer. </w:t>
      </w:r>
    </w:p>
    <w:p w14:paraId="1C6F75FC" w14:textId="77777777" w:rsidR="00E46B48" w:rsidRDefault="00970F10" w:rsidP="000375B1">
      <w:pPr>
        <w:ind w:right="135"/>
        <w:rPr>
          <w:rFonts w:ascii="Arial" w:hAnsi="Arial" w:cs="Arial"/>
          <w:sz w:val="22"/>
          <w:szCs w:val="22"/>
        </w:rPr>
      </w:pPr>
      <w:r w:rsidRPr="007300F7">
        <w:rPr>
          <w:rFonts w:ascii="Arial" w:hAnsi="Arial" w:cs="Arial"/>
          <w:sz w:val="22"/>
          <w:szCs w:val="22"/>
        </w:rPr>
        <w:t xml:space="preserve">Indien onverhoopt blijkt dat </w:t>
      </w:r>
      <w:r w:rsidR="006A6100" w:rsidRPr="007300F7">
        <w:rPr>
          <w:rFonts w:ascii="Arial" w:hAnsi="Arial" w:cs="Arial"/>
          <w:sz w:val="22"/>
          <w:szCs w:val="22"/>
        </w:rPr>
        <w:t>re-integratie</w:t>
      </w:r>
      <w:r w:rsidRPr="007300F7">
        <w:rPr>
          <w:rFonts w:ascii="Arial" w:hAnsi="Arial" w:cs="Arial"/>
          <w:sz w:val="22"/>
          <w:szCs w:val="22"/>
        </w:rPr>
        <w:t xml:space="preserve"> in de onderneming van werkgever onmogelijk blijkt te zijn </w:t>
      </w:r>
      <w:r w:rsidRPr="007300F7">
        <w:rPr>
          <w:rFonts w:ascii="Arial" w:hAnsi="Arial" w:cs="Arial"/>
          <w:sz w:val="22"/>
          <w:szCs w:val="22"/>
        </w:rPr>
        <w:lastRenderedPageBreak/>
        <w:t xml:space="preserve">en dientengevolge werkgever besluit dat er extern dient te worden </w:t>
      </w:r>
      <w:r w:rsidR="006A6100" w:rsidRPr="007300F7">
        <w:rPr>
          <w:rFonts w:ascii="Arial" w:hAnsi="Arial" w:cs="Arial"/>
          <w:sz w:val="22"/>
          <w:szCs w:val="22"/>
        </w:rPr>
        <w:t>gere-integreerd</w:t>
      </w:r>
      <w:r w:rsidRPr="007300F7">
        <w:rPr>
          <w:rFonts w:ascii="Arial" w:hAnsi="Arial" w:cs="Arial"/>
          <w:sz w:val="22"/>
          <w:szCs w:val="22"/>
        </w:rPr>
        <w:t xml:space="preserve"> </w:t>
      </w:r>
      <w:r w:rsidR="00026BA9" w:rsidRPr="007300F7">
        <w:rPr>
          <w:rFonts w:ascii="Arial" w:hAnsi="Arial" w:cs="Arial"/>
          <w:sz w:val="22"/>
          <w:szCs w:val="22"/>
        </w:rPr>
        <w:t xml:space="preserve">(tweede spoor) </w:t>
      </w:r>
      <w:r w:rsidRPr="007300F7">
        <w:rPr>
          <w:rFonts w:ascii="Arial" w:hAnsi="Arial" w:cs="Arial"/>
          <w:sz w:val="22"/>
          <w:szCs w:val="22"/>
        </w:rPr>
        <w:t>en of overgegaan wordt tot beëindiging van het dienstve</w:t>
      </w:r>
      <w:r w:rsidRPr="007300F7">
        <w:rPr>
          <w:rFonts w:ascii="Arial" w:hAnsi="Arial" w:cs="Arial"/>
          <w:sz w:val="22"/>
          <w:szCs w:val="22"/>
        </w:rPr>
        <w:t>r</w:t>
      </w:r>
      <w:r w:rsidRPr="007300F7">
        <w:rPr>
          <w:rFonts w:ascii="Arial" w:hAnsi="Arial" w:cs="Arial"/>
          <w:sz w:val="22"/>
          <w:szCs w:val="22"/>
        </w:rPr>
        <w:t xml:space="preserve">band, zal werkgever voordat hij uitvoering geeft aan dit besluit de vakbond waarbij </w:t>
      </w:r>
      <w:r w:rsidR="00E46B48">
        <w:rPr>
          <w:rFonts w:ascii="Arial" w:hAnsi="Arial" w:cs="Arial"/>
          <w:sz w:val="22"/>
          <w:szCs w:val="22"/>
        </w:rPr>
        <w:t xml:space="preserve">         </w:t>
      </w:r>
      <w:r w:rsidRPr="007300F7">
        <w:rPr>
          <w:rFonts w:ascii="Arial" w:hAnsi="Arial" w:cs="Arial"/>
          <w:sz w:val="22"/>
          <w:szCs w:val="22"/>
        </w:rPr>
        <w:t xml:space="preserve">betrokken werknemer is aangesloten in de gelegenheid stellen tot overleg over </w:t>
      </w:r>
      <w:r w:rsidR="00E46B48">
        <w:rPr>
          <w:rFonts w:ascii="Arial" w:hAnsi="Arial" w:cs="Arial"/>
          <w:sz w:val="22"/>
          <w:szCs w:val="22"/>
        </w:rPr>
        <w:t xml:space="preserve">            e</w:t>
      </w:r>
      <w:r w:rsidRPr="007300F7">
        <w:rPr>
          <w:rFonts w:ascii="Arial" w:hAnsi="Arial" w:cs="Arial"/>
          <w:sz w:val="22"/>
          <w:szCs w:val="22"/>
        </w:rPr>
        <w:t>ventuele</w:t>
      </w:r>
      <w:r w:rsidR="00E46B48">
        <w:rPr>
          <w:rFonts w:ascii="Arial" w:hAnsi="Arial" w:cs="Arial"/>
          <w:sz w:val="22"/>
          <w:szCs w:val="22"/>
        </w:rPr>
        <w:t xml:space="preserve"> v</w:t>
      </w:r>
      <w:r w:rsidRPr="007300F7">
        <w:rPr>
          <w:rFonts w:ascii="Arial" w:hAnsi="Arial" w:cs="Arial"/>
          <w:sz w:val="22"/>
          <w:szCs w:val="22"/>
        </w:rPr>
        <w:t>oorzieningen.</w:t>
      </w:r>
    </w:p>
    <w:p w14:paraId="7B0E146B" w14:textId="77777777" w:rsidR="00E46B48" w:rsidRPr="007300F7" w:rsidRDefault="00E46B48" w:rsidP="000375B1">
      <w:pPr>
        <w:ind w:right="135"/>
        <w:rPr>
          <w:rFonts w:ascii="Arial" w:hAnsi="Arial" w:cs="Arial"/>
          <w:sz w:val="22"/>
          <w:szCs w:val="22"/>
        </w:rPr>
      </w:pPr>
    </w:p>
    <w:p w14:paraId="66323ED6" w14:textId="77777777" w:rsidR="00B546B5" w:rsidRPr="007300F7" w:rsidRDefault="001E2DDC" w:rsidP="000375B1">
      <w:pPr>
        <w:ind w:right="135"/>
        <w:rPr>
          <w:rFonts w:ascii="Arial" w:hAnsi="Arial" w:cs="Arial"/>
          <w:sz w:val="22"/>
          <w:szCs w:val="22"/>
        </w:rPr>
      </w:pPr>
      <w:r w:rsidRPr="007300F7">
        <w:rPr>
          <w:rFonts w:ascii="Arial" w:hAnsi="Arial" w:cs="Arial"/>
          <w:sz w:val="22"/>
          <w:szCs w:val="22"/>
        </w:rPr>
        <w:t>1</w:t>
      </w:r>
      <w:r w:rsidR="00DE0A1A">
        <w:rPr>
          <w:rFonts w:ascii="Arial" w:hAnsi="Arial" w:cs="Arial"/>
          <w:sz w:val="22"/>
          <w:szCs w:val="22"/>
        </w:rPr>
        <w:t>6</w:t>
      </w:r>
      <w:r w:rsidRPr="007300F7">
        <w:rPr>
          <w:rFonts w:ascii="Arial" w:hAnsi="Arial" w:cs="Arial"/>
          <w:sz w:val="22"/>
          <w:szCs w:val="22"/>
        </w:rPr>
        <w:t>.7</w:t>
      </w:r>
    </w:p>
    <w:p w14:paraId="30A17C39" w14:textId="77777777" w:rsidR="00B546B5" w:rsidRPr="007300F7" w:rsidRDefault="00B546B5" w:rsidP="000375B1">
      <w:pPr>
        <w:ind w:right="135"/>
        <w:rPr>
          <w:rFonts w:ascii="Arial" w:hAnsi="Arial" w:cs="Arial"/>
          <w:sz w:val="22"/>
          <w:szCs w:val="22"/>
        </w:rPr>
      </w:pPr>
      <w:r w:rsidRPr="007300F7">
        <w:rPr>
          <w:rFonts w:ascii="Arial" w:hAnsi="Arial" w:cs="Arial"/>
          <w:sz w:val="22"/>
          <w:szCs w:val="22"/>
        </w:rPr>
        <w:t>WGA-gedifferentieerde premie</w:t>
      </w:r>
    </w:p>
    <w:p w14:paraId="3E276070" w14:textId="77777777" w:rsidR="00B546B5" w:rsidRPr="007300F7" w:rsidRDefault="002E4658" w:rsidP="000375B1">
      <w:pPr>
        <w:ind w:right="135"/>
        <w:rPr>
          <w:rFonts w:ascii="Arial" w:hAnsi="Arial" w:cs="Arial"/>
          <w:sz w:val="22"/>
          <w:szCs w:val="22"/>
        </w:rPr>
      </w:pPr>
      <w:r w:rsidRPr="007300F7">
        <w:rPr>
          <w:rFonts w:ascii="Arial" w:hAnsi="Arial" w:cs="Arial"/>
          <w:bCs/>
          <w:sz w:val="22"/>
          <w:szCs w:val="22"/>
        </w:rPr>
        <w:t>Werkgever heeft de mogelijkheid om een deel van de gedifferentieerde WGA-premie op het nettoloon van werknemer in te houden. Partijen zijn overeengekomen dat wer</w:t>
      </w:r>
      <w:r w:rsidRPr="007300F7">
        <w:rPr>
          <w:rFonts w:ascii="Arial" w:hAnsi="Arial" w:cs="Arial"/>
          <w:bCs/>
          <w:sz w:val="22"/>
          <w:szCs w:val="22"/>
        </w:rPr>
        <w:t>k</w:t>
      </w:r>
      <w:r w:rsidRPr="007300F7">
        <w:rPr>
          <w:rFonts w:ascii="Arial" w:hAnsi="Arial" w:cs="Arial"/>
          <w:bCs/>
          <w:sz w:val="22"/>
          <w:szCs w:val="22"/>
        </w:rPr>
        <w:t>gever van dit recht gedurende de looptijd van de CAO geen gebruik zal maken, onder voo</w:t>
      </w:r>
      <w:r w:rsidRPr="007300F7">
        <w:rPr>
          <w:rFonts w:ascii="Arial" w:hAnsi="Arial" w:cs="Arial"/>
          <w:bCs/>
          <w:sz w:val="22"/>
          <w:szCs w:val="22"/>
        </w:rPr>
        <w:t>r</w:t>
      </w:r>
      <w:r w:rsidRPr="007300F7">
        <w:rPr>
          <w:rFonts w:ascii="Arial" w:hAnsi="Arial" w:cs="Arial"/>
          <w:bCs/>
          <w:sz w:val="22"/>
          <w:szCs w:val="22"/>
        </w:rPr>
        <w:t>waarden zoals genoemd in</w:t>
      </w:r>
      <w:r w:rsidR="00C5371E">
        <w:rPr>
          <w:rFonts w:ascii="Arial" w:hAnsi="Arial" w:cs="Arial"/>
          <w:bCs/>
          <w:sz w:val="22"/>
          <w:szCs w:val="22"/>
        </w:rPr>
        <w:t xml:space="preserve"> dit</w:t>
      </w:r>
      <w:r w:rsidRPr="007300F7">
        <w:rPr>
          <w:rFonts w:ascii="Arial" w:hAnsi="Arial" w:cs="Arial"/>
          <w:bCs/>
          <w:sz w:val="22"/>
          <w:szCs w:val="22"/>
        </w:rPr>
        <w:t xml:space="preserve"> art</w:t>
      </w:r>
      <w:r w:rsidR="00C5371E">
        <w:rPr>
          <w:rFonts w:ascii="Arial" w:hAnsi="Arial" w:cs="Arial"/>
          <w:bCs/>
          <w:sz w:val="22"/>
          <w:szCs w:val="22"/>
        </w:rPr>
        <w:t>ikel: d</w:t>
      </w:r>
      <w:r w:rsidR="00B546B5" w:rsidRPr="007300F7">
        <w:rPr>
          <w:rFonts w:ascii="Arial" w:hAnsi="Arial" w:cs="Arial"/>
          <w:sz w:val="22"/>
          <w:szCs w:val="22"/>
        </w:rPr>
        <w:t>e werkgever zal</w:t>
      </w:r>
      <w:r w:rsidR="005C3A9F" w:rsidRPr="007300F7">
        <w:rPr>
          <w:rFonts w:ascii="Arial" w:hAnsi="Arial" w:cs="Arial"/>
          <w:sz w:val="22"/>
          <w:szCs w:val="22"/>
        </w:rPr>
        <w:t xml:space="preserve">, voor de duur van deze cao, </w:t>
      </w:r>
      <w:r w:rsidR="00B546B5" w:rsidRPr="007300F7">
        <w:rPr>
          <w:rFonts w:ascii="Arial" w:hAnsi="Arial" w:cs="Arial"/>
          <w:sz w:val="22"/>
          <w:szCs w:val="22"/>
        </w:rPr>
        <w:t xml:space="preserve"> tot 0,5% van de vastgestelde premie voor 100% betalen. Indien de vastgestelde premie boven deze drempel van 0,5% komt, dan zal het meerdere van de premie voor de helft door werkgever en voor de helft door de werknemer worden b</w:t>
      </w:r>
      <w:r w:rsidR="00B546B5" w:rsidRPr="007300F7">
        <w:rPr>
          <w:rFonts w:ascii="Arial" w:hAnsi="Arial" w:cs="Arial"/>
          <w:sz w:val="22"/>
          <w:szCs w:val="22"/>
        </w:rPr>
        <w:t>e</w:t>
      </w:r>
      <w:r w:rsidR="00B546B5" w:rsidRPr="007300F7">
        <w:rPr>
          <w:rFonts w:ascii="Arial" w:hAnsi="Arial" w:cs="Arial"/>
          <w:sz w:val="22"/>
          <w:szCs w:val="22"/>
        </w:rPr>
        <w:t>taald.</w:t>
      </w:r>
    </w:p>
    <w:p w14:paraId="07AB7857" w14:textId="77777777" w:rsidR="0089776A" w:rsidRDefault="0089776A" w:rsidP="000375B1">
      <w:pPr>
        <w:ind w:right="135"/>
        <w:rPr>
          <w:rFonts w:ascii="Arial" w:hAnsi="Arial" w:cs="Arial"/>
          <w:sz w:val="22"/>
          <w:szCs w:val="22"/>
        </w:rPr>
      </w:pPr>
    </w:p>
    <w:p w14:paraId="5834584D" w14:textId="77777777" w:rsidR="00E42C00" w:rsidRDefault="00E42C00" w:rsidP="000375B1">
      <w:pPr>
        <w:ind w:right="135"/>
        <w:rPr>
          <w:rFonts w:ascii="Arial" w:hAnsi="Arial" w:cs="Arial"/>
          <w:sz w:val="22"/>
          <w:szCs w:val="22"/>
        </w:rPr>
      </w:pPr>
    </w:p>
    <w:p w14:paraId="6B2C72BD" w14:textId="77777777" w:rsidR="00970F10" w:rsidRPr="007300F7" w:rsidRDefault="006E63F2" w:rsidP="000375B1">
      <w:pPr>
        <w:pStyle w:val="Kop1"/>
        <w:rPr>
          <w:rFonts w:cs="Arial"/>
        </w:rPr>
      </w:pPr>
      <w:r>
        <w:rPr>
          <w:rFonts w:cs="Arial"/>
        </w:rPr>
        <w:br w:type="page"/>
      </w:r>
      <w:bookmarkStart w:id="17" w:name="_Toc441758258"/>
      <w:r w:rsidR="00970F10" w:rsidRPr="007300F7">
        <w:rPr>
          <w:rFonts w:cs="Arial"/>
        </w:rPr>
        <w:t>Artikel 1</w:t>
      </w:r>
      <w:r w:rsidR="00DE0A1A">
        <w:rPr>
          <w:rFonts w:cs="Arial"/>
        </w:rPr>
        <w:t>7</w:t>
      </w:r>
      <w:r w:rsidR="00970F10" w:rsidRPr="007300F7">
        <w:rPr>
          <w:rFonts w:cs="Arial"/>
        </w:rPr>
        <w:tab/>
      </w:r>
      <w:r w:rsidR="00970F10" w:rsidRPr="007300F7">
        <w:rPr>
          <w:rFonts w:cs="Arial"/>
        </w:rPr>
        <w:tab/>
        <w:t>Vorming en opleiding</w:t>
      </w:r>
      <w:bookmarkEnd w:id="17"/>
    </w:p>
    <w:p w14:paraId="233AA4AA" w14:textId="77777777" w:rsidR="00970F10" w:rsidRPr="007300F7" w:rsidRDefault="00970F10" w:rsidP="000375B1">
      <w:pPr>
        <w:ind w:right="135"/>
        <w:rPr>
          <w:rFonts w:ascii="Arial" w:hAnsi="Arial" w:cs="Arial"/>
        </w:rPr>
      </w:pPr>
    </w:p>
    <w:p w14:paraId="1BCBC5BB" w14:textId="77777777" w:rsidR="00970F10" w:rsidRPr="007300F7" w:rsidRDefault="00970F10" w:rsidP="000375B1">
      <w:pPr>
        <w:ind w:right="135"/>
        <w:rPr>
          <w:rFonts w:ascii="Arial" w:hAnsi="Arial" w:cs="Arial"/>
          <w:sz w:val="22"/>
        </w:rPr>
      </w:pPr>
      <w:r w:rsidRPr="007300F7">
        <w:rPr>
          <w:rFonts w:ascii="Arial" w:hAnsi="Arial" w:cs="Arial"/>
          <w:sz w:val="22"/>
        </w:rPr>
        <w:t>1</w:t>
      </w:r>
      <w:r w:rsidR="00DE0A1A">
        <w:rPr>
          <w:rFonts w:ascii="Arial" w:hAnsi="Arial" w:cs="Arial"/>
          <w:sz w:val="22"/>
        </w:rPr>
        <w:t>7</w:t>
      </w:r>
      <w:r w:rsidRPr="007300F7">
        <w:rPr>
          <w:rFonts w:ascii="Arial" w:hAnsi="Arial" w:cs="Arial"/>
          <w:sz w:val="22"/>
        </w:rPr>
        <w:t>.1</w:t>
      </w:r>
    </w:p>
    <w:p w14:paraId="736D64B5" w14:textId="77777777" w:rsidR="00970F10" w:rsidRPr="007300F7" w:rsidRDefault="00970F10" w:rsidP="000375B1">
      <w:pPr>
        <w:ind w:right="135"/>
        <w:rPr>
          <w:rFonts w:ascii="Arial" w:hAnsi="Arial" w:cs="Arial"/>
          <w:sz w:val="22"/>
        </w:rPr>
      </w:pPr>
      <w:r w:rsidRPr="007300F7">
        <w:rPr>
          <w:rFonts w:ascii="Arial" w:hAnsi="Arial" w:cs="Arial"/>
          <w:sz w:val="22"/>
        </w:rPr>
        <w:t xml:space="preserve">Niet-leerplichtige werknemers worden, indien zij </w:t>
      </w:r>
      <w:r w:rsidRPr="007300F7">
        <w:rPr>
          <w:rFonts w:ascii="Arial" w:hAnsi="Arial" w:cs="Arial"/>
          <w:sz w:val="22"/>
        </w:rPr>
        <w:lastRenderedPageBreak/>
        <w:t xml:space="preserve">bij de aanvang van het schooljaar </w:t>
      </w:r>
      <w:r w:rsidR="00E96992" w:rsidRPr="007300F7">
        <w:rPr>
          <w:rFonts w:ascii="Arial" w:hAnsi="Arial" w:cs="Arial"/>
          <w:sz w:val="22"/>
        </w:rPr>
        <w:t xml:space="preserve">          </w:t>
      </w:r>
      <w:r w:rsidRPr="007300F7">
        <w:rPr>
          <w:rFonts w:ascii="Arial" w:hAnsi="Arial" w:cs="Arial"/>
          <w:sz w:val="22"/>
        </w:rPr>
        <w:t>(1 augustus) de leeftijd van 19 jaar nog niet hebben bereikt, in de gelegenheid gesteld met behoud van sal</w:t>
      </w:r>
      <w:r w:rsidRPr="007300F7">
        <w:rPr>
          <w:rFonts w:ascii="Arial" w:hAnsi="Arial" w:cs="Arial"/>
          <w:sz w:val="22"/>
        </w:rPr>
        <w:t>a</w:t>
      </w:r>
      <w:r w:rsidRPr="007300F7">
        <w:rPr>
          <w:rFonts w:ascii="Arial" w:hAnsi="Arial" w:cs="Arial"/>
          <w:sz w:val="22"/>
        </w:rPr>
        <w:t>ris deel te nemen aan een van de in de volgende leden genoemde opleidingen:</w:t>
      </w:r>
    </w:p>
    <w:p w14:paraId="46BD626C" w14:textId="77777777" w:rsidR="00970F10" w:rsidRPr="007300F7" w:rsidRDefault="00970F10" w:rsidP="000375B1">
      <w:pPr>
        <w:ind w:right="135"/>
        <w:rPr>
          <w:rFonts w:ascii="Arial" w:hAnsi="Arial" w:cs="Arial"/>
          <w:sz w:val="22"/>
        </w:rPr>
      </w:pPr>
    </w:p>
    <w:p w14:paraId="6A75AE03" w14:textId="77777777" w:rsidR="00970F10" w:rsidRPr="007300F7" w:rsidRDefault="00970F10" w:rsidP="000375B1">
      <w:pPr>
        <w:ind w:right="135"/>
        <w:rPr>
          <w:rFonts w:ascii="Arial" w:hAnsi="Arial" w:cs="Arial"/>
          <w:sz w:val="22"/>
        </w:rPr>
      </w:pPr>
      <w:r w:rsidRPr="007300F7">
        <w:rPr>
          <w:rFonts w:ascii="Arial" w:hAnsi="Arial" w:cs="Arial"/>
          <w:sz w:val="22"/>
        </w:rPr>
        <w:t>1</w:t>
      </w:r>
      <w:r w:rsidR="00DE0A1A">
        <w:rPr>
          <w:rFonts w:ascii="Arial" w:hAnsi="Arial" w:cs="Arial"/>
          <w:sz w:val="22"/>
        </w:rPr>
        <w:t>7</w:t>
      </w:r>
      <w:r w:rsidRPr="007300F7">
        <w:rPr>
          <w:rFonts w:ascii="Arial" w:hAnsi="Arial" w:cs="Arial"/>
          <w:sz w:val="22"/>
        </w:rPr>
        <w:t>.1.1</w:t>
      </w:r>
    </w:p>
    <w:p w14:paraId="3FA18EB1" w14:textId="77777777" w:rsidR="00970F10" w:rsidRPr="007300F7" w:rsidRDefault="00970F10" w:rsidP="000375B1">
      <w:pPr>
        <w:ind w:right="135"/>
        <w:rPr>
          <w:rFonts w:ascii="Arial" w:hAnsi="Arial" w:cs="Arial"/>
          <w:sz w:val="22"/>
        </w:rPr>
      </w:pPr>
      <w:r w:rsidRPr="007300F7">
        <w:rPr>
          <w:rFonts w:ascii="Arial" w:hAnsi="Arial" w:cs="Arial"/>
          <w:sz w:val="22"/>
        </w:rPr>
        <w:t>Vormingscursussen van erkende instituten voor de normale duur van een cursus tot ten hoogste 2 halve of een hele dag per week. Indien ter afsluiting van een cu</w:t>
      </w:r>
      <w:r w:rsidRPr="007300F7">
        <w:rPr>
          <w:rFonts w:ascii="Arial" w:hAnsi="Arial" w:cs="Arial"/>
          <w:sz w:val="22"/>
        </w:rPr>
        <w:t>r</w:t>
      </w:r>
      <w:r w:rsidRPr="007300F7">
        <w:rPr>
          <w:rFonts w:ascii="Arial" w:hAnsi="Arial" w:cs="Arial"/>
          <w:sz w:val="22"/>
        </w:rPr>
        <w:t xml:space="preserve">susjaar en derhalve binnen het programma van de vormingscursus een werkkamp wordt </w:t>
      </w:r>
      <w:r w:rsidR="00E96992" w:rsidRPr="007300F7">
        <w:rPr>
          <w:rFonts w:ascii="Arial" w:hAnsi="Arial" w:cs="Arial"/>
          <w:sz w:val="22"/>
        </w:rPr>
        <w:t xml:space="preserve">          </w:t>
      </w:r>
      <w:r w:rsidRPr="007300F7">
        <w:rPr>
          <w:rFonts w:ascii="Arial" w:hAnsi="Arial" w:cs="Arial"/>
          <w:sz w:val="22"/>
        </w:rPr>
        <w:t>georganiseerd, kan de betreffende werknemer daaraan in beginsel deeln</w:t>
      </w:r>
      <w:r w:rsidRPr="007300F7">
        <w:rPr>
          <w:rFonts w:ascii="Arial" w:hAnsi="Arial" w:cs="Arial"/>
          <w:sz w:val="22"/>
        </w:rPr>
        <w:t>e</w:t>
      </w:r>
      <w:r w:rsidRPr="007300F7">
        <w:rPr>
          <w:rFonts w:ascii="Arial" w:hAnsi="Arial" w:cs="Arial"/>
          <w:sz w:val="22"/>
        </w:rPr>
        <w:t>men.</w:t>
      </w:r>
    </w:p>
    <w:p w14:paraId="33EC01D4" w14:textId="77777777" w:rsidR="00970F10" w:rsidRPr="007300F7" w:rsidRDefault="00970F10" w:rsidP="000375B1">
      <w:pPr>
        <w:ind w:right="135"/>
        <w:rPr>
          <w:rFonts w:ascii="Arial" w:hAnsi="Arial" w:cs="Arial"/>
          <w:sz w:val="22"/>
        </w:rPr>
      </w:pPr>
    </w:p>
    <w:p w14:paraId="000F0094" w14:textId="77777777" w:rsidR="00970F10" w:rsidRPr="007300F7" w:rsidRDefault="00970F10" w:rsidP="000375B1">
      <w:pPr>
        <w:ind w:right="135"/>
        <w:rPr>
          <w:rFonts w:ascii="Arial" w:hAnsi="Arial" w:cs="Arial"/>
          <w:sz w:val="22"/>
        </w:rPr>
      </w:pPr>
      <w:r w:rsidRPr="007300F7">
        <w:rPr>
          <w:rFonts w:ascii="Arial" w:hAnsi="Arial" w:cs="Arial"/>
          <w:sz w:val="22"/>
        </w:rPr>
        <w:t>1</w:t>
      </w:r>
      <w:r w:rsidR="00DE0A1A">
        <w:rPr>
          <w:rFonts w:ascii="Arial" w:hAnsi="Arial" w:cs="Arial"/>
          <w:sz w:val="22"/>
        </w:rPr>
        <w:t>7</w:t>
      </w:r>
      <w:r w:rsidRPr="007300F7">
        <w:rPr>
          <w:rFonts w:ascii="Arial" w:hAnsi="Arial" w:cs="Arial"/>
          <w:sz w:val="22"/>
        </w:rPr>
        <w:t>.1.2</w:t>
      </w:r>
    </w:p>
    <w:p w14:paraId="5A95EA15" w14:textId="77777777" w:rsidR="00970F10" w:rsidRPr="007300F7" w:rsidRDefault="00970F10" w:rsidP="000375B1">
      <w:pPr>
        <w:ind w:right="135"/>
        <w:rPr>
          <w:rFonts w:ascii="Arial" w:hAnsi="Arial" w:cs="Arial"/>
          <w:sz w:val="22"/>
        </w:rPr>
      </w:pPr>
      <w:r w:rsidRPr="007300F7">
        <w:rPr>
          <w:rFonts w:ascii="Arial" w:hAnsi="Arial" w:cs="Arial"/>
          <w:sz w:val="22"/>
        </w:rPr>
        <w:t>Indien hij aan de daarvoor te stellen eisen voldoet, hetzij een opleiding binnen het kader van het leerlingstelsel, hetzij met toestemming van de werkgever een vakopleiding die niet onder het leerlingstelsel valt, mits deze vakopleiding gericht is op een binnen de onderneming te vervullen functie.</w:t>
      </w:r>
    </w:p>
    <w:p w14:paraId="444209F0" w14:textId="77777777" w:rsidR="00970F10" w:rsidRPr="007300F7" w:rsidRDefault="00970F10" w:rsidP="000375B1">
      <w:pPr>
        <w:ind w:right="135"/>
        <w:rPr>
          <w:rFonts w:ascii="Arial" w:hAnsi="Arial" w:cs="Arial"/>
          <w:sz w:val="22"/>
        </w:rPr>
      </w:pPr>
      <w:r w:rsidRPr="007300F7">
        <w:rPr>
          <w:rFonts w:ascii="Arial" w:hAnsi="Arial" w:cs="Arial"/>
          <w:sz w:val="22"/>
        </w:rPr>
        <w:t>Voor zover deze opleiding via avondonderwijs wordt genoten, wordt de betreffende werknemer in de gelegenheid gesteld tussen het einde van de normale da</w:t>
      </w:r>
      <w:r w:rsidRPr="007300F7">
        <w:rPr>
          <w:rFonts w:ascii="Arial" w:hAnsi="Arial" w:cs="Arial"/>
          <w:sz w:val="22"/>
        </w:rPr>
        <w:t>g</w:t>
      </w:r>
      <w:r w:rsidRPr="007300F7">
        <w:rPr>
          <w:rFonts w:ascii="Arial" w:hAnsi="Arial" w:cs="Arial"/>
          <w:sz w:val="22"/>
        </w:rPr>
        <w:t>taak en het begin van de lessen een redelijke rustpauze te genieten, afhankelijk van de afstand.</w:t>
      </w:r>
    </w:p>
    <w:p w14:paraId="3484094A" w14:textId="77777777" w:rsidR="00970F10" w:rsidRPr="007300F7" w:rsidRDefault="00970F10" w:rsidP="000375B1">
      <w:pPr>
        <w:ind w:right="135"/>
        <w:rPr>
          <w:rFonts w:ascii="Arial" w:hAnsi="Arial" w:cs="Arial"/>
          <w:sz w:val="22"/>
        </w:rPr>
      </w:pPr>
      <w:r w:rsidRPr="007300F7">
        <w:rPr>
          <w:rFonts w:ascii="Arial" w:hAnsi="Arial" w:cs="Arial"/>
          <w:sz w:val="22"/>
        </w:rPr>
        <w:lastRenderedPageBreak/>
        <w:t>Wanneer gedurende 3 avonden per week onderwijs wordt gevolgd zal worden nag</w:t>
      </w:r>
      <w:r w:rsidRPr="007300F7">
        <w:rPr>
          <w:rFonts w:ascii="Arial" w:hAnsi="Arial" w:cs="Arial"/>
          <w:sz w:val="22"/>
        </w:rPr>
        <w:t>e</w:t>
      </w:r>
      <w:r w:rsidRPr="007300F7">
        <w:rPr>
          <w:rFonts w:ascii="Arial" w:hAnsi="Arial" w:cs="Arial"/>
          <w:sz w:val="22"/>
        </w:rPr>
        <w:t>gaan of het redelijk is de betreffende werknemer binnen de onderneming een ochtend of middag per week de gelegenheid te geven het aan de opleiding ve</w:t>
      </w:r>
      <w:r w:rsidRPr="007300F7">
        <w:rPr>
          <w:rFonts w:ascii="Arial" w:hAnsi="Arial" w:cs="Arial"/>
          <w:sz w:val="22"/>
        </w:rPr>
        <w:t>r</w:t>
      </w:r>
      <w:r w:rsidRPr="007300F7">
        <w:rPr>
          <w:rFonts w:ascii="Arial" w:hAnsi="Arial" w:cs="Arial"/>
          <w:sz w:val="22"/>
        </w:rPr>
        <w:t>bonden huiswerk te maken.</w:t>
      </w:r>
    </w:p>
    <w:p w14:paraId="48653233" w14:textId="77777777" w:rsidR="00970F10" w:rsidRPr="007300F7" w:rsidRDefault="00970F10" w:rsidP="000375B1">
      <w:pPr>
        <w:ind w:right="135"/>
        <w:rPr>
          <w:rFonts w:ascii="Arial" w:hAnsi="Arial" w:cs="Arial"/>
          <w:sz w:val="22"/>
        </w:rPr>
      </w:pPr>
    </w:p>
    <w:p w14:paraId="6D43B1F4" w14:textId="77777777" w:rsidR="00970F10" w:rsidRPr="007300F7" w:rsidRDefault="00970F10" w:rsidP="000375B1">
      <w:pPr>
        <w:ind w:right="135"/>
        <w:rPr>
          <w:rFonts w:ascii="Arial" w:hAnsi="Arial" w:cs="Arial"/>
          <w:sz w:val="22"/>
        </w:rPr>
      </w:pPr>
      <w:r w:rsidRPr="007300F7">
        <w:rPr>
          <w:rFonts w:ascii="Arial" w:hAnsi="Arial" w:cs="Arial"/>
          <w:sz w:val="22"/>
        </w:rPr>
        <w:t>Indien van een werknemer regelmatig blijkt dat hij bovenstaande faciliteiten niet aa</w:t>
      </w:r>
      <w:r w:rsidRPr="007300F7">
        <w:rPr>
          <w:rFonts w:ascii="Arial" w:hAnsi="Arial" w:cs="Arial"/>
          <w:sz w:val="22"/>
        </w:rPr>
        <w:t>n</w:t>
      </w:r>
      <w:r w:rsidRPr="007300F7">
        <w:rPr>
          <w:rFonts w:ascii="Arial" w:hAnsi="Arial" w:cs="Arial"/>
          <w:sz w:val="22"/>
        </w:rPr>
        <w:t>wendt voor het volgen van onderwijs resp. het maken van huiswerk verbonden aan de vorming en vakopleiding, zulks ter beoordeling van de werkgever in overleg met de cursusleiding, kan de werkgever de genoemde faciliteiten voor de betreffende werknemer intrekken. Genoemde faciliteiten gelden voor de normale duur van een o</w:t>
      </w:r>
      <w:r w:rsidRPr="007300F7">
        <w:rPr>
          <w:rFonts w:ascii="Arial" w:hAnsi="Arial" w:cs="Arial"/>
          <w:sz w:val="22"/>
        </w:rPr>
        <w:t>p</w:t>
      </w:r>
      <w:r w:rsidR="006E63F2">
        <w:rPr>
          <w:rFonts w:ascii="Arial" w:hAnsi="Arial" w:cs="Arial"/>
          <w:sz w:val="22"/>
        </w:rPr>
        <w:t>-</w:t>
      </w:r>
      <w:r w:rsidRPr="007300F7">
        <w:rPr>
          <w:rFonts w:ascii="Arial" w:hAnsi="Arial" w:cs="Arial"/>
          <w:sz w:val="22"/>
        </w:rPr>
        <w:t>leiding. Een eenmaal aangevangen opleiding mag worden voltooid mits de normale st</w:t>
      </w:r>
      <w:r w:rsidRPr="007300F7">
        <w:rPr>
          <w:rFonts w:ascii="Arial" w:hAnsi="Arial" w:cs="Arial"/>
          <w:sz w:val="22"/>
        </w:rPr>
        <w:t>u</w:t>
      </w:r>
      <w:r w:rsidRPr="007300F7">
        <w:rPr>
          <w:rFonts w:ascii="Arial" w:hAnsi="Arial" w:cs="Arial"/>
          <w:sz w:val="22"/>
        </w:rPr>
        <w:t>dieduur niet overschreden wordt.</w:t>
      </w:r>
    </w:p>
    <w:p w14:paraId="590EDF44" w14:textId="77777777" w:rsidR="00970F10" w:rsidRPr="007300F7" w:rsidRDefault="00970F10" w:rsidP="000375B1">
      <w:pPr>
        <w:ind w:right="135"/>
        <w:rPr>
          <w:rFonts w:ascii="Arial" w:hAnsi="Arial" w:cs="Arial"/>
          <w:sz w:val="22"/>
        </w:rPr>
      </w:pPr>
    </w:p>
    <w:p w14:paraId="2A9816D6" w14:textId="77777777" w:rsidR="00970F10" w:rsidRPr="007300F7" w:rsidRDefault="00970F10" w:rsidP="000375B1">
      <w:pPr>
        <w:pStyle w:val="Kop5"/>
        <w:jc w:val="left"/>
        <w:rPr>
          <w:rFonts w:cs="Arial"/>
        </w:rPr>
      </w:pPr>
      <w:r w:rsidRPr="007300F7">
        <w:rPr>
          <w:rFonts w:cs="Arial"/>
        </w:rPr>
        <w:t>Partieel leerplichtigen</w:t>
      </w:r>
    </w:p>
    <w:p w14:paraId="27B0CF22" w14:textId="77777777" w:rsidR="00970F10" w:rsidRPr="007300F7" w:rsidRDefault="00970F10" w:rsidP="000375B1">
      <w:pPr>
        <w:ind w:right="135"/>
        <w:rPr>
          <w:rFonts w:ascii="Arial" w:hAnsi="Arial" w:cs="Arial"/>
          <w:sz w:val="22"/>
        </w:rPr>
      </w:pPr>
      <w:r w:rsidRPr="007300F7">
        <w:rPr>
          <w:rFonts w:ascii="Arial" w:hAnsi="Arial" w:cs="Arial"/>
          <w:sz w:val="22"/>
        </w:rPr>
        <w:t>1</w:t>
      </w:r>
      <w:r w:rsidR="00DE0A1A">
        <w:rPr>
          <w:rFonts w:ascii="Arial" w:hAnsi="Arial" w:cs="Arial"/>
          <w:sz w:val="22"/>
        </w:rPr>
        <w:t>7</w:t>
      </w:r>
      <w:r w:rsidRPr="007300F7">
        <w:rPr>
          <w:rFonts w:ascii="Arial" w:hAnsi="Arial" w:cs="Arial"/>
          <w:sz w:val="22"/>
        </w:rPr>
        <w:t>.2</w:t>
      </w:r>
    </w:p>
    <w:p w14:paraId="45071874" w14:textId="77777777" w:rsidR="00970F10" w:rsidRPr="007300F7" w:rsidRDefault="00970F10" w:rsidP="000375B1">
      <w:pPr>
        <w:ind w:right="135"/>
        <w:rPr>
          <w:rFonts w:ascii="Arial" w:hAnsi="Arial" w:cs="Arial"/>
          <w:sz w:val="22"/>
        </w:rPr>
      </w:pPr>
      <w:r w:rsidRPr="007300F7">
        <w:rPr>
          <w:rFonts w:ascii="Arial" w:hAnsi="Arial" w:cs="Arial"/>
          <w:sz w:val="22"/>
        </w:rPr>
        <w:t xml:space="preserve">Voor een werknemer die partieel leerplichtig is, geldt dat de vastgestelde normale </w:t>
      </w:r>
      <w:r w:rsidR="006E63F2">
        <w:rPr>
          <w:rFonts w:ascii="Arial" w:hAnsi="Arial" w:cs="Arial"/>
          <w:sz w:val="22"/>
        </w:rPr>
        <w:br/>
      </w:r>
      <w:r w:rsidRPr="007300F7">
        <w:rPr>
          <w:rFonts w:ascii="Arial" w:hAnsi="Arial" w:cs="Arial"/>
          <w:sz w:val="22"/>
        </w:rPr>
        <w:t>arbeidsduur voor hem wordt verminderd in evenredigheid met het aantal dagen, waarop hij aan de leerplicht onderworpen is.</w:t>
      </w:r>
    </w:p>
    <w:p w14:paraId="3C41F075" w14:textId="77777777" w:rsidR="00970F10" w:rsidRPr="007300F7" w:rsidRDefault="00970F10" w:rsidP="000375B1">
      <w:pPr>
        <w:ind w:right="135"/>
        <w:rPr>
          <w:rFonts w:ascii="Arial" w:hAnsi="Arial" w:cs="Arial"/>
          <w:sz w:val="26"/>
        </w:rPr>
      </w:pPr>
    </w:p>
    <w:p w14:paraId="48B29BEF" w14:textId="77777777" w:rsidR="00970F10" w:rsidRPr="007300F7" w:rsidRDefault="00970F10" w:rsidP="000375B1">
      <w:pPr>
        <w:ind w:right="135"/>
        <w:rPr>
          <w:rFonts w:ascii="Arial" w:hAnsi="Arial" w:cs="Arial"/>
          <w:sz w:val="22"/>
        </w:rPr>
      </w:pPr>
      <w:r w:rsidRPr="007300F7">
        <w:rPr>
          <w:rFonts w:ascii="Arial" w:hAnsi="Arial" w:cs="Arial"/>
          <w:sz w:val="22"/>
        </w:rPr>
        <w:t>1</w:t>
      </w:r>
      <w:r w:rsidR="00DE0A1A">
        <w:rPr>
          <w:rFonts w:ascii="Arial" w:hAnsi="Arial" w:cs="Arial"/>
          <w:sz w:val="22"/>
        </w:rPr>
        <w:t>7</w:t>
      </w:r>
      <w:r w:rsidRPr="007300F7">
        <w:rPr>
          <w:rFonts w:ascii="Arial" w:hAnsi="Arial" w:cs="Arial"/>
          <w:sz w:val="22"/>
        </w:rPr>
        <w:t>.2.1</w:t>
      </w:r>
    </w:p>
    <w:p w14:paraId="0714FB17" w14:textId="77777777" w:rsidR="00970F10" w:rsidRPr="007300F7" w:rsidRDefault="00970F10" w:rsidP="000375B1">
      <w:pPr>
        <w:ind w:right="135"/>
        <w:rPr>
          <w:rFonts w:ascii="Arial" w:hAnsi="Arial" w:cs="Arial"/>
          <w:sz w:val="22"/>
        </w:rPr>
      </w:pPr>
      <w:r w:rsidRPr="007300F7">
        <w:rPr>
          <w:rFonts w:ascii="Arial" w:hAnsi="Arial" w:cs="Arial"/>
          <w:sz w:val="22"/>
        </w:rPr>
        <w:t xml:space="preserve">Over de tijd waarop een werknemer ter vervulling </w:t>
      </w:r>
      <w:r w:rsidRPr="007300F7">
        <w:rPr>
          <w:rFonts w:ascii="Arial" w:hAnsi="Arial" w:cs="Arial"/>
          <w:sz w:val="22"/>
        </w:rPr>
        <w:lastRenderedPageBreak/>
        <w:t xml:space="preserve">van zijn wettelijke leerplicht een </w:t>
      </w:r>
      <w:r w:rsidR="006E63F2">
        <w:rPr>
          <w:rFonts w:ascii="Arial" w:hAnsi="Arial" w:cs="Arial"/>
          <w:sz w:val="22"/>
        </w:rPr>
        <w:br/>
      </w:r>
      <w:r w:rsidRPr="007300F7">
        <w:rPr>
          <w:rFonts w:ascii="Arial" w:hAnsi="Arial" w:cs="Arial"/>
          <w:sz w:val="22"/>
        </w:rPr>
        <w:t>onderwijsinstelling moet bezoeken, is geen salaris verschuldigd en geldt dat het vastgestelde salaris voor hem naar evenredigheid wordt verminderd.</w:t>
      </w:r>
    </w:p>
    <w:p w14:paraId="4AF15DF9" w14:textId="77777777" w:rsidR="00970F10" w:rsidRPr="007300F7" w:rsidRDefault="00970F10" w:rsidP="000375B1">
      <w:pPr>
        <w:ind w:right="135"/>
        <w:rPr>
          <w:rFonts w:ascii="Arial" w:hAnsi="Arial" w:cs="Arial"/>
          <w:sz w:val="22"/>
        </w:rPr>
      </w:pPr>
    </w:p>
    <w:p w14:paraId="28AEF146" w14:textId="77777777" w:rsidR="00970F10" w:rsidRPr="007300F7" w:rsidRDefault="00970F10" w:rsidP="000375B1">
      <w:pPr>
        <w:ind w:right="135"/>
        <w:rPr>
          <w:rFonts w:ascii="Arial" w:hAnsi="Arial" w:cs="Arial"/>
          <w:sz w:val="22"/>
        </w:rPr>
      </w:pPr>
      <w:r w:rsidRPr="007300F7">
        <w:rPr>
          <w:rFonts w:ascii="Arial" w:hAnsi="Arial" w:cs="Arial"/>
          <w:sz w:val="22"/>
        </w:rPr>
        <w:t>1</w:t>
      </w:r>
      <w:r w:rsidR="00DE0A1A">
        <w:rPr>
          <w:rFonts w:ascii="Arial" w:hAnsi="Arial" w:cs="Arial"/>
          <w:sz w:val="22"/>
        </w:rPr>
        <w:t>7</w:t>
      </w:r>
      <w:r w:rsidRPr="007300F7">
        <w:rPr>
          <w:rFonts w:ascii="Arial" w:hAnsi="Arial" w:cs="Arial"/>
          <w:sz w:val="22"/>
        </w:rPr>
        <w:t>.2.2</w:t>
      </w:r>
    </w:p>
    <w:p w14:paraId="5A6ADFC6" w14:textId="77777777" w:rsidR="00970F10" w:rsidRPr="007300F7" w:rsidRDefault="00970F10" w:rsidP="000375B1">
      <w:pPr>
        <w:ind w:right="135"/>
        <w:rPr>
          <w:rFonts w:ascii="Arial" w:hAnsi="Arial" w:cs="Arial"/>
          <w:sz w:val="22"/>
        </w:rPr>
      </w:pPr>
      <w:r w:rsidRPr="007300F7">
        <w:rPr>
          <w:rFonts w:ascii="Arial" w:hAnsi="Arial" w:cs="Arial"/>
          <w:sz w:val="22"/>
        </w:rPr>
        <w:t xml:space="preserve">Het aantal in lid 12.2 bepaalde basis-vakantiedagen zal, met inachtneming van de </w:t>
      </w:r>
      <w:r w:rsidR="00E96992" w:rsidRPr="007300F7">
        <w:rPr>
          <w:rFonts w:ascii="Arial" w:hAnsi="Arial" w:cs="Arial"/>
          <w:sz w:val="22"/>
        </w:rPr>
        <w:t xml:space="preserve"> </w:t>
      </w:r>
      <w:r w:rsidRPr="007300F7">
        <w:rPr>
          <w:rFonts w:ascii="Arial" w:hAnsi="Arial" w:cs="Arial"/>
          <w:sz w:val="22"/>
        </w:rPr>
        <w:t>verhouding welke bestaat tot de normale werktijd van betrokkene, in evenredigheid voor hem worden ve</w:t>
      </w:r>
      <w:r w:rsidRPr="007300F7">
        <w:rPr>
          <w:rFonts w:ascii="Arial" w:hAnsi="Arial" w:cs="Arial"/>
          <w:sz w:val="22"/>
        </w:rPr>
        <w:t>r</w:t>
      </w:r>
      <w:r w:rsidRPr="007300F7">
        <w:rPr>
          <w:rFonts w:ascii="Arial" w:hAnsi="Arial" w:cs="Arial"/>
          <w:sz w:val="22"/>
        </w:rPr>
        <w:t>minderd.</w:t>
      </w:r>
    </w:p>
    <w:p w14:paraId="5117847F" w14:textId="77777777" w:rsidR="00970F10" w:rsidRPr="007300F7" w:rsidRDefault="00970F10" w:rsidP="000375B1">
      <w:pPr>
        <w:ind w:right="135"/>
        <w:rPr>
          <w:rFonts w:ascii="Arial" w:hAnsi="Arial" w:cs="Arial"/>
          <w:sz w:val="22"/>
        </w:rPr>
      </w:pPr>
      <w:r w:rsidRPr="007300F7">
        <w:rPr>
          <w:rFonts w:ascii="Arial" w:hAnsi="Arial" w:cs="Arial"/>
          <w:sz w:val="22"/>
        </w:rPr>
        <w:t xml:space="preserve">Het werken op een zogenaamde schoolvakantiedag brengt geen wijziging in het </w:t>
      </w:r>
      <w:r w:rsidR="006E63F2">
        <w:rPr>
          <w:rFonts w:ascii="Arial" w:hAnsi="Arial" w:cs="Arial"/>
          <w:sz w:val="22"/>
        </w:rPr>
        <w:br/>
      </w:r>
      <w:r w:rsidRPr="007300F7">
        <w:rPr>
          <w:rFonts w:ascii="Arial" w:hAnsi="Arial" w:cs="Arial"/>
          <w:sz w:val="22"/>
        </w:rPr>
        <w:t>berekende aa</w:t>
      </w:r>
      <w:r w:rsidRPr="007300F7">
        <w:rPr>
          <w:rFonts w:ascii="Arial" w:hAnsi="Arial" w:cs="Arial"/>
          <w:sz w:val="22"/>
        </w:rPr>
        <w:t>n</w:t>
      </w:r>
      <w:r w:rsidRPr="007300F7">
        <w:rPr>
          <w:rFonts w:ascii="Arial" w:hAnsi="Arial" w:cs="Arial"/>
          <w:sz w:val="22"/>
        </w:rPr>
        <w:t>tal vakantiedagen.</w:t>
      </w:r>
    </w:p>
    <w:p w14:paraId="0E42E69D" w14:textId="77777777" w:rsidR="00970F10" w:rsidRPr="007300F7" w:rsidRDefault="00970F10" w:rsidP="000375B1">
      <w:pPr>
        <w:ind w:right="135"/>
        <w:rPr>
          <w:rFonts w:ascii="Arial" w:hAnsi="Arial" w:cs="Arial"/>
          <w:sz w:val="22"/>
        </w:rPr>
      </w:pPr>
    </w:p>
    <w:p w14:paraId="3795CCC8" w14:textId="77777777" w:rsidR="00970F10" w:rsidRPr="007300F7" w:rsidRDefault="006E63F2" w:rsidP="000375B1">
      <w:pPr>
        <w:ind w:right="135"/>
        <w:rPr>
          <w:rFonts w:ascii="Arial" w:hAnsi="Arial" w:cs="Arial"/>
          <w:sz w:val="22"/>
        </w:rPr>
      </w:pPr>
      <w:r>
        <w:rPr>
          <w:rFonts w:ascii="Arial" w:hAnsi="Arial" w:cs="Arial"/>
          <w:sz w:val="22"/>
        </w:rPr>
        <w:br w:type="page"/>
      </w:r>
      <w:r w:rsidR="00970F10" w:rsidRPr="007300F7">
        <w:rPr>
          <w:rFonts w:ascii="Arial" w:hAnsi="Arial" w:cs="Arial"/>
          <w:sz w:val="22"/>
        </w:rPr>
        <w:t>1</w:t>
      </w:r>
      <w:r w:rsidR="00DE0A1A">
        <w:rPr>
          <w:rFonts w:ascii="Arial" w:hAnsi="Arial" w:cs="Arial"/>
          <w:sz w:val="22"/>
        </w:rPr>
        <w:t>7</w:t>
      </w:r>
      <w:r w:rsidR="00970F10" w:rsidRPr="007300F7">
        <w:rPr>
          <w:rFonts w:ascii="Arial" w:hAnsi="Arial" w:cs="Arial"/>
          <w:sz w:val="22"/>
        </w:rPr>
        <w:t>.2.3</w:t>
      </w:r>
    </w:p>
    <w:p w14:paraId="08DDF3E5" w14:textId="77777777" w:rsidR="00970F10" w:rsidRPr="007300F7" w:rsidRDefault="00970F10" w:rsidP="000375B1">
      <w:pPr>
        <w:ind w:right="135"/>
        <w:rPr>
          <w:rFonts w:ascii="Arial" w:hAnsi="Arial" w:cs="Arial"/>
          <w:sz w:val="22"/>
        </w:rPr>
      </w:pPr>
      <w:r w:rsidRPr="007300F7">
        <w:rPr>
          <w:rFonts w:ascii="Arial" w:hAnsi="Arial" w:cs="Arial"/>
          <w:sz w:val="22"/>
        </w:rPr>
        <w:t>De partieel leerplichtige werknemer die deelneemt aan een opleiding kan op de dag dat de o</w:t>
      </w:r>
      <w:r w:rsidRPr="007300F7">
        <w:rPr>
          <w:rFonts w:ascii="Arial" w:hAnsi="Arial" w:cs="Arial"/>
          <w:sz w:val="22"/>
        </w:rPr>
        <w:t>n</w:t>
      </w:r>
      <w:r w:rsidRPr="007300F7">
        <w:rPr>
          <w:rFonts w:ascii="Arial" w:hAnsi="Arial" w:cs="Arial"/>
          <w:sz w:val="22"/>
        </w:rPr>
        <w:t>derwijsinstelling die hij normaal bezoekt, officieel wegens vakantie gesloten is, vrijwillig wer</w:t>
      </w:r>
      <w:r w:rsidRPr="007300F7">
        <w:rPr>
          <w:rFonts w:ascii="Arial" w:hAnsi="Arial" w:cs="Arial"/>
          <w:sz w:val="22"/>
        </w:rPr>
        <w:t>k</w:t>
      </w:r>
      <w:r w:rsidRPr="007300F7">
        <w:rPr>
          <w:rFonts w:ascii="Arial" w:hAnsi="Arial" w:cs="Arial"/>
          <w:sz w:val="22"/>
        </w:rPr>
        <w:t>zaamheden verrichten in de onderneming.</w:t>
      </w:r>
    </w:p>
    <w:p w14:paraId="45E2467F" w14:textId="77777777" w:rsidR="00970F10" w:rsidRPr="007300F7" w:rsidRDefault="00970F10" w:rsidP="000375B1">
      <w:pPr>
        <w:ind w:right="135"/>
        <w:rPr>
          <w:rFonts w:ascii="Arial" w:hAnsi="Arial" w:cs="Arial"/>
          <w:sz w:val="22"/>
        </w:rPr>
      </w:pPr>
    </w:p>
    <w:p w14:paraId="14B759B8" w14:textId="77777777" w:rsidR="00970F10" w:rsidRPr="007300F7" w:rsidRDefault="00970F10" w:rsidP="000375B1">
      <w:pPr>
        <w:ind w:right="135"/>
        <w:rPr>
          <w:rFonts w:ascii="Arial" w:hAnsi="Arial" w:cs="Arial"/>
          <w:sz w:val="22"/>
        </w:rPr>
      </w:pPr>
      <w:r w:rsidRPr="007300F7">
        <w:rPr>
          <w:rFonts w:ascii="Arial" w:hAnsi="Arial" w:cs="Arial"/>
          <w:sz w:val="22"/>
        </w:rPr>
        <w:t>1</w:t>
      </w:r>
      <w:r w:rsidR="00DE0A1A">
        <w:rPr>
          <w:rFonts w:ascii="Arial" w:hAnsi="Arial" w:cs="Arial"/>
          <w:sz w:val="22"/>
        </w:rPr>
        <w:t>7</w:t>
      </w:r>
      <w:r w:rsidRPr="007300F7">
        <w:rPr>
          <w:rFonts w:ascii="Arial" w:hAnsi="Arial" w:cs="Arial"/>
          <w:sz w:val="22"/>
        </w:rPr>
        <w:t>.2.4</w:t>
      </w:r>
    </w:p>
    <w:p w14:paraId="58F9AAAE" w14:textId="77777777" w:rsidR="00970F10" w:rsidRPr="007300F7" w:rsidRDefault="00970F10" w:rsidP="000375B1">
      <w:pPr>
        <w:ind w:right="135"/>
        <w:rPr>
          <w:rFonts w:ascii="Arial" w:hAnsi="Arial" w:cs="Arial"/>
          <w:sz w:val="22"/>
        </w:rPr>
      </w:pPr>
      <w:r w:rsidRPr="007300F7">
        <w:rPr>
          <w:rFonts w:ascii="Arial" w:hAnsi="Arial" w:cs="Arial"/>
          <w:sz w:val="22"/>
        </w:rPr>
        <w:t>Op de dag waarop de werknemer een onderwijsinstelling moet bezoeken of van die instelling vakantie geniet, kan hij niet verplicht worden in de onderneming werkzaam te zijn. Ingeval de werknemer op een van de hier en in lid 1</w:t>
      </w:r>
      <w:r w:rsidR="003558B2">
        <w:rPr>
          <w:rFonts w:ascii="Arial" w:hAnsi="Arial" w:cs="Arial"/>
          <w:sz w:val="22"/>
        </w:rPr>
        <w:t>7</w:t>
      </w:r>
      <w:r w:rsidRPr="007300F7">
        <w:rPr>
          <w:rFonts w:ascii="Arial" w:hAnsi="Arial" w:cs="Arial"/>
          <w:sz w:val="22"/>
        </w:rPr>
        <w:t>.2.2 bedoe</w:t>
      </w:r>
      <w:r w:rsidRPr="007300F7">
        <w:rPr>
          <w:rFonts w:ascii="Arial" w:hAnsi="Arial" w:cs="Arial"/>
          <w:sz w:val="22"/>
        </w:rPr>
        <w:t>l</w:t>
      </w:r>
      <w:r w:rsidRPr="007300F7">
        <w:rPr>
          <w:rFonts w:ascii="Arial" w:hAnsi="Arial" w:cs="Arial"/>
          <w:sz w:val="22"/>
        </w:rPr>
        <w:t xml:space="preserve">de vakantiedagen vrijwillig arbeid verricht, zal hij daarvoor het normale voor een dag geldend </w:t>
      </w:r>
      <w:r w:rsidRPr="007300F7">
        <w:rPr>
          <w:rFonts w:ascii="Arial" w:hAnsi="Arial" w:cs="Arial"/>
          <w:sz w:val="22"/>
        </w:rPr>
        <w:lastRenderedPageBreak/>
        <w:t xml:space="preserve">salaris </w:t>
      </w:r>
      <w:r w:rsidR="00E96992" w:rsidRPr="007300F7">
        <w:rPr>
          <w:rFonts w:ascii="Arial" w:hAnsi="Arial" w:cs="Arial"/>
          <w:sz w:val="22"/>
        </w:rPr>
        <w:t xml:space="preserve">             </w:t>
      </w:r>
      <w:r w:rsidRPr="007300F7">
        <w:rPr>
          <w:rFonts w:ascii="Arial" w:hAnsi="Arial" w:cs="Arial"/>
          <w:sz w:val="22"/>
        </w:rPr>
        <w:t>ontvangen, zonder overwerktoeslag. Eerst indien de voor die dag volgens dienstrooster gelden arbeidstijd wordt overschreden, gaat de dan geldende overwerkregeling in.</w:t>
      </w:r>
    </w:p>
    <w:p w14:paraId="7D15AFF2" w14:textId="77777777" w:rsidR="00970F10" w:rsidRPr="007300F7" w:rsidRDefault="00970F10" w:rsidP="000375B1">
      <w:pPr>
        <w:ind w:right="135"/>
        <w:rPr>
          <w:rFonts w:ascii="Arial" w:hAnsi="Arial" w:cs="Arial"/>
          <w:sz w:val="22"/>
        </w:rPr>
      </w:pPr>
    </w:p>
    <w:p w14:paraId="440BD5D8" w14:textId="77777777" w:rsidR="00970F10" w:rsidRPr="007300F7" w:rsidRDefault="00970F10" w:rsidP="000375B1">
      <w:pPr>
        <w:pStyle w:val="Kop5"/>
        <w:jc w:val="left"/>
        <w:rPr>
          <w:rFonts w:cs="Arial"/>
        </w:rPr>
      </w:pPr>
      <w:r w:rsidRPr="007300F7">
        <w:rPr>
          <w:rFonts w:cs="Arial"/>
        </w:rPr>
        <w:t>Arbeidsvoorwaarden leerlingen</w:t>
      </w:r>
    </w:p>
    <w:p w14:paraId="15178DEC" w14:textId="77777777" w:rsidR="00970F10" w:rsidRPr="007300F7" w:rsidRDefault="00970F10" w:rsidP="000375B1">
      <w:pPr>
        <w:ind w:right="135"/>
        <w:rPr>
          <w:rFonts w:ascii="Arial" w:hAnsi="Arial" w:cs="Arial"/>
          <w:sz w:val="22"/>
        </w:rPr>
      </w:pPr>
      <w:r w:rsidRPr="007300F7">
        <w:rPr>
          <w:rFonts w:ascii="Arial" w:hAnsi="Arial" w:cs="Arial"/>
          <w:sz w:val="22"/>
        </w:rPr>
        <w:t>1</w:t>
      </w:r>
      <w:r w:rsidR="00DE0A1A">
        <w:rPr>
          <w:rFonts w:ascii="Arial" w:hAnsi="Arial" w:cs="Arial"/>
          <w:sz w:val="22"/>
        </w:rPr>
        <w:t>7</w:t>
      </w:r>
      <w:r w:rsidRPr="007300F7">
        <w:rPr>
          <w:rFonts w:ascii="Arial" w:hAnsi="Arial" w:cs="Arial"/>
          <w:sz w:val="22"/>
        </w:rPr>
        <w:t>.3</w:t>
      </w:r>
    </w:p>
    <w:p w14:paraId="43AC5107" w14:textId="77777777" w:rsidR="00970F10" w:rsidRPr="007300F7" w:rsidRDefault="00970F10" w:rsidP="000375B1">
      <w:pPr>
        <w:ind w:right="135"/>
        <w:rPr>
          <w:rFonts w:ascii="Arial" w:hAnsi="Arial" w:cs="Arial"/>
          <w:sz w:val="22"/>
        </w:rPr>
      </w:pPr>
      <w:r w:rsidRPr="007300F7">
        <w:rPr>
          <w:rFonts w:ascii="Arial" w:hAnsi="Arial" w:cs="Arial"/>
          <w:sz w:val="22"/>
        </w:rPr>
        <w:t>Aan de op te leiden leerlingen zal een leer-arbeidsovereenkomst worden aang</w:t>
      </w:r>
      <w:r w:rsidRPr="007300F7">
        <w:rPr>
          <w:rFonts w:ascii="Arial" w:hAnsi="Arial" w:cs="Arial"/>
          <w:sz w:val="22"/>
        </w:rPr>
        <w:t>e</w:t>
      </w:r>
      <w:r w:rsidRPr="007300F7">
        <w:rPr>
          <w:rFonts w:ascii="Arial" w:hAnsi="Arial" w:cs="Arial"/>
          <w:sz w:val="22"/>
        </w:rPr>
        <w:t xml:space="preserve">boden voor de duur van de opleiding. Op deze leer-arbeidsovereenkomsten is de CAO van toepassing met uitzondering van het bepaalde in de artikelen 4.2, 6 en 7, en de </w:t>
      </w:r>
      <w:r w:rsidR="006E63F2">
        <w:rPr>
          <w:rFonts w:ascii="Arial" w:hAnsi="Arial" w:cs="Arial"/>
          <w:sz w:val="22"/>
        </w:rPr>
        <w:br/>
      </w:r>
      <w:r w:rsidRPr="007300F7">
        <w:rPr>
          <w:rFonts w:ascii="Arial" w:hAnsi="Arial" w:cs="Arial"/>
          <w:sz w:val="22"/>
        </w:rPr>
        <w:t xml:space="preserve">bijlagen I en II. De leerlingen ontvangen in het eerste jaar van hun opleiding een </w:t>
      </w:r>
      <w:r w:rsidR="00E96992" w:rsidRPr="007300F7">
        <w:rPr>
          <w:rFonts w:ascii="Arial" w:hAnsi="Arial" w:cs="Arial"/>
          <w:sz w:val="22"/>
        </w:rPr>
        <w:t xml:space="preserve">            </w:t>
      </w:r>
      <w:r w:rsidRPr="007300F7">
        <w:rPr>
          <w:rFonts w:ascii="Arial" w:hAnsi="Arial" w:cs="Arial"/>
          <w:sz w:val="22"/>
        </w:rPr>
        <w:t xml:space="preserve">vergoeding van €. </w:t>
      </w:r>
      <w:r w:rsidR="00BC2F8B" w:rsidRPr="007300F7">
        <w:rPr>
          <w:rFonts w:ascii="Arial" w:hAnsi="Arial" w:cs="Arial"/>
          <w:sz w:val="22"/>
        </w:rPr>
        <w:t>253,30</w:t>
      </w:r>
      <w:r w:rsidRPr="007300F7">
        <w:rPr>
          <w:rFonts w:ascii="Arial" w:hAnsi="Arial" w:cs="Arial"/>
          <w:sz w:val="22"/>
        </w:rPr>
        <w:t xml:space="preserve"> (bruto</w:t>
      </w:r>
      <w:r w:rsidR="00BC2F8B" w:rsidRPr="007300F7">
        <w:rPr>
          <w:rFonts w:ascii="Arial" w:hAnsi="Arial" w:cs="Arial"/>
          <w:sz w:val="22"/>
        </w:rPr>
        <w:t xml:space="preserve">); en met ingang van 1 april 2009 € 262,16 (bruto) </w:t>
      </w:r>
      <w:r w:rsidRPr="007300F7">
        <w:rPr>
          <w:rFonts w:ascii="Arial" w:hAnsi="Arial" w:cs="Arial"/>
          <w:sz w:val="22"/>
        </w:rPr>
        <w:t>per maand en in het tweede jaar van hun opleiding een ve</w:t>
      </w:r>
      <w:r w:rsidRPr="007300F7">
        <w:rPr>
          <w:rFonts w:ascii="Arial" w:hAnsi="Arial" w:cs="Arial"/>
          <w:sz w:val="22"/>
        </w:rPr>
        <w:t>r</w:t>
      </w:r>
      <w:r w:rsidRPr="007300F7">
        <w:rPr>
          <w:rFonts w:ascii="Arial" w:hAnsi="Arial" w:cs="Arial"/>
          <w:sz w:val="22"/>
        </w:rPr>
        <w:t>goeding van  €. 3</w:t>
      </w:r>
      <w:r w:rsidR="00BC2F8B" w:rsidRPr="007300F7">
        <w:rPr>
          <w:rFonts w:ascii="Arial" w:hAnsi="Arial" w:cs="Arial"/>
          <w:sz w:val="22"/>
        </w:rPr>
        <w:t>80,40</w:t>
      </w:r>
      <w:r w:rsidRPr="007300F7">
        <w:rPr>
          <w:rFonts w:ascii="Arial" w:hAnsi="Arial" w:cs="Arial"/>
          <w:sz w:val="22"/>
        </w:rPr>
        <w:t xml:space="preserve"> (bruto)</w:t>
      </w:r>
      <w:r w:rsidR="00BC2F8B" w:rsidRPr="007300F7">
        <w:rPr>
          <w:rFonts w:ascii="Arial" w:hAnsi="Arial" w:cs="Arial"/>
          <w:sz w:val="22"/>
        </w:rPr>
        <w:t xml:space="preserve"> en met ingang van 1 april 2009 € 393,72 (bruto)</w:t>
      </w:r>
      <w:r w:rsidRPr="007300F7">
        <w:rPr>
          <w:rFonts w:ascii="Arial" w:hAnsi="Arial" w:cs="Arial"/>
          <w:sz w:val="22"/>
        </w:rPr>
        <w:t xml:space="preserve"> per maand Deze bedragen worden verhoogd conform de algemene verhogingen van de salarissch</w:t>
      </w:r>
      <w:r w:rsidRPr="007300F7">
        <w:rPr>
          <w:rFonts w:ascii="Arial" w:hAnsi="Arial" w:cs="Arial"/>
          <w:sz w:val="22"/>
        </w:rPr>
        <w:t>a</w:t>
      </w:r>
      <w:r w:rsidRPr="007300F7">
        <w:rPr>
          <w:rFonts w:ascii="Arial" w:hAnsi="Arial" w:cs="Arial"/>
          <w:sz w:val="22"/>
        </w:rPr>
        <w:t>len.</w:t>
      </w:r>
    </w:p>
    <w:p w14:paraId="44AD5F85" w14:textId="77777777" w:rsidR="00970F10" w:rsidRPr="007300F7" w:rsidRDefault="00970F10" w:rsidP="00EE2AED">
      <w:pPr>
        <w:ind w:right="135"/>
        <w:rPr>
          <w:rFonts w:ascii="Arial" w:hAnsi="Arial" w:cs="Arial"/>
          <w:sz w:val="22"/>
        </w:rPr>
      </w:pPr>
      <w:r w:rsidRPr="007300F7">
        <w:rPr>
          <w:rFonts w:ascii="Arial" w:hAnsi="Arial" w:cs="Arial"/>
        </w:rPr>
        <w:tab/>
      </w:r>
    </w:p>
    <w:p w14:paraId="4A365353" w14:textId="77777777" w:rsidR="00970F10" w:rsidRDefault="00970F10" w:rsidP="000375B1">
      <w:pPr>
        <w:ind w:right="135"/>
        <w:rPr>
          <w:rFonts w:ascii="Arial" w:hAnsi="Arial" w:cs="Arial"/>
          <w:b/>
          <w:sz w:val="24"/>
        </w:rPr>
      </w:pPr>
    </w:p>
    <w:p w14:paraId="2127611C" w14:textId="77777777" w:rsidR="003558B2" w:rsidRPr="007300F7" w:rsidRDefault="003558B2" w:rsidP="000375B1">
      <w:pPr>
        <w:ind w:right="135"/>
        <w:rPr>
          <w:rFonts w:ascii="Arial" w:hAnsi="Arial" w:cs="Arial"/>
          <w:b/>
          <w:sz w:val="24"/>
        </w:rPr>
      </w:pPr>
    </w:p>
    <w:p w14:paraId="7EC52D5C" w14:textId="77777777" w:rsidR="00E42C00" w:rsidRPr="007300F7" w:rsidRDefault="006E63F2" w:rsidP="00E42C00">
      <w:pPr>
        <w:pStyle w:val="Kop1"/>
        <w:rPr>
          <w:rFonts w:cs="Arial"/>
        </w:rPr>
      </w:pPr>
      <w:r>
        <w:rPr>
          <w:rFonts w:cs="Arial"/>
        </w:rPr>
        <w:br w:type="page"/>
      </w:r>
      <w:bookmarkStart w:id="18" w:name="_Toc441758259"/>
      <w:r w:rsidR="00E42C00" w:rsidRPr="007300F7">
        <w:rPr>
          <w:rFonts w:cs="Arial"/>
        </w:rPr>
        <w:t>Artikel 1</w:t>
      </w:r>
      <w:r w:rsidR="00E42C00">
        <w:rPr>
          <w:rFonts w:cs="Arial"/>
        </w:rPr>
        <w:t>8</w:t>
      </w:r>
      <w:r w:rsidR="00E42C00" w:rsidRPr="007300F7">
        <w:rPr>
          <w:rFonts w:cs="Arial"/>
        </w:rPr>
        <w:tab/>
      </w:r>
      <w:r w:rsidR="00E42C00" w:rsidRPr="007300F7">
        <w:rPr>
          <w:rFonts w:cs="Arial"/>
        </w:rPr>
        <w:tab/>
        <w:t>Faciliteiten voor oudere wer</w:t>
      </w:r>
      <w:r w:rsidR="00E42C00" w:rsidRPr="007300F7">
        <w:rPr>
          <w:rFonts w:cs="Arial"/>
        </w:rPr>
        <w:t>k</w:t>
      </w:r>
      <w:r w:rsidR="00E42C00" w:rsidRPr="007300F7">
        <w:rPr>
          <w:rFonts w:cs="Arial"/>
        </w:rPr>
        <w:t>nemers</w:t>
      </w:r>
      <w:bookmarkEnd w:id="18"/>
      <w:r w:rsidR="00E42C00" w:rsidRPr="007300F7">
        <w:rPr>
          <w:rFonts w:cs="Arial"/>
        </w:rPr>
        <w:t xml:space="preserve"> </w:t>
      </w:r>
    </w:p>
    <w:p w14:paraId="6D6A197B" w14:textId="77777777" w:rsidR="006E63F2" w:rsidRDefault="006E63F2" w:rsidP="006E63F2"/>
    <w:p w14:paraId="1A6075A7" w14:textId="77777777" w:rsidR="00E42C00" w:rsidRPr="00C44490" w:rsidRDefault="00E42C00" w:rsidP="00C44490">
      <w:pPr>
        <w:rPr>
          <w:rFonts w:ascii="Arial" w:hAnsi="Arial" w:cs="Arial"/>
          <w:sz w:val="22"/>
          <w:szCs w:val="22"/>
        </w:rPr>
      </w:pPr>
      <w:r w:rsidRPr="00C44490">
        <w:rPr>
          <w:rFonts w:ascii="Arial" w:hAnsi="Arial" w:cs="Arial"/>
          <w:sz w:val="22"/>
          <w:szCs w:val="22"/>
        </w:rPr>
        <w:t xml:space="preserve">Dit artikel is alleen van toepassing op werknemers in dienst vóór </w:t>
      </w:r>
      <w:r w:rsidR="006E63F2" w:rsidRPr="00C44490">
        <w:rPr>
          <w:rFonts w:ascii="Arial" w:hAnsi="Arial" w:cs="Arial"/>
          <w:sz w:val="22"/>
          <w:szCs w:val="22"/>
        </w:rPr>
        <w:t xml:space="preserve">1 </w:t>
      </w:r>
      <w:r w:rsidRPr="00C44490">
        <w:rPr>
          <w:rFonts w:ascii="Arial" w:hAnsi="Arial" w:cs="Arial"/>
          <w:sz w:val="22"/>
          <w:szCs w:val="22"/>
        </w:rPr>
        <w:t>j</w:t>
      </w:r>
      <w:r w:rsidRPr="00C44490">
        <w:rPr>
          <w:rFonts w:ascii="Arial" w:hAnsi="Arial" w:cs="Arial"/>
          <w:sz w:val="22"/>
          <w:szCs w:val="22"/>
        </w:rPr>
        <w:t>a</w:t>
      </w:r>
      <w:r w:rsidRPr="00C44490">
        <w:rPr>
          <w:rFonts w:ascii="Arial" w:hAnsi="Arial" w:cs="Arial"/>
          <w:sz w:val="22"/>
          <w:szCs w:val="22"/>
        </w:rPr>
        <w:t>nuari 2015</w:t>
      </w:r>
    </w:p>
    <w:p w14:paraId="018E45CA" w14:textId="77777777" w:rsidR="00E42C00" w:rsidRPr="006E63F2" w:rsidRDefault="00E42C00" w:rsidP="00E42C00">
      <w:pPr>
        <w:rPr>
          <w:rFonts w:ascii="Arial" w:hAnsi="Arial" w:cs="Arial"/>
          <w:sz w:val="22"/>
          <w:szCs w:val="22"/>
        </w:rPr>
      </w:pPr>
    </w:p>
    <w:p w14:paraId="4A17F9C0" w14:textId="77777777" w:rsidR="00970F10" w:rsidRPr="007300F7" w:rsidRDefault="001E2DDC" w:rsidP="000375B1">
      <w:pPr>
        <w:ind w:right="135"/>
        <w:rPr>
          <w:rFonts w:ascii="Arial" w:hAnsi="Arial" w:cs="Arial"/>
          <w:sz w:val="22"/>
        </w:rPr>
      </w:pPr>
      <w:r w:rsidRPr="007300F7">
        <w:rPr>
          <w:rFonts w:ascii="Arial" w:hAnsi="Arial" w:cs="Arial"/>
          <w:sz w:val="22"/>
        </w:rPr>
        <w:lastRenderedPageBreak/>
        <w:t>1</w:t>
      </w:r>
      <w:r w:rsidR="00DE0A1A">
        <w:rPr>
          <w:rFonts w:ascii="Arial" w:hAnsi="Arial" w:cs="Arial"/>
          <w:sz w:val="22"/>
        </w:rPr>
        <w:t>8</w:t>
      </w:r>
      <w:r w:rsidR="00970F10" w:rsidRPr="007300F7">
        <w:rPr>
          <w:rFonts w:ascii="Arial" w:hAnsi="Arial" w:cs="Arial"/>
          <w:sz w:val="22"/>
        </w:rPr>
        <w:t>.1</w:t>
      </w:r>
      <w:r w:rsidR="009143CD" w:rsidRPr="007300F7">
        <w:rPr>
          <w:rFonts w:ascii="Arial" w:hAnsi="Arial" w:cs="Arial"/>
          <w:sz w:val="22"/>
        </w:rPr>
        <w:t xml:space="preserve"> </w:t>
      </w:r>
    </w:p>
    <w:p w14:paraId="14D50A67" w14:textId="77777777" w:rsidR="00970F10" w:rsidRPr="007300F7" w:rsidRDefault="00970F10" w:rsidP="000375B1">
      <w:pPr>
        <w:ind w:right="135"/>
        <w:rPr>
          <w:rFonts w:ascii="Arial" w:hAnsi="Arial" w:cs="Arial"/>
          <w:sz w:val="22"/>
        </w:rPr>
      </w:pPr>
      <w:r w:rsidRPr="007300F7">
        <w:rPr>
          <w:rFonts w:ascii="Arial" w:hAnsi="Arial" w:cs="Arial"/>
          <w:sz w:val="22"/>
        </w:rPr>
        <w:t>De werknemer van de volgende leeftijd heeft per kalenderjaar recht op onderstaande extra vrije werkdagen c.q. diensten met behoud van maandinkomen:</w:t>
      </w:r>
    </w:p>
    <w:p w14:paraId="4BFCD394" w14:textId="77777777" w:rsidR="005C2851" w:rsidRPr="007300F7" w:rsidRDefault="005C2851" w:rsidP="000375B1">
      <w:pPr>
        <w:ind w:right="135"/>
        <w:rPr>
          <w:rFonts w:ascii="Arial" w:hAnsi="Arial" w:cs="Arial"/>
          <w:sz w:val="22"/>
        </w:rPr>
      </w:pPr>
    </w:p>
    <w:p w14:paraId="3D4DBD84" w14:textId="77777777" w:rsidR="00970F10" w:rsidRPr="007300F7" w:rsidRDefault="00970F10" w:rsidP="000375B1">
      <w:pPr>
        <w:ind w:right="135"/>
        <w:rPr>
          <w:rFonts w:ascii="Arial" w:hAnsi="Arial" w:cs="Arial"/>
          <w:sz w:val="22"/>
        </w:rPr>
      </w:pPr>
      <w:r w:rsidRPr="007300F7">
        <w:rPr>
          <w:rFonts w:ascii="Arial" w:hAnsi="Arial" w:cs="Arial"/>
          <w:sz w:val="22"/>
        </w:rPr>
        <w:t>bij 58 jaar: 1 dag</w:t>
      </w:r>
    </w:p>
    <w:p w14:paraId="6A6C483E" w14:textId="77777777" w:rsidR="00970F10" w:rsidRPr="007300F7" w:rsidRDefault="00970F10" w:rsidP="000375B1">
      <w:pPr>
        <w:ind w:right="135"/>
        <w:rPr>
          <w:rFonts w:ascii="Arial" w:hAnsi="Arial" w:cs="Arial"/>
          <w:sz w:val="22"/>
        </w:rPr>
      </w:pPr>
      <w:r w:rsidRPr="007300F7">
        <w:rPr>
          <w:rFonts w:ascii="Arial" w:hAnsi="Arial" w:cs="Arial"/>
          <w:sz w:val="22"/>
        </w:rPr>
        <w:t>bij 59 jaar: 2 dagen</w:t>
      </w:r>
    </w:p>
    <w:p w14:paraId="571C63D0" w14:textId="77777777" w:rsidR="00970F10" w:rsidRPr="007300F7" w:rsidRDefault="00970F10" w:rsidP="000375B1">
      <w:pPr>
        <w:ind w:right="135"/>
        <w:rPr>
          <w:rFonts w:ascii="Arial" w:hAnsi="Arial" w:cs="Arial"/>
          <w:sz w:val="22"/>
        </w:rPr>
      </w:pPr>
      <w:r w:rsidRPr="007300F7">
        <w:rPr>
          <w:rFonts w:ascii="Arial" w:hAnsi="Arial" w:cs="Arial"/>
          <w:sz w:val="22"/>
        </w:rPr>
        <w:t>bij 60 jaar: 3 dagen</w:t>
      </w:r>
    </w:p>
    <w:p w14:paraId="772E14FA" w14:textId="77777777" w:rsidR="00970F10" w:rsidRPr="007300F7" w:rsidRDefault="00970F10" w:rsidP="000375B1">
      <w:pPr>
        <w:ind w:right="135"/>
        <w:rPr>
          <w:rFonts w:ascii="Arial" w:hAnsi="Arial" w:cs="Arial"/>
          <w:sz w:val="22"/>
        </w:rPr>
      </w:pPr>
      <w:r w:rsidRPr="007300F7">
        <w:rPr>
          <w:rFonts w:ascii="Arial" w:hAnsi="Arial" w:cs="Arial"/>
          <w:sz w:val="22"/>
        </w:rPr>
        <w:t>bij 61 jaar: 4 dagen</w:t>
      </w:r>
    </w:p>
    <w:p w14:paraId="3DE7A2AC" w14:textId="77777777" w:rsidR="00970F10" w:rsidRPr="007300F7" w:rsidRDefault="00970F10" w:rsidP="000375B1">
      <w:pPr>
        <w:ind w:right="135"/>
        <w:rPr>
          <w:rFonts w:ascii="Arial" w:hAnsi="Arial" w:cs="Arial"/>
          <w:sz w:val="22"/>
        </w:rPr>
      </w:pPr>
      <w:r w:rsidRPr="007300F7">
        <w:rPr>
          <w:rFonts w:ascii="Arial" w:hAnsi="Arial" w:cs="Arial"/>
          <w:sz w:val="22"/>
        </w:rPr>
        <w:t>bij 62 jaar: 5 dagen</w:t>
      </w:r>
    </w:p>
    <w:p w14:paraId="7A587107" w14:textId="77777777" w:rsidR="00970F10" w:rsidRPr="007300F7" w:rsidRDefault="00970F10" w:rsidP="000375B1">
      <w:pPr>
        <w:ind w:right="135"/>
        <w:rPr>
          <w:rFonts w:ascii="Arial" w:hAnsi="Arial" w:cs="Arial"/>
          <w:sz w:val="22"/>
        </w:rPr>
      </w:pPr>
      <w:r w:rsidRPr="007300F7">
        <w:rPr>
          <w:rFonts w:ascii="Arial" w:hAnsi="Arial" w:cs="Arial"/>
          <w:sz w:val="22"/>
        </w:rPr>
        <w:t>bij 63 jaar: 6 dagen</w:t>
      </w:r>
    </w:p>
    <w:p w14:paraId="2DF523DD" w14:textId="77777777" w:rsidR="00970F10" w:rsidRPr="007300F7" w:rsidRDefault="00970F10" w:rsidP="000375B1">
      <w:pPr>
        <w:ind w:right="135"/>
        <w:rPr>
          <w:rFonts w:ascii="Arial" w:hAnsi="Arial" w:cs="Arial"/>
          <w:sz w:val="22"/>
        </w:rPr>
      </w:pPr>
      <w:r w:rsidRPr="007300F7">
        <w:rPr>
          <w:rFonts w:ascii="Arial" w:hAnsi="Arial" w:cs="Arial"/>
          <w:sz w:val="22"/>
        </w:rPr>
        <w:t>bij 64 jaar: 7 dagen</w:t>
      </w:r>
    </w:p>
    <w:p w14:paraId="306D94C0" w14:textId="77777777" w:rsidR="005C2851" w:rsidRPr="007300F7" w:rsidRDefault="005C2851" w:rsidP="000375B1">
      <w:pPr>
        <w:ind w:right="135"/>
        <w:rPr>
          <w:rFonts w:ascii="Arial" w:hAnsi="Arial" w:cs="Arial"/>
          <w:sz w:val="22"/>
        </w:rPr>
      </w:pPr>
    </w:p>
    <w:p w14:paraId="76F05DD1" w14:textId="77777777" w:rsidR="00970F10" w:rsidRPr="007300F7" w:rsidRDefault="00970F10" w:rsidP="000375B1">
      <w:pPr>
        <w:ind w:right="135"/>
        <w:rPr>
          <w:rFonts w:ascii="Arial" w:hAnsi="Arial" w:cs="Arial"/>
          <w:sz w:val="22"/>
        </w:rPr>
      </w:pPr>
      <w:r w:rsidRPr="007300F7">
        <w:rPr>
          <w:rFonts w:ascii="Arial" w:hAnsi="Arial" w:cs="Arial"/>
          <w:sz w:val="22"/>
        </w:rPr>
        <w:t>De peildatum voor de hierboven genoemde leeftijden is 1 januari van het lopende jaar.</w:t>
      </w:r>
    </w:p>
    <w:p w14:paraId="7E4C137B" w14:textId="77777777" w:rsidR="00970F10" w:rsidRPr="007300F7" w:rsidRDefault="00970F10" w:rsidP="000375B1">
      <w:pPr>
        <w:ind w:right="135"/>
        <w:rPr>
          <w:rFonts w:ascii="Arial" w:hAnsi="Arial" w:cs="Arial"/>
          <w:sz w:val="22"/>
        </w:rPr>
      </w:pPr>
    </w:p>
    <w:p w14:paraId="47945FED" w14:textId="77777777" w:rsidR="00970F10" w:rsidRPr="007300F7" w:rsidRDefault="001E2DDC" w:rsidP="000375B1">
      <w:pPr>
        <w:ind w:right="135"/>
        <w:rPr>
          <w:rFonts w:ascii="Arial" w:hAnsi="Arial" w:cs="Arial"/>
          <w:sz w:val="22"/>
        </w:rPr>
      </w:pPr>
      <w:r w:rsidRPr="007300F7">
        <w:rPr>
          <w:rFonts w:ascii="Arial" w:hAnsi="Arial" w:cs="Arial"/>
          <w:sz w:val="22"/>
        </w:rPr>
        <w:t>1</w:t>
      </w:r>
      <w:r w:rsidR="00DE0A1A">
        <w:rPr>
          <w:rFonts w:ascii="Arial" w:hAnsi="Arial" w:cs="Arial"/>
          <w:sz w:val="22"/>
        </w:rPr>
        <w:t>8</w:t>
      </w:r>
      <w:r w:rsidR="00970F10" w:rsidRPr="007300F7">
        <w:rPr>
          <w:rFonts w:ascii="Arial" w:hAnsi="Arial" w:cs="Arial"/>
          <w:sz w:val="22"/>
        </w:rPr>
        <w:t>.2</w:t>
      </w:r>
    </w:p>
    <w:p w14:paraId="2230E5E2" w14:textId="77777777" w:rsidR="00970F10" w:rsidRPr="007300F7" w:rsidRDefault="00970F10" w:rsidP="000375B1">
      <w:pPr>
        <w:rPr>
          <w:rFonts w:ascii="Arial" w:hAnsi="Arial" w:cs="Arial"/>
          <w:sz w:val="22"/>
          <w:szCs w:val="22"/>
        </w:rPr>
      </w:pPr>
      <w:r w:rsidRPr="007300F7">
        <w:rPr>
          <w:rFonts w:ascii="Arial" w:hAnsi="Arial" w:cs="Arial"/>
          <w:sz w:val="22"/>
          <w:szCs w:val="22"/>
        </w:rPr>
        <w:t xml:space="preserve">De werknemer van de volgende leeftijd kan op basis van vrijwilligheid extra vrije tijd </w:t>
      </w:r>
    </w:p>
    <w:p w14:paraId="48EFE053" w14:textId="77777777" w:rsidR="00031F70" w:rsidRPr="007300F7" w:rsidRDefault="00970F10" w:rsidP="000375B1">
      <w:pPr>
        <w:rPr>
          <w:rFonts w:ascii="Arial" w:hAnsi="Arial" w:cs="Arial"/>
          <w:sz w:val="22"/>
          <w:szCs w:val="22"/>
        </w:rPr>
      </w:pPr>
      <w:r w:rsidRPr="007300F7">
        <w:rPr>
          <w:rFonts w:ascii="Arial" w:hAnsi="Arial" w:cs="Arial"/>
          <w:sz w:val="22"/>
          <w:szCs w:val="22"/>
        </w:rPr>
        <w:t>opnemen met behoud van het inkomen over elke opgenomen vrije dienst:</w:t>
      </w:r>
      <w:r w:rsidR="00B04C02" w:rsidRPr="007300F7">
        <w:rPr>
          <w:rFonts w:ascii="Arial" w:hAnsi="Arial" w:cs="Arial"/>
          <w:sz w:val="22"/>
          <w:szCs w:val="22"/>
        </w:rPr>
        <w:t xml:space="preserve"> </w:t>
      </w:r>
    </w:p>
    <w:p w14:paraId="357DA619" w14:textId="77777777" w:rsidR="00031F70" w:rsidRPr="007300F7" w:rsidRDefault="00031F70" w:rsidP="000375B1">
      <w:pPr>
        <w:ind w:right="135"/>
        <w:rPr>
          <w:rFonts w:ascii="Arial" w:hAnsi="Arial" w:cs="Arial"/>
          <w:sz w:val="22"/>
        </w:rPr>
      </w:pPr>
    </w:p>
    <w:p w14:paraId="3059CDAC" w14:textId="77777777" w:rsidR="00031F70" w:rsidRPr="007300F7" w:rsidRDefault="00031F70" w:rsidP="000375B1">
      <w:pPr>
        <w:widowControl/>
        <w:rPr>
          <w:rFonts w:ascii="Arial" w:hAnsi="Arial" w:cs="Arial"/>
          <w:i/>
          <w:snapToGrid/>
          <w:color w:val="000000"/>
          <w:sz w:val="22"/>
          <w:szCs w:val="22"/>
          <w:u w:val="single"/>
        </w:rPr>
      </w:pPr>
      <w:r w:rsidRPr="007300F7">
        <w:rPr>
          <w:rFonts w:ascii="Arial" w:hAnsi="Arial" w:cs="Arial"/>
          <w:i/>
          <w:snapToGrid/>
          <w:color w:val="000000"/>
          <w:sz w:val="22"/>
          <w:szCs w:val="22"/>
          <w:u w:val="single"/>
        </w:rPr>
        <w:t>C</w:t>
      </w:r>
      <w:r w:rsidR="00A42730">
        <w:rPr>
          <w:rFonts w:ascii="Arial" w:hAnsi="Arial" w:cs="Arial"/>
          <w:i/>
          <w:snapToGrid/>
          <w:color w:val="000000"/>
          <w:sz w:val="22"/>
          <w:szCs w:val="22"/>
          <w:u w:val="single"/>
        </w:rPr>
        <w:t>AO</w:t>
      </w:r>
      <w:r w:rsidRPr="007300F7">
        <w:rPr>
          <w:rFonts w:ascii="Arial" w:hAnsi="Arial" w:cs="Arial"/>
          <w:i/>
          <w:snapToGrid/>
          <w:color w:val="000000"/>
          <w:sz w:val="22"/>
          <w:szCs w:val="22"/>
          <w:u w:val="single"/>
        </w:rPr>
        <w:t xml:space="preserve"> - senioren 100% - aantal dagen per jaar</w:t>
      </w:r>
    </w:p>
    <w:p w14:paraId="003408FE" w14:textId="77777777" w:rsidR="000D4459" w:rsidRPr="007300F7" w:rsidRDefault="000D4459" w:rsidP="000375B1">
      <w:pPr>
        <w:widowControl/>
        <w:rPr>
          <w:rFonts w:ascii="Arial" w:hAnsi="Arial" w:cs="Arial"/>
          <w:snapToGrid/>
          <w:color w:val="000000"/>
          <w:sz w:val="22"/>
          <w:szCs w:val="22"/>
        </w:rPr>
      </w:pPr>
    </w:p>
    <w:tbl>
      <w:tblPr>
        <w:tblW w:w="9560" w:type="dxa"/>
        <w:tblLook w:val="04A0" w:firstRow="1" w:lastRow="0" w:firstColumn="1" w:lastColumn="0" w:noHBand="0" w:noVBand="1"/>
      </w:tblPr>
      <w:tblGrid>
        <w:gridCol w:w="1109"/>
        <w:gridCol w:w="857"/>
        <w:gridCol w:w="857"/>
        <w:gridCol w:w="857"/>
        <w:gridCol w:w="857"/>
        <w:gridCol w:w="857"/>
        <w:gridCol w:w="857"/>
        <w:gridCol w:w="857"/>
        <w:gridCol w:w="857"/>
        <w:gridCol w:w="857"/>
        <w:gridCol w:w="857"/>
      </w:tblGrid>
      <w:tr w:rsidR="00031F70" w:rsidRPr="007300F7" w14:paraId="78AEA93A" w14:textId="77777777" w:rsidTr="006E63F2">
        <w:trPr>
          <w:trHeight w:val="287"/>
        </w:trPr>
        <w:tc>
          <w:tcPr>
            <w:tcW w:w="990" w:type="dxa"/>
            <w:tcBorders>
              <w:top w:val="nil"/>
              <w:left w:val="nil"/>
              <w:bottom w:val="nil"/>
              <w:right w:val="nil"/>
            </w:tcBorders>
            <w:shd w:val="clear" w:color="000000" w:fill="00B0F0"/>
            <w:noWrap/>
            <w:vAlign w:val="bottom"/>
            <w:hideMark/>
          </w:tcPr>
          <w:p w14:paraId="6749B304"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Lft 56</w:t>
            </w:r>
          </w:p>
        </w:tc>
        <w:tc>
          <w:tcPr>
            <w:tcW w:w="857" w:type="dxa"/>
            <w:tcBorders>
              <w:top w:val="nil"/>
              <w:left w:val="nil"/>
              <w:bottom w:val="nil"/>
              <w:right w:val="nil"/>
            </w:tcBorders>
            <w:shd w:val="clear" w:color="000000" w:fill="00B0F0"/>
            <w:noWrap/>
            <w:vAlign w:val="bottom"/>
            <w:hideMark/>
          </w:tcPr>
          <w:p w14:paraId="116589E2"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57</w:t>
            </w:r>
          </w:p>
        </w:tc>
        <w:tc>
          <w:tcPr>
            <w:tcW w:w="857" w:type="dxa"/>
            <w:tcBorders>
              <w:top w:val="nil"/>
              <w:left w:val="nil"/>
              <w:bottom w:val="nil"/>
              <w:right w:val="nil"/>
            </w:tcBorders>
            <w:shd w:val="clear" w:color="000000" w:fill="00B0F0"/>
            <w:noWrap/>
            <w:vAlign w:val="bottom"/>
            <w:hideMark/>
          </w:tcPr>
          <w:p w14:paraId="7F675467"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58</w:t>
            </w:r>
          </w:p>
        </w:tc>
        <w:tc>
          <w:tcPr>
            <w:tcW w:w="857" w:type="dxa"/>
            <w:tcBorders>
              <w:top w:val="nil"/>
              <w:left w:val="nil"/>
              <w:bottom w:val="nil"/>
              <w:right w:val="nil"/>
            </w:tcBorders>
            <w:shd w:val="clear" w:color="000000" w:fill="00B0F0"/>
            <w:noWrap/>
            <w:vAlign w:val="bottom"/>
            <w:hideMark/>
          </w:tcPr>
          <w:p w14:paraId="3A1DE130"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59</w:t>
            </w:r>
          </w:p>
        </w:tc>
        <w:tc>
          <w:tcPr>
            <w:tcW w:w="857" w:type="dxa"/>
            <w:tcBorders>
              <w:top w:val="nil"/>
              <w:left w:val="nil"/>
              <w:bottom w:val="nil"/>
              <w:right w:val="nil"/>
            </w:tcBorders>
            <w:shd w:val="clear" w:color="000000" w:fill="00B0F0"/>
            <w:noWrap/>
            <w:vAlign w:val="bottom"/>
            <w:hideMark/>
          </w:tcPr>
          <w:p w14:paraId="2754CC53"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60</w:t>
            </w:r>
          </w:p>
        </w:tc>
        <w:tc>
          <w:tcPr>
            <w:tcW w:w="857" w:type="dxa"/>
            <w:tcBorders>
              <w:top w:val="nil"/>
              <w:left w:val="nil"/>
              <w:bottom w:val="nil"/>
              <w:right w:val="nil"/>
            </w:tcBorders>
            <w:shd w:val="clear" w:color="000000" w:fill="00B0F0"/>
            <w:noWrap/>
            <w:vAlign w:val="bottom"/>
            <w:hideMark/>
          </w:tcPr>
          <w:p w14:paraId="7B2F567A"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61</w:t>
            </w:r>
          </w:p>
        </w:tc>
        <w:tc>
          <w:tcPr>
            <w:tcW w:w="857" w:type="dxa"/>
            <w:tcBorders>
              <w:top w:val="nil"/>
              <w:left w:val="nil"/>
              <w:bottom w:val="nil"/>
              <w:right w:val="nil"/>
            </w:tcBorders>
            <w:shd w:val="clear" w:color="000000" w:fill="00B0F0"/>
            <w:noWrap/>
            <w:vAlign w:val="bottom"/>
            <w:hideMark/>
          </w:tcPr>
          <w:p w14:paraId="62158DB7"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62</w:t>
            </w:r>
          </w:p>
        </w:tc>
        <w:tc>
          <w:tcPr>
            <w:tcW w:w="857" w:type="dxa"/>
            <w:tcBorders>
              <w:top w:val="nil"/>
              <w:left w:val="nil"/>
              <w:bottom w:val="nil"/>
              <w:right w:val="nil"/>
            </w:tcBorders>
            <w:shd w:val="clear" w:color="000000" w:fill="00B0F0"/>
            <w:noWrap/>
            <w:vAlign w:val="bottom"/>
            <w:hideMark/>
          </w:tcPr>
          <w:p w14:paraId="6FEA8802"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63</w:t>
            </w:r>
          </w:p>
        </w:tc>
        <w:tc>
          <w:tcPr>
            <w:tcW w:w="857" w:type="dxa"/>
            <w:tcBorders>
              <w:top w:val="nil"/>
              <w:left w:val="nil"/>
              <w:bottom w:val="nil"/>
              <w:right w:val="nil"/>
            </w:tcBorders>
            <w:shd w:val="clear" w:color="000000" w:fill="00B0F0"/>
            <w:noWrap/>
            <w:vAlign w:val="bottom"/>
            <w:hideMark/>
          </w:tcPr>
          <w:p w14:paraId="1370AF76"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64</w:t>
            </w:r>
          </w:p>
        </w:tc>
        <w:tc>
          <w:tcPr>
            <w:tcW w:w="857" w:type="dxa"/>
            <w:tcBorders>
              <w:top w:val="nil"/>
              <w:left w:val="nil"/>
              <w:bottom w:val="nil"/>
              <w:right w:val="nil"/>
            </w:tcBorders>
            <w:shd w:val="clear" w:color="000000" w:fill="00B0F0"/>
            <w:noWrap/>
            <w:vAlign w:val="bottom"/>
            <w:hideMark/>
          </w:tcPr>
          <w:p w14:paraId="650809B9"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65</w:t>
            </w:r>
          </w:p>
        </w:tc>
        <w:tc>
          <w:tcPr>
            <w:tcW w:w="857" w:type="dxa"/>
            <w:tcBorders>
              <w:top w:val="nil"/>
              <w:left w:val="nil"/>
              <w:bottom w:val="nil"/>
              <w:right w:val="nil"/>
            </w:tcBorders>
            <w:shd w:val="clear" w:color="000000" w:fill="00B0F0"/>
            <w:noWrap/>
            <w:vAlign w:val="bottom"/>
            <w:hideMark/>
          </w:tcPr>
          <w:p w14:paraId="0069DF78"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66</w:t>
            </w:r>
          </w:p>
        </w:tc>
      </w:tr>
      <w:tr w:rsidR="00031F70" w:rsidRPr="007300F7" w14:paraId="70B65A28" w14:textId="77777777" w:rsidTr="006E63F2">
        <w:trPr>
          <w:trHeight w:val="287"/>
        </w:trPr>
        <w:tc>
          <w:tcPr>
            <w:tcW w:w="990" w:type="dxa"/>
            <w:tcBorders>
              <w:top w:val="nil"/>
              <w:left w:val="nil"/>
              <w:bottom w:val="nil"/>
              <w:right w:val="nil"/>
            </w:tcBorders>
            <w:shd w:val="clear" w:color="000000" w:fill="00B0F0"/>
            <w:noWrap/>
            <w:vAlign w:val="bottom"/>
          </w:tcPr>
          <w:p w14:paraId="5F9EFD79" w14:textId="77777777" w:rsidR="00031F70" w:rsidRPr="007300F7" w:rsidRDefault="00031F70" w:rsidP="000375B1">
            <w:pPr>
              <w:widowControl/>
              <w:rPr>
                <w:rFonts w:ascii="Arial" w:hAnsi="Arial" w:cs="Arial"/>
                <w:snapToGrid/>
                <w:color w:val="000000"/>
                <w:sz w:val="22"/>
                <w:szCs w:val="22"/>
                <w:lang w:val="en-US"/>
              </w:rPr>
            </w:pPr>
          </w:p>
        </w:tc>
        <w:tc>
          <w:tcPr>
            <w:tcW w:w="857" w:type="dxa"/>
            <w:tcBorders>
              <w:top w:val="nil"/>
              <w:left w:val="nil"/>
              <w:bottom w:val="nil"/>
              <w:right w:val="nil"/>
            </w:tcBorders>
            <w:shd w:val="clear" w:color="000000" w:fill="00B0F0"/>
            <w:noWrap/>
            <w:vAlign w:val="bottom"/>
          </w:tcPr>
          <w:p w14:paraId="716EE64B" w14:textId="77777777" w:rsidR="00031F70" w:rsidRPr="007300F7" w:rsidRDefault="00031F70" w:rsidP="000375B1">
            <w:pPr>
              <w:widowControl/>
              <w:rPr>
                <w:rFonts w:ascii="Arial" w:hAnsi="Arial" w:cs="Arial"/>
                <w:snapToGrid/>
                <w:color w:val="000000"/>
                <w:sz w:val="22"/>
                <w:szCs w:val="22"/>
                <w:lang w:val="en-US"/>
              </w:rPr>
            </w:pPr>
          </w:p>
        </w:tc>
        <w:tc>
          <w:tcPr>
            <w:tcW w:w="857" w:type="dxa"/>
            <w:tcBorders>
              <w:top w:val="nil"/>
              <w:left w:val="nil"/>
              <w:bottom w:val="nil"/>
              <w:right w:val="nil"/>
            </w:tcBorders>
            <w:shd w:val="clear" w:color="000000" w:fill="00B0F0"/>
            <w:noWrap/>
            <w:vAlign w:val="bottom"/>
          </w:tcPr>
          <w:p w14:paraId="4685B532" w14:textId="77777777" w:rsidR="00031F70" w:rsidRPr="007300F7" w:rsidRDefault="00031F70" w:rsidP="000375B1">
            <w:pPr>
              <w:widowControl/>
              <w:rPr>
                <w:rFonts w:ascii="Arial" w:hAnsi="Arial" w:cs="Arial"/>
                <w:snapToGrid/>
                <w:color w:val="000000"/>
                <w:sz w:val="22"/>
                <w:szCs w:val="22"/>
                <w:lang w:val="en-US"/>
              </w:rPr>
            </w:pPr>
          </w:p>
        </w:tc>
        <w:tc>
          <w:tcPr>
            <w:tcW w:w="857" w:type="dxa"/>
            <w:tcBorders>
              <w:top w:val="nil"/>
              <w:left w:val="nil"/>
              <w:bottom w:val="nil"/>
              <w:right w:val="nil"/>
            </w:tcBorders>
            <w:shd w:val="clear" w:color="000000" w:fill="00B0F0"/>
            <w:noWrap/>
            <w:vAlign w:val="bottom"/>
          </w:tcPr>
          <w:p w14:paraId="12851303" w14:textId="77777777" w:rsidR="00031F70" w:rsidRPr="007300F7" w:rsidRDefault="00031F70" w:rsidP="000375B1">
            <w:pPr>
              <w:widowControl/>
              <w:rPr>
                <w:rFonts w:ascii="Arial" w:hAnsi="Arial" w:cs="Arial"/>
                <w:snapToGrid/>
                <w:color w:val="000000"/>
                <w:sz w:val="22"/>
                <w:szCs w:val="22"/>
                <w:lang w:val="en-US"/>
              </w:rPr>
            </w:pPr>
          </w:p>
        </w:tc>
        <w:tc>
          <w:tcPr>
            <w:tcW w:w="857" w:type="dxa"/>
            <w:tcBorders>
              <w:top w:val="nil"/>
              <w:left w:val="nil"/>
              <w:bottom w:val="nil"/>
              <w:right w:val="nil"/>
            </w:tcBorders>
            <w:shd w:val="clear" w:color="000000" w:fill="00B0F0"/>
            <w:noWrap/>
            <w:vAlign w:val="bottom"/>
          </w:tcPr>
          <w:p w14:paraId="16371762" w14:textId="77777777" w:rsidR="00031F70" w:rsidRPr="007300F7" w:rsidRDefault="00031F70" w:rsidP="000375B1">
            <w:pPr>
              <w:widowControl/>
              <w:rPr>
                <w:rFonts w:ascii="Arial" w:hAnsi="Arial" w:cs="Arial"/>
                <w:snapToGrid/>
                <w:color w:val="000000"/>
                <w:sz w:val="22"/>
                <w:szCs w:val="22"/>
                <w:lang w:val="en-US"/>
              </w:rPr>
            </w:pPr>
          </w:p>
        </w:tc>
        <w:tc>
          <w:tcPr>
            <w:tcW w:w="857" w:type="dxa"/>
            <w:tcBorders>
              <w:top w:val="nil"/>
              <w:left w:val="nil"/>
              <w:bottom w:val="nil"/>
              <w:right w:val="nil"/>
            </w:tcBorders>
            <w:shd w:val="clear" w:color="000000" w:fill="00B0F0"/>
            <w:noWrap/>
            <w:vAlign w:val="bottom"/>
          </w:tcPr>
          <w:p w14:paraId="5A88D468" w14:textId="77777777" w:rsidR="00031F70" w:rsidRPr="007300F7" w:rsidRDefault="00031F70" w:rsidP="000375B1">
            <w:pPr>
              <w:widowControl/>
              <w:rPr>
                <w:rFonts w:ascii="Arial" w:hAnsi="Arial" w:cs="Arial"/>
                <w:snapToGrid/>
                <w:color w:val="000000"/>
                <w:sz w:val="22"/>
                <w:szCs w:val="22"/>
                <w:lang w:val="en-US"/>
              </w:rPr>
            </w:pPr>
          </w:p>
        </w:tc>
        <w:tc>
          <w:tcPr>
            <w:tcW w:w="857" w:type="dxa"/>
            <w:tcBorders>
              <w:top w:val="nil"/>
              <w:left w:val="nil"/>
              <w:bottom w:val="nil"/>
              <w:right w:val="nil"/>
            </w:tcBorders>
            <w:shd w:val="clear" w:color="000000" w:fill="00B0F0"/>
            <w:noWrap/>
            <w:vAlign w:val="bottom"/>
          </w:tcPr>
          <w:p w14:paraId="4E497066" w14:textId="77777777" w:rsidR="00031F70" w:rsidRPr="007300F7" w:rsidRDefault="00031F70" w:rsidP="000375B1">
            <w:pPr>
              <w:widowControl/>
              <w:rPr>
                <w:rFonts w:ascii="Arial" w:hAnsi="Arial" w:cs="Arial"/>
                <w:snapToGrid/>
                <w:color w:val="000000"/>
                <w:sz w:val="22"/>
                <w:szCs w:val="22"/>
                <w:lang w:val="en-US"/>
              </w:rPr>
            </w:pPr>
          </w:p>
        </w:tc>
        <w:tc>
          <w:tcPr>
            <w:tcW w:w="857" w:type="dxa"/>
            <w:tcBorders>
              <w:top w:val="nil"/>
              <w:left w:val="nil"/>
              <w:bottom w:val="nil"/>
              <w:right w:val="nil"/>
            </w:tcBorders>
            <w:shd w:val="clear" w:color="000000" w:fill="00B0F0"/>
            <w:noWrap/>
            <w:vAlign w:val="bottom"/>
          </w:tcPr>
          <w:p w14:paraId="7269D1FE" w14:textId="77777777" w:rsidR="00031F70" w:rsidRPr="007300F7" w:rsidRDefault="00031F70" w:rsidP="000375B1">
            <w:pPr>
              <w:widowControl/>
              <w:rPr>
                <w:rFonts w:ascii="Arial" w:hAnsi="Arial" w:cs="Arial"/>
                <w:snapToGrid/>
                <w:color w:val="000000"/>
                <w:sz w:val="22"/>
                <w:szCs w:val="22"/>
                <w:lang w:val="en-US"/>
              </w:rPr>
            </w:pPr>
          </w:p>
        </w:tc>
        <w:tc>
          <w:tcPr>
            <w:tcW w:w="857" w:type="dxa"/>
            <w:tcBorders>
              <w:top w:val="nil"/>
              <w:left w:val="nil"/>
              <w:bottom w:val="nil"/>
              <w:right w:val="nil"/>
            </w:tcBorders>
            <w:shd w:val="clear" w:color="000000" w:fill="00B0F0"/>
            <w:noWrap/>
            <w:vAlign w:val="bottom"/>
          </w:tcPr>
          <w:p w14:paraId="60A9EE6A" w14:textId="77777777" w:rsidR="00031F70" w:rsidRPr="007300F7" w:rsidRDefault="00031F70" w:rsidP="000375B1">
            <w:pPr>
              <w:widowControl/>
              <w:rPr>
                <w:rFonts w:ascii="Arial" w:hAnsi="Arial" w:cs="Arial"/>
                <w:snapToGrid/>
                <w:color w:val="000000"/>
                <w:sz w:val="22"/>
                <w:szCs w:val="22"/>
                <w:lang w:val="en-US"/>
              </w:rPr>
            </w:pPr>
          </w:p>
        </w:tc>
        <w:tc>
          <w:tcPr>
            <w:tcW w:w="857" w:type="dxa"/>
            <w:tcBorders>
              <w:top w:val="nil"/>
              <w:left w:val="nil"/>
              <w:bottom w:val="nil"/>
              <w:right w:val="nil"/>
            </w:tcBorders>
            <w:shd w:val="clear" w:color="000000" w:fill="00B0F0"/>
            <w:noWrap/>
            <w:vAlign w:val="bottom"/>
          </w:tcPr>
          <w:p w14:paraId="722C3D22" w14:textId="77777777" w:rsidR="00031F70" w:rsidRPr="007300F7" w:rsidRDefault="00031F70" w:rsidP="000375B1">
            <w:pPr>
              <w:widowControl/>
              <w:rPr>
                <w:rFonts w:ascii="Arial" w:hAnsi="Arial" w:cs="Arial"/>
                <w:snapToGrid/>
                <w:color w:val="000000"/>
                <w:sz w:val="22"/>
                <w:szCs w:val="22"/>
                <w:lang w:val="en-US"/>
              </w:rPr>
            </w:pPr>
          </w:p>
        </w:tc>
        <w:tc>
          <w:tcPr>
            <w:tcW w:w="857" w:type="dxa"/>
            <w:tcBorders>
              <w:top w:val="nil"/>
              <w:left w:val="nil"/>
              <w:bottom w:val="nil"/>
              <w:right w:val="nil"/>
            </w:tcBorders>
            <w:shd w:val="clear" w:color="000000" w:fill="00B0F0"/>
            <w:noWrap/>
            <w:vAlign w:val="bottom"/>
          </w:tcPr>
          <w:p w14:paraId="26323F62" w14:textId="77777777" w:rsidR="00031F70" w:rsidRPr="007300F7" w:rsidRDefault="00031F70" w:rsidP="000375B1">
            <w:pPr>
              <w:widowControl/>
              <w:rPr>
                <w:rFonts w:ascii="Arial" w:hAnsi="Arial" w:cs="Arial"/>
                <w:snapToGrid/>
                <w:color w:val="000000"/>
                <w:sz w:val="22"/>
                <w:szCs w:val="22"/>
                <w:lang w:val="en-US"/>
              </w:rPr>
            </w:pPr>
          </w:p>
        </w:tc>
      </w:tr>
      <w:tr w:rsidR="00031F70" w:rsidRPr="007300F7" w14:paraId="087E4CED" w14:textId="77777777" w:rsidTr="006E63F2">
        <w:trPr>
          <w:trHeight w:val="287"/>
        </w:trPr>
        <w:tc>
          <w:tcPr>
            <w:tcW w:w="990" w:type="dxa"/>
            <w:tcBorders>
              <w:top w:val="nil"/>
              <w:left w:val="nil"/>
              <w:bottom w:val="nil"/>
              <w:right w:val="nil"/>
            </w:tcBorders>
            <w:shd w:val="clear" w:color="000000" w:fill="00B0F0"/>
            <w:noWrap/>
            <w:vAlign w:val="bottom"/>
            <w:hideMark/>
          </w:tcPr>
          <w:p w14:paraId="1EAD9C48"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Dagen12</w:t>
            </w:r>
          </w:p>
        </w:tc>
        <w:tc>
          <w:tcPr>
            <w:tcW w:w="857" w:type="dxa"/>
            <w:tcBorders>
              <w:top w:val="nil"/>
              <w:left w:val="nil"/>
              <w:bottom w:val="nil"/>
              <w:right w:val="nil"/>
            </w:tcBorders>
            <w:shd w:val="clear" w:color="000000" w:fill="00B0F0"/>
            <w:noWrap/>
            <w:vAlign w:val="bottom"/>
            <w:hideMark/>
          </w:tcPr>
          <w:p w14:paraId="0551316E"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15</w:t>
            </w:r>
          </w:p>
        </w:tc>
        <w:tc>
          <w:tcPr>
            <w:tcW w:w="857" w:type="dxa"/>
            <w:tcBorders>
              <w:top w:val="nil"/>
              <w:left w:val="nil"/>
              <w:bottom w:val="nil"/>
              <w:right w:val="nil"/>
            </w:tcBorders>
            <w:shd w:val="clear" w:color="000000" w:fill="00B0F0"/>
            <w:noWrap/>
            <w:vAlign w:val="bottom"/>
            <w:hideMark/>
          </w:tcPr>
          <w:p w14:paraId="16E1F014"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16</w:t>
            </w:r>
          </w:p>
        </w:tc>
        <w:tc>
          <w:tcPr>
            <w:tcW w:w="857" w:type="dxa"/>
            <w:tcBorders>
              <w:top w:val="nil"/>
              <w:left w:val="nil"/>
              <w:bottom w:val="nil"/>
              <w:right w:val="nil"/>
            </w:tcBorders>
            <w:shd w:val="clear" w:color="000000" w:fill="00B0F0"/>
            <w:noWrap/>
            <w:vAlign w:val="bottom"/>
            <w:hideMark/>
          </w:tcPr>
          <w:p w14:paraId="74C3DBB2"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16</w:t>
            </w:r>
          </w:p>
        </w:tc>
        <w:tc>
          <w:tcPr>
            <w:tcW w:w="857" w:type="dxa"/>
            <w:tcBorders>
              <w:top w:val="nil"/>
              <w:left w:val="nil"/>
              <w:bottom w:val="nil"/>
              <w:right w:val="nil"/>
            </w:tcBorders>
            <w:shd w:val="clear" w:color="000000" w:fill="00B0F0"/>
            <w:noWrap/>
            <w:vAlign w:val="bottom"/>
            <w:hideMark/>
          </w:tcPr>
          <w:p w14:paraId="18D030DB"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16</w:t>
            </w:r>
          </w:p>
        </w:tc>
        <w:tc>
          <w:tcPr>
            <w:tcW w:w="857" w:type="dxa"/>
            <w:tcBorders>
              <w:top w:val="nil"/>
              <w:left w:val="nil"/>
              <w:bottom w:val="nil"/>
              <w:right w:val="nil"/>
            </w:tcBorders>
            <w:shd w:val="clear" w:color="000000" w:fill="00B0F0"/>
            <w:noWrap/>
            <w:vAlign w:val="bottom"/>
            <w:hideMark/>
          </w:tcPr>
          <w:p w14:paraId="05EEF856"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16</w:t>
            </w:r>
          </w:p>
        </w:tc>
        <w:tc>
          <w:tcPr>
            <w:tcW w:w="857" w:type="dxa"/>
            <w:tcBorders>
              <w:top w:val="nil"/>
              <w:left w:val="nil"/>
              <w:bottom w:val="nil"/>
              <w:right w:val="nil"/>
            </w:tcBorders>
            <w:shd w:val="clear" w:color="000000" w:fill="00B0F0"/>
            <w:noWrap/>
            <w:vAlign w:val="bottom"/>
            <w:hideMark/>
          </w:tcPr>
          <w:p w14:paraId="3BB9A640"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16</w:t>
            </w:r>
          </w:p>
        </w:tc>
        <w:tc>
          <w:tcPr>
            <w:tcW w:w="857" w:type="dxa"/>
            <w:tcBorders>
              <w:top w:val="nil"/>
              <w:left w:val="nil"/>
              <w:bottom w:val="nil"/>
              <w:right w:val="nil"/>
            </w:tcBorders>
            <w:shd w:val="clear" w:color="000000" w:fill="00B0F0"/>
            <w:noWrap/>
            <w:vAlign w:val="bottom"/>
            <w:hideMark/>
          </w:tcPr>
          <w:p w14:paraId="5C2BC921"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16</w:t>
            </w:r>
          </w:p>
        </w:tc>
        <w:tc>
          <w:tcPr>
            <w:tcW w:w="857" w:type="dxa"/>
            <w:tcBorders>
              <w:top w:val="nil"/>
              <w:left w:val="nil"/>
              <w:bottom w:val="nil"/>
              <w:right w:val="nil"/>
            </w:tcBorders>
            <w:shd w:val="clear" w:color="000000" w:fill="00B0F0"/>
            <w:noWrap/>
            <w:vAlign w:val="bottom"/>
            <w:hideMark/>
          </w:tcPr>
          <w:p w14:paraId="16CFD5B3"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16</w:t>
            </w:r>
          </w:p>
        </w:tc>
        <w:tc>
          <w:tcPr>
            <w:tcW w:w="857" w:type="dxa"/>
            <w:tcBorders>
              <w:top w:val="nil"/>
              <w:left w:val="nil"/>
              <w:bottom w:val="nil"/>
              <w:right w:val="nil"/>
            </w:tcBorders>
            <w:shd w:val="clear" w:color="000000" w:fill="00B0F0"/>
            <w:noWrap/>
            <w:vAlign w:val="bottom"/>
            <w:hideMark/>
          </w:tcPr>
          <w:p w14:paraId="3E45FE48"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17</w:t>
            </w:r>
          </w:p>
        </w:tc>
        <w:tc>
          <w:tcPr>
            <w:tcW w:w="857" w:type="dxa"/>
            <w:tcBorders>
              <w:top w:val="nil"/>
              <w:left w:val="nil"/>
              <w:bottom w:val="nil"/>
              <w:right w:val="nil"/>
            </w:tcBorders>
            <w:shd w:val="clear" w:color="000000" w:fill="00B0F0"/>
            <w:noWrap/>
            <w:vAlign w:val="bottom"/>
            <w:hideMark/>
          </w:tcPr>
          <w:p w14:paraId="1E38EA39"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17</w:t>
            </w:r>
          </w:p>
        </w:tc>
      </w:tr>
    </w:tbl>
    <w:p w14:paraId="7059C6C2" w14:textId="77777777" w:rsidR="00031F70" w:rsidRPr="007300F7" w:rsidRDefault="00031F70" w:rsidP="000375B1">
      <w:pPr>
        <w:ind w:right="135"/>
        <w:rPr>
          <w:rFonts w:ascii="Arial" w:hAnsi="Arial" w:cs="Arial"/>
          <w:sz w:val="22"/>
          <w:szCs w:val="22"/>
        </w:rPr>
      </w:pPr>
    </w:p>
    <w:p w14:paraId="3F2AF630" w14:textId="77777777" w:rsidR="00031F70" w:rsidRPr="007300F7" w:rsidRDefault="00031F70" w:rsidP="000375B1">
      <w:pPr>
        <w:ind w:right="135"/>
        <w:rPr>
          <w:rFonts w:ascii="Arial" w:hAnsi="Arial" w:cs="Arial"/>
          <w:sz w:val="22"/>
          <w:szCs w:val="22"/>
        </w:rPr>
      </w:pPr>
    </w:p>
    <w:p w14:paraId="6E337710" w14:textId="77777777" w:rsidR="00031F70" w:rsidRPr="007300F7" w:rsidRDefault="00031F70" w:rsidP="000375B1">
      <w:pPr>
        <w:widowControl/>
        <w:rPr>
          <w:rFonts w:ascii="Arial" w:hAnsi="Arial" w:cs="Arial"/>
          <w:i/>
          <w:snapToGrid/>
          <w:color w:val="000000"/>
          <w:sz w:val="22"/>
          <w:szCs w:val="22"/>
          <w:u w:val="single"/>
        </w:rPr>
      </w:pPr>
      <w:r w:rsidRPr="007300F7">
        <w:rPr>
          <w:rFonts w:ascii="Arial" w:hAnsi="Arial" w:cs="Arial"/>
          <w:i/>
          <w:snapToGrid/>
          <w:color w:val="000000"/>
          <w:sz w:val="22"/>
          <w:szCs w:val="22"/>
          <w:u w:val="single"/>
        </w:rPr>
        <w:t>C</w:t>
      </w:r>
      <w:r w:rsidR="00A42730">
        <w:rPr>
          <w:rFonts w:ascii="Arial" w:hAnsi="Arial" w:cs="Arial"/>
          <w:i/>
          <w:snapToGrid/>
          <w:color w:val="000000"/>
          <w:sz w:val="22"/>
          <w:szCs w:val="22"/>
          <w:u w:val="single"/>
        </w:rPr>
        <w:t>AO</w:t>
      </w:r>
      <w:r w:rsidRPr="007300F7">
        <w:rPr>
          <w:rFonts w:ascii="Arial" w:hAnsi="Arial" w:cs="Arial"/>
          <w:i/>
          <w:snapToGrid/>
          <w:color w:val="000000"/>
          <w:sz w:val="22"/>
          <w:szCs w:val="22"/>
          <w:u w:val="single"/>
        </w:rPr>
        <w:t xml:space="preserve"> - senioren 100% - aantal dagen per maand</w:t>
      </w:r>
    </w:p>
    <w:p w14:paraId="476B82AB" w14:textId="77777777" w:rsidR="00031F70" w:rsidRPr="007300F7" w:rsidRDefault="00031F70" w:rsidP="000375B1">
      <w:pPr>
        <w:ind w:right="135"/>
        <w:rPr>
          <w:rFonts w:ascii="Arial" w:hAnsi="Arial" w:cs="Arial"/>
          <w:sz w:val="22"/>
          <w:szCs w:val="22"/>
        </w:rPr>
      </w:pPr>
    </w:p>
    <w:tbl>
      <w:tblPr>
        <w:tblW w:w="9690" w:type="dxa"/>
        <w:tblInd w:w="93" w:type="dxa"/>
        <w:tblLook w:val="04A0" w:firstRow="1" w:lastRow="0" w:firstColumn="1" w:lastColumn="0" w:noHBand="0" w:noVBand="1"/>
      </w:tblPr>
      <w:tblGrid>
        <w:gridCol w:w="1149"/>
        <w:gridCol w:w="851"/>
        <w:gridCol w:w="730"/>
        <w:gridCol w:w="120"/>
        <w:gridCol w:w="730"/>
        <w:gridCol w:w="7"/>
        <w:gridCol w:w="857"/>
        <w:gridCol w:w="844"/>
        <w:gridCol w:w="6"/>
        <w:gridCol w:w="7"/>
        <w:gridCol w:w="838"/>
        <w:gridCol w:w="6"/>
        <w:gridCol w:w="7"/>
        <w:gridCol w:w="6"/>
        <w:gridCol w:w="973"/>
        <w:gridCol w:w="6"/>
        <w:gridCol w:w="7"/>
        <w:gridCol w:w="6"/>
        <w:gridCol w:w="774"/>
        <w:gridCol w:w="805"/>
        <w:gridCol w:w="961"/>
      </w:tblGrid>
      <w:tr w:rsidR="00031F70" w:rsidRPr="007300F7" w14:paraId="6FDBB1EC" w14:textId="77777777" w:rsidTr="006E63F2">
        <w:trPr>
          <w:trHeight w:val="300"/>
        </w:trPr>
        <w:tc>
          <w:tcPr>
            <w:tcW w:w="1149" w:type="dxa"/>
            <w:tcBorders>
              <w:top w:val="single" w:sz="8" w:space="0" w:color="auto"/>
              <w:left w:val="single" w:sz="8" w:space="0" w:color="auto"/>
              <w:bottom w:val="nil"/>
              <w:right w:val="nil"/>
            </w:tcBorders>
            <w:shd w:val="clear" w:color="auto" w:fill="auto"/>
            <w:noWrap/>
            <w:vAlign w:val="bottom"/>
            <w:hideMark/>
          </w:tcPr>
          <w:p w14:paraId="0280BCA8"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56</w:t>
            </w:r>
          </w:p>
        </w:tc>
        <w:tc>
          <w:tcPr>
            <w:tcW w:w="851" w:type="dxa"/>
            <w:tcBorders>
              <w:top w:val="single" w:sz="8" w:space="0" w:color="auto"/>
              <w:left w:val="nil"/>
              <w:bottom w:val="nil"/>
              <w:right w:val="nil"/>
            </w:tcBorders>
            <w:shd w:val="clear" w:color="auto" w:fill="auto"/>
            <w:noWrap/>
            <w:vAlign w:val="bottom"/>
            <w:hideMark/>
          </w:tcPr>
          <w:p w14:paraId="1FD2270A"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57</w:t>
            </w:r>
          </w:p>
        </w:tc>
        <w:tc>
          <w:tcPr>
            <w:tcW w:w="730" w:type="dxa"/>
            <w:tcBorders>
              <w:top w:val="single" w:sz="8" w:space="0" w:color="auto"/>
              <w:left w:val="nil"/>
              <w:bottom w:val="nil"/>
              <w:right w:val="nil"/>
            </w:tcBorders>
            <w:shd w:val="clear" w:color="auto" w:fill="auto"/>
            <w:noWrap/>
            <w:vAlign w:val="bottom"/>
            <w:hideMark/>
          </w:tcPr>
          <w:p w14:paraId="5C307257"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58</w:t>
            </w:r>
          </w:p>
        </w:tc>
        <w:tc>
          <w:tcPr>
            <w:tcW w:w="850" w:type="dxa"/>
            <w:gridSpan w:val="2"/>
            <w:tcBorders>
              <w:top w:val="single" w:sz="8" w:space="0" w:color="auto"/>
              <w:left w:val="nil"/>
              <w:bottom w:val="nil"/>
              <w:right w:val="nil"/>
            </w:tcBorders>
            <w:shd w:val="clear" w:color="auto" w:fill="auto"/>
            <w:noWrap/>
            <w:vAlign w:val="bottom"/>
            <w:hideMark/>
          </w:tcPr>
          <w:p w14:paraId="499F5DEE"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59</w:t>
            </w:r>
          </w:p>
        </w:tc>
        <w:tc>
          <w:tcPr>
            <w:tcW w:w="864" w:type="dxa"/>
            <w:gridSpan w:val="2"/>
            <w:tcBorders>
              <w:top w:val="single" w:sz="8" w:space="0" w:color="auto"/>
              <w:left w:val="nil"/>
              <w:bottom w:val="nil"/>
              <w:right w:val="nil"/>
            </w:tcBorders>
            <w:shd w:val="clear" w:color="auto" w:fill="auto"/>
            <w:noWrap/>
            <w:vAlign w:val="bottom"/>
            <w:hideMark/>
          </w:tcPr>
          <w:p w14:paraId="01E343A3"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60</w:t>
            </w:r>
          </w:p>
        </w:tc>
        <w:tc>
          <w:tcPr>
            <w:tcW w:w="857" w:type="dxa"/>
            <w:gridSpan w:val="3"/>
            <w:tcBorders>
              <w:top w:val="single" w:sz="8" w:space="0" w:color="auto"/>
              <w:left w:val="nil"/>
              <w:bottom w:val="nil"/>
              <w:right w:val="nil"/>
            </w:tcBorders>
            <w:shd w:val="clear" w:color="auto" w:fill="auto"/>
            <w:noWrap/>
            <w:vAlign w:val="bottom"/>
            <w:hideMark/>
          </w:tcPr>
          <w:p w14:paraId="06A68555"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61</w:t>
            </w:r>
          </w:p>
        </w:tc>
        <w:tc>
          <w:tcPr>
            <w:tcW w:w="851" w:type="dxa"/>
            <w:gridSpan w:val="3"/>
            <w:tcBorders>
              <w:top w:val="single" w:sz="8" w:space="0" w:color="auto"/>
              <w:left w:val="nil"/>
              <w:bottom w:val="nil"/>
              <w:right w:val="nil"/>
            </w:tcBorders>
            <w:shd w:val="clear" w:color="auto" w:fill="auto"/>
            <w:noWrap/>
            <w:vAlign w:val="bottom"/>
            <w:hideMark/>
          </w:tcPr>
          <w:p w14:paraId="3D55BB70"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62</w:t>
            </w:r>
          </w:p>
        </w:tc>
        <w:tc>
          <w:tcPr>
            <w:tcW w:w="992" w:type="dxa"/>
            <w:gridSpan w:val="4"/>
            <w:tcBorders>
              <w:top w:val="single" w:sz="8" w:space="0" w:color="auto"/>
              <w:left w:val="nil"/>
              <w:bottom w:val="nil"/>
              <w:right w:val="nil"/>
            </w:tcBorders>
            <w:shd w:val="clear" w:color="auto" w:fill="auto"/>
            <w:noWrap/>
            <w:vAlign w:val="bottom"/>
            <w:hideMark/>
          </w:tcPr>
          <w:p w14:paraId="1D0492F1"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63</w:t>
            </w:r>
          </w:p>
        </w:tc>
        <w:tc>
          <w:tcPr>
            <w:tcW w:w="780" w:type="dxa"/>
            <w:gridSpan w:val="2"/>
            <w:tcBorders>
              <w:top w:val="single" w:sz="8" w:space="0" w:color="auto"/>
              <w:left w:val="nil"/>
              <w:bottom w:val="nil"/>
              <w:right w:val="nil"/>
            </w:tcBorders>
            <w:shd w:val="clear" w:color="auto" w:fill="auto"/>
            <w:noWrap/>
            <w:vAlign w:val="bottom"/>
            <w:hideMark/>
          </w:tcPr>
          <w:p w14:paraId="5385FB3F"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64</w:t>
            </w:r>
          </w:p>
        </w:tc>
        <w:tc>
          <w:tcPr>
            <w:tcW w:w="805" w:type="dxa"/>
            <w:tcBorders>
              <w:top w:val="single" w:sz="8" w:space="0" w:color="auto"/>
              <w:left w:val="nil"/>
              <w:bottom w:val="nil"/>
              <w:right w:val="nil"/>
            </w:tcBorders>
            <w:shd w:val="clear" w:color="auto" w:fill="auto"/>
            <w:noWrap/>
            <w:vAlign w:val="bottom"/>
            <w:hideMark/>
          </w:tcPr>
          <w:p w14:paraId="5604759B"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65</w:t>
            </w:r>
          </w:p>
        </w:tc>
        <w:tc>
          <w:tcPr>
            <w:tcW w:w="961" w:type="dxa"/>
            <w:tcBorders>
              <w:top w:val="single" w:sz="8" w:space="0" w:color="auto"/>
              <w:left w:val="nil"/>
              <w:bottom w:val="nil"/>
              <w:right w:val="single" w:sz="8" w:space="0" w:color="auto"/>
            </w:tcBorders>
            <w:shd w:val="clear" w:color="auto" w:fill="auto"/>
            <w:noWrap/>
            <w:vAlign w:val="bottom"/>
            <w:hideMark/>
          </w:tcPr>
          <w:p w14:paraId="04208D5C"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66</w:t>
            </w:r>
          </w:p>
        </w:tc>
      </w:tr>
      <w:tr w:rsidR="00031F70" w:rsidRPr="007300F7" w14:paraId="3D993D10" w14:textId="77777777" w:rsidTr="006E63F2">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5B114"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EA74054"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5BBE38"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 </w:t>
            </w:r>
          </w:p>
        </w:tc>
        <w:tc>
          <w:tcPr>
            <w:tcW w:w="7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9D2CCF"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 </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14:paraId="53CCB918"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6FE5BAE3"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 </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B3F8941"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 </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2F8166F2"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 </w:t>
            </w:r>
          </w:p>
        </w:tc>
        <w:tc>
          <w:tcPr>
            <w:tcW w:w="793" w:type="dxa"/>
            <w:gridSpan w:val="4"/>
            <w:tcBorders>
              <w:top w:val="single" w:sz="4" w:space="0" w:color="auto"/>
              <w:left w:val="nil"/>
              <w:bottom w:val="single" w:sz="4" w:space="0" w:color="auto"/>
              <w:right w:val="single" w:sz="4" w:space="0" w:color="auto"/>
            </w:tcBorders>
            <w:shd w:val="clear" w:color="auto" w:fill="auto"/>
            <w:noWrap/>
            <w:vAlign w:val="bottom"/>
            <w:hideMark/>
          </w:tcPr>
          <w:p w14:paraId="12570DB6"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 </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14:paraId="30B5B0A5"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45468641"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 </w:t>
            </w:r>
          </w:p>
        </w:tc>
      </w:tr>
      <w:tr w:rsidR="00031F70" w:rsidRPr="007300F7" w14:paraId="01AEE449" w14:textId="77777777" w:rsidTr="006E63F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AC8534C"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Jan  1</w:t>
            </w:r>
          </w:p>
        </w:tc>
        <w:tc>
          <w:tcPr>
            <w:tcW w:w="851" w:type="dxa"/>
            <w:tcBorders>
              <w:top w:val="nil"/>
              <w:left w:val="nil"/>
              <w:bottom w:val="single" w:sz="4" w:space="0" w:color="auto"/>
              <w:right w:val="single" w:sz="4" w:space="0" w:color="auto"/>
            </w:tcBorders>
            <w:shd w:val="clear" w:color="auto" w:fill="auto"/>
            <w:noWrap/>
            <w:vAlign w:val="bottom"/>
            <w:hideMark/>
          </w:tcPr>
          <w:p w14:paraId="32306533"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5A72029"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77897512"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857" w:type="dxa"/>
            <w:tcBorders>
              <w:top w:val="nil"/>
              <w:left w:val="nil"/>
              <w:bottom w:val="single" w:sz="4" w:space="0" w:color="auto"/>
              <w:right w:val="single" w:sz="4" w:space="0" w:color="auto"/>
            </w:tcBorders>
            <w:shd w:val="clear" w:color="auto" w:fill="auto"/>
            <w:noWrap/>
            <w:vAlign w:val="bottom"/>
            <w:hideMark/>
          </w:tcPr>
          <w:p w14:paraId="6F5D2BDF"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468FF6C"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851" w:type="dxa"/>
            <w:gridSpan w:val="3"/>
            <w:tcBorders>
              <w:top w:val="nil"/>
              <w:left w:val="nil"/>
              <w:bottom w:val="single" w:sz="4" w:space="0" w:color="auto"/>
              <w:right w:val="single" w:sz="4" w:space="0" w:color="auto"/>
            </w:tcBorders>
            <w:shd w:val="clear" w:color="auto" w:fill="auto"/>
            <w:noWrap/>
            <w:vAlign w:val="bottom"/>
            <w:hideMark/>
          </w:tcPr>
          <w:p w14:paraId="2B1BC45A"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992" w:type="dxa"/>
            <w:gridSpan w:val="4"/>
            <w:tcBorders>
              <w:top w:val="nil"/>
              <w:left w:val="nil"/>
              <w:bottom w:val="single" w:sz="4" w:space="0" w:color="auto"/>
              <w:right w:val="single" w:sz="4" w:space="0" w:color="auto"/>
            </w:tcBorders>
            <w:shd w:val="clear" w:color="auto" w:fill="auto"/>
            <w:noWrap/>
            <w:vAlign w:val="bottom"/>
            <w:hideMark/>
          </w:tcPr>
          <w:p w14:paraId="63487CAC"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787" w:type="dxa"/>
            <w:gridSpan w:val="3"/>
            <w:tcBorders>
              <w:top w:val="nil"/>
              <w:left w:val="nil"/>
              <w:bottom w:val="single" w:sz="4" w:space="0" w:color="auto"/>
              <w:right w:val="single" w:sz="4" w:space="0" w:color="auto"/>
            </w:tcBorders>
            <w:shd w:val="clear" w:color="auto" w:fill="auto"/>
            <w:noWrap/>
            <w:vAlign w:val="bottom"/>
            <w:hideMark/>
          </w:tcPr>
          <w:p w14:paraId="6EE3B35D"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805" w:type="dxa"/>
            <w:tcBorders>
              <w:top w:val="nil"/>
              <w:left w:val="nil"/>
              <w:bottom w:val="single" w:sz="4" w:space="0" w:color="auto"/>
              <w:right w:val="single" w:sz="4" w:space="0" w:color="auto"/>
            </w:tcBorders>
            <w:shd w:val="clear" w:color="auto" w:fill="auto"/>
            <w:noWrap/>
            <w:vAlign w:val="bottom"/>
            <w:hideMark/>
          </w:tcPr>
          <w:p w14:paraId="3064F1AB"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961" w:type="dxa"/>
            <w:tcBorders>
              <w:top w:val="nil"/>
              <w:left w:val="nil"/>
              <w:bottom w:val="single" w:sz="4" w:space="0" w:color="auto"/>
              <w:right w:val="single" w:sz="4" w:space="0" w:color="auto"/>
            </w:tcBorders>
            <w:shd w:val="clear" w:color="auto" w:fill="auto"/>
            <w:noWrap/>
            <w:vAlign w:val="bottom"/>
            <w:hideMark/>
          </w:tcPr>
          <w:p w14:paraId="2B9802C4"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r>
      <w:tr w:rsidR="00031F70" w:rsidRPr="007300F7" w14:paraId="099043EC" w14:textId="77777777" w:rsidTr="006E63F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D787826"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Feb  2</w:t>
            </w:r>
          </w:p>
        </w:tc>
        <w:tc>
          <w:tcPr>
            <w:tcW w:w="851" w:type="dxa"/>
            <w:tcBorders>
              <w:top w:val="nil"/>
              <w:left w:val="nil"/>
              <w:bottom w:val="single" w:sz="4" w:space="0" w:color="auto"/>
              <w:right w:val="single" w:sz="4" w:space="0" w:color="auto"/>
            </w:tcBorders>
            <w:shd w:val="clear" w:color="auto" w:fill="auto"/>
            <w:noWrap/>
            <w:vAlign w:val="bottom"/>
            <w:hideMark/>
          </w:tcPr>
          <w:p w14:paraId="01A6030E"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8CFF1DF"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3C7EE449"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857" w:type="dxa"/>
            <w:tcBorders>
              <w:top w:val="nil"/>
              <w:left w:val="nil"/>
              <w:bottom w:val="single" w:sz="4" w:space="0" w:color="auto"/>
              <w:right w:val="single" w:sz="4" w:space="0" w:color="auto"/>
            </w:tcBorders>
            <w:shd w:val="clear" w:color="auto" w:fill="auto"/>
            <w:noWrap/>
            <w:vAlign w:val="bottom"/>
            <w:hideMark/>
          </w:tcPr>
          <w:p w14:paraId="6B089584"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857" w:type="dxa"/>
            <w:gridSpan w:val="3"/>
            <w:tcBorders>
              <w:top w:val="nil"/>
              <w:left w:val="nil"/>
              <w:bottom w:val="single" w:sz="4" w:space="0" w:color="auto"/>
              <w:right w:val="single" w:sz="4" w:space="0" w:color="auto"/>
            </w:tcBorders>
            <w:shd w:val="clear" w:color="auto" w:fill="auto"/>
            <w:noWrap/>
            <w:vAlign w:val="bottom"/>
            <w:hideMark/>
          </w:tcPr>
          <w:p w14:paraId="435CD05B"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851" w:type="dxa"/>
            <w:gridSpan w:val="3"/>
            <w:tcBorders>
              <w:top w:val="nil"/>
              <w:left w:val="nil"/>
              <w:bottom w:val="single" w:sz="4" w:space="0" w:color="auto"/>
              <w:right w:val="single" w:sz="4" w:space="0" w:color="auto"/>
            </w:tcBorders>
            <w:shd w:val="clear" w:color="auto" w:fill="auto"/>
            <w:noWrap/>
            <w:vAlign w:val="bottom"/>
            <w:hideMark/>
          </w:tcPr>
          <w:p w14:paraId="5AB20002"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992" w:type="dxa"/>
            <w:gridSpan w:val="4"/>
            <w:tcBorders>
              <w:top w:val="nil"/>
              <w:left w:val="nil"/>
              <w:bottom w:val="single" w:sz="4" w:space="0" w:color="auto"/>
              <w:right w:val="single" w:sz="4" w:space="0" w:color="auto"/>
            </w:tcBorders>
            <w:shd w:val="clear" w:color="auto" w:fill="auto"/>
            <w:noWrap/>
            <w:vAlign w:val="bottom"/>
            <w:hideMark/>
          </w:tcPr>
          <w:p w14:paraId="79B73B78"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780" w:type="dxa"/>
            <w:gridSpan w:val="2"/>
            <w:tcBorders>
              <w:top w:val="nil"/>
              <w:left w:val="nil"/>
              <w:bottom w:val="single" w:sz="4" w:space="0" w:color="auto"/>
              <w:right w:val="single" w:sz="4" w:space="0" w:color="auto"/>
            </w:tcBorders>
            <w:shd w:val="clear" w:color="auto" w:fill="auto"/>
            <w:noWrap/>
            <w:vAlign w:val="bottom"/>
            <w:hideMark/>
          </w:tcPr>
          <w:p w14:paraId="05715645"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805" w:type="dxa"/>
            <w:tcBorders>
              <w:top w:val="nil"/>
              <w:left w:val="nil"/>
              <w:bottom w:val="single" w:sz="4" w:space="0" w:color="auto"/>
              <w:right w:val="single" w:sz="4" w:space="0" w:color="auto"/>
            </w:tcBorders>
            <w:shd w:val="clear" w:color="auto" w:fill="auto"/>
            <w:noWrap/>
            <w:vAlign w:val="bottom"/>
            <w:hideMark/>
          </w:tcPr>
          <w:p w14:paraId="6807494A"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961" w:type="dxa"/>
            <w:tcBorders>
              <w:top w:val="nil"/>
              <w:left w:val="nil"/>
              <w:bottom w:val="single" w:sz="4" w:space="0" w:color="auto"/>
              <w:right w:val="single" w:sz="4" w:space="0" w:color="auto"/>
            </w:tcBorders>
            <w:shd w:val="clear" w:color="auto" w:fill="auto"/>
            <w:noWrap/>
            <w:vAlign w:val="bottom"/>
            <w:hideMark/>
          </w:tcPr>
          <w:p w14:paraId="7A938CDF"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r>
      <w:tr w:rsidR="00031F70" w:rsidRPr="007300F7" w14:paraId="6FF5151C" w14:textId="77777777" w:rsidTr="006E63F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E8A606A"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Mrt  1</w:t>
            </w:r>
          </w:p>
        </w:tc>
        <w:tc>
          <w:tcPr>
            <w:tcW w:w="851" w:type="dxa"/>
            <w:tcBorders>
              <w:top w:val="nil"/>
              <w:left w:val="nil"/>
              <w:bottom w:val="single" w:sz="4" w:space="0" w:color="auto"/>
              <w:right w:val="single" w:sz="4" w:space="0" w:color="auto"/>
            </w:tcBorders>
            <w:shd w:val="clear" w:color="auto" w:fill="auto"/>
            <w:noWrap/>
            <w:vAlign w:val="bottom"/>
            <w:hideMark/>
          </w:tcPr>
          <w:p w14:paraId="1DA1BEBE"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11F38CB"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05D29F50"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857" w:type="dxa"/>
            <w:tcBorders>
              <w:top w:val="nil"/>
              <w:left w:val="nil"/>
              <w:bottom w:val="single" w:sz="4" w:space="0" w:color="auto"/>
              <w:right w:val="single" w:sz="4" w:space="0" w:color="auto"/>
            </w:tcBorders>
            <w:shd w:val="clear" w:color="auto" w:fill="auto"/>
            <w:noWrap/>
            <w:vAlign w:val="bottom"/>
            <w:hideMark/>
          </w:tcPr>
          <w:p w14:paraId="7C367230"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857" w:type="dxa"/>
            <w:gridSpan w:val="3"/>
            <w:tcBorders>
              <w:top w:val="nil"/>
              <w:left w:val="nil"/>
              <w:bottom w:val="single" w:sz="4" w:space="0" w:color="auto"/>
              <w:right w:val="single" w:sz="4" w:space="0" w:color="auto"/>
            </w:tcBorders>
            <w:shd w:val="clear" w:color="auto" w:fill="auto"/>
            <w:noWrap/>
            <w:vAlign w:val="bottom"/>
            <w:hideMark/>
          </w:tcPr>
          <w:p w14:paraId="4FC78922"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857" w:type="dxa"/>
            <w:gridSpan w:val="4"/>
            <w:tcBorders>
              <w:top w:val="nil"/>
              <w:left w:val="nil"/>
              <w:bottom w:val="single" w:sz="4" w:space="0" w:color="auto"/>
              <w:right w:val="single" w:sz="4" w:space="0" w:color="auto"/>
            </w:tcBorders>
            <w:shd w:val="clear" w:color="auto" w:fill="auto"/>
            <w:noWrap/>
            <w:vAlign w:val="bottom"/>
            <w:hideMark/>
          </w:tcPr>
          <w:p w14:paraId="34E4B432"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992" w:type="dxa"/>
            <w:gridSpan w:val="4"/>
            <w:tcBorders>
              <w:top w:val="nil"/>
              <w:left w:val="nil"/>
              <w:bottom w:val="single" w:sz="4" w:space="0" w:color="auto"/>
              <w:right w:val="single" w:sz="4" w:space="0" w:color="auto"/>
            </w:tcBorders>
            <w:shd w:val="clear" w:color="auto" w:fill="auto"/>
            <w:noWrap/>
            <w:vAlign w:val="bottom"/>
            <w:hideMark/>
          </w:tcPr>
          <w:p w14:paraId="44E1A9A5"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774" w:type="dxa"/>
            <w:tcBorders>
              <w:top w:val="nil"/>
              <w:left w:val="nil"/>
              <w:bottom w:val="single" w:sz="4" w:space="0" w:color="auto"/>
              <w:right w:val="single" w:sz="4" w:space="0" w:color="auto"/>
            </w:tcBorders>
            <w:shd w:val="clear" w:color="auto" w:fill="auto"/>
            <w:noWrap/>
            <w:vAlign w:val="bottom"/>
            <w:hideMark/>
          </w:tcPr>
          <w:p w14:paraId="203603B9"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805" w:type="dxa"/>
            <w:tcBorders>
              <w:top w:val="nil"/>
              <w:left w:val="nil"/>
              <w:bottom w:val="single" w:sz="4" w:space="0" w:color="auto"/>
              <w:right w:val="single" w:sz="4" w:space="0" w:color="auto"/>
            </w:tcBorders>
            <w:shd w:val="clear" w:color="auto" w:fill="auto"/>
            <w:noWrap/>
            <w:vAlign w:val="bottom"/>
            <w:hideMark/>
          </w:tcPr>
          <w:p w14:paraId="53398F72"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961" w:type="dxa"/>
            <w:tcBorders>
              <w:top w:val="nil"/>
              <w:left w:val="nil"/>
              <w:bottom w:val="single" w:sz="4" w:space="0" w:color="auto"/>
              <w:right w:val="single" w:sz="4" w:space="0" w:color="auto"/>
            </w:tcBorders>
            <w:shd w:val="clear" w:color="auto" w:fill="auto"/>
            <w:noWrap/>
            <w:vAlign w:val="bottom"/>
            <w:hideMark/>
          </w:tcPr>
          <w:p w14:paraId="6240EDF1"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r>
      <w:tr w:rsidR="006E63F2" w:rsidRPr="007300F7" w14:paraId="3507DF27" w14:textId="77777777" w:rsidTr="006E63F2">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14:paraId="2837B5DB"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 xml:space="preserve"> Apr  1</w:t>
            </w:r>
          </w:p>
        </w:tc>
        <w:tc>
          <w:tcPr>
            <w:tcW w:w="851" w:type="dxa"/>
            <w:tcBorders>
              <w:top w:val="nil"/>
              <w:left w:val="nil"/>
              <w:bottom w:val="single" w:sz="4" w:space="0" w:color="auto"/>
              <w:right w:val="single" w:sz="4" w:space="0" w:color="auto"/>
            </w:tcBorders>
            <w:shd w:val="clear" w:color="000000" w:fill="FFFFFF"/>
            <w:noWrap/>
            <w:vAlign w:val="bottom"/>
            <w:hideMark/>
          </w:tcPr>
          <w:p w14:paraId="7C484E93"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14:paraId="7CFB4A32"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737" w:type="dxa"/>
            <w:gridSpan w:val="2"/>
            <w:tcBorders>
              <w:top w:val="nil"/>
              <w:left w:val="nil"/>
              <w:bottom w:val="single" w:sz="4" w:space="0" w:color="auto"/>
              <w:right w:val="single" w:sz="4" w:space="0" w:color="auto"/>
            </w:tcBorders>
            <w:shd w:val="clear" w:color="000000" w:fill="FFFFFF"/>
            <w:noWrap/>
            <w:vAlign w:val="bottom"/>
            <w:hideMark/>
          </w:tcPr>
          <w:p w14:paraId="4F5A567A"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857" w:type="dxa"/>
            <w:tcBorders>
              <w:top w:val="nil"/>
              <w:left w:val="nil"/>
              <w:bottom w:val="single" w:sz="4" w:space="0" w:color="auto"/>
              <w:right w:val="single" w:sz="4" w:space="0" w:color="auto"/>
            </w:tcBorders>
            <w:shd w:val="clear" w:color="000000" w:fill="FFFFFF"/>
            <w:noWrap/>
            <w:vAlign w:val="bottom"/>
            <w:hideMark/>
          </w:tcPr>
          <w:p w14:paraId="57B458F7"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857" w:type="dxa"/>
            <w:gridSpan w:val="3"/>
            <w:tcBorders>
              <w:top w:val="nil"/>
              <w:left w:val="nil"/>
              <w:bottom w:val="single" w:sz="4" w:space="0" w:color="auto"/>
              <w:right w:val="single" w:sz="4" w:space="0" w:color="auto"/>
            </w:tcBorders>
            <w:shd w:val="clear" w:color="000000" w:fill="FFFFFF"/>
            <w:noWrap/>
            <w:vAlign w:val="bottom"/>
            <w:hideMark/>
          </w:tcPr>
          <w:p w14:paraId="3CC5E2FB"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838" w:type="dxa"/>
            <w:tcBorders>
              <w:top w:val="nil"/>
              <w:left w:val="nil"/>
              <w:bottom w:val="single" w:sz="4" w:space="0" w:color="auto"/>
              <w:right w:val="single" w:sz="4" w:space="0" w:color="auto"/>
            </w:tcBorders>
            <w:shd w:val="clear" w:color="000000" w:fill="FFFFFF"/>
            <w:noWrap/>
            <w:vAlign w:val="bottom"/>
            <w:hideMark/>
          </w:tcPr>
          <w:p w14:paraId="0EA19C91"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14:paraId="690010EF"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793" w:type="dxa"/>
            <w:gridSpan w:val="4"/>
            <w:tcBorders>
              <w:top w:val="nil"/>
              <w:left w:val="nil"/>
              <w:bottom w:val="single" w:sz="4" w:space="0" w:color="auto"/>
              <w:right w:val="single" w:sz="4" w:space="0" w:color="auto"/>
            </w:tcBorders>
            <w:shd w:val="clear" w:color="000000" w:fill="FFFFFF"/>
            <w:noWrap/>
            <w:vAlign w:val="bottom"/>
            <w:hideMark/>
          </w:tcPr>
          <w:p w14:paraId="42968BBF"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805" w:type="dxa"/>
            <w:tcBorders>
              <w:top w:val="nil"/>
              <w:left w:val="nil"/>
              <w:bottom w:val="single" w:sz="4" w:space="0" w:color="auto"/>
              <w:right w:val="single" w:sz="4" w:space="0" w:color="auto"/>
            </w:tcBorders>
            <w:shd w:val="clear" w:color="000000" w:fill="FFFFFF"/>
            <w:noWrap/>
            <w:vAlign w:val="bottom"/>
            <w:hideMark/>
          </w:tcPr>
          <w:p w14:paraId="247BFFF2"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961" w:type="dxa"/>
            <w:tcBorders>
              <w:top w:val="nil"/>
              <w:left w:val="nil"/>
              <w:bottom w:val="single" w:sz="4" w:space="0" w:color="auto"/>
              <w:right w:val="single" w:sz="4" w:space="0" w:color="auto"/>
            </w:tcBorders>
            <w:shd w:val="clear" w:color="000000" w:fill="FFFFFF"/>
            <w:noWrap/>
            <w:vAlign w:val="bottom"/>
            <w:hideMark/>
          </w:tcPr>
          <w:p w14:paraId="4416AD6C"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r>
      <w:tr w:rsidR="006E63F2" w:rsidRPr="007300F7" w14:paraId="10B1BA7E" w14:textId="77777777" w:rsidTr="006E63F2">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14:paraId="0A08A99F"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Mei  1</w:t>
            </w:r>
          </w:p>
        </w:tc>
        <w:tc>
          <w:tcPr>
            <w:tcW w:w="851" w:type="dxa"/>
            <w:tcBorders>
              <w:top w:val="nil"/>
              <w:left w:val="nil"/>
              <w:bottom w:val="single" w:sz="4" w:space="0" w:color="auto"/>
              <w:right w:val="single" w:sz="4" w:space="0" w:color="auto"/>
            </w:tcBorders>
            <w:shd w:val="clear" w:color="000000" w:fill="FFFFFF"/>
            <w:noWrap/>
            <w:vAlign w:val="bottom"/>
            <w:hideMark/>
          </w:tcPr>
          <w:p w14:paraId="095FF30F"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14:paraId="40FC4610"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737" w:type="dxa"/>
            <w:gridSpan w:val="2"/>
            <w:tcBorders>
              <w:top w:val="nil"/>
              <w:left w:val="nil"/>
              <w:bottom w:val="single" w:sz="4" w:space="0" w:color="auto"/>
              <w:right w:val="single" w:sz="4" w:space="0" w:color="auto"/>
            </w:tcBorders>
            <w:shd w:val="clear" w:color="000000" w:fill="FFFFFF"/>
            <w:noWrap/>
            <w:vAlign w:val="bottom"/>
            <w:hideMark/>
          </w:tcPr>
          <w:p w14:paraId="2918B5D2"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857" w:type="dxa"/>
            <w:tcBorders>
              <w:top w:val="nil"/>
              <w:left w:val="nil"/>
              <w:bottom w:val="single" w:sz="4" w:space="0" w:color="auto"/>
              <w:right w:val="single" w:sz="4" w:space="0" w:color="auto"/>
            </w:tcBorders>
            <w:shd w:val="clear" w:color="000000" w:fill="FFFFFF"/>
            <w:noWrap/>
            <w:vAlign w:val="bottom"/>
            <w:hideMark/>
          </w:tcPr>
          <w:p w14:paraId="3404033F"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857" w:type="dxa"/>
            <w:gridSpan w:val="3"/>
            <w:tcBorders>
              <w:top w:val="nil"/>
              <w:left w:val="nil"/>
              <w:bottom w:val="single" w:sz="4" w:space="0" w:color="auto"/>
              <w:right w:val="single" w:sz="4" w:space="0" w:color="auto"/>
            </w:tcBorders>
            <w:shd w:val="clear" w:color="000000" w:fill="FFFFFF"/>
            <w:noWrap/>
            <w:vAlign w:val="bottom"/>
            <w:hideMark/>
          </w:tcPr>
          <w:p w14:paraId="18FD4614"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838" w:type="dxa"/>
            <w:tcBorders>
              <w:top w:val="nil"/>
              <w:left w:val="nil"/>
              <w:bottom w:val="single" w:sz="4" w:space="0" w:color="auto"/>
              <w:right w:val="single" w:sz="4" w:space="0" w:color="auto"/>
            </w:tcBorders>
            <w:shd w:val="clear" w:color="000000" w:fill="FFFFFF"/>
            <w:noWrap/>
            <w:vAlign w:val="bottom"/>
            <w:hideMark/>
          </w:tcPr>
          <w:p w14:paraId="47763DF7"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14:paraId="1E33F843"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793" w:type="dxa"/>
            <w:gridSpan w:val="4"/>
            <w:tcBorders>
              <w:top w:val="nil"/>
              <w:left w:val="nil"/>
              <w:bottom w:val="single" w:sz="4" w:space="0" w:color="auto"/>
              <w:right w:val="single" w:sz="4" w:space="0" w:color="auto"/>
            </w:tcBorders>
            <w:shd w:val="clear" w:color="000000" w:fill="FFFFFF"/>
            <w:noWrap/>
            <w:vAlign w:val="bottom"/>
            <w:hideMark/>
          </w:tcPr>
          <w:p w14:paraId="4AC7D969"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805" w:type="dxa"/>
            <w:tcBorders>
              <w:top w:val="nil"/>
              <w:left w:val="nil"/>
              <w:bottom w:val="single" w:sz="4" w:space="0" w:color="auto"/>
              <w:right w:val="single" w:sz="4" w:space="0" w:color="auto"/>
            </w:tcBorders>
            <w:shd w:val="clear" w:color="000000" w:fill="FFFFFF"/>
            <w:noWrap/>
            <w:vAlign w:val="bottom"/>
            <w:hideMark/>
          </w:tcPr>
          <w:p w14:paraId="6FEC7E63"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961" w:type="dxa"/>
            <w:tcBorders>
              <w:top w:val="nil"/>
              <w:left w:val="nil"/>
              <w:bottom w:val="single" w:sz="4" w:space="0" w:color="auto"/>
              <w:right w:val="single" w:sz="4" w:space="0" w:color="auto"/>
            </w:tcBorders>
            <w:shd w:val="clear" w:color="000000" w:fill="FFFFFF"/>
            <w:noWrap/>
            <w:vAlign w:val="bottom"/>
            <w:hideMark/>
          </w:tcPr>
          <w:p w14:paraId="5EB995B9"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r>
      <w:tr w:rsidR="006E63F2" w:rsidRPr="007300F7" w14:paraId="6B55E2E8" w14:textId="77777777" w:rsidTr="006E63F2">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14:paraId="0D4C36EA"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Jun  1</w:t>
            </w:r>
          </w:p>
        </w:tc>
        <w:tc>
          <w:tcPr>
            <w:tcW w:w="851" w:type="dxa"/>
            <w:tcBorders>
              <w:top w:val="nil"/>
              <w:left w:val="nil"/>
              <w:bottom w:val="single" w:sz="4" w:space="0" w:color="auto"/>
              <w:right w:val="single" w:sz="4" w:space="0" w:color="auto"/>
            </w:tcBorders>
            <w:shd w:val="clear" w:color="000000" w:fill="FFFFFF"/>
            <w:noWrap/>
            <w:vAlign w:val="bottom"/>
            <w:hideMark/>
          </w:tcPr>
          <w:p w14:paraId="3FE358E5"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14:paraId="0FD61147"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737" w:type="dxa"/>
            <w:gridSpan w:val="2"/>
            <w:tcBorders>
              <w:top w:val="nil"/>
              <w:left w:val="nil"/>
              <w:bottom w:val="single" w:sz="4" w:space="0" w:color="auto"/>
              <w:right w:val="single" w:sz="4" w:space="0" w:color="auto"/>
            </w:tcBorders>
            <w:shd w:val="clear" w:color="000000" w:fill="FFFFFF"/>
            <w:noWrap/>
            <w:vAlign w:val="bottom"/>
            <w:hideMark/>
          </w:tcPr>
          <w:p w14:paraId="22617A3B"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857" w:type="dxa"/>
            <w:tcBorders>
              <w:top w:val="nil"/>
              <w:left w:val="nil"/>
              <w:bottom w:val="single" w:sz="4" w:space="0" w:color="auto"/>
              <w:right w:val="single" w:sz="4" w:space="0" w:color="auto"/>
            </w:tcBorders>
            <w:shd w:val="clear" w:color="000000" w:fill="FFFFFF"/>
            <w:noWrap/>
            <w:vAlign w:val="bottom"/>
            <w:hideMark/>
          </w:tcPr>
          <w:p w14:paraId="109AEE12"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857" w:type="dxa"/>
            <w:gridSpan w:val="3"/>
            <w:tcBorders>
              <w:top w:val="nil"/>
              <w:left w:val="nil"/>
              <w:bottom w:val="single" w:sz="4" w:space="0" w:color="auto"/>
              <w:right w:val="single" w:sz="4" w:space="0" w:color="auto"/>
            </w:tcBorders>
            <w:shd w:val="clear" w:color="000000" w:fill="FFFFFF"/>
            <w:noWrap/>
            <w:vAlign w:val="bottom"/>
            <w:hideMark/>
          </w:tcPr>
          <w:p w14:paraId="22ABEAB4"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838" w:type="dxa"/>
            <w:tcBorders>
              <w:top w:val="nil"/>
              <w:left w:val="nil"/>
              <w:bottom w:val="single" w:sz="4" w:space="0" w:color="auto"/>
              <w:right w:val="single" w:sz="4" w:space="0" w:color="auto"/>
            </w:tcBorders>
            <w:shd w:val="clear" w:color="000000" w:fill="FFFFFF"/>
            <w:noWrap/>
            <w:vAlign w:val="bottom"/>
            <w:hideMark/>
          </w:tcPr>
          <w:p w14:paraId="3857BDC7"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14:paraId="19185296"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793" w:type="dxa"/>
            <w:gridSpan w:val="4"/>
            <w:tcBorders>
              <w:top w:val="nil"/>
              <w:left w:val="nil"/>
              <w:bottom w:val="single" w:sz="4" w:space="0" w:color="auto"/>
              <w:right w:val="single" w:sz="4" w:space="0" w:color="auto"/>
            </w:tcBorders>
            <w:shd w:val="clear" w:color="000000" w:fill="FFFFFF"/>
            <w:noWrap/>
            <w:vAlign w:val="bottom"/>
            <w:hideMark/>
          </w:tcPr>
          <w:p w14:paraId="55250F6B"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805" w:type="dxa"/>
            <w:tcBorders>
              <w:top w:val="nil"/>
              <w:left w:val="nil"/>
              <w:bottom w:val="single" w:sz="4" w:space="0" w:color="auto"/>
              <w:right w:val="single" w:sz="4" w:space="0" w:color="auto"/>
            </w:tcBorders>
            <w:shd w:val="clear" w:color="000000" w:fill="FFFFFF"/>
            <w:noWrap/>
            <w:vAlign w:val="bottom"/>
            <w:hideMark/>
          </w:tcPr>
          <w:p w14:paraId="09CD6E4A"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961" w:type="dxa"/>
            <w:tcBorders>
              <w:top w:val="nil"/>
              <w:left w:val="nil"/>
              <w:bottom w:val="single" w:sz="4" w:space="0" w:color="auto"/>
              <w:right w:val="single" w:sz="4" w:space="0" w:color="auto"/>
            </w:tcBorders>
            <w:shd w:val="clear" w:color="000000" w:fill="FFFFFF"/>
            <w:noWrap/>
            <w:vAlign w:val="bottom"/>
            <w:hideMark/>
          </w:tcPr>
          <w:p w14:paraId="290CCE5F"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r>
      <w:tr w:rsidR="006E63F2" w:rsidRPr="007300F7" w14:paraId="0BC02905" w14:textId="77777777" w:rsidTr="006E63F2">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14:paraId="58EEDAA9"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Sep  1</w:t>
            </w:r>
          </w:p>
        </w:tc>
        <w:tc>
          <w:tcPr>
            <w:tcW w:w="851" w:type="dxa"/>
            <w:tcBorders>
              <w:top w:val="nil"/>
              <w:left w:val="nil"/>
              <w:bottom w:val="single" w:sz="4" w:space="0" w:color="auto"/>
              <w:right w:val="single" w:sz="4" w:space="0" w:color="auto"/>
            </w:tcBorders>
            <w:shd w:val="clear" w:color="000000" w:fill="FFFFFF"/>
            <w:noWrap/>
            <w:vAlign w:val="bottom"/>
            <w:hideMark/>
          </w:tcPr>
          <w:p w14:paraId="5E477350"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14:paraId="761FAFCE"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737" w:type="dxa"/>
            <w:gridSpan w:val="2"/>
            <w:tcBorders>
              <w:top w:val="nil"/>
              <w:left w:val="nil"/>
              <w:bottom w:val="single" w:sz="4" w:space="0" w:color="auto"/>
              <w:right w:val="single" w:sz="4" w:space="0" w:color="auto"/>
            </w:tcBorders>
            <w:shd w:val="clear" w:color="000000" w:fill="FFFFFF"/>
            <w:noWrap/>
            <w:vAlign w:val="bottom"/>
            <w:hideMark/>
          </w:tcPr>
          <w:p w14:paraId="38A879AF"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857" w:type="dxa"/>
            <w:tcBorders>
              <w:top w:val="nil"/>
              <w:left w:val="nil"/>
              <w:bottom w:val="single" w:sz="4" w:space="0" w:color="auto"/>
              <w:right w:val="single" w:sz="4" w:space="0" w:color="auto"/>
            </w:tcBorders>
            <w:shd w:val="clear" w:color="000000" w:fill="FFFFFF"/>
            <w:noWrap/>
            <w:vAlign w:val="bottom"/>
            <w:hideMark/>
          </w:tcPr>
          <w:p w14:paraId="3250EE31"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857" w:type="dxa"/>
            <w:gridSpan w:val="3"/>
            <w:tcBorders>
              <w:top w:val="nil"/>
              <w:left w:val="nil"/>
              <w:bottom w:val="single" w:sz="4" w:space="0" w:color="auto"/>
              <w:right w:val="single" w:sz="4" w:space="0" w:color="auto"/>
            </w:tcBorders>
            <w:shd w:val="clear" w:color="000000" w:fill="FFFFFF"/>
            <w:noWrap/>
            <w:vAlign w:val="bottom"/>
            <w:hideMark/>
          </w:tcPr>
          <w:p w14:paraId="65CE8971"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838" w:type="dxa"/>
            <w:tcBorders>
              <w:top w:val="nil"/>
              <w:left w:val="nil"/>
              <w:bottom w:val="single" w:sz="4" w:space="0" w:color="auto"/>
              <w:right w:val="single" w:sz="4" w:space="0" w:color="auto"/>
            </w:tcBorders>
            <w:shd w:val="clear" w:color="000000" w:fill="FFFFFF"/>
            <w:noWrap/>
            <w:vAlign w:val="bottom"/>
            <w:hideMark/>
          </w:tcPr>
          <w:p w14:paraId="3F7BA45E"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14:paraId="055D8EB5"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793" w:type="dxa"/>
            <w:gridSpan w:val="4"/>
            <w:tcBorders>
              <w:top w:val="nil"/>
              <w:left w:val="nil"/>
              <w:bottom w:val="single" w:sz="4" w:space="0" w:color="auto"/>
              <w:right w:val="single" w:sz="4" w:space="0" w:color="auto"/>
            </w:tcBorders>
            <w:shd w:val="clear" w:color="000000" w:fill="FFFFFF"/>
            <w:noWrap/>
            <w:vAlign w:val="bottom"/>
            <w:hideMark/>
          </w:tcPr>
          <w:p w14:paraId="71386016"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w:t>
            </w:r>
          </w:p>
        </w:tc>
        <w:tc>
          <w:tcPr>
            <w:tcW w:w="805" w:type="dxa"/>
            <w:tcBorders>
              <w:top w:val="nil"/>
              <w:left w:val="nil"/>
              <w:bottom w:val="single" w:sz="4" w:space="0" w:color="auto"/>
              <w:right w:val="single" w:sz="4" w:space="0" w:color="auto"/>
            </w:tcBorders>
            <w:shd w:val="clear" w:color="000000" w:fill="FFFFFF"/>
            <w:noWrap/>
            <w:vAlign w:val="bottom"/>
            <w:hideMark/>
          </w:tcPr>
          <w:p w14:paraId="1ACB1DE3"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961" w:type="dxa"/>
            <w:tcBorders>
              <w:top w:val="nil"/>
              <w:left w:val="nil"/>
              <w:bottom w:val="single" w:sz="4" w:space="0" w:color="auto"/>
              <w:right w:val="single" w:sz="4" w:space="0" w:color="auto"/>
            </w:tcBorders>
            <w:shd w:val="clear" w:color="000000" w:fill="FFFFFF"/>
            <w:noWrap/>
            <w:vAlign w:val="bottom"/>
            <w:hideMark/>
          </w:tcPr>
          <w:p w14:paraId="7D464489"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r>
      <w:tr w:rsidR="006E63F2" w:rsidRPr="007300F7" w14:paraId="5FFCC88A" w14:textId="77777777" w:rsidTr="006E63F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5F251FF"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Okt  1</w:t>
            </w:r>
          </w:p>
        </w:tc>
        <w:tc>
          <w:tcPr>
            <w:tcW w:w="851" w:type="dxa"/>
            <w:tcBorders>
              <w:top w:val="nil"/>
              <w:left w:val="nil"/>
              <w:bottom w:val="single" w:sz="4" w:space="0" w:color="auto"/>
              <w:right w:val="single" w:sz="4" w:space="0" w:color="auto"/>
            </w:tcBorders>
            <w:shd w:val="clear" w:color="auto" w:fill="auto"/>
            <w:noWrap/>
            <w:vAlign w:val="bottom"/>
            <w:hideMark/>
          </w:tcPr>
          <w:p w14:paraId="1C4091C9"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257FF1"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5DAA3C08"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857" w:type="dxa"/>
            <w:tcBorders>
              <w:top w:val="nil"/>
              <w:left w:val="nil"/>
              <w:bottom w:val="single" w:sz="4" w:space="0" w:color="auto"/>
              <w:right w:val="single" w:sz="4" w:space="0" w:color="auto"/>
            </w:tcBorders>
            <w:shd w:val="clear" w:color="auto" w:fill="auto"/>
            <w:noWrap/>
            <w:vAlign w:val="bottom"/>
            <w:hideMark/>
          </w:tcPr>
          <w:p w14:paraId="66CDE5EE"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857" w:type="dxa"/>
            <w:gridSpan w:val="3"/>
            <w:tcBorders>
              <w:top w:val="nil"/>
              <w:left w:val="nil"/>
              <w:bottom w:val="single" w:sz="4" w:space="0" w:color="auto"/>
              <w:right w:val="single" w:sz="4" w:space="0" w:color="auto"/>
            </w:tcBorders>
            <w:shd w:val="clear" w:color="auto" w:fill="auto"/>
            <w:noWrap/>
            <w:vAlign w:val="bottom"/>
            <w:hideMark/>
          </w:tcPr>
          <w:p w14:paraId="03FAD24D"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838" w:type="dxa"/>
            <w:tcBorders>
              <w:top w:val="nil"/>
              <w:left w:val="nil"/>
              <w:bottom w:val="single" w:sz="4" w:space="0" w:color="auto"/>
              <w:right w:val="single" w:sz="4" w:space="0" w:color="auto"/>
            </w:tcBorders>
            <w:shd w:val="clear" w:color="auto" w:fill="auto"/>
            <w:noWrap/>
            <w:vAlign w:val="bottom"/>
            <w:hideMark/>
          </w:tcPr>
          <w:p w14:paraId="48628A98"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992" w:type="dxa"/>
            <w:gridSpan w:val="4"/>
            <w:tcBorders>
              <w:top w:val="nil"/>
              <w:left w:val="nil"/>
              <w:bottom w:val="single" w:sz="4" w:space="0" w:color="auto"/>
              <w:right w:val="single" w:sz="4" w:space="0" w:color="auto"/>
            </w:tcBorders>
            <w:shd w:val="clear" w:color="auto" w:fill="auto"/>
            <w:noWrap/>
            <w:vAlign w:val="bottom"/>
            <w:hideMark/>
          </w:tcPr>
          <w:p w14:paraId="076BD305"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793" w:type="dxa"/>
            <w:gridSpan w:val="4"/>
            <w:tcBorders>
              <w:top w:val="nil"/>
              <w:left w:val="nil"/>
              <w:bottom w:val="single" w:sz="4" w:space="0" w:color="auto"/>
              <w:right w:val="single" w:sz="4" w:space="0" w:color="auto"/>
            </w:tcBorders>
            <w:shd w:val="clear" w:color="auto" w:fill="auto"/>
            <w:noWrap/>
            <w:vAlign w:val="bottom"/>
            <w:hideMark/>
          </w:tcPr>
          <w:p w14:paraId="4E8B2C93"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805" w:type="dxa"/>
            <w:tcBorders>
              <w:top w:val="nil"/>
              <w:left w:val="nil"/>
              <w:bottom w:val="single" w:sz="4" w:space="0" w:color="auto"/>
              <w:right w:val="single" w:sz="4" w:space="0" w:color="auto"/>
            </w:tcBorders>
            <w:shd w:val="clear" w:color="auto" w:fill="auto"/>
            <w:noWrap/>
            <w:vAlign w:val="bottom"/>
            <w:hideMark/>
          </w:tcPr>
          <w:p w14:paraId="4C39E15D"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961" w:type="dxa"/>
            <w:tcBorders>
              <w:top w:val="nil"/>
              <w:left w:val="nil"/>
              <w:bottom w:val="single" w:sz="4" w:space="0" w:color="auto"/>
              <w:right w:val="single" w:sz="4" w:space="0" w:color="auto"/>
            </w:tcBorders>
            <w:shd w:val="clear" w:color="auto" w:fill="auto"/>
            <w:noWrap/>
            <w:vAlign w:val="bottom"/>
            <w:hideMark/>
          </w:tcPr>
          <w:p w14:paraId="63877E15"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r>
      <w:tr w:rsidR="006E63F2" w:rsidRPr="007300F7" w14:paraId="0940676D" w14:textId="77777777" w:rsidTr="006E63F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FA638F6"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Nov  2</w:t>
            </w:r>
          </w:p>
        </w:tc>
        <w:tc>
          <w:tcPr>
            <w:tcW w:w="851" w:type="dxa"/>
            <w:tcBorders>
              <w:top w:val="nil"/>
              <w:left w:val="nil"/>
              <w:bottom w:val="single" w:sz="4" w:space="0" w:color="auto"/>
              <w:right w:val="single" w:sz="4" w:space="0" w:color="auto"/>
            </w:tcBorders>
            <w:shd w:val="clear" w:color="auto" w:fill="auto"/>
            <w:noWrap/>
            <w:vAlign w:val="bottom"/>
            <w:hideMark/>
          </w:tcPr>
          <w:p w14:paraId="26E4259D"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983AF69"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6BED0B89"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857" w:type="dxa"/>
            <w:tcBorders>
              <w:top w:val="nil"/>
              <w:left w:val="nil"/>
              <w:bottom w:val="single" w:sz="4" w:space="0" w:color="auto"/>
              <w:right w:val="single" w:sz="4" w:space="0" w:color="auto"/>
            </w:tcBorders>
            <w:shd w:val="clear" w:color="auto" w:fill="auto"/>
            <w:noWrap/>
            <w:vAlign w:val="bottom"/>
            <w:hideMark/>
          </w:tcPr>
          <w:p w14:paraId="7FE0700A"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857" w:type="dxa"/>
            <w:gridSpan w:val="3"/>
            <w:tcBorders>
              <w:top w:val="nil"/>
              <w:left w:val="nil"/>
              <w:bottom w:val="single" w:sz="4" w:space="0" w:color="auto"/>
              <w:right w:val="single" w:sz="4" w:space="0" w:color="auto"/>
            </w:tcBorders>
            <w:shd w:val="clear" w:color="auto" w:fill="auto"/>
            <w:noWrap/>
            <w:vAlign w:val="bottom"/>
            <w:hideMark/>
          </w:tcPr>
          <w:p w14:paraId="603737C7"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838" w:type="dxa"/>
            <w:tcBorders>
              <w:top w:val="nil"/>
              <w:left w:val="nil"/>
              <w:bottom w:val="single" w:sz="4" w:space="0" w:color="auto"/>
              <w:right w:val="single" w:sz="4" w:space="0" w:color="auto"/>
            </w:tcBorders>
            <w:shd w:val="clear" w:color="auto" w:fill="auto"/>
            <w:noWrap/>
            <w:vAlign w:val="bottom"/>
            <w:hideMark/>
          </w:tcPr>
          <w:p w14:paraId="4163A8C8"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992" w:type="dxa"/>
            <w:gridSpan w:val="4"/>
            <w:tcBorders>
              <w:top w:val="nil"/>
              <w:left w:val="nil"/>
              <w:bottom w:val="single" w:sz="4" w:space="0" w:color="auto"/>
              <w:right w:val="single" w:sz="4" w:space="0" w:color="auto"/>
            </w:tcBorders>
            <w:shd w:val="clear" w:color="auto" w:fill="auto"/>
            <w:noWrap/>
            <w:vAlign w:val="bottom"/>
            <w:hideMark/>
          </w:tcPr>
          <w:p w14:paraId="274ED22E"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793" w:type="dxa"/>
            <w:gridSpan w:val="4"/>
            <w:tcBorders>
              <w:top w:val="nil"/>
              <w:left w:val="nil"/>
              <w:bottom w:val="single" w:sz="4" w:space="0" w:color="auto"/>
              <w:right w:val="single" w:sz="4" w:space="0" w:color="auto"/>
            </w:tcBorders>
            <w:shd w:val="clear" w:color="auto" w:fill="auto"/>
            <w:noWrap/>
            <w:vAlign w:val="bottom"/>
            <w:hideMark/>
          </w:tcPr>
          <w:p w14:paraId="15E1FA2B"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805" w:type="dxa"/>
            <w:tcBorders>
              <w:top w:val="nil"/>
              <w:left w:val="nil"/>
              <w:bottom w:val="single" w:sz="4" w:space="0" w:color="auto"/>
              <w:right w:val="single" w:sz="4" w:space="0" w:color="auto"/>
            </w:tcBorders>
            <w:shd w:val="clear" w:color="auto" w:fill="auto"/>
            <w:noWrap/>
            <w:vAlign w:val="bottom"/>
            <w:hideMark/>
          </w:tcPr>
          <w:p w14:paraId="1946F3BA"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961" w:type="dxa"/>
            <w:tcBorders>
              <w:top w:val="nil"/>
              <w:left w:val="nil"/>
              <w:bottom w:val="single" w:sz="4" w:space="0" w:color="auto"/>
              <w:right w:val="single" w:sz="4" w:space="0" w:color="auto"/>
            </w:tcBorders>
            <w:shd w:val="clear" w:color="auto" w:fill="auto"/>
            <w:noWrap/>
            <w:vAlign w:val="bottom"/>
            <w:hideMark/>
          </w:tcPr>
          <w:p w14:paraId="5200F193"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r>
      <w:tr w:rsidR="006E63F2" w:rsidRPr="007300F7" w14:paraId="685A13D9" w14:textId="77777777" w:rsidTr="006E63F2">
        <w:trPr>
          <w:trHeight w:val="315"/>
        </w:trPr>
        <w:tc>
          <w:tcPr>
            <w:tcW w:w="1149" w:type="dxa"/>
            <w:tcBorders>
              <w:top w:val="nil"/>
              <w:left w:val="single" w:sz="4" w:space="0" w:color="auto"/>
              <w:bottom w:val="nil"/>
              <w:right w:val="single" w:sz="4" w:space="0" w:color="auto"/>
            </w:tcBorders>
            <w:shd w:val="clear" w:color="auto" w:fill="auto"/>
            <w:noWrap/>
            <w:vAlign w:val="bottom"/>
            <w:hideMark/>
          </w:tcPr>
          <w:p w14:paraId="06CC7DF8"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Dec  1</w:t>
            </w:r>
          </w:p>
        </w:tc>
        <w:tc>
          <w:tcPr>
            <w:tcW w:w="851" w:type="dxa"/>
            <w:tcBorders>
              <w:top w:val="nil"/>
              <w:left w:val="nil"/>
              <w:bottom w:val="nil"/>
              <w:right w:val="single" w:sz="4" w:space="0" w:color="auto"/>
            </w:tcBorders>
            <w:shd w:val="clear" w:color="auto" w:fill="auto"/>
            <w:noWrap/>
            <w:vAlign w:val="bottom"/>
            <w:hideMark/>
          </w:tcPr>
          <w:p w14:paraId="6E093D80"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850" w:type="dxa"/>
            <w:gridSpan w:val="2"/>
            <w:tcBorders>
              <w:top w:val="nil"/>
              <w:left w:val="nil"/>
              <w:bottom w:val="nil"/>
              <w:right w:val="single" w:sz="4" w:space="0" w:color="auto"/>
            </w:tcBorders>
            <w:shd w:val="clear" w:color="auto" w:fill="auto"/>
            <w:noWrap/>
            <w:vAlign w:val="bottom"/>
            <w:hideMark/>
          </w:tcPr>
          <w:p w14:paraId="7389505B"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737" w:type="dxa"/>
            <w:gridSpan w:val="2"/>
            <w:tcBorders>
              <w:top w:val="nil"/>
              <w:left w:val="nil"/>
              <w:bottom w:val="nil"/>
              <w:right w:val="single" w:sz="4" w:space="0" w:color="auto"/>
            </w:tcBorders>
            <w:shd w:val="clear" w:color="auto" w:fill="auto"/>
            <w:noWrap/>
            <w:vAlign w:val="bottom"/>
            <w:hideMark/>
          </w:tcPr>
          <w:p w14:paraId="75DCB2CF"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857" w:type="dxa"/>
            <w:tcBorders>
              <w:top w:val="nil"/>
              <w:left w:val="nil"/>
              <w:bottom w:val="nil"/>
              <w:right w:val="single" w:sz="4" w:space="0" w:color="auto"/>
            </w:tcBorders>
            <w:shd w:val="clear" w:color="auto" w:fill="auto"/>
            <w:noWrap/>
            <w:vAlign w:val="bottom"/>
            <w:hideMark/>
          </w:tcPr>
          <w:p w14:paraId="2EC4A3DD"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857" w:type="dxa"/>
            <w:gridSpan w:val="3"/>
            <w:tcBorders>
              <w:top w:val="nil"/>
              <w:left w:val="nil"/>
              <w:bottom w:val="nil"/>
              <w:right w:val="single" w:sz="4" w:space="0" w:color="auto"/>
            </w:tcBorders>
            <w:shd w:val="clear" w:color="auto" w:fill="auto"/>
            <w:noWrap/>
            <w:vAlign w:val="bottom"/>
            <w:hideMark/>
          </w:tcPr>
          <w:p w14:paraId="48CF2815"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838" w:type="dxa"/>
            <w:tcBorders>
              <w:top w:val="nil"/>
              <w:left w:val="nil"/>
              <w:bottom w:val="nil"/>
              <w:right w:val="single" w:sz="4" w:space="0" w:color="auto"/>
            </w:tcBorders>
            <w:shd w:val="clear" w:color="auto" w:fill="auto"/>
            <w:noWrap/>
            <w:vAlign w:val="bottom"/>
            <w:hideMark/>
          </w:tcPr>
          <w:p w14:paraId="4E417C74"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992" w:type="dxa"/>
            <w:gridSpan w:val="4"/>
            <w:tcBorders>
              <w:top w:val="nil"/>
              <w:left w:val="nil"/>
              <w:bottom w:val="nil"/>
              <w:right w:val="single" w:sz="4" w:space="0" w:color="auto"/>
            </w:tcBorders>
            <w:shd w:val="clear" w:color="auto" w:fill="auto"/>
            <w:noWrap/>
            <w:vAlign w:val="bottom"/>
            <w:hideMark/>
          </w:tcPr>
          <w:p w14:paraId="41504B47"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793" w:type="dxa"/>
            <w:gridSpan w:val="4"/>
            <w:tcBorders>
              <w:top w:val="nil"/>
              <w:left w:val="nil"/>
              <w:bottom w:val="nil"/>
              <w:right w:val="single" w:sz="4" w:space="0" w:color="auto"/>
            </w:tcBorders>
            <w:shd w:val="clear" w:color="auto" w:fill="auto"/>
            <w:noWrap/>
            <w:vAlign w:val="bottom"/>
            <w:hideMark/>
          </w:tcPr>
          <w:p w14:paraId="4064B42A"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805" w:type="dxa"/>
            <w:tcBorders>
              <w:top w:val="nil"/>
              <w:left w:val="nil"/>
              <w:bottom w:val="nil"/>
              <w:right w:val="single" w:sz="4" w:space="0" w:color="auto"/>
            </w:tcBorders>
            <w:shd w:val="clear" w:color="auto" w:fill="auto"/>
            <w:noWrap/>
            <w:vAlign w:val="bottom"/>
            <w:hideMark/>
          </w:tcPr>
          <w:p w14:paraId="72609322"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c>
          <w:tcPr>
            <w:tcW w:w="961" w:type="dxa"/>
            <w:tcBorders>
              <w:top w:val="nil"/>
              <w:left w:val="nil"/>
              <w:bottom w:val="nil"/>
              <w:right w:val="single" w:sz="4" w:space="0" w:color="auto"/>
            </w:tcBorders>
            <w:shd w:val="clear" w:color="auto" w:fill="auto"/>
            <w:noWrap/>
            <w:vAlign w:val="bottom"/>
            <w:hideMark/>
          </w:tcPr>
          <w:p w14:paraId="7DF9846C"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2</w:t>
            </w:r>
          </w:p>
        </w:tc>
      </w:tr>
      <w:tr w:rsidR="006E63F2" w:rsidRPr="007300F7" w14:paraId="2485A88E" w14:textId="77777777" w:rsidTr="006E63F2">
        <w:trPr>
          <w:trHeight w:val="315"/>
        </w:trPr>
        <w:tc>
          <w:tcPr>
            <w:tcW w:w="1149" w:type="dxa"/>
            <w:tcBorders>
              <w:top w:val="single" w:sz="8" w:space="0" w:color="auto"/>
              <w:left w:val="single" w:sz="8" w:space="0" w:color="auto"/>
              <w:bottom w:val="single" w:sz="8" w:space="0" w:color="auto"/>
              <w:right w:val="nil"/>
            </w:tcBorders>
            <w:shd w:val="clear" w:color="000000" w:fill="92D050"/>
            <w:noWrap/>
            <w:vAlign w:val="bottom"/>
            <w:hideMark/>
          </w:tcPr>
          <w:p w14:paraId="62B86C55"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12</w:t>
            </w:r>
          </w:p>
        </w:tc>
        <w:tc>
          <w:tcPr>
            <w:tcW w:w="851" w:type="dxa"/>
            <w:tcBorders>
              <w:top w:val="single" w:sz="8" w:space="0" w:color="auto"/>
              <w:left w:val="nil"/>
              <w:bottom w:val="single" w:sz="8" w:space="0" w:color="auto"/>
              <w:right w:val="nil"/>
            </w:tcBorders>
            <w:shd w:val="clear" w:color="000000" w:fill="92D050"/>
            <w:noWrap/>
            <w:vAlign w:val="bottom"/>
            <w:hideMark/>
          </w:tcPr>
          <w:p w14:paraId="5820E66C"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15</w:t>
            </w:r>
          </w:p>
        </w:tc>
        <w:tc>
          <w:tcPr>
            <w:tcW w:w="850" w:type="dxa"/>
            <w:gridSpan w:val="2"/>
            <w:tcBorders>
              <w:top w:val="single" w:sz="8" w:space="0" w:color="auto"/>
              <w:left w:val="nil"/>
              <w:bottom w:val="single" w:sz="8" w:space="0" w:color="auto"/>
              <w:right w:val="nil"/>
            </w:tcBorders>
            <w:shd w:val="clear" w:color="000000" w:fill="92D050"/>
            <w:noWrap/>
            <w:vAlign w:val="bottom"/>
            <w:hideMark/>
          </w:tcPr>
          <w:p w14:paraId="0134AC82"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16</w:t>
            </w:r>
          </w:p>
        </w:tc>
        <w:tc>
          <w:tcPr>
            <w:tcW w:w="737" w:type="dxa"/>
            <w:gridSpan w:val="2"/>
            <w:tcBorders>
              <w:top w:val="single" w:sz="8" w:space="0" w:color="auto"/>
              <w:left w:val="nil"/>
              <w:bottom w:val="single" w:sz="8" w:space="0" w:color="auto"/>
              <w:right w:val="nil"/>
            </w:tcBorders>
            <w:shd w:val="clear" w:color="000000" w:fill="92D050"/>
            <w:noWrap/>
            <w:vAlign w:val="bottom"/>
            <w:hideMark/>
          </w:tcPr>
          <w:p w14:paraId="5CCAA096"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16</w:t>
            </w:r>
          </w:p>
        </w:tc>
        <w:tc>
          <w:tcPr>
            <w:tcW w:w="857" w:type="dxa"/>
            <w:tcBorders>
              <w:top w:val="single" w:sz="8" w:space="0" w:color="auto"/>
              <w:left w:val="nil"/>
              <w:bottom w:val="single" w:sz="8" w:space="0" w:color="auto"/>
              <w:right w:val="nil"/>
            </w:tcBorders>
            <w:shd w:val="clear" w:color="000000" w:fill="92D050"/>
            <w:noWrap/>
            <w:vAlign w:val="bottom"/>
            <w:hideMark/>
          </w:tcPr>
          <w:p w14:paraId="647F7E85"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16</w:t>
            </w:r>
          </w:p>
        </w:tc>
        <w:tc>
          <w:tcPr>
            <w:tcW w:w="857" w:type="dxa"/>
            <w:gridSpan w:val="3"/>
            <w:tcBorders>
              <w:top w:val="single" w:sz="8" w:space="0" w:color="auto"/>
              <w:left w:val="nil"/>
              <w:bottom w:val="single" w:sz="8" w:space="0" w:color="auto"/>
              <w:right w:val="nil"/>
            </w:tcBorders>
            <w:shd w:val="clear" w:color="000000" w:fill="92D050"/>
            <w:noWrap/>
            <w:vAlign w:val="bottom"/>
            <w:hideMark/>
          </w:tcPr>
          <w:p w14:paraId="0A25AC6E"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16</w:t>
            </w:r>
          </w:p>
        </w:tc>
        <w:tc>
          <w:tcPr>
            <w:tcW w:w="838" w:type="dxa"/>
            <w:tcBorders>
              <w:top w:val="single" w:sz="8" w:space="0" w:color="auto"/>
              <w:left w:val="nil"/>
              <w:bottom w:val="single" w:sz="8" w:space="0" w:color="auto"/>
              <w:right w:val="nil"/>
            </w:tcBorders>
            <w:shd w:val="clear" w:color="000000" w:fill="92D050"/>
            <w:noWrap/>
            <w:vAlign w:val="bottom"/>
            <w:hideMark/>
          </w:tcPr>
          <w:p w14:paraId="6254B1F4"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16</w:t>
            </w:r>
          </w:p>
        </w:tc>
        <w:tc>
          <w:tcPr>
            <w:tcW w:w="992" w:type="dxa"/>
            <w:gridSpan w:val="4"/>
            <w:tcBorders>
              <w:top w:val="single" w:sz="8" w:space="0" w:color="auto"/>
              <w:left w:val="nil"/>
              <w:bottom w:val="single" w:sz="8" w:space="0" w:color="auto"/>
              <w:right w:val="nil"/>
            </w:tcBorders>
            <w:shd w:val="clear" w:color="000000" w:fill="92D050"/>
            <w:noWrap/>
            <w:vAlign w:val="bottom"/>
            <w:hideMark/>
          </w:tcPr>
          <w:p w14:paraId="663BCE1B"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16</w:t>
            </w:r>
          </w:p>
        </w:tc>
        <w:tc>
          <w:tcPr>
            <w:tcW w:w="793" w:type="dxa"/>
            <w:gridSpan w:val="4"/>
            <w:tcBorders>
              <w:top w:val="single" w:sz="8" w:space="0" w:color="auto"/>
              <w:left w:val="nil"/>
              <w:bottom w:val="single" w:sz="8" w:space="0" w:color="auto"/>
              <w:right w:val="nil"/>
            </w:tcBorders>
            <w:shd w:val="clear" w:color="000000" w:fill="92D050"/>
            <w:noWrap/>
            <w:vAlign w:val="bottom"/>
            <w:hideMark/>
          </w:tcPr>
          <w:p w14:paraId="1F5ED44D"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16</w:t>
            </w:r>
          </w:p>
        </w:tc>
        <w:tc>
          <w:tcPr>
            <w:tcW w:w="805" w:type="dxa"/>
            <w:tcBorders>
              <w:top w:val="single" w:sz="8" w:space="0" w:color="auto"/>
              <w:left w:val="nil"/>
              <w:bottom w:val="single" w:sz="8" w:space="0" w:color="auto"/>
              <w:right w:val="nil"/>
            </w:tcBorders>
            <w:shd w:val="clear" w:color="000000" w:fill="92D050"/>
            <w:noWrap/>
            <w:vAlign w:val="bottom"/>
            <w:hideMark/>
          </w:tcPr>
          <w:p w14:paraId="1403566E"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17</w:t>
            </w:r>
          </w:p>
        </w:tc>
        <w:tc>
          <w:tcPr>
            <w:tcW w:w="961" w:type="dxa"/>
            <w:tcBorders>
              <w:top w:val="single" w:sz="8" w:space="0" w:color="auto"/>
              <w:left w:val="nil"/>
              <w:bottom w:val="single" w:sz="8" w:space="0" w:color="auto"/>
              <w:right w:val="nil"/>
            </w:tcBorders>
            <w:shd w:val="clear" w:color="000000" w:fill="92D050"/>
            <w:noWrap/>
            <w:vAlign w:val="bottom"/>
            <w:hideMark/>
          </w:tcPr>
          <w:p w14:paraId="5F17863D" w14:textId="77777777" w:rsidR="00031F70" w:rsidRPr="007300F7" w:rsidRDefault="00031F70" w:rsidP="000375B1">
            <w:pPr>
              <w:widowControl/>
              <w:rPr>
                <w:rFonts w:ascii="Arial" w:hAnsi="Arial" w:cs="Arial"/>
                <w:snapToGrid/>
                <w:color w:val="000000"/>
                <w:sz w:val="22"/>
                <w:szCs w:val="22"/>
                <w:lang w:val="en-US"/>
              </w:rPr>
            </w:pPr>
            <w:r w:rsidRPr="007300F7">
              <w:rPr>
                <w:rFonts w:ascii="Arial" w:hAnsi="Arial" w:cs="Arial"/>
                <w:snapToGrid/>
                <w:color w:val="000000"/>
                <w:sz w:val="22"/>
                <w:szCs w:val="22"/>
                <w:lang w:val="en-US"/>
              </w:rPr>
              <w:t>17</w:t>
            </w:r>
          </w:p>
        </w:tc>
      </w:tr>
    </w:tbl>
    <w:p w14:paraId="36A0139F" w14:textId="77777777" w:rsidR="00031F70" w:rsidRPr="007300F7" w:rsidRDefault="00031F70" w:rsidP="000375B1">
      <w:pPr>
        <w:ind w:right="135"/>
        <w:rPr>
          <w:rFonts w:ascii="Arial" w:hAnsi="Arial" w:cs="Arial"/>
          <w:sz w:val="22"/>
          <w:szCs w:val="22"/>
        </w:rPr>
      </w:pPr>
    </w:p>
    <w:p w14:paraId="361D91E7" w14:textId="77777777" w:rsidR="00F94105" w:rsidRPr="007300F7" w:rsidRDefault="00970F10" w:rsidP="000375B1">
      <w:pPr>
        <w:pStyle w:val="Koptekst"/>
        <w:rPr>
          <w:rFonts w:ascii="Arial" w:hAnsi="Arial" w:cs="Arial"/>
          <w:sz w:val="22"/>
          <w:szCs w:val="22"/>
        </w:rPr>
      </w:pPr>
      <w:r w:rsidRPr="007300F7">
        <w:rPr>
          <w:rFonts w:ascii="Arial" w:hAnsi="Arial" w:cs="Arial"/>
          <w:sz w:val="22"/>
          <w:szCs w:val="22"/>
        </w:rPr>
        <w:t xml:space="preserve">De vaststelling van deze tijd geschiedt in overleg met de werkgever. </w:t>
      </w:r>
    </w:p>
    <w:p w14:paraId="27732E46" w14:textId="77777777" w:rsidR="00970F10" w:rsidRPr="007300F7" w:rsidRDefault="00970F10" w:rsidP="000375B1">
      <w:pPr>
        <w:pStyle w:val="Koptekst"/>
        <w:rPr>
          <w:rFonts w:ascii="Arial" w:hAnsi="Arial" w:cs="Arial"/>
          <w:sz w:val="22"/>
          <w:szCs w:val="22"/>
        </w:rPr>
      </w:pPr>
      <w:r w:rsidRPr="007300F7">
        <w:rPr>
          <w:rFonts w:ascii="Arial" w:hAnsi="Arial" w:cs="Arial"/>
          <w:sz w:val="22"/>
          <w:szCs w:val="22"/>
        </w:rPr>
        <w:t>Niet opgenomen vrije tijd vervalt per desbetreffende maand. De peildatum voor de hi</w:t>
      </w:r>
      <w:r w:rsidR="006746C9">
        <w:rPr>
          <w:rFonts w:ascii="Arial" w:hAnsi="Arial" w:cs="Arial"/>
          <w:sz w:val="22"/>
          <w:szCs w:val="22"/>
        </w:rPr>
        <w:t>erb</w:t>
      </w:r>
      <w:r w:rsidRPr="007300F7">
        <w:rPr>
          <w:rFonts w:ascii="Arial" w:hAnsi="Arial" w:cs="Arial"/>
          <w:sz w:val="22"/>
          <w:szCs w:val="22"/>
        </w:rPr>
        <w:t>oven genoemde leeftijden is de ee</w:t>
      </w:r>
      <w:r w:rsidRPr="007300F7">
        <w:rPr>
          <w:rFonts w:ascii="Arial" w:hAnsi="Arial" w:cs="Arial"/>
          <w:sz w:val="22"/>
          <w:szCs w:val="22"/>
        </w:rPr>
        <w:t>r</w:t>
      </w:r>
      <w:r w:rsidRPr="007300F7">
        <w:rPr>
          <w:rFonts w:ascii="Arial" w:hAnsi="Arial" w:cs="Arial"/>
          <w:sz w:val="22"/>
          <w:szCs w:val="22"/>
        </w:rPr>
        <w:t xml:space="preserve">ste dag van de maand. </w:t>
      </w:r>
    </w:p>
    <w:p w14:paraId="08C307BA" w14:textId="77777777" w:rsidR="00E42C00" w:rsidRDefault="00E42C00" w:rsidP="000375B1">
      <w:pPr>
        <w:pStyle w:val="Koptekst"/>
        <w:rPr>
          <w:rFonts w:ascii="Arial" w:hAnsi="Arial" w:cs="Arial"/>
          <w:sz w:val="22"/>
          <w:szCs w:val="22"/>
        </w:rPr>
      </w:pPr>
    </w:p>
    <w:p w14:paraId="3D0C2B4F" w14:textId="77777777" w:rsidR="00E42C00" w:rsidRDefault="00E42C00" w:rsidP="000375B1">
      <w:pPr>
        <w:pStyle w:val="Koptekst"/>
        <w:rPr>
          <w:rFonts w:ascii="Arial" w:hAnsi="Arial" w:cs="Arial"/>
          <w:sz w:val="22"/>
          <w:szCs w:val="22"/>
        </w:rPr>
      </w:pPr>
    </w:p>
    <w:p w14:paraId="16E64D25" w14:textId="77777777" w:rsidR="00F94105" w:rsidRPr="007300F7" w:rsidRDefault="00970F10" w:rsidP="000375B1">
      <w:pPr>
        <w:pStyle w:val="Koptekst"/>
        <w:rPr>
          <w:rFonts w:ascii="Arial" w:hAnsi="Arial" w:cs="Arial"/>
          <w:sz w:val="22"/>
          <w:szCs w:val="22"/>
        </w:rPr>
      </w:pPr>
      <w:r w:rsidRPr="007300F7">
        <w:rPr>
          <w:rFonts w:ascii="Arial" w:hAnsi="Arial" w:cs="Arial"/>
          <w:sz w:val="22"/>
          <w:szCs w:val="22"/>
        </w:rPr>
        <w:t xml:space="preserve">Vaststelling kan geschieden op jaarbasis, de werknemer dient dit dan uiterlijk een maand voor aanvang van de desbetreffende jaar te doen. </w:t>
      </w:r>
    </w:p>
    <w:p w14:paraId="1C2A36F2" w14:textId="186FC2BD" w:rsidR="00970F10" w:rsidRPr="007300F7" w:rsidRDefault="00970F10" w:rsidP="000375B1">
      <w:pPr>
        <w:pStyle w:val="Koptekst"/>
        <w:rPr>
          <w:rFonts w:ascii="Arial" w:hAnsi="Arial" w:cs="Arial"/>
          <w:sz w:val="22"/>
          <w:szCs w:val="22"/>
        </w:rPr>
      </w:pPr>
      <w:r w:rsidRPr="007300F7">
        <w:rPr>
          <w:rFonts w:ascii="Arial" w:hAnsi="Arial" w:cs="Arial"/>
          <w:sz w:val="22"/>
          <w:szCs w:val="22"/>
        </w:rPr>
        <w:t>Werknemer kan ook kiezen voor vaststelling op kwartaalbasis, in dat geval dient werk</w:t>
      </w:r>
      <w:r w:rsidR="00C44490">
        <w:rPr>
          <w:rFonts w:ascii="Arial" w:hAnsi="Arial" w:cs="Arial"/>
          <w:sz w:val="22"/>
          <w:szCs w:val="22"/>
        </w:rPr>
        <w:br/>
      </w:r>
      <w:r w:rsidRPr="007300F7">
        <w:rPr>
          <w:rFonts w:ascii="Arial" w:hAnsi="Arial" w:cs="Arial"/>
          <w:sz w:val="22"/>
          <w:szCs w:val="22"/>
        </w:rPr>
        <w:t>nemer dan uiterlijk een maand voor aanvang van het desbetreffende kwartaal de dagen vast te stellen.</w:t>
      </w:r>
    </w:p>
    <w:p w14:paraId="1A8AA5BA" w14:textId="77777777" w:rsidR="00970F10" w:rsidRPr="007300F7" w:rsidRDefault="00970F10" w:rsidP="000375B1">
      <w:pPr>
        <w:pStyle w:val="Koptekst"/>
        <w:rPr>
          <w:rFonts w:ascii="Arial" w:hAnsi="Arial" w:cs="Arial"/>
          <w:sz w:val="22"/>
          <w:szCs w:val="22"/>
        </w:rPr>
      </w:pPr>
      <w:r w:rsidRPr="007300F7">
        <w:rPr>
          <w:rFonts w:ascii="Arial" w:hAnsi="Arial" w:cs="Arial"/>
          <w:sz w:val="22"/>
          <w:szCs w:val="22"/>
        </w:rPr>
        <w:t xml:space="preserve">De hier bedoelde dagen kunnen niet opgenomen worden in de weken waarin de </w:t>
      </w:r>
      <w:r w:rsidR="00F94105" w:rsidRPr="007300F7">
        <w:rPr>
          <w:rFonts w:ascii="Arial" w:hAnsi="Arial" w:cs="Arial"/>
          <w:sz w:val="22"/>
          <w:szCs w:val="22"/>
        </w:rPr>
        <w:t xml:space="preserve">  </w:t>
      </w:r>
      <w:r w:rsidRPr="007300F7">
        <w:rPr>
          <w:rFonts w:ascii="Arial" w:hAnsi="Arial" w:cs="Arial"/>
          <w:sz w:val="22"/>
          <w:szCs w:val="22"/>
        </w:rPr>
        <w:t>schoolvakanties vallen. Aan het einde van de maand niet opgenomen dagen ve</w:t>
      </w:r>
      <w:r w:rsidRPr="007300F7">
        <w:rPr>
          <w:rFonts w:ascii="Arial" w:hAnsi="Arial" w:cs="Arial"/>
          <w:sz w:val="22"/>
          <w:szCs w:val="22"/>
        </w:rPr>
        <w:t>r</w:t>
      </w:r>
      <w:r w:rsidRPr="007300F7">
        <w:rPr>
          <w:rFonts w:ascii="Arial" w:hAnsi="Arial" w:cs="Arial"/>
          <w:sz w:val="22"/>
          <w:szCs w:val="22"/>
        </w:rPr>
        <w:t>vallen.</w:t>
      </w:r>
    </w:p>
    <w:p w14:paraId="540492CE" w14:textId="77777777" w:rsidR="00970F10" w:rsidRPr="007300F7" w:rsidRDefault="00970F10" w:rsidP="000375B1">
      <w:pPr>
        <w:ind w:right="135"/>
        <w:rPr>
          <w:rFonts w:ascii="Arial" w:hAnsi="Arial" w:cs="Arial"/>
          <w:sz w:val="22"/>
        </w:rPr>
      </w:pPr>
    </w:p>
    <w:p w14:paraId="4E80D88E" w14:textId="77777777" w:rsidR="00970F10" w:rsidRPr="007300F7" w:rsidRDefault="001E2DDC" w:rsidP="000375B1">
      <w:pPr>
        <w:ind w:right="135"/>
        <w:rPr>
          <w:rFonts w:ascii="Arial" w:hAnsi="Arial" w:cs="Arial"/>
          <w:sz w:val="22"/>
        </w:rPr>
      </w:pPr>
      <w:r w:rsidRPr="007300F7">
        <w:rPr>
          <w:rFonts w:ascii="Arial" w:hAnsi="Arial" w:cs="Arial"/>
          <w:sz w:val="22"/>
        </w:rPr>
        <w:t>1</w:t>
      </w:r>
      <w:r w:rsidR="00DE0A1A">
        <w:rPr>
          <w:rFonts w:ascii="Arial" w:hAnsi="Arial" w:cs="Arial"/>
          <w:sz w:val="22"/>
        </w:rPr>
        <w:t>8</w:t>
      </w:r>
      <w:r w:rsidR="00970F10" w:rsidRPr="007300F7">
        <w:rPr>
          <w:rFonts w:ascii="Arial" w:hAnsi="Arial" w:cs="Arial"/>
          <w:sz w:val="22"/>
        </w:rPr>
        <w:t>.3</w:t>
      </w:r>
    </w:p>
    <w:p w14:paraId="400092C2" w14:textId="77777777" w:rsidR="00970F10" w:rsidRPr="007300F7" w:rsidRDefault="00970F10" w:rsidP="000375B1">
      <w:pPr>
        <w:ind w:right="135"/>
        <w:rPr>
          <w:rFonts w:ascii="Arial" w:hAnsi="Arial" w:cs="Arial"/>
          <w:sz w:val="22"/>
        </w:rPr>
      </w:pPr>
      <w:r w:rsidRPr="007300F7">
        <w:rPr>
          <w:rFonts w:ascii="Arial" w:hAnsi="Arial" w:cs="Arial"/>
          <w:sz w:val="22"/>
        </w:rPr>
        <w:t>De werknemer, die met pensioen gaat, resp. vrij</w:t>
      </w:r>
      <w:r w:rsidRPr="007300F7">
        <w:rPr>
          <w:rFonts w:ascii="Arial" w:hAnsi="Arial" w:cs="Arial"/>
          <w:sz w:val="22"/>
        </w:rPr>
        <w:lastRenderedPageBreak/>
        <w:t>willig vervroegd uittreedt, wordt met zijn echtgeno(o)t(e) dan wel zijn partner uit een relatie als omschreven in artikel 11.4 in de gelegenheid g</w:t>
      </w:r>
      <w:r w:rsidRPr="007300F7">
        <w:rPr>
          <w:rFonts w:ascii="Arial" w:hAnsi="Arial" w:cs="Arial"/>
          <w:sz w:val="22"/>
        </w:rPr>
        <w:t>e</w:t>
      </w:r>
      <w:r w:rsidRPr="007300F7">
        <w:rPr>
          <w:rFonts w:ascii="Arial" w:hAnsi="Arial" w:cs="Arial"/>
          <w:sz w:val="22"/>
        </w:rPr>
        <w:t>steld het jaar voorafgaand aan de beëindiging van het dienstverband op kosten van de werkgever deel te nemen aan een exte</w:t>
      </w:r>
      <w:r w:rsidRPr="007300F7">
        <w:rPr>
          <w:rFonts w:ascii="Arial" w:hAnsi="Arial" w:cs="Arial"/>
          <w:sz w:val="22"/>
        </w:rPr>
        <w:t>r</w:t>
      </w:r>
      <w:r w:rsidRPr="007300F7">
        <w:rPr>
          <w:rFonts w:ascii="Arial" w:hAnsi="Arial" w:cs="Arial"/>
          <w:sz w:val="22"/>
        </w:rPr>
        <w:t xml:space="preserve">ne voorbereidingscursus. </w:t>
      </w:r>
      <w:r w:rsidR="00F94105" w:rsidRPr="007300F7">
        <w:rPr>
          <w:rFonts w:ascii="Arial" w:hAnsi="Arial" w:cs="Arial"/>
          <w:sz w:val="22"/>
        </w:rPr>
        <w:t xml:space="preserve">            </w:t>
      </w:r>
      <w:r w:rsidRPr="007300F7">
        <w:rPr>
          <w:rFonts w:ascii="Arial" w:hAnsi="Arial" w:cs="Arial"/>
          <w:sz w:val="22"/>
        </w:rPr>
        <w:t>De afwezigheid daartoe kan in totaal ten hoogste 5 dagen duren.</w:t>
      </w:r>
    </w:p>
    <w:p w14:paraId="710AE7C7" w14:textId="77777777" w:rsidR="00970F10" w:rsidRPr="007300F7" w:rsidRDefault="00970F10" w:rsidP="000375B1">
      <w:pPr>
        <w:ind w:right="135"/>
        <w:rPr>
          <w:rFonts w:ascii="Arial" w:hAnsi="Arial" w:cs="Arial"/>
          <w:sz w:val="22"/>
        </w:rPr>
      </w:pPr>
    </w:p>
    <w:p w14:paraId="4A6AAC30" w14:textId="77777777" w:rsidR="00970F10" w:rsidRPr="007300F7" w:rsidRDefault="001E2DDC" w:rsidP="000375B1">
      <w:pPr>
        <w:ind w:right="135"/>
        <w:rPr>
          <w:rFonts w:ascii="Arial" w:hAnsi="Arial" w:cs="Arial"/>
          <w:sz w:val="22"/>
        </w:rPr>
      </w:pPr>
      <w:r w:rsidRPr="007300F7">
        <w:rPr>
          <w:rFonts w:ascii="Arial" w:hAnsi="Arial" w:cs="Arial"/>
          <w:sz w:val="22"/>
        </w:rPr>
        <w:t>1</w:t>
      </w:r>
      <w:r w:rsidR="00DE0A1A">
        <w:rPr>
          <w:rFonts w:ascii="Arial" w:hAnsi="Arial" w:cs="Arial"/>
          <w:sz w:val="22"/>
        </w:rPr>
        <w:t>8</w:t>
      </w:r>
      <w:r w:rsidR="00970F10" w:rsidRPr="007300F7">
        <w:rPr>
          <w:rFonts w:ascii="Arial" w:hAnsi="Arial" w:cs="Arial"/>
          <w:sz w:val="22"/>
        </w:rPr>
        <w:t>.4</w:t>
      </w:r>
    </w:p>
    <w:p w14:paraId="795C80AE" w14:textId="77777777" w:rsidR="00775D86" w:rsidRPr="00C44490" w:rsidRDefault="00775D86" w:rsidP="00C44490">
      <w:pPr>
        <w:rPr>
          <w:rFonts w:ascii="Arial" w:hAnsi="Arial" w:cs="Arial"/>
          <w:sz w:val="22"/>
          <w:szCs w:val="22"/>
        </w:rPr>
      </w:pPr>
      <w:r w:rsidRPr="00C44490">
        <w:rPr>
          <w:rFonts w:ascii="Arial" w:hAnsi="Arial" w:cs="Arial"/>
          <w:sz w:val="22"/>
          <w:szCs w:val="22"/>
        </w:rPr>
        <w:t>D</w:t>
      </w:r>
      <w:r w:rsidR="00BC73EE" w:rsidRPr="00C44490">
        <w:rPr>
          <w:rFonts w:ascii="Arial" w:hAnsi="Arial" w:cs="Arial"/>
          <w:sz w:val="22"/>
          <w:szCs w:val="22"/>
        </w:rPr>
        <w:t>e overgangsregeling benoemd in d</w:t>
      </w:r>
      <w:r w:rsidRPr="00C44490">
        <w:rPr>
          <w:rFonts w:ascii="Arial" w:hAnsi="Arial" w:cs="Arial"/>
          <w:sz w:val="22"/>
          <w:szCs w:val="22"/>
        </w:rPr>
        <w:t xml:space="preserve">it artikel is alleen van toepassing </w:t>
      </w:r>
      <w:r w:rsidR="00BC73EE" w:rsidRPr="00C44490">
        <w:rPr>
          <w:rFonts w:ascii="Arial" w:hAnsi="Arial" w:cs="Arial"/>
          <w:sz w:val="22"/>
          <w:szCs w:val="22"/>
        </w:rPr>
        <w:t>op</w:t>
      </w:r>
      <w:r w:rsidRPr="00C44490">
        <w:rPr>
          <w:rFonts w:ascii="Arial" w:hAnsi="Arial" w:cs="Arial"/>
          <w:sz w:val="22"/>
          <w:szCs w:val="22"/>
        </w:rPr>
        <w:t xml:space="preserve"> werknemers in dienst vóór 1 j</w:t>
      </w:r>
      <w:r w:rsidRPr="00C44490">
        <w:rPr>
          <w:rFonts w:ascii="Arial" w:hAnsi="Arial" w:cs="Arial"/>
          <w:sz w:val="22"/>
          <w:szCs w:val="22"/>
        </w:rPr>
        <w:t>a</w:t>
      </w:r>
      <w:r w:rsidRPr="00C44490">
        <w:rPr>
          <w:rFonts w:ascii="Arial" w:hAnsi="Arial" w:cs="Arial"/>
          <w:sz w:val="22"/>
          <w:szCs w:val="22"/>
        </w:rPr>
        <w:t>nuari 2015</w:t>
      </w:r>
    </w:p>
    <w:p w14:paraId="6CC18BD8" w14:textId="77777777" w:rsidR="00775D86" w:rsidRPr="007300F7" w:rsidRDefault="00775D86" w:rsidP="000375B1">
      <w:pPr>
        <w:ind w:right="135"/>
        <w:rPr>
          <w:rFonts w:ascii="Arial" w:hAnsi="Arial" w:cs="Arial"/>
          <w:b/>
          <w:sz w:val="22"/>
        </w:rPr>
      </w:pPr>
    </w:p>
    <w:p w14:paraId="581EC864" w14:textId="77777777" w:rsidR="00E52C49" w:rsidRPr="007300F7" w:rsidRDefault="00E52C49" w:rsidP="000375B1">
      <w:pPr>
        <w:ind w:right="135"/>
        <w:rPr>
          <w:rFonts w:ascii="Arial" w:hAnsi="Arial" w:cs="Arial"/>
          <w:b/>
          <w:i/>
          <w:sz w:val="22"/>
        </w:rPr>
      </w:pPr>
      <w:r w:rsidRPr="007300F7">
        <w:rPr>
          <w:rFonts w:ascii="Arial" w:hAnsi="Arial" w:cs="Arial"/>
          <w:b/>
          <w:i/>
          <w:sz w:val="22"/>
        </w:rPr>
        <w:t>(Oud artikel 20.4</w:t>
      </w:r>
    </w:p>
    <w:p w14:paraId="2FFA85F6" w14:textId="497A23E4" w:rsidR="00970F10" w:rsidRPr="007300F7" w:rsidRDefault="00970F10" w:rsidP="00C44490">
      <w:pPr>
        <w:ind w:right="-143"/>
        <w:rPr>
          <w:rFonts w:ascii="Arial" w:hAnsi="Arial" w:cs="Arial"/>
          <w:i/>
          <w:sz w:val="22"/>
        </w:rPr>
      </w:pPr>
      <w:r w:rsidRPr="007300F7">
        <w:rPr>
          <w:rFonts w:ascii="Arial" w:hAnsi="Arial" w:cs="Arial"/>
          <w:i/>
          <w:sz w:val="22"/>
        </w:rPr>
        <w:t>De werknemer in dagdienst, die 55 jaar of ouder is, kan niet verplicht worden in ploegendienst te gaan werken of arbeid te verrichten buiten het voor hem geldende diens</w:t>
      </w:r>
      <w:r w:rsidRPr="007300F7">
        <w:rPr>
          <w:rFonts w:ascii="Arial" w:hAnsi="Arial" w:cs="Arial"/>
          <w:i/>
          <w:sz w:val="22"/>
        </w:rPr>
        <w:t>t</w:t>
      </w:r>
      <w:r w:rsidRPr="007300F7">
        <w:rPr>
          <w:rFonts w:ascii="Arial" w:hAnsi="Arial" w:cs="Arial"/>
          <w:i/>
          <w:sz w:val="22"/>
        </w:rPr>
        <w:t>rooster.</w:t>
      </w:r>
    </w:p>
    <w:p w14:paraId="38F1FBD8" w14:textId="77777777" w:rsidR="00970F10" w:rsidRPr="007300F7" w:rsidRDefault="00970F10" w:rsidP="000375B1">
      <w:pPr>
        <w:ind w:right="135"/>
        <w:rPr>
          <w:rFonts w:ascii="Arial" w:hAnsi="Arial" w:cs="Arial"/>
          <w:i/>
          <w:sz w:val="22"/>
        </w:rPr>
      </w:pPr>
      <w:r w:rsidRPr="007300F7">
        <w:rPr>
          <w:rFonts w:ascii="Arial" w:hAnsi="Arial" w:cs="Arial"/>
          <w:i/>
          <w:sz w:val="22"/>
        </w:rPr>
        <w:t>Evenmin kan de werknemer in ploegendienst, die 55 jaar of ouder is, verplicht wo</w:t>
      </w:r>
      <w:r w:rsidRPr="007300F7">
        <w:rPr>
          <w:rFonts w:ascii="Arial" w:hAnsi="Arial" w:cs="Arial"/>
          <w:i/>
          <w:sz w:val="22"/>
        </w:rPr>
        <w:t>r</w:t>
      </w:r>
      <w:r w:rsidRPr="007300F7">
        <w:rPr>
          <w:rFonts w:ascii="Arial" w:hAnsi="Arial" w:cs="Arial"/>
          <w:i/>
          <w:sz w:val="22"/>
        </w:rPr>
        <w:t>den arbeid te verrichten buiten het voor hem geldende dienstrooster.</w:t>
      </w:r>
      <w:r w:rsidR="00E52C49" w:rsidRPr="007300F7">
        <w:rPr>
          <w:rFonts w:ascii="Arial" w:hAnsi="Arial" w:cs="Arial"/>
          <w:i/>
          <w:sz w:val="22"/>
        </w:rPr>
        <w:t>)</w:t>
      </w:r>
    </w:p>
    <w:p w14:paraId="36576044" w14:textId="77777777" w:rsidR="00E52C49" w:rsidRPr="007300F7" w:rsidRDefault="00E52C49" w:rsidP="000375B1">
      <w:pPr>
        <w:ind w:right="135"/>
        <w:rPr>
          <w:rFonts w:ascii="Arial" w:hAnsi="Arial" w:cs="Arial"/>
          <w:sz w:val="22"/>
        </w:rPr>
      </w:pPr>
    </w:p>
    <w:p w14:paraId="5114DF87" w14:textId="77777777" w:rsidR="009143CD" w:rsidRPr="007300F7" w:rsidRDefault="00E52C49" w:rsidP="000375B1">
      <w:pPr>
        <w:ind w:right="135"/>
        <w:rPr>
          <w:rFonts w:ascii="Arial" w:hAnsi="Arial" w:cs="Arial"/>
          <w:b/>
          <w:sz w:val="22"/>
        </w:rPr>
      </w:pPr>
      <w:r w:rsidRPr="007300F7">
        <w:rPr>
          <w:rFonts w:ascii="Arial" w:hAnsi="Arial" w:cs="Arial"/>
          <w:b/>
          <w:sz w:val="22"/>
        </w:rPr>
        <w:t>Overgangsregeling: u</w:t>
      </w:r>
      <w:r w:rsidR="009143CD" w:rsidRPr="007300F7">
        <w:rPr>
          <w:rFonts w:ascii="Arial" w:hAnsi="Arial" w:cs="Arial"/>
          <w:b/>
          <w:sz w:val="22"/>
        </w:rPr>
        <w:t>itsluitend voor de werkneme</w:t>
      </w:r>
      <w:r w:rsidRPr="007300F7">
        <w:rPr>
          <w:rFonts w:ascii="Arial" w:hAnsi="Arial" w:cs="Arial"/>
          <w:b/>
          <w:sz w:val="22"/>
        </w:rPr>
        <w:t>r in dienst op 31 december 2014</w:t>
      </w:r>
      <w:r w:rsidR="009143CD" w:rsidRPr="007300F7">
        <w:rPr>
          <w:rFonts w:ascii="Arial" w:hAnsi="Arial" w:cs="Arial"/>
          <w:b/>
          <w:sz w:val="22"/>
        </w:rPr>
        <w:t>:</w:t>
      </w:r>
    </w:p>
    <w:p w14:paraId="28D01B2E" w14:textId="77777777" w:rsidR="00CA3861" w:rsidRPr="007300F7" w:rsidRDefault="00CA3861" w:rsidP="000375B1">
      <w:pPr>
        <w:ind w:right="135"/>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954"/>
      </w:tblGrid>
      <w:tr w:rsidR="00D80794" w:rsidRPr="007300F7" w14:paraId="6CB8C070" w14:textId="77777777" w:rsidTr="00E540D4">
        <w:tc>
          <w:tcPr>
            <w:tcW w:w="2518" w:type="dxa"/>
            <w:shd w:val="clear" w:color="auto" w:fill="auto"/>
          </w:tcPr>
          <w:p w14:paraId="52AF8515" w14:textId="77777777" w:rsidR="00D80794" w:rsidRPr="007300F7" w:rsidRDefault="007C2FD1" w:rsidP="000375B1">
            <w:pPr>
              <w:ind w:right="135"/>
              <w:rPr>
                <w:rFonts w:ascii="Arial" w:hAnsi="Arial" w:cs="Arial"/>
                <w:b/>
                <w:sz w:val="22"/>
              </w:rPr>
            </w:pPr>
            <w:r w:rsidRPr="007300F7">
              <w:rPr>
                <w:rFonts w:ascii="Arial" w:hAnsi="Arial" w:cs="Arial"/>
                <w:b/>
                <w:sz w:val="22"/>
              </w:rPr>
              <w:t>Leeftijd per 1-</w:t>
            </w:r>
            <w:r w:rsidR="00D80794" w:rsidRPr="007300F7">
              <w:rPr>
                <w:rFonts w:ascii="Arial" w:hAnsi="Arial" w:cs="Arial"/>
                <w:b/>
                <w:sz w:val="22"/>
              </w:rPr>
              <w:t>1</w:t>
            </w:r>
            <w:r w:rsidRPr="007300F7">
              <w:rPr>
                <w:rFonts w:ascii="Arial" w:hAnsi="Arial" w:cs="Arial"/>
                <w:b/>
                <w:sz w:val="22"/>
              </w:rPr>
              <w:t>-</w:t>
            </w:r>
            <w:r w:rsidR="00D80794" w:rsidRPr="007300F7">
              <w:rPr>
                <w:rFonts w:ascii="Arial" w:hAnsi="Arial" w:cs="Arial"/>
                <w:b/>
                <w:sz w:val="22"/>
              </w:rPr>
              <w:t>2015</w:t>
            </w:r>
          </w:p>
        </w:tc>
        <w:tc>
          <w:tcPr>
            <w:tcW w:w="5954" w:type="dxa"/>
            <w:shd w:val="clear" w:color="auto" w:fill="auto"/>
          </w:tcPr>
          <w:p w14:paraId="32915A82" w14:textId="77777777" w:rsidR="00D80794" w:rsidRPr="007300F7" w:rsidRDefault="00D80794" w:rsidP="000375B1">
            <w:pPr>
              <w:ind w:right="135"/>
              <w:rPr>
                <w:rFonts w:ascii="Arial" w:hAnsi="Arial" w:cs="Arial"/>
                <w:b/>
                <w:sz w:val="22"/>
              </w:rPr>
            </w:pPr>
            <w:r w:rsidRPr="007300F7">
              <w:rPr>
                <w:rFonts w:ascii="Arial" w:hAnsi="Arial" w:cs="Arial"/>
                <w:b/>
                <w:sz w:val="22"/>
              </w:rPr>
              <w:t>Oud artikel 20.4 blijft van kracht onder voo</w:t>
            </w:r>
            <w:r w:rsidRPr="007300F7">
              <w:rPr>
                <w:rFonts w:ascii="Arial" w:hAnsi="Arial" w:cs="Arial"/>
                <w:b/>
                <w:sz w:val="22"/>
              </w:rPr>
              <w:t>r</w:t>
            </w:r>
            <w:r w:rsidRPr="007300F7">
              <w:rPr>
                <w:rFonts w:ascii="Arial" w:hAnsi="Arial" w:cs="Arial"/>
                <w:b/>
                <w:sz w:val="22"/>
              </w:rPr>
              <w:t>waarde:</w:t>
            </w:r>
          </w:p>
          <w:p w14:paraId="0D4A0BF0" w14:textId="77777777" w:rsidR="007C2FD1" w:rsidRPr="007300F7" w:rsidRDefault="007C2FD1" w:rsidP="000375B1">
            <w:pPr>
              <w:ind w:right="135"/>
              <w:rPr>
                <w:rFonts w:ascii="Arial" w:hAnsi="Arial" w:cs="Arial"/>
                <w:b/>
                <w:sz w:val="22"/>
              </w:rPr>
            </w:pPr>
          </w:p>
        </w:tc>
      </w:tr>
      <w:tr w:rsidR="00D80794" w:rsidRPr="007300F7" w14:paraId="7418594D" w14:textId="77777777" w:rsidTr="00E540D4">
        <w:tc>
          <w:tcPr>
            <w:tcW w:w="2518" w:type="dxa"/>
            <w:shd w:val="clear" w:color="auto" w:fill="auto"/>
          </w:tcPr>
          <w:p w14:paraId="06BB891E" w14:textId="77777777" w:rsidR="00D80794" w:rsidRPr="007300F7" w:rsidRDefault="007C2FD1" w:rsidP="000375B1">
            <w:pPr>
              <w:ind w:right="135"/>
              <w:rPr>
                <w:rFonts w:ascii="Arial" w:hAnsi="Arial" w:cs="Arial"/>
                <w:sz w:val="22"/>
              </w:rPr>
            </w:pPr>
            <w:r w:rsidRPr="007300F7">
              <w:rPr>
                <w:rFonts w:ascii="Arial" w:hAnsi="Arial" w:cs="Arial"/>
                <w:b/>
                <w:sz w:val="22"/>
              </w:rPr>
              <w:t>≥</w:t>
            </w:r>
            <w:r w:rsidR="00EF5049" w:rsidRPr="007300F7">
              <w:rPr>
                <w:rFonts w:ascii="Arial" w:hAnsi="Arial" w:cs="Arial"/>
                <w:sz w:val="22"/>
              </w:rPr>
              <w:t xml:space="preserve"> 60 jaar</w:t>
            </w:r>
          </w:p>
        </w:tc>
        <w:tc>
          <w:tcPr>
            <w:tcW w:w="5954" w:type="dxa"/>
            <w:shd w:val="clear" w:color="auto" w:fill="auto"/>
          </w:tcPr>
          <w:p w14:paraId="63880443" w14:textId="77777777" w:rsidR="00D80794" w:rsidRPr="007300F7" w:rsidRDefault="00EF5049" w:rsidP="000375B1">
            <w:pPr>
              <w:ind w:right="135"/>
              <w:rPr>
                <w:rFonts w:ascii="Arial" w:hAnsi="Arial" w:cs="Arial"/>
                <w:sz w:val="22"/>
              </w:rPr>
            </w:pPr>
            <w:r w:rsidRPr="007300F7">
              <w:rPr>
                <w:rFonts w:ascii="Arial" w:hAnsi="Arial" w:cs="Arial"/>
                <w:sz w:val="22"/>
              </w:rPr>
              <w:t>o</w:t>
            </w:r>
            <w:r w:rsidR="00D80794" w:rsidRPr="007300F7">
              <w:rPr>
                <w:rFonts w:ascii="Arial" w:hAnsi="Arial" w:cs="Arial"/>
                <w:sz w:val="22"/>
              </w:rPr>
              <w:t>ngewijzigd tot aan AOW-gerechtigde leeftijd</w:t>
            </w:r>
          </w:p>
        </w:tc>
      </w:tr>
      <w:tr w:rsidR="00D80794" w:rsidRPr="007300F7" w14:paraId="26F0776A" w14:textId="77777777" w:rsidTr="00E540D4">
        <w:tc>
          <w:tcPr>
            <w:tcW w:w="2518" w:type="dxa"/>
            <w:shd w:val="clear" w:color="auto" w:fill="auto"/>
          </w:tcPr>
          <w:p w14:paraId="6526CC71" w14:textId="77777777" w:rsidR="00D80794" w:rsidRPr="007300F7" w:rsidRDefault="00D80794" w:rsidP="000375B1">
            <w:pPr>
              <w:ind w:right="135"/>
              <w:rPr>
                <w:rFonts w:ascii="Arial" w:hAnsi="Arial" w:cs="Arial"/>
                <w:sz w:val="22"/>
              </w:rPr>
            </w:pPr>
            <w:r w:rsidRPr="007300F7">
              <w:rPr>
                <w:rFonts w:ascii="Arial" w:hAnsi="Arial" w:cs="Arial"/>
                <w:sz w:val="22"/>
              </w:rPr>
              <w:t>55 t/m 59 jaar</w:t>
            </w:r>
          </w:p>
        </w:tc>
        <w:tc>
          <w:tcPr>
            <w:tcW w:w="5954" w:type="dxa"/>
            <w:shd w:val="clear" w:color="auto" w:fill="auto"/>
          </w:tcPr>
          <w:p w14:paraId="1C7DF36E" w14:textId="77777777" w:rsidR="00D80794" w:rsidRPr="007300F7" w:rsidRDefault="00EF5049" w:rsidP="000375B1">
            <w:pPr>
              <w:ind w:right="135"/>
              <w:rPr>
                <w:rFonts w:ascii="Arial" w:hAnsi="Arial" w:cs="Arial"/>
                <w:sz w:val="22"/>
              </w:rPr>
            </w:pPr>
            <w:r w:rsidRPr="007300F7">
              <w:rPr>
                <w:rFonts w:ascii="Arial" w:hAnsi="Arial" w:cs="Arial"/>
                <w:sz w:val="22"/>
              </w:rPr>
              <w:t>v</w:t>
            </w:r>
            <w:r w:rsidR="00D80794" w:rsidRPr="007300F7">
              <w:rPr>
                <w:rFonts w:ascii="Arial" w:hAnsi="Arial" w:cs="Arial"/>
                <w:sz w:val="22"/>
              </w:rPr>
              <w:t>anaf de datum 10 jaar direct voorafgaand aan AOW-gerechtigde leeftijd</w:t>
            </w:r>
          </w:p>
        </w:tc>
      </w:tr>
      <w:tr w:rsidR="00D80794" w:rsidRPr="007300F7" w14:paraId="7E971E92" w14:textId="77777777" w:rsidTr="00E540D4">
        <w:tc>
          <w:tcPr>
            <w:tcW w:w="2518" w:type="dxa"/>
            <w:shd w:val="clear" w:color="auto" w:fill="auto"/>
          </w:tcPr>
          <w:p w14:paraId="7221D6AD" w14:textId="77777777" w:rsidR="00D80794" w:rsidRPr="007300F7" w:rsidRDefault="007C2FD1" w:rsidP="000375B1">
            <w:pPr>
              <w:ind w:right="135"/>
              <w:rPr>
                <w:rFonts w:ascii="Arial" w:hAnsi="Arial" w:cs="Arial"/>
                <w:sz w:val="22"/>
              </w:rPr>
            </w:pPr>
            <w:r w:rsidRPr="007300F7">
              <w:rPr>
                <w:rFonts w:ascii="Arial" w:hAnsi="Arial" w:cs="Arial"/>
                <w:b/>
                <w:sz w:val="22"/>
              </w:rPr>
              <w:t>≤</w:t>
            </w:r>
            <w:r w:rsidR="00D80794" w:rsidRPr="007300F7">
              <w:rPr>
                <w:rFonts w:ascii="Arial" w:hAnsi="Arial" w:cs="Arial"/>
                <w:sz w:val="22"/>
              </w:rPr>
              <w:t xml:space="preserve"> 54 jaar</w:t>
            </w:r>
          </w:p>
        </w:tc>
        <w:tc>
          <w:tcPr>
            <w:tcW w:w="5954" w:type="dxa"/>
            <w:shd w:val="clear" w:color="auto" w:fill="auto"/>
          </w:tcPr>
          <w:p w14:paraId="17359B65" w14:textId="77777777" w:rsidR="00D80794" w:rsidRPr="007300F7" w:rsidRDefault="00EF5049" w:rsidP="000375B1">
            <w:pPr>
              <w:ind w:right="135"/>
              <w:rPr>
                <w:rFonts w:ascii="Arial" w:hAnsi="Arial" w:cs="Arial"/>
                <w:sz w:val="22"/>
              </w:rPr>
            </w:pPr>
            <w:r w:rsidRPr="007300F7">
              <w:rPr>
                <w:rFonts w:ascii="Arial" w:hAnsi="Arial" w:cs="Arial"/>
                <w:sz w:val="22"/>
              </w:rPr>
              <w:t>v</w:t>
            </w:r>
            <w:r w:rsidR="00D80794" w:rsidRPr="007300F7">
              <w:rPr>
                <w:rFonts w:ascii="Arial" w:hAnsi="Arial" w:cs="Arial"/>
                <w:sz w:val="22"/>
              </w:rPr>
              <w:t>anaf de datum 7 jaar direct voorafgaand aan de AOW-</w:t>
            </w:r>
            <w:r w:rsidR="00D80794" w:rsidRPr="007300F7">
              <w:rPr>
                <w:rFonts w:ascii="Arial" w:hAnsi="Arial" w:cs="Arial"/>
                <w:sz w:val="22"/>
              </w:rPr>
              <w:lastRenderedPageBreak/>
              <w:t>gerechtigde leeftijd</w:t>
            </w:r>
          </w:p>
        </w:tc>
      </w:tr>
    </w:tbl>
    <w:p w14:paraId="067CBFAD" w14:textId="77777777" w:rsidR="00CA3861" w:rsidRPr="007300F7" w:rsidRDefault="00CA3861" w:rsidP="000375B1">
      <w:pPr>
        <w:ind w:right="135"/>
        <w:rPr>
          <w:rFonts w:ascii="Arial" w:hAnsi="Arial" w:cs="Arial"/>
          <w:sz w:val="22"/>
        </w:rPr>
      </w:pPr>
    </w:p>
    <w:p w14:paraId="7AD21467" w14:textId="2E85B729" w:rsidR="009143CD" w:rsidRPr="007300F7" w:rsidRDefault="009143CD" w:rsidP="000375B1">
      <w:pPr>
        <w:ind w:right="135"/>
        <w:rPr>
          <w:rFonts w:ascii="Arial" w:hAnsi="Arial" w:cs="Arial"/>
          <w:sz w:val="22"/>
        </w:rPr>
      </w:pPr>
      <w:r w:rsidRPr="007300F7">
        <w:rPr>
          <w:rFonts w:ascii="Arial" w:hAnsi="Arial" w:cs="Arial"/>
          <w:sz w:val="22"/>
        </w:rPr>
        <w:t>Aan deze overgangsregeling is de voorwaarde verbonden, dat de hier bedoelde</w:t>
      </w:r>
      <w:r w:rsidR="003B6755">
        <w:rPr>
          <w:rFonts w:ascii="Arial" w:hAnsi="Arial" w:cs="Arial"/>
          <w:sz w:val="22"/>
        </w:rPr>
        <w:t xml:space="preserve"> </w:t>
      </w:r>
      <w:r w:rsidRPr="007300F7">
        <w:rPr>
          <w:rFonts w:ascii="Arial" w:hAnsi="Arial" w:cs="Arial"/>
          <w:sz w:val="22"/>
        </w:rPr>
        <w:t>ontheffing niet door werkgever wordt toegekend indien daardoor een bedrijfsstilstand wordt veroorzaakt, noch indien sprake is van een noodsituati</w:t>
      </w:r>
      <w:r w:rsidR="006D2C6F" w:rsidRPr="007300F7">
        <w:rPr>
          <w:rFonts w:ascii="Arial" w:hAnsi="Arial" w:cs="Arial"/>
          <w:sz w:val="22"/>
        </w:rPr>
        <w:t>e</w:t>
      </w:r>
      <w:r w:rsidRPr="007300F7">
        <w:rPr>
          <w:rFonts w:ascii="Arial" w:hAnsi="Arial" w:cs="Arial"/>
          <w:sz w:val="22"/>
        </w:rPr>
        <w:t>, respectievelijk de</w:t>
      </w:r>
      <w:r w:rsidR="003B6755">
        <w:rPr>
          <w:rFonts w:ascii="Arial" w:hAnsi="Arial" w:cs="Arial"/>
          <w:sz w:val="22"/>
        </w:rPr>
        <w:t xml:space="preserve"> </w:t>
      </w:r>
      <w:r w:rsidR="003B6755">
        <w:rPr>
          <w:rFonts w:ascii="Arial" w:hAnsi="Arial" w:cs="Arial"/>
          <w:sz w:val="22"/>
        </w:rPr>
        <w:br/>
      </w:r>
      <w:r w:rsidRPr="007300F7">
        <w:rPr>
          <w:rFonts w:ascii="Arial" w:hAnsi="Arial" w:cs="Arial"/>
          <w:sz w:val="22"/>
        </w:rPr>
        <w:t>ve</w:t>
      </w:r>
      <w:r w:rsidRPr="007300F7">
        <w:rPr>
          <w:rFonts w:ascii="Arial" w:hAnsi="Arial" w:cs="Arial"/>
          <w:sz w:val="22"/>
        </w:rPr>
        <w:t>i</w:t>
      </w:r>
      <w:r w:rsidRPr="007300F7">
        <w:rPr>
          <w:rFonts w:ascii="Arial" w:hAnsi="Arial" w:cs="Arial"/>
          <w:sz w:val="22"/>
        </w:rPr>
        <w:t>ligheid in het geding is</w:t>
      </w:r>
      <w:r w:rsidR="00E61E0D">
        <w:rPr>
          <w:rFonts w:ascii="Arial" w:hAnsi="Arial" w:cs="Arial"/>
          <w:sz w:val="22"/>
        </w:rPr>
        <w:t>.</w:t>
      </w:r>
    </w:p>
    <w:p w14:paraId="6865BB56" w14:textId="77777777" w:rsidR="00970F10" w:rsidRPr="007300F7" w:rsidRDefault="00234371" w:rsidP="000375B1">
      <w:pPr>
        <w:tabs>
          <w:tab w:val="left" w:pos="2862"/>
        </w:tabs>
        <w:ind w:right="135"/>
        <w:rPr>
          <w:rFonts w:ascii="Arial" w:hAnsi="Arial" w:cs="Arial"/>
          <w:sz w:val="22"/>
        </w:rPr>
      </w:pPr>
      <w:r w:rsidRPr="007300F7">
        <w:rPr>
          <w:rFonts w:ascii="Arial" w:hAnsi="Arial" w:cs="Arial"/>
          <w:sz w:val="22"/>
        </w:rPr>
        <w:tab/>
      </w:r>
    </w:p>
    <w:p w14:paraId="21D0BF44" w14:textId="77777777" w:rsidR="00970F10" w:rsidRPr="007300F7" w:rsidRDefault="001E2DDC" w:rsidP="000375B1">
      <w:pPr>
        <w:ind w:right="135"/>
        <w:rPr>
          <w:rFonts w:ascii="Arial" w:hAnsi="Arial" w:cs="Arial"/>
          <w:sz w:val="22"/>
        </w:rPr>
      </w:pPr>
      <w:r w:rsidRPr="007300F7">
        <w:rPr>
          <w:rFonts w:ascii="Arial" w:hAnsi="Arial" w:cs="Arial"/>
          <w:sz w:val="22"/>
        </w:rPr>
        <w:t>1</w:t>
      </w:r>
      <w:r w:rsidR="00DE0A1A">
        <w:rPr>
          <w:rFonts w:ascii="Arial" w:hAnsi="Arial" w:cs="Arial"/>
          <w:sz w:val="22"/>
        </w:rPr>
        <w:t>8</w:t>
      </w:r>
      <w:r w:rsidR="00970F10" w:rsidRPr="007300F7">
        <w:rPr>
          <w:rFonts w:ascii="Arial" w:hAnsi="Arial" w:cs="Arial"/>
          <w:sz w:val="22"/>
        </w:rPr>
        <w:t>.5</w:t>
      </w:r>
    </w:p>
    <w:p w14:paraId="60465231" w14:textId="77777777" w:rsidR="00970F10" w:rsidRPr="007300F7" w:rsidRDefault="00970F10" w:rsidP="000375B1">
      <w:pPr>
        <w:ind w:right="135"/>
        <w:rPr>
          <w:rFonts w:ascii="Arial" w:hAnsi="Arial" w:cs="Arial"/>
          <w:sz w:val="22"/>
        </w:rPr>
      </w:pPr>
      <w:r w:rsidRPr="007300F7">
        <w:rPr>
          <w:rFonts w:ascii="Arial" w:hAnsi="Arial" w:cs="Arial"/>
          <w:sz w:val="22"/>
        </w:rPr>
        <w:t>De persoonlijke toeslag van de werknemer, die de leeftijd van 60 jaar heeft bereikt, wordt niet meer verminderd ter gelegenheid van een verhoging van het maandsalaris, als omschreven in lid 7.4.3.</w:t>
      </w:r>
    </w:p>
    <w:p w14:paraId="04CC0E60" w14:textId="77777777" w:rsidR="00970F10" w:rsidRPr="007300F7" w:rsidRDefault="00970F10" w:rsidP="000375B1">
      <w:pPr>
        <w:ind w:right="135"/>
        <w:rPr>
          <w:rFonts w:ascii="Arial" w:hAnsi="Arial" w:cs="Arial"/>
          <w:sz w:val="22"/>
        </w:rPr>
      </w:pPr>
    </w:p>
    <w:p w14:paraId="235033EC" w14:textId="77777777" w:rsidR="00970F10" w:rsidRPr="007300F7" w:rsidRDefault="00970F10" w:rsidP="000375B1">
      <w:pPr>
        <w:ind w:right="135"/>
        <w:rPr>
          <w:rFonts w:ascii="Arial" w:hAnsi="Arial" w:cs="Arial"/>
          <w:sz w:val="22"/>
        </w:rPr>
      </w:pPr>
      <w:r w:rsidRPr="007300F7">
        <w:rPr>
          <w:rFonts w:ascii="Arial" w:hAnsi="Arial" w:cs="Arial"/>
          <w:sz w:val="22"/>
        </w:rPr>
        <w:t xml:space="preserve">De werknemer van 60 jaar of ouder, die anders dan door eigen toedoen in een lagere functie wordt geplaatst, behoudt tot zijn pensioengerechtigde leeftijd dan wel tot de </w:t>
      </w:r>
      <w:r w:rsidR="00F94105" w:rsidRPr="007300F7">
        <w:rPr>
          <w:rFonts w:ascii="Arial" w:hAnsi="Arial" w:cs="Arial"/>
          <w:sz w:val="22"/>
        </w:rPr>
        <w:t xml:space="preserve"> </w:t>
      </w:r>
      <w:r w:rsidRPr="007300F7">
        <w:rPr>
          <w:rFonts w:ascii="Arial" w:hAnsi="Arial" w:cs="Arial"/>
          <w:sz w:val="22"/>
        </w:rPr>
        <w:t>datum, waarop hij vrijwillig vervroegd uit dienst treedt, zijn oorspronkelijke maandsal</w:t>
      </w:r>
      <w:r w:rsidRPr="007300F7">
        <w:rPr>
          <w:rFonts w:ascii="Arial" w:hAnsi="Arial" w:cs="Arial"/>
          <w:sz w:val="22"/>
        </w:rPr>
        <w:t>a</w:t>
      </w:r>
      <w:r w:rsidRPr="007300F7">
        <w:rPr>
          <w:rFonts w:ascii="Arial" w:hAnsi="Arial" w:cs="Arial"/>
          <w:sz w:val="22"/>
        </w:rPr>
        <w:t>ris onder verrekening van eventuele uitkeringen ingevolge sociale verzekeringen.</w:t>
      </w:r>
    </w:p>
    <w:p w14:paraId="56E49D4E" w14:textId="77777777" w:rsidR="00300A44" w:rsidRPr="007300F7" w:rsidRDefault="00300A44" w:rsidP="000375B1">
      <w:pPr>
        <w:ind w:right="135"/>
        <w:rPr>
          <w:rFonts w:ascii="Arial" w:hAnsi="Arial" w:cs="Arial"/>
          <w:sz w:val="22"/>
        </w:rPr>
      </w:pPr>
    </w:p>
    <w:p w14:paraId="6C04D8B4" w14:textId="77777777" w:rsidR="007B5F97" w:rsidRDefault="007B5F97">
      <w:pPr>
        <w:widowControl/>
        <w:rPr>
          <w:rFonts w:ascii="Arial" w:hAnsi="Arial" w:cs="Arial"/>
          <w:sz w:val="22"/>
        </w:rPr>
      </w:pPr>
      <w:r>
        <w:rPr>
          <w:rFonts w:ascii="Arial" w:hAnsi="Arial" w:cs="Arial"/>
          <w:sz w:val="22"/>
        </w:rPr>
        <w:br w:type="page"/>
      </w:r>
    </w:p>
    <w:p w14:paraId="1B73987F" w14:textId="6161479A" w:rsidR="00970F10" w:rsidRPr="007300F7" w:rsidRDefault="001E2DDC" w:rsidP="000375B1">
      <w:pPr>
        <w:ind w:right="135"/>
        <w:rPr>
          <w:rFonts w:ascii="Arial" w:hAnsi="Arial" w:cs="Arial"/>
          <w:sz w:val="22"/>
        </w:rPr>
      </w:pPr>
      <w:r w:rsidRPr="007300F7">
        <w:rPr>
          <w:rFonts w:ascii="Arial" w:hAnsi="Arial" w:cs="Arial"/>
          <w:sz w:val="22"/>
        </w:rPr>
        <w:t>1</w:t>
      </w:r>
      <w:r w:rsidR="00DE0A1A">
        <w:rPr>
          <w:rFonts w:ascii="Arial" w:hAnsi="Arial" w:cs="Arial"/>
          <w:sz w:val="22"/>
        </w:rPr>
        <w:t>8</w:t>
      </w:r>
      <w:r w:rsidR="00970F10" w:rsidRPr="007300F7">
        <w:rPr>
          <w:rFonts w:ascii="Arial" w:hAnsi="Arial" w:cs="Arial"/>
          <w:sz w:val="22"/>
        </w:rPr>
        <w:t>.6</w:t>
      </w:r>
    </w:p>
    <w:p w14:paraId="3CAE0DD6" w14:textId="77777777" w:rsidR="00970F10" w:rsidRPr="007300F7" w:rsidRDefault="00970F10" w:rsidP="000375B1">
      <w:pPr>
        <w:ind w:right="135"/>
        <w:rPr>
          <w:rFonts w:ascii="Arial" w:hAnsi="Arial" w:cs="Arial"/>
          <w:sz w:val="22"/>
        </w:rPr>
      </w:pPr>
      <w:r w:rsidRPr="007300F7">
        <w:rPr>
          <w:rFonts w:ascii="Arial" w:hAnsi="Arial" w:cs="Arial"/>
          <w:sz w:val="22"/>
        </w:rPr>
        <w:t xml:space="preserve">De werknemer van 58 jaar of ouder die anders dan door eigen toedoen wordt </w:t>
      </w:r>
      <w:r w:rsidR="00F94105" w:rsidRPr="007300F7">
        <w:rPr>
          <w:rFonts w:ascii="Arial" w:hAnsi="Arial" w:cs="Arial"/>
          <w:sz w:val="22"/>
        </w:rPr>
        <w:t xml:space="preserve">                </w:t>
      </w:r>
      <w:r w:rsidRPr="007300F7">
        <w:rPr>
          <w:rFonts w:ascii="Arial" w:hAnsi="Arial" w:cs="Arial"/>
          <w:sz w:val="22"/>
        </w:rPr>
        <w:t>overgeplaatst naar een met een lagere ploegentoeslag beloond rooster of naar de dagdienst, blijft – indien hij ten tijde van terugplaatsing langer dan vijf jaar in ploege</w:t>
      </w:r>
      <w:r w:rsidRPr="007300F7">
        <w:rPr>
          <w:rFonts w:ascii="Arial" w:hAnsi="Arial" w:cs="Arial"/>
          <w:sz w:val="22"/>
        </w:rPr>
        <w:t>n</w:t>
      </w:r>
      <w:r w:rsidRPr="007300F7">
        <w:rPr>
          <w:rFonts w:ascii="Arial" w:hAnsi="Arial" w:cs="Arial"/>
          <w:sz w:val="22"/>
        </w:rPr>
        <w:t xml:space="preserve">dienst heeft gewerkt recht houden </w:t>
      </w:r>
      <w:r w:rsidRPr="007300F7">
        <w:rPr>
          <w:rFonts w:ascii="Arial" w:hAnsi="Arial" w:cs="Arial"/>
          <w:sz w:val="22"/>
        </w:rPr>
        <w:lastRenderedPageBreak/>
        <w:t>op 100% van de oorspronkelijke in een geldbedrag vastg</w:t>
      </w:r>
      <w:r w:rsidRPr="007300F7">
        <w:rPr>
          <w:rFonts w:ascii="Arial" w:hAnsi="Arial" w:cs="Arial"/>
          <w:sz w:val="22"/>
        </w:rPr>
        <w:t>e</w:t>
      </w:r>
      <w:r w:rsidRPr="007300F7">
        <w:rPr>
          <w:rFonts w:ascii="Arial" w:hAnsi="Arial" w:cs="Arial"/>
          <w:sz w:val="22"/>
        </w:rPr>
        <w:t>legde ploegentoeslag. Onder eigen toedoen wordt niet verstaan plaatsing in een hog</w:t>
      </w:r>
      <w:r w:rsidRPr="007300F7">
        <w:rPr>
          <w:rFonts w:ascii="Arial" w:hAnsi="Arial" w:cs="Arial"/>
          <w:sz w:val="22"/>
        </w:rPr>
        <w:t>e</w:t>
      </w:r>
      <w:r w:rsidRPr="007300F7">
        <w:rPr>
          <w:rFonts w:ascii="Arial" w:hAnsi="Arial" w:cs="Arial"/>
          <w:sz w:val="22"/>
        </w:rPr>
        <w:t xml:space="preserve">re </w:t>
      </w:r>
      <w:r w:rsidR="00F94105" w:rsidRPr="007300F7">
        <w:rPr>
          <w:rFonts w:ascii="Arial" w:hAnsi="Arial" w:cs="Arial"/>
          <w:sz w:val="22"/>
        </w:rPr>
        <w:t>f</w:t>
      </w:r>
      <w:r w:rsidRPr="007300F7">
        <w:rPr>
          <w:rFonts w:ascii="Arial" w:hAnsi="Arial" w:cs="Arial"/>
          <w:sz w:val="22"/>
        </w:rPr>
        <w:t>unctiegroep ten gevolge van promotie.</w:t>
      </w:r>
    </w:p>
    <w:p w14:paraId="7C55B271" w14:textId="77777777" w:rsidR="00970F10" w:rsidRPr="007300F7" w:rsidRDefault="00970F10" w:rsidP="000375B1">
      <w:pPr>
        <w:ind w:right="135"/>
        <w:rPr>
          <w:rFonts w:ascii="Arial" w:hAnsi="Arial" w:cs="Arial"/>
          <w:sz w:val="22"/>
        </w:rPr>
      </w:pPr>
      <w:r w:rsidRPr="007300F7">
        <w:rPr>
          <w:rFonts w:ascii="Arial" w:hAnsi="Arial" w:cs="Arial"/>
          <w:sz w:val="22"/>
        </w:rPr>
        <w:t xml:space="preserve">Is de overplaatsing geïndiceerd op medische gronden, dan geldt bovenstaande voor </w:t>
      </w:r>
      <w:r w:rsidR="006746C9">
        <w:rPr>
          <w:rFonts w:ascii="Arial" w:hAnsi="Arial" w:cs="Arial"/>
          <w:sz w:val="22"/>
        </w:rPr>
        <w:t xml:space="preserve"> </w:t>
      </w:r>
      <w:r w:rsidRPr="007300F7">
        <w:rPr>
          <w:rFonts w:ascii="Arial" w:hAnsi="Arial" w:cs="Arial"/>
          <w:sz w:val="22"/>
        </w:rPr>
        <w:t>de werknemer vanaf 55 jaar.</w:t>
      </w:r>
    </w:p>
    <w:p w14:paraId="7EAB81DF" w14:textId="77777777" w:rsidR="00970F10" w:rsidRPr="007300F7" w:rsidRDefault="00970F10" w:rsidP="000375B1">
      <w:pPr>
        <w:ind w:right="135"/>
        <w:rPr>
          <w:rFonts w:ascii="Arial" w:hAnsi="Arial" w:cs="Arial"/>
          <w:b/>
          <w:sz w:val="24"/>
        </w:rPr>
      </w:pPr>
    </w:p>
    <w:p w14:paraId="14A24CB6" w14:textId="77777777" w:rsidR="00E42C00" w:rsidRDefault="00E42C00" w:rsidP="000375B1">
      <w:pPr>
        <w:pStyle w:val="Kop1"/>
        <w:rPr>
          <w:rFonts w:cs="Arial"/>
        </w:rPr>
      </w:pPr>
    </w:p>
    <w:p w14:paraId="3165AFF8" w14:textId="77777777" w:rsidR="00970F10" w:rsidRPr="007300F7" w:rsidRDefault="001E2DDC" w:rsidP="000375B1">
      <w:pPr>
        <w:pStyle w:val="Kop1"/>
        <w:rPr>
          <w:rFonts w:cs="Arial"/>
        </w:rPr>
      </w:pPr>
      <w:bookmarkStart w:id="19" w:name="_Toc441758260"/>
      <w:r w:rsidRPr="007300F7">
        <w:rPr>
          <w:rFonts w:cs="Arial"/>
        </w:rPr>
        <w:t xml:space="preserve">Artikel </w:t>
      </w:r>
      <w:r w:rsidR="00DE0A1A">
        <w:rPr>
          <w:rFonts w:cs="Arial"/>
        </w:rPr>
        <w:t>19</w:t>
      </w:r>
      <w:r w:rsidR="00970F10" w:rsidRPr="007300F7">
        <w:rPr>
          <w:rFonts w:cs="Arial"/>
        </w:rPr>
        <w:tab/>
      </w:r>
      <w:r w:rsidR="00970F10" w:rsidRPr="007300F7">
        <w:rPr>
          <w:rFonts w:cs="Arial"/>
        </w:rPr>
        <w:tab/>
        <w:t xml:space="preserve">Pensioen- </w:t>
      </w:r>
      <w:r w:rsidR="004365C4" w:rsidRPr="007300F7">
        <w:rPr>
          <w:rFonts w:cs="Arial"/>
        </w:rPr>
        <w:t>,</w:t>
      </w:r>
      <w:r w:rsidR="00970F10" w:rsidRPr="007300F7">
        <w:rPr>
          <w:rFonts w:cs="Arial"/>
        </w:rPr>
        <w:t xml:space="preserve"> Levensloop en spaarregeling</w:t>
      </w:r>
      <w:bookmarkEnd w:id="19"/>
    </w:p>
    <w:p w14:paraId="251C8C5F" w14:textId="77777777" w:rsidR="00970F10" w:rsidRPr="007300F7" w:rsidRDefault="00970F10" w:rsidP="000375B1">
      <w:pPr>
        <w:ind w:right="135"/>
        <w:rPr>
          <w:rFonts w:ascii="Arial" w:hAnsi="Arial" w:cs="Arial"/>
        </w:rPr>
      </w:pPr>
    </w:p>
    <w:p w14:paraId="5341D2BB" w14:textId="77777777" w:rsidR="00970F10" w:rsidRPr="007300F7" w:rsidRDefault="00970F10" w:rsidP="000375B1">
      <w:pPr>
        <w:pStyle w:val="Kop5"/>
        <w:jc w:val="left"/>
        <w:rPr>
          <w:rFonts w:cs="Arial"/>
        </w:rPr>
      </w:pPr>
      <w:r w:rsidRPr="007300F7">
        <w:rPr>
          <w:rFonts w:cs="Arial"/>
        </w:rPr>
        <w:t>Pensioenregeling</w:t>
      </w:r>
    </w:p>
    <w:p w14:paraId="1F3E2EF2" w14:textId="77777777" w:rsidR="00970F10" w:rsidRPr="007300F7" w:rsidRDefault="00DE0A1A" w:rsidP="000375B1">
      <w:pPr>
        <w:ind w:right="135"/>
        <w:rPr>
          <w:rFonts w:ascii="Arial" w:hAnsi="Arial" w:cs="Arial"/>
          <w:sz w:val="22"/>
        </w:rPr>
      </w:pPr>
      <w:r>
        <w:rPr>
          <w:rFonts w:ascii="Arial" w:hAnsi="Arial" w:cs="Arial"/>
          <w:sz w:val="22"/>
        </w:rPr>
        <w:t>19</w:t>
      </w:r>
      <w:r w:rsidR="00970F10" w:rsidRPr="007300F7">
        <w:rPr>
          <w:rFonts w:ascii="Arial" w:hAnsi="Arial" w:cs="Arial"/>
          <w:sz w:val="22"/>
        </w:rPr>
        <w:t>.1</w:t>
      </w:r>
    </w:p>
    <w:p w14:paraId="397AF516" w14:textId="77777777" w:rsidR="007B5F97" w:rsidRDefault="00970F10" w:rsidP="000375B1">
      <w:pPr>
        <w:ind w:right="135"/>
        <w:rPr>
          <w:rFonts w:ascii="Arial" w:hAnsi="Arial" w:cs="Arial"/>
          <w:sz w:val="22"/>
        </w:rPr>
      </w:pPr>
      <w:r w:rsidRPr="007300F7">
        <w:rPr>
          <w:rFonts w:ascii="Arial" w:hAnsi="Arial" w:cs="Arial"/>
          <w:sz w:val="22"/>
        </w:rPr>
        <w:t>In het bedrijf van de werkgever bestaat een pensioenregeling waaraan de deelname door de werknemers verplicht is op de grondslag van de desbetreffende toetreding</w:t>
      </w:r>
      <w:r w:rsidRPr="007300F7">
        <w:rPr>
          <w:rFonts w:ascii="Arial" w:hAnsi="Arial" w:cs="Arial"/>
          <w:sz w:val="22"/>
        </w:rPr>
        <w:t>s</w:t>
      </w:r>
      <w:r w:rsidRPr="007300F7">
        <w:rPr>
          <w:rFonts w:ascii="Arial" w:hAnsi="Arial" w:cs="Arial"/>
          <w:sz w:val="22"/>
        </w:rPr>
        <w:t>voorwaarden. Wijzigingen in de pensioenregeling, betrekking hebbende op de</w:t>
      </w:r>
      <w:r w:rsidR="007B5F97">
        <w:rPr>
          <w:rFonts w:ascii="Arial" w:hAnsi="Arial" w:cs="Arial"/>
          <w:sz w:val="22"/>
        </w:rPr>
        <w:t xml:space="preserve"> </w:t>
      </w:r>
      <w:r w:rsidRPr="007300F7">
        <w:rPr>
          <w:rFonts w:ascii="Arial" w:hAnsi="Arial" w:cs="Arial"/>
          <w:sz w:val="22"/>
        </w:rPr>
        <w:t>werk</w:t>
      </w:r>
      <w:r w:rsidR="007B5F97">
        <w:rPr>
          <w:rFonts w:ascii="Arial" w:hAnsi="Arial" w:cs="Arial"/>
          <w:sz w:val="22"/>
        </w:rPr>
        <w:t>-</w:t>
      </w:r>
      <w:r w:rsidRPr="007300F7">
        <w:rPr>
          <w:rFonts w:ascii="Arial" w:hAnsi="Arial" w:cs="Arial"/>
          <w:sz w:val="22"/>
        </w:rPr>
        <w:t>nemersbijdrage in de premie of op de hoogte van de uitkeringen, zullen door de werkgever pas goedgekeurd worden nadat ter zake overleg is gepleegd met de vak</w:t>
      </w:r>
      <w:r w:rsidR="007B5F97">
        <w:rPr>
          <w:rFonts w:ascii="Arial" w:hAnsi="Arial" w:cs="Arial"/>
          <w:sz w:val="22"/>
        </w:rPr>
        <w:t>-</w:t>
      </w:r>
    </w:p>
    <w:p w14:paraId="2F9BB9AE" w14:textId="3D1919D5" w:rsidR="00970F10" w:rsidRPr="007300F7" w:rsidRDefault="00970F10" w:rsidP="000375B1">
      <w:pPr>
        <w:ind w:right="135"/>
        <w:rPr>
          <w:rFonts w:ascii="Arial" w:hAnsi="Arial" w:cs="Arial"/>
          <w:sz w:val="22"/>
        </w:rPr>
      </w:pPr>
      <w:r w:rsidRPr="007300F7">
        <w:rPr>
          <w:rFonts w:ascii="Arial" w:hAnsi="Arial" w:cs="Arial"/>
          <w:sz w:val="22"/>
        </w:rPr>
        <w:t>verenigingen.</w:t>
      </w:r>
    </w:p>
    <w:p w14:paraId="042F11CB" w14:textId="77777777" w:rsidR="00970F10" w:rsidRPr="007300F7" w:rsidRDefault="00970F10" w:rsidP="000375B1">
      <w:pPr>
        <w:ind w:right="135"/>
        <w:rPr>
          <w:rFonts w:ascii="Arial" w:hAnsi="Arial" w:cs="Arial"/>
          <w:sz w:val="22"/>
        </w:rPr>
      </w:pPr>
    </w:p>
    <w:p w14:paraId="1CCA5A76" w14:textId="77777777" w:rsidR="00970F10" w:rsidRPr="007300F7" w:rsidRDefault="00DE0A1A" w:rsidP="000375B1">
      <w:pPr>
        <w:ind w:right="135"/>
        <w:rPr>
          <w:rFonts w:ascii="Arial" w:hAnsi="Arial" w:cs="Arial"/>
          <w:sz w:val="22"/>
        </w:rPr>
      </w:pPr>
      <w:r>
        <w:rPr>
          <w:rFonts w:ascii="Arial" w:hAnsi="Arial" w:cs="Arial"/>
          <w:sz w:val="22"/>
        </w:rPr>
        <w:t>19</w:t>
      </w:r>
      <w:r w:rsidR="00970F10" w:rsidRPr="007300F7">
        <w:rPr>
          <w:rFonts w:ascii="Arial" w:hAnsi="Arial" w:cs="Arial"/>
          <w:sz w:val="22"/>
        </w:rPr>
        <w:t>.2</w:t>
      </w:r>
    </w:p>
    <w:p w14:paraId="19FD1FCF" w14:textId="77777777" w:rsidR="00970F10" w:rsidRPr="007300F7" w:rsidRDefault="00970F10" w:rsidP="000375B1">
      <w:pPr>
        <w:ind w:right="135"/>
        <w:rPr>
          <w:rFonts w:ascii="Arial" w:hAnsi="Arial" w:cs="Arial"/>
          <w:sz w:val="22"/>
        </w:rPr>
      </w:pPr>
      <w:r w:rsidRPr="007300F7">
        <w:rPr>
          <w:rFonts w:ascii="Arial" w:hAnsi="Arial" w:cs="Arial"/>
          <w:sz w:val="22"/>
        </w:rPr>
        <w:t xml:space="preserve">Indien en voor zover de in de tweede zin van lid </w:t>
      </w:r>
      <w:r w:rsidR="003558B2">
        <w:rPr>
          <w:rFonts w:ascii="Arial" w:hAnsi="Arial" w:cs="Arial"/>
          <w:sz w:val="22"/>
        </w:rPr>
        <w:t>19</w:t>
      </w:r>
      <w:r w:rsidRPr="007300F7">
        <w:rPr>
          <w:rFonts w:ascii="Arial" w:hAnsi="Arial" w:cs="Arial"/>
          <w:sz w:val="22"/>
        </w:rPr>
        <w:t>.1 bedoelde wijzigingen gevolgen hebben voor werknemers in de zin van de CAO, worden deze wijzigingen door de werkgever pas doorg</w:t>
      </w:r>
      <w:r w:rsidRPr="007300F7">
        <w:rPr>
          <w:rFonts w:ascii="Arial" w:hAnsi="Arial" w:cs="Arial"/>
          <w:sz w:val="22"/>
        </w:rPr>
        <w:t>e</w:t>
      </w:r>
      <w:r w:rsidRPr="007300F7">
        <w:rPr>
          <w:rFonts w:ascii="Arial" w:hAnsi="Arial" w:cs="Arial"/>
          <w:sz w:val="22"/>
        </w:rPr>
        <w:t xml:space="preserve">voerd, nadat de vakverenigingen instemming hebben </w:t>
      </w:r>
      <w:r w:rsidRPr="007300F7">
        <w:rPr>
          <w:rFonts w:ascii="Arial" w:hAnsi="Arial" w:cs="Arial"/>
          <w:sz w:val="22"/>
        </w:rPr>
        <w:lastRenderedPageBreak/>
        <w:t>verleend.</w:t>
      </w:r>
    </w:p>
    <w:p w14:paraId="1EBA11DB" w14:textId="77777777" w:rsidR="00970F10" w:rsidRPr="007300F7" w:rsidRDefault="00970F10" w:rsidP="000375B1">
      <w:pPr>
        <w:ind w:right="135"/>
        <w:rPr>
          <w:rFonts w:ascii="Arial" w:hAnsi="Arial" w:cs="Arial"/>
          <w:sz w:val="22"/>
        </w:rPr>
      </w:pPr>
    </w:p>
    <w:p w14:paraId="634BC73D" w14:textId="77777777" w:rsidR="00970F10" w:rsidRPr="007300F7" w:rsidRDefault="00DE0A1A" w:rsidP="000375B1">
      <w:pPr>
        <w:ind w:right="135"/>
        <w:rPr>
          <w:rFonts w:ascii="Arial" w:hAnsi="Arial" w:cs="Arial"/>
          <w:sz w:val="22"/>
        </w:rPr>
      </w:pPr>
      <w:r>
        <w:rPr>
          <w:rFonts w:ascii="Arial" w:hAnsi="Arial" w:cs="Arial"/>
          <w:sz w:val="22"/>
        </w:rPr>
        <w:t>19</w:t>
      </w:r>
      <w:r w:rsidR="00970F10" w:rsidRPr="007300F7">
        <w:rPr>
          <w:rFonts w:ascii="Arial" w:hAnsi="Arial" w:cs="Arial"/>
          <w:sz w:val="22"/>
        </w:rPr>
        <w:t>.3</w:t>
      </w:r>
    </w:p>
    <w:p w14:paraId="6D275057" w14:textId="797BA445" w:rsidR="00970F10" w:rsidRDefault="00970F10" w:rsidP="000375B1">
      <w:pPr>
        <w:ind w:right="135"/>
        <w:rPr>
          <w:rFonts w:ascii="Arial" w:hAnsi="Arial" w:cs="Arial"/>
          <w:sz w:val="22"/>
          <w:szCs w:val="22"/>
        </w:rPr>
      </w:pPr>
      <w:r w:rsidRPr="007300F7">
        <w:rPr>
          <w:rFonts w:ascii="Arial" w:hAnsi="Arial" w:cs="Arial"/>
          <w:sz w:val="22"/>
          <w:szCs w:val="22"/>
        </w:rPr>
        <w:t>Voor de mensen die op 1 januari 2001 in dienst waren zijn overgangsmaatregelen van toepassing. Deze overgang</w:t>
      </w:r>
      <w:r w:rsidR="007B5F97">
        <w:rPr>
          <w:rFonts w:ascii="Arial" w:hAnsi="Arial" w:cs="Arial"/>
          <w:sz w:val="22"/>
          <w:szCs w:val="22"/>
        </w:rPr>
        <w:t>smaatregelen zijn opgenomen in b</w:t>
      </w:r>
      <w:r w:rsidRPr="007300F7">
        <w:rPr>
          <w:rFonts w:ascii="Arial" w:hAnsi="Arial" w:cs="Arial"/>
          <w:sz w:val="22"/>
          <w:szCs w:val="22"/>
        </w:rPr>
        <w:t>ijlage I</w:t>
      </w:r>
      <w:r w:rsidR="00E61E0D">
        <w:rPr>
          <w:rFonts w:ascii="Arial" w:hAnsi="Arial" w:cs="Arial"/>
          <w:sz w:val="22"/>
          <w:szCs w:val="22"/>
        </w:rPr>
        <w:t>II</w:t>
      </w:r>
      <w:r w:rsidRPr="007300F7">
        <w:rPr>
          <w:rFonts w:ascii="Arial" w:hAnsi="Arial" w:cs="Arial"/>
          <w:sz w:val="22"/>
          <w:szCs w:val="22"/>
        </w:rPr>
        <w:t>.</w:t>
      </w:r>
      <w:r w:rsidRPr="007300F7">
        <w:rPr>
          <w:rFonts w:ascii="Arial" w:hAnsi="Arial" w:cs="Arial"/>
          <w:sz w:val="22"/>
          <w:szCs w:val="22"/>
        </w:rPr>
        <w:br/>
      </w:r>
    </w:p>
    <w:p w14:paraId="18420A00" w14:textId="77777777" w:rsidR="00E42C00" w:rsidRDefault="00E42C00" w:rsidP="000375B1">
      <w:pPr>
        <w:ind w:right="135"/>
        <w:rPr>
          <w:rFonts w:ascii="Arial" w:hAnsi="Arial" w:cs="Arial"/>
          <w:sz w:val="22"/>
          <w:szCs w:val="22"/>
        </w:rPr>
      </w:pPr>
    </w:p>
    <w:p w14:paraId="3B1CAEC1" w14:textId="77777777" w:rsidR="007B5F97" w:rsidRDefault="007B5F97">
      <w:pPr>
        <w:widowControl/>
        <w:rPr>
          <w:rFonts w:ascii="Arial" w:hAnsi="Arial" w:cs="Arial"/>
          <w:b/>
          <w:sz w:val="24"/>
        </w:rPr>
      </w:pPr>
      <w:r>
        <w:rPr>
          <w:rFonts w:cs="Arial"/>
        </w:rPr>
        <w:br w:type="page"/>
      </w:r>
    </w:p>
    <w:p w14:paraId="010689D8" w14:textId="741A96EB" w:rsidR="00970F10" w:rsidRPr="007300F7" w:rsidRDefault="00970F10" w:rsidP="000375B1">
      <w:pPr>
        <w:pStyle w:val="Kop1"/>
        <w:rPr>
          <w:rFonts w:cs="Arial"/>
        </w:rPr>
      </w:pPr>
      <w:bookmarkStart w:id="20" w:name="_Toc441758261"/>
      <w:r w:rsidRPr="007300F7">
        <w:rPr>
          <w:rFonts w:cs="Arial"/>
        </w:rPr>
        <w:t>Artikel 2</w:t>
      </w:r>
      <w:r w:rsidR="00DE0A1A">
        <w:rPr>
          <w:rFonts w:cs="Arial"/>
        </w:rPr>
        <w:t>0</w:t>
      </w:r>
      <w:r w:rsidRPr="007300F7">
        <w:rPr>
          <w:rFonts w:cs="Arial"/>
        </w:rPr>
        <w:tab/>
      </w:r>
      <w:r w:rsidRPr="007300F7">
        <w:rPr>
          <w:rFonts w:cs="Arial"/>
        </w:rPr>
        <w:tab/>
        <w:t>Uitkering bij overlijden</w:t>
      </w:r>
      <w:bookmarkEnd w:id="20"/>
    </w:p>
    <w:p w14:paraId="72E2E2A1" w14:textId="77777777" w:rsidR="00970F10" w:rsidRPr="007300F7" w:rsidRDefault="00970F10" w:rsidP="000375B1">
      <w:pPr>
        <w:ind w:right="135"/>
        <w:rPr>
          <w:rFonts w:ascii="Arial" w:hAnsi="Arial" w:cs="Arial"/>
        </w:rPr>
      </w:pPr>
    </w:p>
    <w:p w14:paraId="051D3F6B" w14:textId="77777777" w:rsidR="00970F10" w:rsidRPr="007300F7" w:rsidRDefault="00970F10" w:rsidP="000375B1">
      <w:pPr>
        <w:ind w:right="135"/>
        <w:rPr>
          <w:rFonts w:ascii="Arial" w:hAnsi="Arial" w:cs="Arial"/>
          <w:sz w:val="22"/>
        </w:rPr>
      </w:pPr>
      <w:r w:rsidRPr="007300F7">
        <w:rPr>
          <w:rFonts w:ascii="Arial" w:hAnsi="Arial" w:cs="Arial"/>
          <w:sz w:val="22"/>
        </w:rPr>
        <w:t>2</w:t>
      </w:r>
      <w:r w:rsidR="00DE0A1A">
        <w:rPr>
          <w:rFonts w:ascii="Arial" w:hAnsi="Arial" w:cs="Arial"/>
          <w:sz w:val="22"/>
        </w:rPr>
        <w:t>0</w:t>
      </w:r>
      <w:r w:rsidRPr="007300F7">
        <w:rPr>
          <w:rFonts w:ascii="Arial" w:hAnsi="Arial" w:cs="Arial"/>
          <w:sz w:val="22"/>
        </w:rPr>
        <w:t>.1</w:t>
      </w:r>
    </w:p>
    <w:p w14:paraId="4E168D5D" w14:textId="77777777" w:rsidR="00970F10" w:rsidRPr="007300F7" w:rsidRDefault="00970F10" w:rsidP="000375B1">
      <w:pPr>
        <w:ind w:right="135"/>
        <w:rPr>
          <w:rFonts w:ascii="Arial" w:hAnsi="Arial" w:cs="Arial"/>
          <w:sz w:val="22"/>
        </w:rPr>
      </w:pPr>
      <w:r w:rsidRPr="007300F7">
        <w:rPr>
          <w:rFonts w:ascii="Arial" w:hAnsi="Arial" w:cs="Arial"/>
          <w:sz w:val="22"/>
        </w:rPr>
        <w:t>Indien een werknemer overlijdt, zal aan zijn nagelaten betrekkingen een overlijdens</w:t>
      </w:r>
      <w:r w:rsidR="00936870" w:rsidRPr="007300F7">
        <w:rPr>
          <w:rFonts w:ascii="Arial" w:hAnsi="Arial" w:cs="Arial"/>
          <w:sz w:val="22"/>
        </w:rPr>
        <w:t>-</w:t>
      </w:r>
      <w:r w:rsidRPr="007300F7">
        <w:rPr>
          <w:rFonts w:ascii="Arial" w:hAnsi="Arial" w:cs="Arial"/>
          <w:sz w:val="22"/>
        </w:rPr>
        <w:t xml:space="preserve">uitkering worden verstrekt, gelijk aan het bedrag van het de werknemer laatstelijk </w:t>
      </w:r>
      <w:r w:rsidR="00936870" w:rsidRPr="007300F7">
        <w:rPr>
          <w:rFonts w:ascii="Arial" w:hAnsi="Arial" w:cs="Arial"/>
          <w:sz w:val="22"/>
        </w:rPr>
        <w:t xml:space="preserve">             </w:t>
      </w:r>
      <w:r w:rsidRPr="007300F7">
        <w:rPr>
          <w:rFonts w:ascii="Arial" w:hAnsi="Arial" w:cs="Arial"/>
          <w:sz w:val="22"/>
        </w:rPr>
        <w:t xml:space="preserve">rechtens toekomend loon over het resterend deel van de kalendermaand van </w:t>
      </w:r>
      <w:r w:rsidR="00936870" w:rsidRPr="007300F7">
        <w:rPr>
          <w:rFonts w:ascii="Arial" w:hAnsi="Arial" w:cs="Arial"/>
          <w:sz w:val="22"/>
        </w:rPr>
        <w:t xml:space="preserve">                  </w:t>
      </w:r>
      <w:r w:rsidRPr="007300F7">
        <w:rPr>
          <w:rFonts w:ascii="Arial" w:hAnsi="Arial" w:cs="Arial"/>
          <w:sz w:val="22"/>
        </w:rPr>
        <w:t>overlijden plus de twee daaropvolgende kalendermaanden. Op dit bedrag wordt door de werkg</w:t>
      </w:r>
      <w:r w:rsidRPr="007300F7">
        <w:rPr>
          <w:rFonts w:ascii="Arial" w:hAnsi="Arial" w:cs="Arial"/>
          <w:sz w:val="22"/>
        </w:rPr>
        <w:t>e</w:t>
      </w:r>
      <w:r w:rsidRPr="007300F7">
        <w:rPr>
          <w:rFonts w:ascii="Arial" w:hAnsi="Arial" w:cs="Arial"/>
          <w:sz w:val="22"/>
        </w:rPr>
        <w:t>ver in mindering gebracht hetgeen de nagelaten betrekkingen ter zake van het overli</w:t>
      </w:r>
      <w:r w:rsidRPr="007300F7">
        <w:rPr>
          <w:rFonts w:ascii="Arial" w:hAnsi="Arial" w:cs="Arial"/>
          <w:sz w:val="22"/>
        </w:rPr>
        <w:t>j</w:t>
      </w:r>
      <w:r w:rsidRPr="007300F7">
        <w:rPr>
          <w:rFonts w:ascii="Arial" w:hAnsi="Arial" w:cs="Arial"/>
          <w:sz w:val="22"/>
        </w:rPr>
        <w:t>den van de werknemer toekomt ingevolge Sociaal Verzekeringswetten.</w:t>
      </w:r>
    </w:p>
    <w:p w14:paraId="523A0A0B" w14:textId="77777777" w:rsidR="00970F10" w:rsidRPr="007300F7" w:rsidRDefault="00970F10" w:rsidP="000375B1">
      <w:pPr>
        <w:ind w:right="135"/>
        <w:rPr>
          <w:rFonts w:ascii="Arial" w:hAnsi="Arial" w:cs="Arial"/>
          <w:sz w:val="22"/>
        </w:rPr>
      </w:pPr>
    </w:p>
    <w:p w14:paraId="17A018FF" w14:textId="77777777" w:rsidR="00970F10" w:rsidRPr="007300F7" w:rsidRDefault="00970F10" w:rsidP="000375B1">
      <w:pPr>
        <w:ind w:right="135"/>
        <w:rPr>
          <w:rFonts w:ascii="Arial" w:hAnsi="Arial" w:cs="Arial"/>
          <w:sz w:val="22"/>
        </w:rPr>
      </w:pPr>
      <w:r w:rsidRPr="007300F7">
        <w:rPr>
          <w:rFonts w:ascii="Arial" w:hAnsi="Arial" w:cs="Arial"/>
          <w:sz w:val="22"/>
        </w:rPr>
        <w:t>2</w:t>
      </w:r>
      <w:r w:rsidR="00DE0A1A">
        <w:rPr>
          <w:rFonts w:ascii="Arial" w:hAnsi="Arial" w:cs="Arial"/>
          <w:sz w:val="22"/>
        </w:rPr>
        <w:t>0</w:t>
      </w:r>
      <w:r w:rsidRPr="007300F7">
        <w:rPr>
          <w:rFonts w:ascii="Arial" w:hAnsi="Arial" w:cs="Arial"/>
          <w:sz w:val="22"/>
        </w:rPr>
        <w:t>.2</w:t>
      </w:r>
    </w:p>
    <w:p w14:paraId="73EBAFAC" w14:textId="0C047033" w:rsidR="00970F10" w:rsidRPr="007300F7" w:rsidRDefault="00970F10" w:rsidP="000375B1">
      <w:pPr>
        <w:ind w:right="135"/>
        <w:rPr>
          <w:rFonts w:ascii="Arial" w:hAnsi="Arial" w:cs="Arial"/>
          <w:sz w:val="22"/>
        </w:rPr>
      </w:pPr>
      <w:r w:rsidRPr="007300F7">
        <w:rPr>
          <w:rFonts w:ascii="Arial" w:hAnsi="Arial" w:cs="Arial"/>
          <w:sz w:val="22"/>
        </w:rPr>
        <w:t>Onder laatstelijk rechtens toekomend loon wordt in dit artikel verstaan het laatstelijk genoten maandinkomen vermeerderd met de eventuele overwerktoeslag over de laatste 13 weken voora</w:t>
      </w:r>
      <w:r w:rsidRPr="007300F7">
        <w:rPr>
          <w:rFonts w:ascii="Arial" w:hAnsi="Arial" w:cs="Arial"/>
          <w:sz w:val="22"/>
        </w:rPr>
        <w:t>f</w:t>
      </w:r>
      <w:r w:rsidRPr="007300F7">
        <w:rPr>
          <w:rFonts w:ascii="Arial" w:hAnsi="Arial" w:cs="Arial"/>
          <w:sz w:val="22"/>
        </w:rPr>
        <w:t>gaande aan de ziekmelding c.q. het overlijden, plus eventueel naar evenredigheid, de vakantietoeslag en de uitkering 13de maandsalaris.</w:t>
      </w:r>
    </w:p>
    <w:p w14:paraId="33BF4CCD" w14:textId="77777777" w:rsidR="00970F10" w:rsidRPr="007300F7" w:rsidRDefault="00970F10" w:rsidP="000375B1">
      <w:pPr>
        <w:ind w:right="135"/>
        <w:rPr>
          <w:rFonts w:ascii="Arial" w:hAnsi="Arial" w:cs="Arial"/>
          <w:sz w:val="22"/>
        </w:rPr>
      </w:pPr>
    </w:p>
    <w:p w14:paraId="4CF21CEE" w14:textId="77777777" w:rsidR="00970F10" w:rsidRPr="007300F7" w:rsidRDefault="00970F10" w:rsidP="000375B1">
      <w:pPr>
        <w:ind w:right="135"/>
        <w:rPr>
          <w:rFonts w:ascii="Arial" w:hAnsi="Arial" w:cs="Arial"/>
          <w:sz w:val="22"/>
        </w:rPr>
      </w:pPr>
      <w:r w:rsidRPr="007300F7">
        <w:rPr>
          <w:rFonts w:ascii="Arial" w:hAnsi="Arial" w:cs="Arial"/>
          <w:sz w:val="22"/>
        </w:rPr>
        <w:t>2</w:t>
      </w:r>
      <w:r w:rsidR="00DE0A1A">
        <w:rPr>
          <w:rFonts w:ascii="Arial" w:hAnsi="Arial" w:cs="Arial"/>
          <w:sz w:val="22"/>
        </w:rPr>
        <w:t>0</w:t>
      </w:r>
      <w:r w:rsidRPr="007300F7">
        <w:rPr>
          <w:rFonts w:ascii="Arial" w:hAnsi="Arial" w:cs="Arial"/>
          <w:sz w:val="22"/>
        </w:rPr>
        <w:t>.3</w:t>
      </w:r>
    </w:p>
    <w:p w14:paraId="7F4CA2BC" w14:textId="77777777" w:rsidR="00970F10" w:rsidRPr="007300F7" w:rsidRDefault="00970F10" w:rsidP="000375B1">
      <w:pPr>
        <w:ind w:right="135"/>
        <w:rPr>
          <w:rFonts w:ascii="Arial" w:hAnsi="Arial" w:cs="Arial"/>
          <w:sz w:val="22"/>
        </w:rPr>
      </w:pPr>
      <w:r w:rsidRPr="007300F7">
        <w:rPr>
          <w:rFonts w:ascii="Arial" w:hAnsi="Arial" w:cs="Arial"/>
          <w:sz w:val="22"/>
        </w:rPr>
        <w:t>Onder de nagelaten betrekkingen wordt in dit artikel verstaan:</w:t>
      </w:r>
    </w:p>
    <w:p w14:paraId="3A0C030E" w14:textId="7DFE05AD" w:rsidR="00970F10" w:rsidRPr="007300F7" w:rsidRDefault="00970F10" w:rsidP="000375B1">
      <w:pPr>
        <w:numPr>
          <w:ilvl w:val="0"/>
          <w:numId w:val="4"/>
        </w:numPr>
        <w:ind w:right="135"/>
        <w:rPr>
          <w:rFonts w:ascii="Arial" w:hAnsi="Arial" w:cs="Arial"/>
          <w:sz w:val="22"/>
        </w:rPr>
      </w:pPr>
      <w:r w:rsidRPr="007300F7">
        <w:rPr>
          <w:rFonts w:ascii="Arial" w:hAnsi="Arial" w:cs="Arial"/>
          <w:sz w:val="22"/>
        </w:rPr>
        <w:t>de langstlevende der echtgenoten, indien de overledene niet duurzaam van de</w:t>
      </w:r>
      <w:r w:rsidR="006746C9">
        <w:rPr>
          <w:rFonts w:ascii="Arial" w:hAnsi="Arial" w:cs="Arial"/>
          <w:sz w:val="22"/>
        </w:rPr>
        <w:t xml:space="preserve"> </w:t>
      </w:r>
      <w:r w:rsidR="006C4FBE">
        <w:rPr>
          <w:rFonts w:ascii="Arial" w:hAnsi="Arial" w:cs="Arial"/>
          <w:sz w:val="22"/>
        </w:rPr>
        <w:br/>
      </w:r>
      <w:r w:rsidRPr="007300F7">
        <w:rPr>
          <w:rFonts w:ascii="Arial" w:hAnsi="Arial" w:cs="Arial"/>
          <w:sz w:val="22"/>
        </w:rPr>
        <w:t xml:space="preserve">andere echtgenoot gescheiden leefde, of zijn </w:t>
      </w:r>
      <w:r w:rsidRPr="007300F7">
        <w:rPr>
          <w:rFonts w:ascii="Arial" w:hAnsi="Arial" w:cs="Arial"/>
          <w:sz w:val="22"/>
        </w:rPr>
        <w:lastRenderedPageBreak/>
        <w:t>partner met wie hij duu</w:t>
      </w:r>
      <w:r w:rsidRPr="007300F7">
        <w:rPr>
          <w:rFonts w:ascii="Arial" w:hAnsi="Arial" w:cs="Arial"/>
          <w:sz w:val="22"/>
        </w:rPr>
        <w:t>r</w:t>
      </w:r>
      <w:r w:rsidRPr="007300F7">
        <w:rPr>
          <w:rFonts w:ascii="Arial" w:hAnsi="Arial" w:cs="Arial"/>
          <w:sz w:val="22"/>
        </w:rPr>
        <w:t>zaam</w:t>
      </w:r>
      <w:r w:rsidR="006C4FBE">
        <w:rPr>
          <w:rFonts w:ascii="Arial" w:hAnsi="Arial" w:cs="Arial"/>
          <w:sz w:val="22"/>
        </w:rPr>
        <w:t xml:space="preserve"> </w:t>
      </w:r>
      <w:r w:rsidRPr="007300F7">
        <w:rPr>
          <w:rFonts w:ascii="Arial" w:hAnsi="Arial" w:cs="Arial"/>
          <w:sz w:val="22"/>
        </w:rPr>
        <w:t>samenleefde;</w:t>
      </w:r>
    </w:p>
    <w:p w14:paraId="79DDF431" w14:textId="77777777" w:rsidR="00970F10" w:rsidRPr="007300F7" w:rsidRDefault="00970F10" w:rsidP="000375B1">
      <w:pPr>
        <w:numPr>
          <w:ilvl w:val="0"/>
          <w:numId w:val="4"/>
        </w:numPr>
        <w:ind w:right="135"/>
        <w:rPr>
          <w:rFonts w:ascii="Arial" w:hAnsi="Arial" w:cs="Arial"/>
          <w:sz w:val="22"/>
        </w:rPr>
      </w:pPr>
      <w:r w:rsidRPr="007300F7">
        <w:rPr>
          <w:rFonts w:ascii="Arial" w:hAnsi="Arial" w:cs="Arial"/>
          <w:sz w:val="22"/>
        </w:rPr>
        <w:t xml:space="preserve">bij ontstentenis van de onder a. bedoelde personen, de minderjarige wettige of </w:t>
      </w:r>
      <w:r w:rsidR="00936870" w:rsidRPr="007300F7">
        <w:rPr>
          <w:rFonts w:ascii="Arial" w:hAnsi="Arial" w:cs="Arial"/>
          <w:sz w:val="22"/>
        </w:rPr>
        <w:t xml:space="preserve">     </w:t>
      </w:r>
      <w:r w:rsidRPr="007300F7">
        <w:rPr>
          <w:rFonts w:ascii="Arial" w:hAnsi="Arial" w:cs="Arial"/>
          <w:sz w:val="22"/>
        </w:rPr>
        <w:t>e</w:t>
      </w:r>
      <w:r w:rsidRPr="007300F7">
        <w:rPr>
          <w:rFonts w:ascii="Arial" w:hAnsi="Arial" w:cs="Arial"/>
          <w:sz w:val="22"/>
        </w:rPr>
        <w:t>r</w:t>
      </w:r>
      <w:r w:rsidRPr="007300F7">
        <w:rPr>
          <w:rFonts w:ascii="Arial" w:hAnsi="Arial" w:cs="Arial"/>
          <w:sz w:val="22"/>
        </w:rPr>
        <w:t>kende natuurlijke kinderen;</w:t>
      </w:r>
    </w:p>
    <w:p w14:paraId="52EE0046" w14:textId="77777777" w:rsidR="00970F10" w:rsidRPr="007300F7" w:rsidRDefault="00970F10" w:rsidP="000375B1">
      <w:pPr>
        <w:numPr>
          <w:ilvl w:val="0"/>
          <w:numId w:val="4"/>
        </w:numPr>
        <w:ind w:right="135"/>
        <w:rPr>
          <w:rFonts w:ascii="Arial" w:hAnsi="Arial" w:cs="Arial"/>
          <w:sz w:val="22"/>
        </w:rPr>
      </w:pPr>
      <w:r w:rsidRPr="007300F7">
        <w:rPr>
          <w:rFonts w:ascii="Arial" w:hAnsi="Arial" w:cs="Arial"/>
          <w:sz w:val="22"/>
        </w:rPr>
        <w:t xml:space="preserve">bij ontstentenis van de onder a. en b. bedoelde personen, diegenen ten aanzien van wie de overledene grotendeels in de kosten van het bestaan voorzag en met wie hij in gezinsverband leefde; </w:t>
      </w:r>
    </w:p>
    <w:p w14:paraId="0F8D5CAB" w14:textId="397CD97E" w:rsidR="00970F10" w:rsidRPr="007300F7" w:rsidRDefault="00970F10" w:rsidP="000375B1">
      <w:pPr>
        <w:numPr>
          <w:ilvl w:val="0"/>
          <w:numId w:val="4"/>
        </w:numPr>
        <w:ind w:right="135"/>
        <w:rPr>
          <w:rFonts w:ascii="Arial" w:hAnsi="Arial" w:cs="Arial"/>
          <w:sz w:val="22"/>
        </w:rPr>
      </w:pPr>
      <w:r w:rsidRPr="007300F7">
        <w:rPr>
          <w:rFonts w:ascii="Arial" w:hAnsi="Arial" w:cs="Arial"/>
          <w:sz w:val="22"/>
        </w:rPr>
        <w:t>bij ontstentenis van de onder a., b. of c. bedoelde personen kan een overlijdens-uitkering worden verstrekt gelijk aan het bedrag van het de werknemer laatstelijk rechtens toekomend loon over het resterend deel van de kalendermaand van overlijden aan de persoon die daarvoor op billijkheidsgronden het meest in aa</w:t>
      </w:r>
      <w:r w:rsidRPr="007300F7">
        <w:rPr>
          <w:rFonts w:ascii="Arial" w:hAnsi="Arial" w:cs="Arial"/>
          <w:sz w:val="22"/>
        </w:rPr>
        <w:t>n</w:t>
      </w:r>
      <w:r w:rsidRPr="007300F7">
        <w:rPr>
          <w:rFonts w:ascii="Arial" w:hAnsi="Arial" w:cs="Arial"/>
          <w:sz w:val="22"/>
        </w:rPr>
        <w:t>merking komt.</w:t>
      </w:r>
    </w:p>
    <w:p w14:paraId="3D28BA6D" w14:textId="77777777" w:rsidR="00970F10" w:rsidRPr="007300F7" w:rsidRDefault="00970F10" w:rsidP="000375B1">
      <w:pPr>
        <w:ind w:right="135" w:firstLine="288"/>
        <w:rPr>
          <w:rFonts w:ascii="Arial" w:hAnsi="Arial" w:cs="Arial"/>
          <w:sz w:val="22"/>
        </w:rPr>
      </w:pPr>
    </w:p>
    <w:p w14:paraId="5E84CB2D" w14:textId="77777777" w:rsidR="00970F10" w:rsidRPr="007300F7" w:rsidRDefault="00970F10" w:rsidP="000375B1">
      <w:pPr>
        <w:ind w:right="135"/>
        <w:rPr>
          <w:rFonts w:ascii="Arial" w:hAnsi="Arial" w:cs="Arial"/>
          <w:sz w:val="22"/>
        </w:rPr>
      </w:pPr>
      <w:r w:rsidRPr="007300F7">
        <w:rPr>
          <w:rFonts w:ascii="Arial" w:hAnsi="Arial" w:cs="Arial"/>
          <w:sz w:val="22"/>
        </w:rPr>
        <w:t>2</w:t>
      </w:r>
      <w:r w:rsidR="00DE0A1A">
        <w:rPr>
          <w:rFonts w:ascii="Arial" w:hAnsi="Arial" w:cs="Arial"/>
          <w:sz w:val="22"/>
        </w:rPr>
        <w:t>0</w:t>
      </w:r>
      <w:r w:rsidRPr="007300F7">
        <w:rPr>
          <w:rFonts w:ascii="Arial" w:hAnsi="Arial" w:cs="Arial"/>
          <w:sz w:val="22"/>
        </w:rPr>
        <w:t>.4</w:t>
      </w:r>
    </w:p>
    <w:p w14:paraId="2773668C" w14:textId="77777777" w:rsidR="00970F10" w:rsidRDefault="00970F10" w:rsidP="000375B1">
      <w:pPr>
        <w:ind w:right="135"/>
        <w:rPr>
          <w:rFonts w:ascii="Arial" w:hAnsi="Arial" w:cs="Arial"/>
          <w:sz w:val="22"/>
        </w:rPr>
      </w:pPr>
      <w:r w:rsidRPr="007300F7">
        <w:rPr>
          <w:rFonts w:ascii="Arial" w:hAnsi="Arial" w:cs="Arial"/>
          <w:sz w:val="22"/>
        </w:rPr>
        <w:t>Geen uitkering is verschuldigd, indien tengevolge van het toedoen van de werknemer geen aanspraak bestaat op een uitkering krachtens een van de Sociaal verzekering</w:t>
      </w:r>
      <w:r w:rsidRPr="007300F7">
        <w:rPr>
          <w:rFonts w:ascii="Arial" w:hAnsi="Arial" w:cs="Arial"/>
          <w:sz w:val="22"/>
        </w:rPr>
        <w:t>s</w:t>
      </w:r>
      <w:r w:rsidRPr="007300F7">
        <w:rPr>
          <w:rFonts w:ascii="Arial" w:hAnsi="Arial" w:cs="Arial"/>
          <w:sz w:val="22"/>
        </w:rPr>
        <w:t>wetten (zoals wett</w:t>
      </w:r>
      <w:r w:rsidRPr="007300F7">
        <w:rPr>
          <w:rFonts w:ascii="Arial" w:hAnsi="Arial" w:cs="Arial"/>
          <w:sz w:val="22"/>
        </w:rPr>
        <w:t>e</w:t>
      </w:r>
      <w:r w:rsidRPr="007300F7">
        <w:rPr>
          <w:rFonts w:ascii="Arial" w:hAnsi="Arial" w:cs="Arial"/>
          <w:sz w:val="22"/>
        </w:rPr>
        <w:t>lijke doorbetalingsverplichting gedurende arbeidsongeschiktheid, WIA).</w:t>
      </w:r>
    </w:p>
    <w:p w14:paraId="1131E39A" w14:textId="77777777" w:rsidR="00E42C00" w:rsidRDefault="00E42C00" w:rsidP="000375B1">
      <w:pPr>
        <w:ind w:right="135"/>
        <w:rPr>
          <w:rFonts w:ascii="Arial" w:hAnsi="Arial" w:cs="Arial"/>
          <w:sz w:val="22"/>
        </w:rPr>
      </w:pPr>
    </w:p>
    <w:p w14:paraId="2776B17D" w14:textId="77777777" w:rsidR="008F6482" w:rsidRDefault="008F6482">
      <w:pPr>
        <w:widowControl/>
        <w:rPr>
          <w:rFonts w:ascii="Arial" w:hAnsi="Arial" w:cs="Arial"/>
          <w:b/>
          <w:sz w:val="24"/>
        </w:rPr>
      </w:pPr>
      <w:r>
        <w:rPr>
          <w:rFonts w:cs="Arial"/>
        </w:rPr>
        <w:br w:type="page"/>
      </w:r>
    </w:p>
    <w:p w14:paraId="29584386" w14:textId="2FA6A78E" w:rsidR="00970F10" w:rsidRPr="007300F7" w:rsidRDefault="00970F10" w:rsidP="000375B1">
      <w:pPr>
        <w:pStyle w:val="Kop1"/>
        <w:rPr>
          <w:rFonts w:cs="Arial"/>
        </w:rPr>
      </w:pPr>
      <w:bookmarkStart w:id="21" w:name="_Toc441758262"/>
      <w:r w:rsidRPr="007300F7">
        <w:rPr>
          <w:rFonts w:cs="Arial"/>
        </w:rPr>
        <w:t>Artikel 2</w:t>
      </w:r>
      <w:r w:rsidR="00DE0A1A">
        <w:rPr>
          <w:rFonts w:cs="Arial"/>
        </w:rPr>
        <w:t>1</w:t>
      </w:r>
      <w:r w:rsidRPr="007300F7">
        <w:rPr>
          <w:rFonts w:cs="Arial"/>
        </w:rPr>
        <w:tab/>
      </w:r>
      <w:r w:rsidRPr="007300F7">
        <w:rPr>
          <w:rFonts w:cs="Arial"/>
        </w:rPr>
        <w:tab/>
        <w:t>Ouderschapsverlof</w:t>
      </w:r>
      <w:bookmarkEnd w:id="21"/>
      <w:r w:rsidR="009143CD" w:rsidRPr="007300F7">
        <w:rPr>
          <w:rFonts w:cs="Arial"/>
        </w:rPr>
        <w:t xml:space="preserve"> </w:t>
      </w:r>
    </w:p>
    <w:p w14:paraId="3A2341B3" w14:textId="77777777" w:rsidR="00970F10" w:rsidRPr="007300F7" w:rsidRDefault="00970F10" w:rsidP="000375B1">
      <w:pPr>
        <w:pStyle w:val="Kop3"/>
        <w:rPr>
          <w:rFonts w:cs="Arial"/>
        </w:rPr>
      </w:pPr>
    </w:p>
    <w:p w14:paraId="759C3795" w14:textId="77777777" w:rsidR="00970F10" w:rsidRPr="007300F7" w:rsidRDefault="001E2DDC" w:rsidP="000375B1">
      <w:pPr>
        <w:ind w:right="135"/>
        <w:rPr>
          <w:rFonts w:ascii="Arial" w:hAnsi="Arial" w:cs="Arial"/>
          <w:sz w:val="22"/>
        </w:rPr>
      </w:pPr>
      <w:r w:rsidRPr="007300F7">
        <w:rPr>
          <w:rFonts w:ascii="Arial" w:hAnsi="Arial" w:cs="Arial"/>
          <w:sz w:val="22"/>
        </w:rPr>
        <w:t>2</w:t>
      </w:r>
      <w:r w:rsidR="00DE0A1A">
        <w:rPr>
          <w:rFonts w:ascii="Arial" w:hAnsi="Arial" w:cs="Arial"/>
          <w:sz w:val="22"/>
        </w:rPr>
        <w:t>1</w:t>
      </w:r>
      <w:r w:rsidR="00970F10" w:rsidRPr="007300F7">
        <w:rPr>
          <w:rFonts w:ascii="Arial" w:hAnsi="Arial" w:cs="Arial"/>
          <w:sz w:val="22"/>
        </w:rPr>
        <w:t>.1</w:t>
      </w:r>
    </w:p>
    <w:p w14:paraId="050D3AE1" w14:textId="2360C0D6" w:rsidR="00970F10" w:rsidRPr="007300F7" w:rsidRDefault="00970F10" w:rsidP="000375B1">
      <w:pPr>
        <w:ind w:right="135"/>
        <w:rPr>
          <w:rFonts w:ascii="Arial" w:hAnsi="Arial" w:cs="Arial"/>
          <w:sz w:val="22"/>
        </w:rPr>
      </w:pPr>
      <w:r w:rsidRPr="007300F7">
        <w:rPr>
          <w:rFonts w:ascii="Arial" w:hAnsi="Arial" w:cs="Arial"/>
          <w:sz w:val="22"/>
        </w:rPr>
        <w:t>In afwijking van de wettelijke regeling kunnen werknemers die in deeltijd werken tijdens de wettelijke periode van ouderschapsverlof op hun verzoek 50% van de voor hen geldende werktijd werken met een minimum van 16 uur per week, mits de bedrijfso</w:t>
      </w:r>
      <w:r w:rsidRPr="007300F7">
        <w:rPr>
          <w:rFonts w:ascii="Arial" w:hAnsi="Arial" w:cs="Arial"/>
          <w:sz w:val="22"/>
        </w:rPr>
        <w:t>m</w:t>
      </w:r>
      <w:r w:rsidRPr="007300F7">
        <w:rPr>
          <w:rFonts w:ascii="Arial" w:hAnsi="Arial" w:cs="Arial"/>
          <w:sz w:val="22"/>
        </w:rPr>
        <w:t>sta</w:t>
      </w:r>
      <w:r w:rsidRPr="007300F7">
        <w:rPr>
          <w:rFonts w:ascii="Arial" w:hAnsi="Arial" w:cs="Arial"/>
          <w:sz w:val="22"/>
        </w:rPr>
        <w:t>n</w:t>
      </w:r>
      <w:r w:rsidRPr="007300F7">
        <w:rPr>
          <w:rFonts w:ascii="Arial" w:hAnsi="Arial" w:cs="Arial"/>
          <w:sz w:val="22"/>
        </w:rPr>
        <w:t>digheden dit naar het oordeel van de werkgever toelaten.</w:t>
      </w:r>
    </w:p>
    <w:p w14:paraId="67988501" w14:textId="77777777" w:rsidR="00970F10" w:rsidRPr="007300F7" w:rsidRDefault="00970F10" w:rsidP="000375B1">
      <w:pPr>
        <w:ind w:right="135"/>
        <w:rPr>
          <w:rFonts w:ascii="Arial" w:hAnsi="Arial" w:cs="Arial"/>
          <w:sz w:val="22"/>
        </w:rPr>
      </w:pPr>
    </w:p>
    <w:p w14:paraId="61336B33" w14:textId="77777777" w:rsidR="00970F10" w:rsidRPr="007300F7" w:rsidRDefault="00970F10" w:rsidP="000375B1">
      <w:pPr>
        <w:ind w:right="135"/>
        <w:rPr>
          <w:rFonts w:ascii="Arial" w:hAnsi="Arial" w:cs="Arial"/>
          <w:sz w:val="22"/>
        </w:rPr>
      </w:pPr>
      <w:r w:rsidRPr="007300F7">
        <w:rPr>
          <w:rFonts w:ascii="Arial" w:hAnsi="Arial" w:cs="Arial"/>
          <w:sz w:val="22"/>
        </w:rPr>
        <w:t>2</w:t>
      </w:r>
      <w:r w:rsidR="00DE0A1A">
        <w:rPr>
          <w:rFonts w:ascii="Arial" w:hAnsi="Arial" w:cs="Arial"/>
          <w:sz w:val="22"/>
        </w:rPr>
        <w:t>1</w:t>
      </w:r>
      <w:r w:rsidRPr="007300F7">
        <w:rPr>
          <w:rFonts w:ascii="Arial" w:hAnsi="Arial" w:cs="Arial"/>
          <w:sz w:val="22"/>
        </w:rPr>
        <w:t>.2</w:t>
      </w:r>
    </w:p>
    <w:p w14:paraId="0CA47CB1" w14:textId="20F4D5F5" w:rsidR="00970F10" w:rsidRPr="007300F7" w:rsidRDefault="00970F10" w:rsidP="000375B1">
      <w:pPr>
        <w:ind w:right="135"/>
        <w:rPr>
          <w:rFonts w:ascii="Arial" w:hAnsi="Arial" w:cs="Arial"/>
          <w:sz w:val="22"/>
        </w:rPr>
      </w:pPr>
      <w:r w:rsidRPr="007300F7">
        <w:rPr>
          <w:rFonts w:ascii="Arial" w:hAnsi="Arial" w:cs="Arial"/>
          <w:sz w:val="22"/>
        </w:rPr>
        <w:t>Voor de werknemer die gebruik maakt van de wettelijke ouderschapsverlofregeling wordt de vakantietoeslag gebaseerd op het maandinkomen dat de betrokken werk</w:t>
      </w:r>
      <w:r w:rsidR="00936870" w:rsidRPr="007300F7">
        <w:rPr>
          <w:rFonts w:ascii="Arial" w:hAnsi="Arial" w:cs="Arial"/>
          <w:sz w:val="22"/>
        </w:rPr>
        <w:t>-</w:t>
      </w:r>
      <w:r w:rsidRPr="007300F7">
        <w:rPr>
          <w:rFonts w:ascii="Arial" w:hAnsi="Arial" w:cs="Arial"/>
          <w:sz w:val="22"/>
        </w:rPr>
        <w:t>nemer in de maand mei verdiend zou hebben, wanneer hij geen gebruik zou hebben gemaakt van het recht op ouder</w:t>
      </w:r>
      <w:r w:rsidRPr="007300F7">
        <w:rPr>
          <w:rFonts w:ascii="Arial" w:hAnsi="Arial" w:cs="Arial"/>
          <w:sz w:val="22"/>
        </w:rPr>
        <w:lastRenderedPageBreak/>
        <w:t>schapsverlof, tenzij de werknemer na het oude</w:t>
      </w:r>
      <w:r w:rsidRPr="007300F7">
        <w:rPr>
          <w:rFonts w:ascii="Arial" w:hAnsi="Arial" w:cs="Arial"/>
          <w:sz w:val="22"/>
        </w:rPr>
        <w:t>r</w:t>
      </w:r>
      <w:r w:rsidRPr="007300F7">
        <w:rPr>
          <w:rFonts w:ascii="Arial" w:hAnsi="Arial" w:cs="Arial"/>
          <w:sz w:val="22"/>
        </w:rPr>
        <w:t>schapsverlof minder uren gaat werken dan voorafgaand aan het ouderschapsverlof.</w:t>
      </w:r>
      <w:r w:rsidR="00936870" w:rsidRPr="007300F7">
        <w:rPr>
          <w:rFonts w:ascii="Arial" w:hAnsi="Arial" w:cs="Arial"/>
          <w:sz w:val="22"/>
        </w:rPr>
        <w:t xml:space="preserve"> </w:t>
      </w:r>
      <w:r w:rsidRPr="007300F7">
        <w:rPr>
          <w:rFonts w:ascii="Arial" w:hAnsi="Arial" w:cs="Arial"/>
          <w:sz w:val="22"/>
        </w:rPr>
        <w:t>In dat g</w:t>
      </w:r>
      <w:r w:rsidRPr="007300F7">
        <w:rPr>
          <w:rFonts w:ascii="Arial" w:hAnsi="Arial" w:cs="Arial"/>
          <w:sz w:val="22"/>
        </w:rPr>
        <w:t>e</w:t>
      </w:r>
      <w:r w:rsidRPr="007300F7">
        <w:rPr>
          <w:rFonts w:ascii="Arial" w:hAnsi="Arial" w:cs="Arial"/>
          <w:sz w:val="22"/>
        </w:rPr>
        <w:t>val wordt de vakantietoeslag berekend over het maandinkomen behorende</w:t>
      </w:r>
      <w:r w:rsidR="00936870" w:rsidRPr="007300F7">
        <w:rPr>
          <w:rFonts w:ascii="Arial" w:hAnsi="Arial" w:cs="Arial"/>
          <w:sz w:val="22"/>
        </w:rPr>
        <w:t xml:space="preserve"> </w:t>
      </w:r>
      <w:r w:rsidRPr="007300F7">
        <w:rPr>
          <w:rFonts w:ascii="Arial" w:hAnsi="Arial" w:cs="Arial"/>
          <w:sz w:val="22"/>
        </w:rPr>
        <w:t>bij het aantal uren dat de werknemer na het ouderschapsverlof gaat we</w:t>
      </w:r>
      <w:r w:rsidRPr="007300F7">
        <w:rPr>
          <w:rFonts w:ascii="Arial" w:hAnsi="Arial" w:cs="Arial"/>
          <w:sz w:val="22"/>
        </w:rPr>
        <w:t>r</w:t>
      </w:r>
      <w:r w:rsidRPr="007300F7">
        <w:rPr>
          <w:rFonts w:ascii="Arial" w:hAnsi="Arial" w:cs="Arial"/>
          <w:sz w:val="22"/>
        </w:rPr>
        <w:t>ken.</w:t>
      </w:r>
    </w:p>
    <w:p w14:paraId="1D503AC4" w14:textId="77777777" w:rsidR="00970F10" w:rsidRPr="007300F7" w:rsidRDefault="00970F10" w:rsidP="000375B1">
      <w:pPr>
        <w:ind w:right="135"/>
        <w:rPr>
          <w:rFonts w:ascii="Arial" w:hAnsi="Arial" w:cs="Arial"/>
          <w:sz w:val="22"/>
        </w:rPr>
      </w:pPr>
    </w:p>
    <w:p w14:paraId="29EB27FA" w14:textId="77777777" w:rsidR="00970F10" w:rsidRPr="007300F7" w:rsidRDefault="00970F10" w:rsidP="000375B1">
      <w:pPr>
        <w:ind w:right="135"/>
        <w:rPr>
          <w:rFonts w:ascii="Arial" w:hAnsi="Arial" w:cs="Arial"/>
          <w:sz w:val="22"/>
        </w:rPr>
      </w:pPr>
      <w:r w:rsidRPr="007300F7">
        <w:rPr>
          <w:rFonts w:ascii="Arial" w:hAnsi="Arial" w:cs="Arial"/>
          <w:sz w:val="22"/>
        </w:rPr>
        <w:t>2</w:t>
      </w:r>
      <w:r w:rsidR="00DE0A1A">
        <w:rPr>
          <w:rFonts w:ascii="Arial" w:hAnsi="Arial" w:cs="Arial"/>
          <w:sz w:val="22"/>
        </w:rPr>
        <w:t>1</w:t>
      </w:r>
      <w:r w:rsidRPr="007300F7">
        <w:rPr>
          <w:rFonts w:ascii="Arial" w:hAnsi="Arial" w:cs="Arial"/>
          <w:sz w:val="22"/>
        </w:rPr>
        <w:t>.3</w:t>
      </w:r>
    </w:p>
    <w:p w14:paraId="3D697331" w14:textId="62C9AA9D" w:rsidR="00970F10" w:rsidRDefault="00970F10" w:rsidP="000375B1">
      <w:pPr>
        <w:ind w:right="135"/>
        <w:rPr>
          <w:rFonts w:ascii="Arial" w:hAnsi="Arial" w:cs="Arial"/>
          <w:sz w:val="22"/>
        </w:rPr>
      </w:pPr>
      <w:r w:rsidRPr="007300F7">
        <w:rPr>
          <w:rFonts w:ascii="Arial" w:hAnsi="Arial" w:cs="Arial"/>
          <w:sz w:val="22"/>
        </w:rPr>
        <w:t>Voor de werknemer die gebruik maakt van de wettelijke ouderschapsverlofregeling wordt de 13de maand uitkering gebaseerd op het maandinkomen dat de betrokken werknemer in de maand november verdiend zou hebben, wanneer hij geen gebruik zou hebben gemaakt van het recht op ouderschapsverlof, tenzij de werknemer na het ouderschapsverlof minder uren gaat werken dan voorafgaand aan het ouderschaps</w:t>
      </w:r>
      <w:r w:rsidR="00E64B56">
        <w:rPr>
          <w:rFonts w:ascii="Arial" w:hAnsi="Arial" w:cs="Arial"/>
          <w:sz w:val="22"/>
        </w:rPr>
        <w:t xml:space="preserve">- </w:t>
      </w:r>
      <w:r w:rsidRPr="007300F7">
        <w:rPr>
          <w:rFonts w:ascii="Arial" w:hAnsi="Arial" w:cs="Arial"/>
          <w:sz w:val="22"/>
        </w:rPr>
        <w:t>ve</w:t>
      </w:r>
      <w:r w:rsidRPr="007300F7">
        <w:rPr>
          <w:rFonts w:ascii="Arial" w:hAnsi="Arial" w:cs="Arial"/>
          <w:sz w:val="22"/>
        </w:rPr>
        <w:t>r</w:t>
      </w:r>
      <w:r w:rsidRPr="007300F7">
        <w:rPr>
          <w:rFonts w:ascii="Arial" w:hAnsi="Arial" w:cs="Arial"/>
          <w:sz w:val="22"/>
        </w:rPr>
        <w:t xml:space="preserve">lof. In dat geval wordt de 13de maand uitkering berekend over het maandinkomen </w:t>
      </w:r>
      <w:r w:rsidR="00936870" w:rsidRPr="007300F7">
        <w:rPr>
          <w:rFonts w:ascii="Arial" w:hAnsi="Arial" w:cs="Arial"/>
          <w:sz w:val="22"/>
        </w:rPr>
        <w:t xml:space="preserve"> </w:t>
      </w:r>
      <w:r w:rsidRPr="007300F7">
        <w:rPr>
          <w:rFonts w:ascii="Arial" w:hAnsi="Arial" w:cs="Arial"/>
          <w:sz w:val="22"/>
        </w:rPr>
        <w:t xml:space="preserve">behorende bij het aantal uren, dat de werknemer na het ouderschapsverlof gaat </w:t>
      </w:r>
      <w:r w:rsidR="008F6482">
        <w:rPr>
          <w:rFonts w:ascii="Arial" w:hAnsi="Arial" w:cs="Arial"/>
          <w:sz w:val="22"/>
        </w:rPr>
        <w:br/>
      </w:r>
      <w:r w:rsidRPr="007300F7">
        <w:rPr>
          <w:rFonts w:ascii="Arial" w:hAnsi="Arial" w:cs="Arial"/>
          <w:sz w:val="22"/>
        </w:rPr>
        <w:t xml:space="preserve">werken. </w:t>
      </w:r>
    </w:p>
    <w:p w14:paraId="117502AF" w14:textId="77777777" w:rsidR="00E42C00" w:rsidRDefault="00E42C00" w:rsidP="000375B1">
      <w:pPr>
        <w:ind w:right="135"/>
        <w:rPr>
          <w:rFonts w:ascii="Arial" w:hAnsi="Arial" w:cs="Arial"/>
          <w:sz w:val="22"/>
        </w:rPr>
      </w:pPr>
    </w:p>
    <w:p w14:paraId="03EEDAA9" w14:textId="77777777" w:rsidR="008F6482" w:rsidRDefault="008F6482">
      <w:pPr>
        <w:widowControl/>
        <w:rPr>
          <w:rFonts w:ascii="Arial" w:hAnsi="Arial" w:cs="Arial"/>
          <w:b/>
          <w:sz w:val="24"/>
        </w:rPr>
      </w:pPr>
      <w:r>
        <w:rPr>
          <w:rFonts w:cs="Arial"/>
        </w:rPr>
        <w:br w:type="page"/>
      </w:r>
    </w:p>
    <w:p w14:paraId="69CE560B" w14:textId="03B2F85E" w:rsidR="00970F10" w:rsidRPr="007300F7" w:rsidRDefault="00970F10" w:rsidP="000375B1">
      <w:pPr>
        <w:pStyle w:val="Kop1"/>
        <w:rPr>
          <w:rFonts w:cs="Arial"/>
        </w:rPr>
      </w:pPr>
      <w:bookmarkStart w:id="22" w:name="_Toc441758263"/>
      <w:r w:rsidRPr="007300F7">
        <w:rPr>
          <w:rFonts w:cs="Arial"/>
        </w:rPr>
        <w:t>Artikel 2</w:t>
      </w:r>
      <w:r w:rsidR="00DE0A1A">
        <w:rPr>
          <w:rFonts w:cs="Arial"/>
        </w:rPr>
        <w:t>2</w:t>
      </w:r>
      <w:r w:rsidRPr="007300F7">
        <w:rPr>
          <w:rFonts w:cs="Arial"/>
        </w:rPr>
        <w:tab/>
      </w:r>
      <w:r w:rsidRPr="007300F7">
        <w:rPr>
          <w:rFonts w:cs="Arial"/>
        </w:rPr>
        <w:tab/>
        <w:t>Tussentijdse wijzigingen</w:t>
      </w:r>
      <w:bookmarkEnd w:id="22"/>
    </w:p>
    <w:p w14:paraId="2BC7C3AE" w14:textId="77777777" w:rsidR="00970F10" w:rsidRPr="007300F7" w:rsidRDefault="00970F10" w:rsidP="000375B1">
      <w:pPr>
        <w:ind w:right="135"/>
        <w:rPr>
          <w:rFonts w:ascii="Arial" w:hAnsi="Arial" w:cs="Arial"/>
        </w:rPr>
      </w:pPr>
    </w:p>
    <w:p w14:paraId="29AAC254" w14:textId="77777777" w:rsidR="00970F10" w:rsidRPr="007300F7" w:rsidRDefault="00970F10" w:rsidP="000375B1">
      <w:pPr>
        <w:ind w:right="135"/>
        <w:rPr>
          <w:rFonts w:ascii="Arial" w:hAnsi="Arial" w:cs="Arial"/>
          <w:sz w:val="22"/>
        </w:rPr>
      </w:pPr>
      <w:r w:rsidRPr="007300F7">
        <w:rPr>
          <w:rFonts w:ascii="Arial" w:hAnsi="Arial" w:cs="Arial"/>
          <w:sz w:val="22"/>
        </w:rPr>
        <w:t>2</w:t>
      </w:r>
      <w:r w:rsidR="00DE0A1A">
        <w:rPr>
          <w:rFonts w:ascii="Arial" w:hAnsi="Arial" w:cs="Arial"/>
          <w:sz w:val="22"/>
        </w:rPr>
        <w:t>2</w:t>
      </w:r>
      <w:r w:rsidRPr="007300F7">
        <w:rPr>
          <w:rFonts w:ascii="Arial" w:hAnsi="Arial" w:cs="Arial"/>
          <w:sz w:val="22"/>
        </w:rPr>
        <w:t>.1</w:t>
      </w:r>
    </w:p>
    <w:p w14:paraId="16EDDB5F" w14:textId="77777777" w:rsidR="00970F10" w:rsidRPr="007300F7" w:rsidRDefault="00970F10" w:rsidP="000375B1">
      <w:pPr>
        <w:ind w:right="135"/>
        <w:rPr>
          <w:rFonts w:ascii="Arial" w:hAnsi="Arial" w:cs="Arial"/>
          <w:sz w:val="22"/>
        </w:rPr>
      </w:pPr>
      <w:r w:rsidRPr="007300F7">
        <w:rPr>
          <w:rFonts w:ascii="Arial" w:hAnsi="Arial" w:cs="Arial"/>
          <w:sz w:val="22"/>
        </w:rPr>
        <w:t>Ingeval zich een dusdanige wijziging van algemeen-economische aard in Nederland voordoet, dat partijen bij deze Collectieve Arbeidsovereenkomst redelijkerwijze niet langer aan de salari</w:t>
      </w:r>
      <w:r w:rsidRPr="007300F7">
        <w:rPr>
          <w:rFonts w:ascii="Arial" w:hAnsi="Arial" w:cs="Arial"/>
          <w:sz w:val="22"/>
        </w:rPr>
        <w:t>s</w:t>
      </w:r>
      <w:r w:rsidRPr="007300F7">
        <w:rPr>
          <w:rFonts w:ascii="Arial" w:hAnsi="Arial" w:cs="Arial"/>
          <w:sz w:val="22"/>
        </w:rPr>
        <w:t>bepalingen gebonden kunnen worden geacht, zal tijdens de duur van deze overeenkomst tussen partijen over de aan te brengen wijzigingen overleg worden gepleegd.</w:t>
      </w:r>
    </w:p>
    <w:p w14:paraId="3E059099" w14:textId="77777777" w:rsidR="00970F10" w:rsidRPr="007300F7" w:rsidRDefault="00970F10" w:rsidP="000375B1">
      <w:pPr>
        <w:ind w:right="135"/>
        <w:rPr>
          <w:rFonts w:ascii="Arial" w:hAnsi="Arial" w:cs="Arial"/>
          <w:sz w:val="22"/>
        </w:rPr>
      </w:pPr>
    </w:p>
    <w:p w14:paraId="76890330" w14:textId="77777777" w:rsidR="00970F10" w:rsidRPr="007300F7" w:rsidRDefault="00970F10" w:rsidP="000375B1">
      <w:pPr>
        <w:ind w:right="135"/>
        <w:rPr>
          <w:rFonts w:ascii="Arial" w:hAnsi="Arial" w:cs="Arial"/>
          <w:sz w:val="22"/>
        </w:rPr>
      </w:pPr>
      <w:r w:rsidRPr="007300F7">
        <w:rPr>
          <w:rFonts w:ascii="Arial" w:hAnsi="Arial" w:cs="Arial"/>
          <w:sz w:val="22"/>
        </w:rPr>
        <w:lastRenderedPageBreak/>
        <w:t>2</w:t>
      </w:r>
      <w:r w:rsidR="00DE0A1A">
        <w:rPr>
          <w:rFonts w:ascii="Arial" w:hAnsi="Arial" w:cs="Arial"/>
          <w:sz w:val="22"/>
        </w:rPr>
        <w:t>2</w:t>
      </w:r>
      <w:r w:rsidRPr="007300F7">
        <w:rPr>
          <w:rFonts w:ascii="Arial" w:hAnsi="Arial" w:cs="Arial"/>
          <w:sz w:val="22"/>
        </w:rPr>
        <w:t>.2</w:t>
      </w:r>
    </w:p>
    <w:p w14:paraId="014C3ED4" w14:textId="0F773DAF" w:rsidR="00970F10" w:rsidRPr="007300F7" w:rsidRDefault="00970F10" w:rsidP="000375B1">
      <w:pPr>
        <w:ind w:right="135"/>
        <w:rPr>
          <w:rFonts w:ascii="Arial" w:hAnsi="Arial" w:cs="Arial"/>
          <w:sz w:val="22"/>
        </w:rPr>
      </w:pPr>
      <w:r w:rsidRPr="007300F7">
        <w:rPr>
          <w:rFonts w:ascii="Arial" w:hAnsi="Arial" w:cs="Arial"/>
          <w:sz w:val="22"/>
        </w:rPr>
        <w:t>Ingeval tussen partijen verschil van mening bestaat over de vraag of er inderdaad een wijziging van algemeen-economische aard als in lid 2</w:t>
      </w:r>
      <w:r w:rsidR="003558B2">
        <w:rPr>
          <w:rFonts w:ascii="Arial" w:hAnsi="Arial" w:cs="Arial"/>
          <w:sz w:val="22"/>
        </w:rPr>
        <w:t>2</w:t>
      </w:r>
      <w:r w:rsidRPr="007300F7">
        <w:rPr>
          <w:rFonts w:ascii="Arial" w:hAnsi="Arial" w:cs="Arial"/>
          <w:sz w:val="22"/>
        </w:rPr>
        <w:t xml:space="preserve">.1 van dit artikel bedoeld heeft plaats gehad, zal hierover een advies van de Stichting van de Arbeid worden </w:t>
      </w:r>
      <w:r w:rsidR="008F6482">
        <w:rPr>
          <w:rFonts w:ascii="Arial" w:hAnsi="Arial" w:cs="Arial"/>
          <w:sz w:val="22"/>
        </w:rPr>
        <w:br/>
      </w:r>
      <w:r w:rsidRPr="007300F7">
        <w:rPr>
          <w:rFonts w:ascii="Arial" w:hAnsi="Arial" w:cs="Arial"/>
          <w:sz w:val="22"/>
        </w:rPr>
        <w:t>g</w:t>
      </w:r>
      <w:r w:rsidRPr="007300F7">
        <w:rPr>
          <w:rFonts w:ascii="Arial" w:hAnsi="Arial" w:cs="Arial"/>
          <w:sz w:val="22"/>
        </w:rPr>
        <w:t>e</w:t>
      </w:r>
      <w:r w:rsidRPr="007300F7">
        <w:rPr>
          <w:rFonts w:ascii="Arial" w:hAnsi="Arial" w:cs="Arial"/>
          <w:sz w:val="22"/>
        </w:rPr>
        <w:t>vraagd, hetwelk partijen zal binden.</w:t>
      </w:r>
    </w:p>
    <w:p w14:paraId="6512FE31" w14:textId="77777777" w:rsidR="003A01A6" w:rsidRPr="007300F7" w:rsidRDefault="003A01A6" w:rsidP="000375B1">
      <w:pPr>
        <w:ind w:right="135"/>
        <w:rPr>
          <w:rFonts w:ascii="Arial" w:hAnsi="Arial" w:cs="Arial"/>
          <w:sz w:val="22"/>
        </w:rPr>
      </w:pPr>
    </w:p>
    <w:p w14:paraId="24AE79F7" w14:textId="77777777" w:rsidR="00970F10" w:rsidRPr="007300F7" w:rsidRDefault="00970F10" w:rsidP="000375B1">
      <w:pPr>
        <w:ind w:right="135"/>
        <w:rPr>
          <w:rFonts w:ascii="Arial" w:hAnsi="Arial" w:cs="Arial"/>
          <w:sz w:val="22"/>
        </w:rPr>
      </w:pPr>
      <w:r w:rsidRPr="007300F7">
        <w:rPr>
          <w:rFonts w:ascii="Arial" w:hAnsi="Arial" w:cs="Arial"/>
          <w:sz w:val="22"/>
        </w:rPr>
        <w:t>2</w:t>
      </w:r>
      <w:r w:rsidR="00DE0A1A">
        <w:rPr>
          <w:rFonts w:ascii="Arial" w:hAnsi="Arial" w:cs="Arial"/>
          <w:sz w:val="22"/>
        </w:rPr>
        <w:t>2</w:t>
      </w:r>
      <w:r w:rsidRPr="007300F7">
        <w:rPr>
          <w:rFonts w:ascii="Arial" w:hAnsi="Arial" w:cs="Arial"/>
          <w:sz w:val="22"/>
        </w:rPr>
        <w:t>.3</w:t>
      </w:r>
    </w:p>
    <w:p w14:paraId="5489C7B4" w14:textId="77777777" w:rsidR="00970F10" w:rsidRPr="007300F7" w:rsidRDefault="00970F10" w:rsidP="000375B1">
      <w:pPr>
        <w:ind w:right="135"/>
        <w:rPr>
          <w:rFonts w:ascii="Arial" w:hAnsi="Arial" w:cs="Arial"/>
          <w:sz w:val="22"/>
        </w:rPr>
      </w:pPr>
      <w:r w:rsidRPr="007300F7">
        <w:rPr>
          <w:rFonts w:ascii="Arial" w:hAnsi="Arial" w:cs="Arial"/>
          <w:sz w:val="22"/>
        </w:rPr>
        <w:t>Indien over de aan te brengen wijzigingen tussen partijen geen overeenstemming wordt bereikt binnen twee maanden nadat deze aan de orde zijn gesteld, is (zijn) de partij(en), die de wijzigi</w:t>
      </w:r>
      <w:r w:rsidRPr="007300F7">
        <w:rPr>
          <w:rFonts w:ascii="Arial" w:hAnsi="Arial" w:cs="Arial"/>
          <w:sz w:val="22"/>
        </w:rPr>
        <w:t>n</w:t>
      </w:r>
      <w:r w:rsidRPr="007300F7">
        <w:rPr>
          <w:rFonts w:ascii="Arial" w:hAnsi="Arial" w:cs="Arial"/>
          <w:sz w:val="22"/>
        </w:rPr>
        <w:t>gen heeft (hebben) voorgesteld, gerechtigd deze Collectieve Arbeidsovereenkomst met een termijn van een maand op te ze</w:t>
      </w:r>
      <w:r w:rsidRPr="007300F7">
        <w:rPr>
          <w:rFonts w:ascii="Arial" w:hAnsi="Arial" w:cs="Arial"/>
          <w:sz w:val="22"/>
        </w:rPr>
        <w:t>g</w:t>
      </w:r>
      <w:r w:rsidRPr="007300F7">
        <w:rPr>
          <w:rFonts w:ascii="Arial" w:hAnsi="Arial" w:cs="Arial"/>
          <w:sz w:val="22"/>
        </w:rPr>
        <w:t>gen.</w:t>
      </w:r>
    </w:p>
    <w:p w14:paraId="44BF2F77" w14:textId="77777777" w:rsidR="00970F10" w:rsidRPr="007300F7" w:rsidRDefault="00970F10" w:rsidP="000375B1">
      <w:pPr>
        <w:ind w:right="135"/>
        <w:rPr>
          <w:rFonts w:ascii="Arial" w:hAnsi="Arial" w:cs="Arial"/>
          <w:sz w:val="22"/>
        </w:rPr>
      </w:pPr>
    </w:p>
    <w:p w14:paraId="758CB15C" w14:textId="77777777" w:rsidR="00970F10" w:rsidRPr="007300F7" w:rsidRDefault="00970F10" w:rsidP="000375B1">
      <w:pPr>
        <w:ind w:right="135"/>
        <w:rPr>
          <w:rFonts w:ascii="Arial" w:hAnsi="Arial" w:cs="Arial"/>
          <w:sz w:val="22"/>
        </w:rPr>
      </w:pPr>
      <w:r w:rsidRPr="007300F7">
        <w:rPr>
          <w:rFonts w:ascii="Arial" w:hAnsi="Arial" w:cs="Arial"/>
          <w:sz w:val="22"/>
        </w:rPr>
        <w:t>2</w:t>
      </w:r>
      <w:r w:rsidR="00DE0A1A">
        <w:rPr>
          <w:rFonts w:ascii="Arial" w:hAnsi="Arial" w:cs="Arial"/>
          <w:sz w:val="22"/>
        </w:rPr>
        <w:t>2</w:t>
      </w:r>
      <w:r w:rsidRPr="007300F7">
        <w:rPr>
          <w:rFonts w:ascii="Arial" w:hAnsi="Arial" w:cs="Arial"/>
          <w:sz w:val="22"/>
        </w:rPr>
        <w:t>.4</w:t>
      </w:r>
    </w:p>
    <w:p w14:paraId="317CFB0D" w14:textId="77777777" w:rsidR="00970F10" w:rsidRPr="007300F7" w:rsidRDefault="00970F10" w:rsidP="000375B1">
      <w:pPr>
        <w:ind w:right="135"/>
        <w:rPr>
          <w:rFonts w:ascii="Arial" w:hAnsi="Arial" w:cs="Arial"/>
          <w:sz w:val="22"/>
          <w:szCs w:val="22"/>
        </w:rPr>
      </w:pPr>
      <w:r w:rsidRPr="007300F7">
        <w:rPr>
          <w:rFonts w:ascii="Arial" w:hAnsi="Arial" w:cs="Arial"/>
          <w:sz w:val="22"/>
          <w:szCs w:val="22"/>
        </w:rPr>
        <w:t>Indien een medewerker zich beroept op benadeling in het kader van gelijke behand</w:t>
      </w:r>
      <w:r w:rsidRPr="007300F7">
        <w:rPr>
          <w:rFonts w:ascii="Arial" w:hAnsi="Arial" w:cs="Arial"/>
          <w:sz w:val="22"/>
          <w:szCs w:val="22"/>
        </w:rPr>
        <w:t>e</w:t>
      </w:r>
      <w:r w:rsidRPr="007300F7">
        <w:rPr>
          <w:rFonts w:ascii="Arial" w:hAnsi="Arial" w:cs="Arial"/>
          <w:sz w:val="22"/>
          <w:szCs w:val="22"/>
        </w:rPr>
        <w:t>ling zullen partijen onmiddellijk in overleg treden ter voorkoming dat de vas</w:t>
      </w:r>
      <w:r w:rsidRPr="007300F7">
        <w:rPr>
          <w:rFonts w:ascii="Arial" w:hAnsi="Arial" w:cs="Arial"/>
          <w:sz w:val="22"/>
          <w:szCs w:val="22"/>
        </w:rPr>
        <w:t>t</w:t>
      </w:r>
      <w:r w:rsidRPr="007300F7">
        <w:rPr>
          <w:rFonts w:ascii="Arial" w:hAnsi="Arial" w:cs="Arial"/>
          <w:sz w:val="22"/>
          <w:szCs w:val="22"/>
        </w:rPr>
        <w:t>gestelde arbeidsvoorwaarden tot onvoorziene kostenstijging zullen leiden en ervoor zorgdragen dat er adequate oplossingen vo</w:t>
      </w:r>
      <w:r w:rsidRPr="007300F7">
        <w:rPr>
          <w:rFonts w:ascii="Arial" w:hAnsi="Arial" w:cs="Arial"/>
          <w:sz w:val="22"/>
          <w:szCs w:val="22"/>
        </w:rPr>
        <w:t>l</w:t>
      </w:r>
      <w:r w:rsidRPr="007300F7">
        <w:rPr>
          <w:rFonts w:ascii="Arial" w:hAnsi="Arial" w:cs="Arial"/>
          <w:sz w:val="22"/>
          <w:szCs w:val="22"/>
        </w:rPr>
        <w:t>gen.</w:t>
      </w:r>
    </w:p>
    <w:p w14:paraId="22B7F977" w14:textId="77777777" w:rsidR="00B546B5" w:rsidRPr="007300F7" w:rsidRDefault="00B546B5" w:rsidP="000375B1">
      <w:pPr>
        <w:ind w:right="135"/>
        <w:rPr>
          <w:rFonts w:ascii="Arial" w:hAnsi="Arial" w:cs="Arial"/>
          <w:sz w:val="22"/>
          <w:szCs w:val="22"/>
        </w:rPr>
      </w:pPr>
    </w:p>
    <w:p w14:paraId="06EA189C" w14:textId="77777777" w:rsidR="00B546B5" w:rsidRPr="007300F7" w:rsidRDefault="00B546B5" w:rsidP="000375B1">
      <w:pPr>
        <w:ind w:right="135"/>
        <w:rPr>
          <w:rFonts w:ascii="Arial" w:hAnsi="Arial" w:cs="Arial"/>
          <w:sz w:val="22"/>
          <w:szCs w:val="22"/>
        </w:rPr>
      </w:pPr>
      <w:r w:rsidRPr="007300F7">
        <w:rPr>
          <w:rFonts w:ascii="Arial" w:hAnsi="Arial" w:cs="Arial"/>
          <w:sz w:val="22"/>
          <w:szCs w:val="22"/>
        </w:rPr>
        <w:t>2</w:t>
      </w:r>
      <w:r w:rsidR="00DE0A1A">
        <w:rPr>
          <w:rFonts w:ascii="Arial" w:hAnsi="Arial" w:cs="Arial"/>
          <w:sz w:val="22"/>
          <w:szCs w:val="22"/>
        </w:rPr>
        <w:t>2</w:t>
      </w:r>
      <w:r w:rsidRPr="007300F7">
        <w:rPr>
          <w:rFonts w:ascii="Arial" w:hAnsi="Arial" w:cs="Arial"/>
          <w:sz w:val="22"/>
          <w:szCs w:val="22"/>
        </w:rPr>
        <w:t>.5</w:t>
      </w:r>
    </w:p>
    <w:p w14:paraId="5DBECBFF" w14:textId="13757F8B" w:rsidR="00B546B5" w:rsidRPr="007300F7" w:rsidRDefault="00B546B5" w:rsidP="000375B1">
      <w:pPr>
        <w:ind w:right="135"/>
        <w:rPr>
          <w:rFonts w:ascii="Arial" w:hAnsi="Arial" w:cs="Arial"/>
          <w:sz w:val="22"/>
          <w:szCs w:val="22"/>
        </w:rPr>
      </w:pPr>
      <w:r w:rsidRPr="007300F7">
        <w:rPr>
          <w:rFonts w:ascii="Arial" w:hAnsi="Arial" w:cs="Arial"/>
          <w:sz w:val="22"/>
          <w:szCs w:val="22"/>
        </w:rPr>
        <w:t xml:space="preserve">Werkgever zal de consequenties van de </w:t>
      </w:r>
      <w:r w:rsidR="00E61E0D">
        <w:rPr>
          <w:rFonts w:ascii="Arial" w:hAnsi="Arial" w:cs="Arial"/>
          <w:sz w:val="22"/>
          <w:szCs w:val="22"/>
          <w:u w:val="single"/>
        </w:rPr>
        <w:t>W</w:t>
      </w:r>
      <w:r w:rsidRPr="00E61E0D">
        <w:rPr>
          <w:rFonts w:ascii="Arial" w:hAnsi="Arial" w:cs="Arial"/>
          <w:sz w:val="22"/>
          <w:szCs w:val="22"/>
          <w:u w:val="single"/>
        </w:rPr>
        <w:t xml:space="preserve">erkkostenregeling </w:t>
      </w:r>
      <w:r w:rsidRPr="007300F7">
        <w:rPr>
          <w:rFonts w:ascii="Arial" w:hAnsi="Arial" w:cs="Arial"/>
          <w:sz w:val="22"/>
          <w:szCs w:val="22"/>
        </w:rPr>
        <w:t xml:space="preserve">in kaart brengen. </w:t>
      </w:r>
      <w:r w:rsidR="00936870" w:rsidRPr="007300F7">
        <w:rPr>
          <w:rFonts w:ascii="Arial" w:hAnsi="Arial" w:cs="Arial"/>
          <w:sz w:val="22"/>
          <w:szCs w:val="22"/>
        </w:rPr>
        <w:t xml:space="preserve">                </w:t>
      </w:r>
      <w:r w:rsidRPr="007300F7">
        <w:rPr>
          <w:rFonts w:ascii="Arial" w:hAnsi="Arial" w:cs="Arial"/>
          <w:sz w:val="22"/>
          <w:szCs w:val="22"/>
        </w:rPr>
        <w:t>I</w:t>
      </w:r>
      <w:r w:rsidRPr="007300F7">
        <w:rPr>
          <w:rFonts w:ascii="Arial" w:hAnsi="Arial" w:cs="Arial"/>
          <w:sz w:val="22"/>
          <w:szCs w:val="22"/>
        </w:rPr>
        <w:t>n</w:t>
      </w:r>
      <w:r w:rsidRPr="007300F7">
        <w:rPr>
          <w:rFonts w:ascii="Arial" w:hAnsi="Arial" w:cs="Arial"/>
          <w:sz w:val="22"/>
          <w:szCs w:val="22"/>
        </w:rPr>
        <w:t xml:space="preserve">dien blijkt dat de bestaande voorzieningen boven de in </w:t>
      </w:r>
      <w:r w:rsidRPr="007300F7">
        <w:rPr>
          <w:rFonts w:ascii="Arial" w:hAnsi="Arial" w:cs="Arial"/>
          <w:sz w:val="22"/>
          <w:szCs w:val="22"/>
        </w:rPr>
        <w:lastRenderedPageBreak/>
        <w:t>de WKR gestelde</w:t>
      </w:r>
      <w:r w:rsidR="008F6482">
        <w:rPr>
          <w:rFonts w:ascii="Arial" w:hAnsi="Arial" w:cs="Arial"/>
          <w:sz w:val="22"/>
          <w:szCs w:val="22"/>
        </w:rPr>
        <w:t xml:space="preserve"> de</w:t>
      </w:r>
      <w:r w:rsidR="006E6916" w:rsidRPr="007300F7">
        <w:rPr>
          <w:rFonts w:ascii="Arial" w:hAnsi="Arial" w:cs="Arial"/>
          <w:sz w:val="22"/>
          <w:szCs w:val="22"/>
        </w:rPr>
        <w:t xml:space="preserve"> vrije ruimte</w:t>
      </w:r>
      <w:r w:rsidRPr="007300F7">
        <w:rPr>
          <w:rFonts w:ascii="Arial" w:hAnsi="Arial" w:cs="Arial"/>
          <w:sz w:val="22"/>
          <w:szCs w:val="22"/>
        </w:rPr>
        <w:t xml:space="preserve"> komt, dan zal de werkgever met Ondernemingsraad overleggen om aa</w:t>
      </w:r>
      <w:r w:rsidRPr="007300F7">
        <w:rPr>
          <w:rFonts w:ascii="Arial" w:hAnsi="Arial" w:cs="Arial"/>
          <w:sz w:val="22"/>
          <w:szCs w:val="22"/>
        </w:rPr>
        <w:t>n</w:t>
      </w:r>
      <w:r w:rsidRPr="007300F7">
        <w:rPr>
          <w:rFonts w:ascii="Arial" w:hAnsi="Arial" w:cs="Arial"/>
          <w:sz w:val="22"/>
          <w:szCs w:val="22"/>
        </w:rPr>
        <w:t>passing van de betreffende voorzieningen. Indien blijkt dat na dit overleg met de Ondern</w:t>
      </w:r>
      <w:r w:rsidRPr="007300F7">
        <w:rPr>
          <w:rFonts w:ascii="Arial" w:hAnsi="Arial" w:cs="Arial"/>
          <w:sz w:val="22"/>
          <w:szCs w:val="22"/>
        </w:rPr>
        <w:t>e</w:t>
      </w:r>
      <w:r w:rsidRPr="007300F7">
        <w:rPr>
          <w:rFonts w:ascii="Arial" w:hAnsi="Arial" w:cs="Arial"/>
          <w:sz w:val="22"/>
          <w:szCs w:val="22"/>
        </w:rPr>
        <w:t>mingsraad door o.m. het gebruik van de fiscaalvriendelijke verrekening van de vakbondscontrib</w:t>
      </w:r>
      <w:r w:rsidRPr="007300F7">
        <w:rPr>
          <w:rFonts w:ascii="Arial" w:hAnsi="Arial" w:cs="Arial"/>
          <w:sz w:val="22"/>
          <w:szCs w:val="22"/>
        </w:rPr>
        <w:t>u</w:t>
      </w:r>
      <w:r w:rsidRPr="007300F7">
        <w:rPr>
          <w:rFonts w:ascii="Arial" w:hAnsi="Arial" w:cs="Arial"/>
          <w:sz w:val="22"/>
          <w:szCs w:val="22"/>
        </w:rPr>
        <w:t>tie zoals bedoeld in bijlage V onderdeel III van de CAO, toch boven</w:t>
      </w:r>
      <w:r w:rsidR="00936870" w:rsidRPr="007300F7">
        <w:rPr>
          <w:rFonts w:ascii="Arial" w:hAnsi="Arial" w:cs="Arial"/>
          <w:sz w:val="22"/>
          <w:szCs w:val="22"/>
        </w:rPr>
        <w:t xml:space="preserve"> </w:t>
      </w:r>
      <w:r w:rsidR="006E6916" w:rsidRPr="007300F7">
        <w:rPr>
          <w:rFonts w:ascii="Arial" w:hAnsi="Arial" w:cs="Arial"/>
          <w:sz w:val="22"/>
          <w:szCs w:val="22"/>
        </w:rPr>
        <w:t xml:space="preserve">in de WKR gestelde vrije ruimte </w:t>
      </w:r>
      <w:r w:rsidRPr="007300F7">
        <w:rPr>
          <w:rFonts w:ascii="Arial" w:hAnsi="Arial" w:cs="Arial"/>
          <w:sz w:val="22"/>
          <w:szCs w:val="22"/>
        </w:rPr>
        <w:t xml:space="preserve"> wordt uitgekomen, dan zal de werkgever de vakbond uitnodigen voor ove</w:t>
      </w:r>
      <w:r w:rsidRPr="007300F7">
        <w:rPr>
          <w:rFonts w:ascii="Arial" w:hAnsi="Arial" w:cs="Arial"/>
          <w:sz w:val="22"/>
          <w:szCs w:val="22"/>
        </w:rPr>
        <w:t>r</w:t>
      </w:r>
      <w:r w:rsidRPr="007300F7">
        <w:rPr>
          <w:rFonts w:ascii="Arial" w:hAnsi="Arial" w:cs="Arial"/>
          <w:sz w:val="22"/>
          <w:szCs w:val="22"/>
        </w:rPr>
        <w:t>leg.</w:t>
      </w:r>
    </w:p>
    <w:p w14:paraId="7BA4DFBB" w14:textId="77777777" w:rsidR="009143CD" w:rsidRPr="007300F7" w:rsidRDefault="009143CD" w:rsidP="000375B1">
      <w:pPr>
        <w:ind w:right="135"/>
        <w:rPr>
          <w:rFonts w:ascii="Arial" w:hAnsi="Arial" w:cs="Arial"/>
          <w:sz w:val="22"/>
          <w:szCs w:val="22"/>
        </w:rPr>
      </w:pPr>
    </w:p>
    <w:p w14:paraId="7F2810ED" w14:textId="2BCFCFEC" w:rsidR="00DA359D" w:rsidRPr="007300F7" w:rsidRDefault="00DA359D" w:rsidP="00E61E0D">
      <w:pPr>
        <w:pStyle w:val="Lijstalinea"/>
        <w:ind w:left="0"/>
        <w:rPr>
          <w:rFonts w:ascii="Arial" w:hAnsi="Arial" w:cs="Arial"/>
          <w:lang w:val="nl-NL"/>
        </w:rPr>
      </w:pPr>
      <w:r w:rsidRPr="00E61E0D">
        <w:rPr>
          <w:rFonts w:ascii="Arial" w:hAnsi="Arial" w:cs="Arial"/>
          <w:bCs/>
          <w:iCs/>
          <w:u w:val="single"/>
          <w:lang w:val="nl-NL"/>
        </w:rPr>
        <w:t>Participatiewet en Wajong Jongeren:</w:t>
      </w:r>
      <w:r w:rsidRPr="00E61E0D">
        <w:rPr>
          <w:rFonts w:ascii="Arial" w:hAnsi="Arial" w:cs="Arial"/>
          <w:bCs/>
          <w:iCs/>
          <w:u w:val="single"/>
          <w:lang w:val="nl-NL"/>
        </w:rPr>
        <w:br/>
      </w:r>
      <w:r w:rsidRPr="007300F7">
        <w:rPr>
          <w:rFonts w:ascii="Arial" w:hAnsi="Arial" w:cs="Arial"/>
          <w:lang w:val="nl-NL"/>
        </w:rPr>
        <w:t>INVISTA zal op landelijk niveau zich inspannen om in die vestigingen waar dit mogelijk is   aan zogenoemde Wajong Jongeren of andere personen zoals bedoeld o</w:t>
      </w:r>
      <w:r w:rsidRPr="007300F7">
        <w:rPr>
          <w:rFonts w:ascii="Arial" w:hAnsi="Arial" w:cs="Arial"/>
          <w:lang w:val="nl-NL"/>
        </w:rPr>
        <w:t>n</w:t>
      </w:r>
      <w:r w:rsidRPr="007300F7">
        <w:rPr>
          <w:rFonts w:ascii="Arial" w:hAnsi="Arial" w:cs="Arial"/>
          <w:lang w:val="nl-NL"/>
        </w:rPr>
        <w:t xml:space="preserve">der de Participatiewet een werk(ervarings)plaats aan te bieden. Indien en voor </w:t>
      </w:r>
      <w:r w:rsidR="000375B1" w:rsidRPr="007300F7">
        <w:rPr>
          <w:rFonts w:ascii="Arial" w:hAnsi="Arial" w:cs="Arial"/>
          <w:lang w:val="nl-NL"/>
        </w:rPr>
        <w:t xml:space="preserve">  </w:t>
      </w:r>
      <w:r w:rsidRPr="007300F7">
        <w:rPr>
          <w:rFonts w:ascii="Arial" w:hAnsi="Arial" w:cs="Arial"/>
          <w:lang w:val="nl-NL"/>
        </w:rPr>
        <w:t xml:space="preserve">zover dit uitkomst biedt zal voor hen een loonschaal worden gecreëerd van 100% </w:t>
      </w:r>
      <w:r w:rsidR="000375B1" w:rsidRPr="007300F7">
        <w:rPr>
          <w:rFonts w:ascii="Arial" w:hAnsi="Arial" w:cs="Arial"/>
          <w:lang w:val="nl-NL"/>
        </w:rPr>
        <w:t xml:space="preserve"> </w:t>
      </w:r>
      <w:r w:rsidRPr="007300F7">
        <w:rPr>
          <w:rFonts w:ascii="Arial" w:hAnsi="Arial" w:cs="Arial"/>
          <w:lang w:val="nl-NL"/>
        </w:rPr>
        <w:t xml:space="preserve">tot 120% van de </w:t>
      </w:r>
      <w:r w:rsidR="00FC53C5" w:rsidRPr="007300F7">
        <w:rPr>
          <w:rFonts w:ascii="Arial" w:hAnsi="Arial" w:cs="Arial"/>
          <w:lang w:val="nl-NL"/>
        </w:rPr>
        <w:t>Wet Minimumloon.</w:t>
      </w:r>
    </w:p>
    <w:p w14:paraId="3F1E4803" w14:textId="77777777" w:rsidR="00EF5049" w:rsidRPr="007300F7" w:rsidRDefault="00EF5049" w:rsidP="000375B1">
      <w:pPr>
        <w:pStyle w:val="Lijstalinea"/>
        <w:rPr>
          <w:rFonts w:ascii="Arial" w:hAnsi="Arial" w:cs="Arial"/>
          <w:lang w:val="nl-NL"/>
        </w:rPr>
      </w:pPr>
    </w:p>
    <w:p w14:paraId="07BD74EF" w14:textId="28D2DCC7" w:rsidR="00DA359D" w:rsidRDefault="00DA359D" w:rsidP="00E61E0D">
      <w:pPr>
        <w:pStyle w:val="Lijstalinea"/>
        <w:ind w:left="0"/>
        <w:rPr>
          <w:rFonts w:ascii="Arial" w:hAnsi="Arial" w:cs="Arial"/>
          <w:lang w:val="nl-NL"/>
        </w:rPr>
      </w:pPr>
      <w:r w:rsidRPr="00E61E0D">
        <w:rPr>
          <w:rFonts w:ascii="Arial" w:hAnsi="Arial" w:cs="Arial"/>
          <w:bCs/>
          <w:iCs/>
          <w:u w:val="single"/>
          <w:lang w:val="nl-NL"/>
        </w:rPr>
        <w:t>Reparatie 3</w:t>
      </w:r>
      <w:r w:rsidRPr="00E61E0D">
        <w:rPr>
          <w:rFonts w:ascii="Arial" w:hAnsi="Arial" w:cs="Arial"/>
          <w:bCs/>
          <w:iCs/>
          <w:u w:val="single"/>
          <w:vertAlign w:val="superscript"/>
          <w:lang w:val="nl-NL"/>
        </w:rPr>
        <w:t>e</w:t>
      </w:r>
      <w:r w:rsidRPr="00E61E0D">
        <w:rPr>
          <w:rFonts w:ascii="Arial" w:hAnsi="Arial" w:cs="Arial"/>
          <w:bCs/>
          <w:iCs/>
          <w:u w:val="single"/>
          <w:lang w:val="nl-NL"/>
        </w:rPr>
        <w:t xml:space="preserve"> WW-jaar:</w:t>
      </w:r>
      <w:r w:rsidRPr="00E61E0D">
        <w:rPr>
          <w:rFonts w:ascii="Arial" w:hAnsi="Arial" w:cs="Arial"/>
          <w:bCs/>
          <w:iCs/>
          <w:u w:val="single"/>
          <w:lang w:val="nl-NL"/>
        </w:rPr>
        <w:br/>
      </w:r>
      <w:r w:rsidRPr="007300F7">
        <w:rPr>
          <w:rFonts w:ascii="Arial" w:hAnsi="Arial" w:cs="Arial"/>
          <w:lang w:val="nl-NL"/>
        </w:rPr>
        <w:t>Werkgever is, onder de voorwaarde zich niet op voorhand te verbinden aan een resultaat,  bereid met vakbond te overleggen ov</w:t>
      </w:r>
      <w:r w:rsidR="008F6482">
        <w:rPr>
          <w:rFonts w:ascii="Arial" w:hAnsi="Arial" w:cs="Arial"/>
          <w:lang w:val="nl-NL"/>
        </w:rPr>
        <w:t>er het advies van de STAR inzake</w:t>
      </w:r>
      <w:r w:rsidR="00E61E0D">
        <w:rPr>
          <w:rFonts w:ascii="Arial" w:hAnsi="Arial" w:cs="Arial"/>
          <w:lang w:val="nl-NL"/>
        </w:rPr>
        <w:t xml:space="preserve"> </w:t>
      </w:r>
      <w:r w:rsidRPr="007300F7">
        <w:rPr>
          <w:rFonts w:ascii="Arial" w:hAnsi="Arial" w:cs="Arial"/>
          <w:lang w:val="nl-NL"/>
        </w:rPr>
        <w:t>r</w:t>
      </w:r>
      <w:r w:rsidRPr="007300F7">
        <w:rPr>
          <w:rFonts w:ascii="Arial" w:hAnsi="Arial" w:cs="Arial"/>
          <w:lang w:val="nl-NL"/>
        </w:rPr>
        <w:t>e</w:t>
      </w:r>
      <w:r w:rsidRPr="007300F7">
        <w:rPr>
          <w:rFonts w:ascii="Arial" w:hAnsi="Arial" w:cs="Arial"/>
          <w:lang w:val="nl-NL"/>
        </w:rPr>
        <w:t>paratie 3</w:t>
      </w:r>
      <w:r w:rsidRPr="007300F7">
        <w:rPr>
          <w:rFonts w:ascii="Arial" w:hAnsi="Arial" w:cs="Arial"/>
          <w:vertAlign w:val="superscript"/>
          <w:lang w:val="nl-NL"/>
        </w:rPr>
        <w:t>e</w:t>
      </w:r>
      <w:r w:rsidRPr="007300F7">
        <w:rPr>
          <w:rFonts w:ascii="Arial" w:hAnsi="Arial" w:cs="Arial"/>
          <w:lang w:val="nl-NL"/>
        </w:rPr>
        <w:t xml:space="preserve"> WW-jaar. Een en ander zulks het advies van de SER en Star. Indien dit binnen de </w:t>
      </w:r>
      <w:r w:rsidRPr="007300F7">
        <w:rPr>
          <w:rFonts w:ascii="Arial" w:hAnsi="Arial" w:cs="Arial"/>
          <w:lang w:val="nl-NL"/>
        </w:rPr>
        <w:lastRenderedPageBreak/>
        <w:t>looptijd van de C</w:t>
      </w:r>
      <w:r w:rsidR="00A42730">
        <w:rPr>
          <w:rFonts w:ascii="Arial" w:hAnsi="Arial" w:cs="Arial"/>
          <w:lang w:val="nl-NL"/>
        </w:rPr>
        <w:t>AO</w:t>
      </w:r>
      <w:r w:rsidRPr="007300F7">
        <w:rPr>
          <w:rFonts w:ascii="Arial" w:hAnsi="Arial" w:cs="Arial"/>
          <w:lang w:val="nl-NL"/>
        </w:rPr>
        <w:t xml:space="preserve"> plaatsvindt en hierover tussen partijen overeenstemming bestaat, dan zal voor zover noodzakelijk de </w:t>
      </w:r>
      <w:r w:rsidR="00A42730" w:rsidRPr="007300F7">
        <w:rPr>
          <w:rFonts w:ascii="Arial" w:hAnsi="Arial" w:cs="Arial"/>
          <w:lang w:val="nl-NL"/>
        </w:rPr>
        <w:t>C</w:t>
      </w:r>
      <w:r w:rsidR="00A42730">
        <w:rPr>
          <w:rFonts w:ascii="Arial" w:hAnsi="Arial" w:cs="Arial"/>
          <w:lang w:val="nl-NL"/>
        </w:rPr>
        <w:t>AO</w:t>
      </w:r>
      <w:r w:rsidRPr="007300F7">
        <w:rPr>
          <w:rFonts w:ascii="Arial" w:hAnsi="Arial" w:cs="Arial"/>
          <w:lang w:val="nl-NL"/>
        </w:rPr>
        <w:t xml:space="preserve"> worden openg</w:t>
      </w:r>
      <w:r w:rsidRPr="007300F7">
        <w:rPr>
          <w:rFonts w:ascii="Arial" w:hAnsi="Arial" w:cs="Arial"/>
          <w:lang w:val="nl-NL"/>
        </w:rPr>
        <w:t>e</w:t>
      </w:r>
      <w:r w:rsidRPr="007300F7">
        <w:rPr>
          <w:rFonts w:ascii="Arial" w:hAnsi="Arial" w:cs="Arial"/>
          <w:lang w:val="nl-NL"/>
        </w:rPr>
        <w:t>broken en op dit punt worden aangepast.</w:t>
      </w:r>
    </w:p>
    <w:p w14:paraId="0A3BA023" w14:textId="77777777" w:rsidR="00DE0A1A" w:rsidRDefault="00DE0A1A" w:rsidP="00DE0A1A">
      <w:pPr>
        <w:pStyle w:val="Lijstalinea"/>
        <w:rPr>
          <w:rFonts w:ascii="Arial" w:hAnsi="Arial" w:cs="Arial"/>
          <w:lang w:val="nl-NL"/>
        </w:rPr>
      </w:pPr>
    </w:p>
    <w:p w14:paraId="2C7B11BE" w14:textId="77777777" w:rsidR="00970F10" w:rsidRPr="007300F7" w:rsidRDefault="00970F10" w:rsidP="000375B1">
      <w:pPr>
        <w:pStyle w:val="Kop1"/>
        <w:rPr>
          <w:rFonts w:cs="Arial"/>
        </w:rPr>
      </w:pPr>
      <w:bookmarkStart w:id="23" w:name="_Toc441758264"/>
      <w:r w:rsidRPr="007300F7">
        <w:rPr>
          <w:rFonts w:cs="Arial"/>
          <w:szCs w:val="22"/>
        </w:rPr>
        <w:t>Artikel 2</w:t>
      </w:r>
      <w:r w:rsidR="00DE0A1A">
        <w:rPr>
          <w:rFonts w:cs="Arial"/>
          <w:szCs w:val="22"/>
        </w:rPr>
        <w:t>3</w:t>
      </w:r>
      <w:r w:rsidRPr="007300F7">
        <w:rPr>
          <w:rFonts w:cs="Arial"/>
          <w:szCs w:val="22"/>
        </w:rPr>
        <w:tab/>
      </w:r>
      <w:r w:rsidRPr="007300F7">
        <w:rPr>
          <w:rFonts w:cs="Arial"/>
          <w:szCs w:val="22"/>
        </w:rPr>
        <w:tab/>
      </w:r>
      <w:r w:rsidRPr="007300F7">
        <w:rPr>
          <w:rFonts w:cs="Arial"/>
        </w:rPr>
        <w:t>Contractduur en opzegging</w:t>
      </w:r>
      <w:bookmarkEnd w:id="23"/>
    </w:p>
    <w:p w14:paraId="08647441" w14:textId="77777777" w:rsidR="00970F10" w:rsidRPr="007300F7" w:rsidRDefault="00970F10" w:rsidP="000375B1">
      <w:pPr>
        <w:ind w:right="135"/>
        <w:rPr>
          <w:rFonts w:ascii="Arial" w:hAnsi="Arial" w:cs="Arial"/>
          <w:sz w:val="22"/>
        </w:rPr>
      </w:pPr>
    </w:p>
    <w:p w14:paraId="10CC8701" w14:textId="77777777" w:rsidR="00970F10" w:rsidRPr="007300F7" w:rsidRDefault="00A42730" w:rsidP="000375B1">
      <w:pPr>
        <w:ind w:right="135"/>
        <w:rPr>
          <w:rFonts w:ascii="Arial" w:hAnsi="Arial" w:cs="Arial"/>
          <w:sz w:val="22"/>
        </w:rPr>
      </w:pPr>
      <w:r>
        <w:rPr>
          <w:rFonts w:ascii="Arial" w:hAnsi="Arial" w:cs="Arial"/>
          <w:sz w:val="22"/>
        </w:rPr>
        <w:t>Deze C</w:t>
      </w:r>
      <w:r w:rsidR="00970F10" w:rsidRPr="007300F7">
        <w:rPr>
          <w:rFonts w:ascii="Arial" w:hAnsi="Arial" w:cs="Arial"/>
          <w:sz w:val="22"/>
        </w:rPr>
        <w:t xml:space="preserve">ollectieve </w:t>
      </w:r>
      <w:r>
        <w:rPr>
          <w:rFonts w:ascii="Arial" w:hAnsi="Arial" w:cs="Arial"/>
          <w:sz w:val="22"/>
        </w:rPr>
        <w:t>A</w:t>
      </w:r>
      <w:r w:rsidR="00970F10" w:rsidRPr="007300F7">
        <w:rPr>
          <w:rFonts w:ascii="Arial" w:hAnsi="Arial" w:cs="Arial"/>
          <w:sz w:val="22"/>
        </w:rPr>
        <w:t xml:space="preserve">rbeidsovereenkomst treedt in werking op 1 </w:t>
      </w:r>
      <w:r w:rsidR="003340CD" w:rsidRPr="007300F7">
        <w:rPr>
          <w:rFonts w:ascii="Arial" w:hAnsi="Arial" w:cs="Arial"/>
          <w:sz w:val="22"/>
        </w:rPr>
        <w:t>oktober</w:t>
      </w:r>
      <w:r w:rsidR="00970F10" w:rsidRPr="007300F7">
        <w:rPr>
          <w:rFonts w:ascii="Arial" w:hAnsi="Arial" w:cs="Arial"/>
          <w:sz w:val="22"/>
        </w:rPr>
        <w:t xml:space="preserve"> 20</w:t>
      </w:r>
      <w:r w:rsidR="003340CD" w:rsidRPr="007300F7">
        <w:rPr>
          <w:rFonts w:ascii="Arial" w:hAnsi="Arial" w:cs="Arial"/>
          <w:sz w:val="22"/>
        </w:rPr>
        <w:t>1</w:t>
      </w:r>
      <w:r w:rsidR="009143CD" w:rsidRPr="007300F7">
        <w:rPr>
          <w:rFonts w:ascii="Arial" w:hAnsi="Arial" w:cs="Arial"/>
          <w:sz w:val="22"/>
        </w:rPr>
        <w:t>3</w:t>
      </w:r>
      <w:r w:rsidR="00970F10" w:rsidRPr="007300F7">
        <w:rPr>
          <w:rFonts w:ascii="Arial" w:hAnsi="Arial" w:cs="Arial"/>
          <w:sz w:val="22"/>
        </w:rPr>
        <w:t xml:space="preserve"> en eindigt van rechtswege op </w:t>
      </w:r>
      <w:r w:rsidR="009143CD" w:rsidRPr="007300F7">
        <w:rPr>
          <w:rFonts w:ascii="Arial" w:hAnsi="Arial" w:cs="Arial"/>
          <w:sz w:val="22"/>
        </w:rPr>
        <w:t xml:space="preserve"> </w:t>
      </w:r>
      <w:r w:rsidR="006E6916" w:rsidRPr="007300F7">
        <w:rPr>
          <w:rFonts w:ascii="Arial" w:hAnsi="Arial" w:cs="Arial"/>
          <w:sz w:val="22"/>
        </w:rPr>
        <w:t>1 maart 2</w:t>
      </w:r>
      <w:r w:rsidR="009143CD" w:rsidRPr="007300F7">
        <w:rPr>
          <w:rFonts w:ascii="Arial" w:hAnsi="Arial" w:cs="Arial"/>
          <w:sz w:val="22"/>
        </w:rPr>
        <w:t>016</w:t>
      </w:r>
      <w:r w:rsidR="00970F10" w:rsidRPr="007300F7">
        <w:rPr>
          <w:rFonts w:ascii="Arial" w:hAnsi="Arial" w:cs="Arial"/>
          <w:sz w:val="22"/>
        </w:rPr>
        <w:t>, derhalve zonder dat enige o</w:t>
      </w:r>
      <w:r w:rsidR="00970F10" w:rsidRPr="007300F7">
        <w:rPr>
          <w:rFonts w:ascii="Arial" w:hAnsi="Arial" w:cs="Arial"/>
          <w:sz w:val="22"/>
        </w:rPr>
        <w:t>p</w:t>
      </w:r>
      <w:r w:rsidR="00970F10" w:rsidRPr="007300F7">
        <w:rPr>
          <w:rFonts w:ascii="Arial" w:hAnsi="Arial" w:cs="Arial"/>
          <w:sz w:val="22"/>
        </w:rPr>
        <w:t>zegging is vereist.</w:t>
      </w:r>
    </w:p>
    <w:p w14:paraId="1163FD58" w14:textId="77777777" w:rsidR="00970F10" w:rsidRPr="007300F7" w:rsidRDefault="00970F10" w:rsidP="000375B1">
      <w:pPr>
        <w:ind w:right="135"/>
        <w:rPr>
          <w:rFonts w:ascii="Arial" w:hAnsi="Arial" w:cs="Arial"/>
        </w:rPr>
      </w:pPr>
    </w:p>
    <w:p w14:paraId="43FAD37D" w14:textId="77777777" w:rsidR="00970F10" w:rsidRPr="007300F7" w:rsidRDefault="00970F10" w:rsidP="000375B1">
      <w:pPr>
        <w:ind w:right="135"/>
        <w:rPr>
          <w:rFonts w:ascii="Arial" w:hAnsi="Arial" w:cs="Arial"/>
          <w:sz w:val="22"/>
        </w:rPr>
      </w:pPr>
      <w:r w:rsidRPr="007300F7">
        <w:rPr>
          <w:rFonts w:ascii="Arial" w:hAnsi="Arial" w:cs="Arial"/>
          <w:sz w:val="22"/>
        </w:rPr>
        <w:t>Aldus overeengekomen  en getekend ter respectievelijke vestigingsplaatsen.</w:t>
      </w:r>
    </w:p>
    <w:p w14:paraId="089036EF" w14:textId="77777777" w:rsidR="00970F10" w:rsidRPr="007300F7" w:rsidRDefault="00970F10" w:rsidP="000375B1">
      <w:pPr>
        <w:ind w:right="135"/>
        <w:rPr>
          <w:rFonts w:ascii="Arial" w:hAnsi="Arial" w:cs="Arial"/>
          <w:sz w:val="22"/>
        </w:rPr>
      </w:pPr>
      <w:r w:rsidRPr="007300F7">
        <w:rPr>
          <w:rFonts w:ascii="Arial" w:hAnsi="Arial" w:cs="Arial"/>
          <w:sz w:val="22"/>
        </w:rPr>
        <w:t xml:space="preserve"> </w:t>
      </w:r>
    </w:p>
    <w:p w14:paraId="1F981E1B" w14:textId="77777777" w:rsidR="00970F10" w:rsidRPr="007300F7" w:rsidRDefault="00970F10" w:rsidP="000375B1">
      <w:pPr>
        <w:ind w:right="135"/>
        <w:rPr>
          <w:rFonts w:ascii="Arial" w:hAnsi="Arial" w:cs="Arial"/>
          <w:sz w:val="22"/>
        </w:rPr>
      </w:pPr>
      <w:r w:rsidRPr="007300F7">
        <w:rPr>
          <w:rFonts w:ascii="Arial" w:hAnsi="Arial" w:cs="Arial"/>
          <w:sz w:val="22"/>
        </w:rPr>
        <w:t>Partij ter ene zijde</w:t>
      </w:r>
    </w:p>
    <w:p w14:paraId="29C7BCE3" w14:textId="77777777" w:rsidR="00970F10" w:rsidRPr="007300F7" w:rsidRDefault="00970F10" w:rsidP="000375B1">
      <w:pPr>
        <w:ind w:right="135"/>
        <w:rPr>
          <w:rFonts w:ascii="Arial" w:hAnsi="Arial" w:cs="Arial"/>
          <w:sz w:val="22"/>
        </w:rPr>
      </w:pPr>
      <w:r w:rsidRPr="007300F7">
        <w:rPr>
          <w:rFonts w:ascii="Arial" w:hAnsi="Arial" w:cs="Arial"/>
          <w:sz w:val="22"/>
          <w:szCs w:val="22"/>
        </w:rPr>
        <w:t>INVISTA Polyester B.V.</w:t>
      </w:r>
    </w:p>
    <w:p w14:paraId="6EA62A74" w14:textId="77777777" w:rsidR="00970F10" w:rsidRPr="007300F7" w:rsidRDefault="00970F10" w:rsidP="000375B1">
      <w:pPr>
        <w:ind w:right="135"/>
        <w:rPr>
          <w:rFonts w:ascii="Arial" w:hAnsi="Arial" w:cs="Arial"/>
          <w:sz w:val="22"/>
        </w:rPr>
      </w:pPr>
      <w:r w:rsidRPr="007300F7">
        <w:rPr>
          <w:rFonts w:ascii="Arial" w:hAnsi="Arial" w:cs="Arial"/>
          <w:sz w:val="22"/>
        </w:rPr>
        <w:t xml:space="preserve">te Vlissingen </w:t>
      </w:r>
      <w:r w:rsidR="000375B1" w:rsidRPr="007300F7">
        <w:rPr>
          <w:rFonts w:ascii="Arial" w:hAnsi="Arial" w:cs="Arial"/>
          <w:sz w:val="22"/>
        </w:rPr>
        <w:tab/>
      </w:r>
      <w:r w:rsidR="000375B1" w:rsidRPr="007300F7">
        <w:rPr>
          <w:rFonts w:ascii="Arial" w:hAnsi="Arial" w:cs="Arial"/>
          <w:sz w:val="22"/>
        </w:rPr>
        <w:tab/>
      </w:r>
      <w:r w:rsidR="000375B1" w:rsidRPr="007300F7">
        <w:rPr>
          <w:rFonts w:ascii="Arial" w:hAnsi="Arial" w:cs="Arial"/>
          <w:sz w:val="22"/>
        </w:rPr>
        <w:tab/>
      </w:r>
      <w:r w:rsidR="000375B1" w:rsidRPr="007300F7">
        <w:rPr>
          <w:rFonts w:ascii="Arial" w:hAnsi="Arial" w:cs="Arial"/>
          <w:sz w:val="22"/>
        </w:rPr>
        <w:tab/>
      </w:r>
      <w:r w:rsidR="000375B1" w:rsidRPr="007300F7">
        <w:rPr>
          <w:rFonts w:ascii="Arial" w:hAnsi="Arial" w:cs="Arial"/>
          <w:sz w:val="22"/>
        </w:rPr>
        <w:tab/>
      </w:r>
      <w:r w:rsidRPr="007300F7">
        <w:rPr>
          <w:rFonts w:ascii="Arial" w:hAnsi="Arial" w:cs="Arial"/>
          <w:sz w:val="22"/>
        </w:rPr>
        <w:t>Directie</w:t>
      </w:r>
    </w:p>
    <w:p w14:paraId="77B783BF" w14:textId="77777777" w:rsidR="00970F10" w:rsidRPr="007300F7" w:rsidRDefault="00970F10" w:rsidP="000375B1">
      <w:pPr>
        <w:ind w:right="135"/>
        <w:rPr>
          <w:rFonts w:ascii="Arial" w:hAnsi="Arial" w:cs="Arial"/>
        </w:rPr>
      </w:pPr>
    </w:p>
    <w:p w14:paraId="56462DE5" w14:textId="77777777" w:rsidR="00970F10" w:rsidRPr="007300F7" w:rsidRDefault="00970F10" w:rsidP="000375B1">
      <w:pPr>
        <w:ind w:right="135"/>
        <w:rPr>
          <w:rFonts w:ascii="Arial" w:hAnsi="Arial" w:cs="Arial"/>
          <w:sz w:val="22"/>
        </w:rPr>
      </w:pPr>
      <w:r w:rsidRPr="007300F7">
        <w:rPr>
          <w:rFonts w:ascii="Arial" w:hAnsi="Arial" w:cs="Arial"/>
          <w:sz w:val="22"/>
        </w:rPr>
        <w:t>Partijen ter andere zijde</w:t>
      </w:r>
    </w:p>
    <w:p w14:paraId="5D5B9F9A" w14:textId="77777777" w:rsidR="00970F10" w:rsidRPr="007300F7" w:rsidRDefault="00970F10" w:rsidP="000375B1">
      <w:pPr>
        <w:ind w:right="135"/>
        <w:rPr>
          <w:rFonts w:ascii="Arial" w:hAnsi="Arial" w:cs="Arial"/>
          <w:sz w:val="22"/>
        </w:rPr>
      </w:pPr>
      <w:r w:rsidRPr="007300F7">
        <w:rPr>
          <w:rFonts w:ascii="Arial" w:hAnsi="Arial" w:cs="Arial"/>
          <w:sz w:val="22"/>
        </w:rPr>
        <w:t xml:space="preserve">F.N.V. </w:t>
      </w:r>
    </w:p>
    <w:p w14:paraId="1F06C8FD" w14:textId="77777777" w:rsidR="00970F10" w:rsidRPr="007300F7" w:rsidRDefault="00E61E0D" w:rsidP="000375B1">
      <w:pPr>
        <w:ind w:right="135"/>
        <w:rPr>
          <w:rFonts w:ascii="Arial" w:hAnsi="Arial" w:cs="Arial"/>
          <w:sz w:val="22"/>
        </w:rPr>
      </w:pPr>
      <w:r>
        <w:rPr>
          <w:rFonts w:ascii="Arial" w:hAnsi="Arial" w:cs="Arial"/>
          <w:sz w:val="22"/>
        </w:rPr>
        <w:t>t</w:t>
      </w:r>
      <w:r w:rsidR="00970F10" w:rsidRPr="007300F7">
        <w:rPr>
          <w:rFonts w:ascii="Arial" w:hAnsi="Arial" w:cs="Arial"/>
          <w:sz w:val="22"/>
        </w:rPr>
        <w:t xml:space="preserve">e </w:t>
      </w:r>
      <w:r w:rsidR="009414D4" w:rsidRPr="007300F7">
        <w:rPr>
          <w:rFonts w:ascii="Arial" w:hAnsi="Arial" w:cs="Arial"/>
          <w:sz w:val="22"/>
        </w:rPr>
        <w:t>Amsterdam</w:t>
      </w:r>
      <w:r w:rsidR="003A01A6" w:rsidRPr="007300F7">
        <w:rPr>
          <w:rFonts w:ascii="Arial" w:hAnsi="Arial" w:cs="Arial"/>
          <w:sz w:val="22"/>
        </w:rPr>
        <w:tab/>
      </w:r>
      <w:r w:rsidR="003A01A6" w:rsidRPr="007300F7">
        <w:rPr>
          <w:rFonts w:ascii="Arial" w:hAnsi="Arial" w:cs="Arial"/>
          <w:sz w:val="22"/>
        </w:rPr>
        <w:tab/>
      </w:r>
      <w:r w:rsidR="003A01A6" w:rsidRPr="007300F7">
        <w:rPr>
          <w:rFonts w:ascii="Arial" w:hAnsi="Arial" w:cs="Arial"/>
          <w:sz w:val="22"/>
        </w:rPr>
        <w:tab/>
      </w:r>
      <w:r w:rsidR="003A01A6" w:rsidRPr="007300F7">
        <w:rPr>
          <w:rFonts w:ascii="Arial" w:hAnsi="Arial" w:cs="Arial"/>
          <w:sz w:val="22"/>
        </w:rPr>
        <w:tab/>
      </w:r>
      <w:r w:rsidR="00A42730">
        <w:rPr>
          <w:rFonts w:ascii="Arial" w:hAnsi="Arial" w:cs="Arial"/>
          <w:sz w:val="22"/>
        </w:rPr>
        <w:tab/>
      </w:r>
      <w:r w:rsidR="00970F10" w:rsidRPr="007300F7">
        <w:rPr>
          <w:rFonts w:ascii="Arial" w:hAnsi="Arial" w:cs="Arial"/>
          <w:sz w:val="22"/>
        </w:rPr>
        <w:t>Bestuurder</w:t>
      </w:r>
    </w:p>
    <w:p w14:paraId="625956EB" w14:textId="77777777" w:rsidR="004365C4" w:rsidRPr="007300F7" w:rsidRDefault="004365C4" w:rsidP="000375B1">
      <w:pPr>
        <w:ind w:left="3600" w:right="135" w:firstLine="720"/>
        <w:rPr>
          <w:rFonts w:ascii="Arial" w:hAnsi="Arial" w:cs="Arial"/>
          <w:sz w:val="22"/>
        </w:rPr>
      </w:pPr>
    </w:p>
    <w:p w14:paraId="18685A61" w14:textId="77777777" w:rsidR="00E42C00" w:rsidRDefault="00E42C00" w:rsidP="000375B1">
      <w:pPr>
        <w:pStyle w:val="Kop1"/>
        <w:rPr>
          <w:rFonts w:cs="Arial"/>
        </w:rPr>
      </w:pPr>
    </w:p>
    <w:p w14:paraId="765FE904" w14:textId="77777777" w:rsidR="00E42C00" w:rsidRDefault="00E42C00" w:rsidP="000375B1">
      <w:pPr>
        <w:pStyle w:val="Kop1"/>
        <w:rPr>
          <w:rFonts w:cs="Arial"/>
        </w:rPr>
      </w:pPr>
    </w:p>
    <w:p w14:paraId="587B3DFB" w14:textId="77777777" w:rsidR="00E42C00" w:rsidRDefault="00E42C00" w:rsidP="000375B1">
      <w:pPr>
        <w:pStyle w:val="Kop1"/>
        <w:rPr>
          <w:rFonts w:cs="Arial"/>
        </w:rPr>
      </w:pPr>
    </w:p>
    <w:p w14:paraId="0B05A605" w14:textId="77777777" w:rsidR="00E42C00" w:rsidRDefault="00E42C00" w:rsidP="000375B1">
      <w:pPr>
        <w:pStyle w:val="Kop1"/>
        <w:rPr>
          <w:rFonts w:cs="Arial"/>
        </w:rPr>
      </w:pPr>
    </w:p>
    <w:p w14:paraId="72BECD81" w14:textId="77777777" w:rsidR="00E42C00" w:rsidRDefault="00E42C00" w:rsidP="000375B1">
      <w:pPr>
        <w:pStyle w:val="Kop1"/>
        <w:rPr>
          <w:rFonts w:cs="Arial"/>
        </w:rPr>
      </w:pPr>
    </w:p>
    <w:p w14:paraId="1CDEB6D7" w14:textId="77777777" w:rsidR="00E42C00" w:rsidRDefault="00E42C00" w:rsidP="000375B1">
      <w:pPr>
        <w:pStyle w:val="Kop1"/>
        <w:rPr>
          <w:rFonts w:cs="Arial"/>
        </w:rPr>
      </w:pPr>
    </w:p>
    <w:p w14:paraId="27191C04" w14:textId="77777777" w:rsidR="00E42C00" w:rsidRDefault="00E42C00" w:rsidP="000375B1">
      <w:pPr>
        <w:pStyle w:val="Kop1"/>
        <w:rPr>
          <w:rFonts w:cs="Arial"/>
        </w:rPr>
      </w:pPr>
    </w:p>
    <w:p w14:paraId="09548AFE" w14:textId="77777777" w:rsidR="00E42C00" w:rsidRDefault="00E42C00" w:rsidP="000375B1">
      <w:pPr>
        <w:pStyle w:val="Kop1"/>
        <w:rPr>
          <w:rFonts w:cs="Arial"/>
        </w:rPr>
      </w:pPr>
    </w:p>
    <w:p w14:paraId="0B64D4F8" w14:textId="77777777" w:rsidR="00E42C00" w:rsidRDefault="00E42C00" w:rsidP="000375B1">
      <w:pPr>
        <w:pStyle w:val="Kop1"/>
        <w:rPr>
          <w:rFonts w:cs="Arial"/>
        </w:rPr>
      </w:pPr>
    </w:p>
    <w:p w14:paraId="364AE564" w14:textId="77777777" w:rsidR="00E42C00" w:rsidRDefault="00E42C00" w:rsidP="000375B1">
      <w:pPr>
        <w:pStyle w:val="Kop1"/>
        <w:rPr>
          <w:rFonts w:cs="Arial"/>
        </w:rPr>
      </w:pPr>
    </w:p>
    <w:p w14:paraId="724F091D" w14:textId="77777777" w:rsidR="00E42C00" w:rsidRDefault="00E42C00" w:rsidP="000375B1">
      <w:pPr>
        <w:pStyle w:val="Kop1"/>
        <w:rPr>
          <w:rFonts w:cs="Arial"/>
        </w:rPr>
      </w:pPr>
    </w:p>
    <w:p w14:paraId="5D1D8AEE" w14:textId="77777777" w:rsidR="00E42C00" w:rsidRDefault="00E42C00" w:rsidP="000375B1">
      <w:pPr>
        <w:pStyle w:val="Kop1"/>
        <w:rPr>
          <w:rFonts w:cs="Arial"/>
        </w:rPr>
      </w:pPr>
    </w:p>
    <w:p w14:paraId="5167ADCB" w14:textId="77777777" w:rsidR="00E42C00" w:rsidRDefault="00E42C00" w:rsidP="000375B1">
      <w:pPr>
        <w:pStyle w:val="Kop1"/>
        <w:rPr>
          <w:rFonts w:cs="Arial"/>
        </w:rPr>
      </w:pPr>
    </w:p>
    <w:p w14:paraId="11831CB7" w14:textId="77777777" w:rsidR="00E42C00" w:rsidRDefault="00E42C00" w:rsidP="000375B1">
      <w:pPr>
        <w:pStyle w:val="Kop1"/>
        <w:rPr>
          <w:rFonts w:cs="Arial"/>
        </w:rPr>
      </w:pPr>
    </w:p>
    <w:p w14:paraId="6DF15565" w14:textId="77777777" w:rsidR="00E42C00" w:rsidRDefault="00E42C00" w:rsidP="000375B1">
      <w:pPr>
        <w:pStyle w:val="Kop1"/>
        <w:rPr>
          <w:rFonts w:cs="Arial"/>
        </w:rPr>
      </w:pPr>
    </w:p>
    <w:p w14:paraId="5E65F761" w14:textId="77777777" w:rsidR="00E42C00" w:rsidRDefault="00E42C00" w:rsidP="000375B1">
      <w:pPr>
        <w:pStyle w:val="Kop1"/>
        <w:rPr>
          <w:rFonts w:cs="Arial"/>
        </w:rPr>
      </w:pPr>
    </w:p>
    <w:p w14:paraId="08D02F77" w14:textId="77777777" w:rsidR="00E42C00" w:rsidRDefault="00E42C00" w:rsidP="000375B1">
      <w:pPr>
        <w:pStyle w:val="Kop1"/>
        <w:rPr>
          <w:rFonts w:cs="Arial"/>
        </w:rPr>
      </w:pPr>
    </w:p>
    <w:p w14:paraId="35B998EF" w14:textId="77777777" w:rsidR="00E42C00" w:rsidRDefault="00E42C00" w:rsidP="000375B1">
      <w:pPr>
        <w:pStyle w:val="Kop1"/>
        <w:rPr>
          <w:rFonts w:cs="Arial"/>
        </w:rPr>
      </w:pPr>
    </w:p>
    <w:p w14:paraId="2C2CE536" w14:textId="77777777" w:rsidR="00E42C00" w:rsidRDefault="00E42C00" w:rsidP="000375B1">
      <w:pPr>
        <w:pStyle w:val="Kop1"/>
        <w:rPr>
          <w:rFonts w:cs="Arial"/>
        </w:rPr>
      </w:pPr>
    </w:p>
    <w:p w14:paraId="51622108" w14:textId="77777777" w:rsidR="00E42C00" w:rsidRDefault="00E42C00" w:rsidP="000375B1">
      <w:pPr>
        <w:pStyle w:val="Kop1"/>
        <w:rPr>
          <w:rFonts w:cs="Arial"/>
        </w:rPr>
      </w:pPr>
    </w:p>
    <w:p w14:paraId="3C9A16A2" w14:textId="77777777" w:rsidR="00E42C00" w:rsidRDefault="00E42C00" w:rsidP="000375B1">
      <w:pPr>
        <w:pStyle w:val="Kop1"/>
        <w:rPr>
          <w:rFonts w:cs="Arial"/>
        </w:rPr>
      </w:pPr>
    </w:p>
    <w:p w14:paraId="7E631FD0" w14:textId="77777777" w:rsidR="00E42C00" w:rsidRDefault="00E42C00" w:rsidP="000375B1">
      <w:pPr>
        <w:pStyle w:val="Kop1"/>
        <w:rPr>
          <w:rFonts w:cs="Arial"/>
        </w:rPr>
      </w:pPr>
    </w:p>
    <w:p w14:paraId="3BC85C09" w14:textId="77777777" w:rsidR="00E42C00" w:rsidRDefault="00E42C00" w:rsidP="000375B1">
      <w:pPr>
        <w:pStyle w:val="Kop1"/>
        <w:rPr>
          <w:rFonts w:cs="Arial"/>
        </w:rPr>
      </w:pPr>
    </w:p>
    <w:p w14:paraId="107F8749" w14:textId="77777777" w:rsidR="00E42C00" w:rsidRDefault="00E42C00" w:rsidP="000375B1">
      <w:pPr>
        <w:pStyle w:val="Kop1"/>
        <w:rPr>
          <w:rFonts w:cs="Arial"/>
        </w:rPr>
      </w:pPr>
    </w:p>
    <w:p w14:paraId="0775AFF9" w14:textId="77777777" w:rsidR="00E42C00" w:rsidRDefault="00E42C00" w:rsidP="000375B1">
      <w:pPr>
        <w:pStyle w:val="Kop1"/>
        <w:rPr>
          <w:rFonts w:cs="Arial"/>
        </w:rPr>
      </w:pPr>
    </w:p>
    <w:p w14:paraId="48EC9CA1" w14:textId="77777777" w:rsidR="00E42C00" w:rsidRDefault="00E42C00" w:rsidP="000375B1">
      <w:pPr>
        <w:pStyle w:val="Kop1"/>
        <w:rPr>
          <w:rFonts w:cs="Arial"/>
        </w:rPr>
      </w:pPr>
    </w:p>
    <w:p w14:paraId="384196AB" w14:textId="77777777" w:rsidR="00E42C00" w:rsidRDefault="00E42C00" w:rsidP="000375B1">
      <w:pPr>
        <w:pStyle w:val="Kop1"/>
        <w:rPr>
          <w:rFonts w:cs="Arial"/>
        </w:rPr>
      </w:pPr>
    </w:p>
    <w:p w14:paraId="473DF137" w14:textId="77777777" w:rsidR="00E42C00" w:rsidRDefault="00E42C00" w:rsidP="000375B1">
      <w:pPr>
        <w:pStyle w:val="Kop1"/>
        <w:rPr>
          <w:rFonts w:cs="Arial"/>
        </w:rPr>
      </w:pPr>
    </w:p>
    <w:p w14:paraId="2E5BB5AE" w14:textId="77777777" w:rsidR="00E42C00" w:rsidRDefault="00E42C00" w:rsidP="000375B1">
      <w:pPr>
        <w:pStyle w:val="Kop1"/>
        <w:rPr>
          <w:rFonts w:cs="Arial"/>
        </w:rPr>
      </w:pPr>
    </w:p>
    <w:p w14:paraId="0F55A0DE" w14:textId="77777777" w:rsidR="00E42C00" w:rsidRDefault="00E42C00" w:rsidP="000375B1">
      <w:pPr>
        <w:pStyle w:val="Kop1"/>
        <w:rPr>
          <w:rFonts w:cs="Arial"/>
        </w:rPr>
      </w:pPr>
    </w:p>
    <w:p w14:paraId="63091127" w14:textId="77777777" w:rsidR="00E45883" w:rsidRDefault="00E45883" w:rsidP="000375B1">
      <w:pPr>
        <w:pStyle w:val="Kop1"/>
        <w:rPr>
          <w:rFonts w:cs="Arial"/>
        </w:rPr>
      </w:pPr>
    </w:p>
    <w:p w14:paraId="6DE40152" w14:textId="77777777" w:rsidR="00E45883" w:rsidRDefault="00E45883" w:rsidP="000375B1">
      <w:pPr>
        <w:pStyle w:val="Kop1"/>
        <w:rPr>
          <w:rFonts w:cs="Arial"/>
        </w:rPr>
      </w:pPr>
    </w:p>
    <w:p w14:paraId="5F13A62A" w14:textId="77777777" w:rsidR="00970F10" w:rsidRDefault="00970F10" w:rsidP="000375B1">
      <w:pPr>
        <w:ind w:right="135"/>
        <w:rPr>
          <w:rFonts w:ascii="Arial" w:hAnsi="Arial" w:cs="Arial"/>
          <w:sz w:val="22"/>
        </w:rPr>
      </w:pPr>
    </w:p>
    <w:p w14:paraId="0FDA915F" w14:textId="77777777" w:rsidR="00995A0C" w:rsidRDefault="00995A0C" w:rsidP="000375B1">
      <w:pPr>
        <w:ind w:right="135"/>
        <w:rPr>
          <w:rFonts w:ascii="Arial" w:hAnsi="Arial" w:cs="Arial"/>
          <w:sz w:val="22"/>
        </w:rPr>
      </w:pPr>
    </w:p>
    <w:p w14:paraId="4F07A381" w14:textId="77777777" w:rsidR="00995A0C" w:rsidRDefault="00995A0C" w:rsidP="00995A0C">
      <w:pPr>
        <w:pStyle w:val="Kop1"/>
        <w:rPr>
          <w:rFonts w:cs="Arial"/>
        </w:rPr>
      </w:pPr>
    </w:p>
    <w:p w14:paraId="73187C54" w14:textId="77777777" w:rsidR="00995A0C" w:rsidRPr="007300F7" w:rsidRDefault="00995A0C" w:rsidP="00995A0C">
      <w:pPr>
        <w:pStyle w:val="Kop1"/>
        <w:rPr>
          <w:rFonts w:cs="Arial"/>
        </w:rPr>
      </w:pPr>
      <w:bookmarkStart w:id="24" w:name="_Toc441758265"/>
      <w:r w:rsidRPr="007300F7">
        <w:rPr>
          <w:rFonts w:cs="Arial"/>
        </w:rPr>
        <w:t>Bijlage I</w:t>
      </w:r>
      <w:r w:rsidRPr="007300F7">
        <w:rPr>
          <w:rFonts w:cs="Arial"/>
        </w:rPr>
        <w:tab/>
        <w:t>Funktiegroepen</w:t>
      </w:r>
      <w:bookmarkEnd w:id="24"/>
      <w:r w:rsidRPr="007300F7">
        <w:rPr>
          <w:rFonts w:cs="Arial"/>
        </w:rPr>
        <w:t xml:space="preserve"> </w:t>
      </w:r>
    </w:p>
    <w:p w14:paraId="0D669502" w14:textId="77777777" w:rsidR="00995A0C" w:rsidRDefault="00995A0C" w:rsidP="000375B1">
      <w:pPr>
        <w:ind w:right="135"/>
        <w:rPr>
          <w:rFonts w:ascii="Arial" w:hAnsi="Arial" w:cs="Arial"/>
          <w:sz w:val="22"/>
        </w:rPr>
      </w:pPr>
    </w:p>
    <w:p w14:paraId="336F362F" w14:textId="77777777" w:rsidR="00995A0C" w:rsidRPr="007300F7" w:rsidRDefault="00995A0C" w:rsidP="000375B1">
      <w:pPr>
        <w:ind w:right="135"/>
        <w:rPr>
          <w:rFonts w:ascii="Arial" w:hAnsi="Arial" w:cs="Arial"/>
          <w:sz w:val="22"/>
        </w:rPr>
      </w:pPr>
    </w:p>
    <w:p w14:paraId="4C7E755A" w14:textId="77777777" w:rsidR="00970F10" w:rsidRPr="007300F7" w:rsidRDefault="00970F10" w:rsidP="000375B1">
      <w:pPr>
        <w:ind w:right="135"/>
        <w:rPr>
          <w:rFonts w:ascii="Arial" w:hAnsi="Arial" w:cs="Arial"/>
          <w:sz w:val="22"/>
        </w:rPr>
      </w:pPr>
      <w:r w:rsidRPr="007300F7">
        <w:rPr>
          <w:rFonts w:ascii="Arial" w:hAnsi="Arial" w:cs="Arial"/>
          <w:sz w:val="22"/>
        </w:rPr>
        <w:t xml:space="preserve">Indeling van functiegroepen volgens werkclassificatie ORBA als bedoeld in lid 6.1 </w:t>
      </w:r>
      <w:r w:rsidR="000375B1" w:rsidRPr="007300F7">
        <w:rPr>
          <w:rFonts w:ascii="Arial" w:hAnsi="Arial" w:cs="Arial"/>
          <w:sz w:val="22"/>
        </w:rPr>
        <w:t xml:space="preserve">               v</w:t>
      </w:r>
      <w:r w:rsidRPr="007300F7">
        <w:rPr>
          <w:rFonts w:ascii="Arial" w:hAnsi="Arial" w:cs="Arial"/>
          <w:sz w:val="22"/>
        </w:rPr>
        <w:t>an de</w:t>
      </w:r>
      <w:r w:rsidR="007B75A9" w:rsidRPr="007300F7">
        <w:rPr>
          <w:rFonts w:ascii="Arial" w:hAnsi="Arial" w:cs="Arial"/>
          <w:sz w:val="22"/>
        </w:rPr>
        <w:t>ze</w:t>
      </w:r>
      <w:r w:rsidRPr="007300F7">
        <w:rPr>
          <w:rFonts w:ascii="Arial" w:hAnsi="Arial" w:cs="Arial"/>
          <w:sz w:val="22"/>
        </w:rPr>
        <w:t xml:space="preserve"> Collectieve Arbeidsovereenkomst.</w:t>
      </w:r>
    </w:p>
    <w:p w14:paraId="2A68D417" w14:textId="77777777" w:rsidR="00970F10" w:rsidRPr="007300F7" w:rsidRDefault="00970F10" w:rsidP="000375B1">
      <w:pPr>
        <w:ind w:right="135"/>
        <w:rPr>
          <w:rFonts w:ascii="Arial" w:hAnsi="Arial" w:cs="Arial"/>
          <w:sz w:val="22"/>
        </w:rPr>
      </w:pPr>
    </w:p>
    <w:p w14:paraId="129D3A65" w14:textId="77777777" w:rsidR="00970F10" w:rsidRPr="007300F7" w:rsidRDefault="00970F10" w:rsidP="000375B1">
      <w:pPr>
        <w:ind w:right="135"/>
        <w:rPr>
          <w:rFonts w:ascii="Arial" w:hAnsi="Arial" w:cs="Arial"/>
          <w:sz w:val="22"/>
        </w:rPr>
      </w:pPr>
      <w:r w:rsidRPr="007300F7">
        <w:rPr>
          <w:rFonts w:ascii="Arial" w:hAnsi="Arial" w:cs="Arial"/>
          <w:sz w:val="22"/>
        </w:rPr>
        <w:t xml:space="preserve">Functiegroep 3 (55 1/2 – 75 punten) onbezet </w:t>
      </w:r>
    </w:p>
    <w:p w14:paraId="34D5E579" w14:textId="77777777" w:rsidR="00970F10" w:rsidRPr="007300F7" w:rsidRDefault="00970F10" w:rsidP="000375B1">
      <w:pPr>
        <w:ind w:right="135"/>
        <w:rPr>
          <w:rFonts w:ascii="Arial" w:hAnsi="Arial" w:cs="Arial"/>
          <w:sz w:val="22"/>
        </w:rPr>
      </w:pPr>
    </w:p>
    <w:p w14:paraId="0CD10FF4" w14:textId="77777777" w:rsidR="00970F10" w:rsidRPr="007300F7" w:rsidRDefault="00970F10" w:rsidP="000375B1">
      <w:pPr>
        <w:ind w:right="135"/>
        <w:rPr>
          <w:rFonts w:ascii="Arial" w:hAnsi="Arial" w:cs="Arial"/>
          <w:sz w:val="22"/>
        </w:rPr>
      </w:pPr>
      <w:r w:rsidRPr="007300F7">
        <w:rPr>
          <w:rFonts w:ascii="Arial" w:hAnsi="Arial" w:cs="Arial"/>
          <w:sz w:val="22"/>
        </w:rPr>
        <w:t>Functiegroep 4 (75 1/2 – 95 punten) onbezet</w:t>
      </w:r>
    </w:p>
    <w:p w14:paraId="4B5DB192" w14:textId="77777777" w:rsidR="00970F10" w:rsidRPr="007300F7" w:rsidRDefault="00970F10" w:rsidP="000375B1">
      <w:pPr>
        <w:ind w:right="135"/>
        <w:rPr>
          <w:rFonts w:ascii="Arial" w:hAnsi="Arial" w:cs="Arial"/>
          <w:sz w:val="22"/>
        </w:rPr>
      </w:pPr>
    </w:p>
    <w:p w14:paraId="64721523" w14:textId="77777777" w:rsidR="00970F10" w:rsidRPr="007300F7" w:rsidRDefault="00970F10" w:rsidP="000375B1">
      <w:pPr>
        <w:ind w:right="135"/>
        <w:rPr>
          <w:rFonts w:ascii="Arial" w:hAnsi="Arial" w:cs="Arial"/>
          <w:sz w:val="22"/>
        </w:rPr>
      </w:pPr>
      <w:r w:rsidRPr="007300F7">
        <w:rPr>
          <w:rFonts w:ascii="Arial" w:hAnsi="Arial" w:cs="Arial"/>
          <w:sz w:val="22"/>
        </w:rPr>
        <w:t>Functiegroep 5 (95 1/2 – 115 punten)</w:t>
      </w:r>
      <w:r w:rsidR="005A2670" w:rsidRPr="007300F7">
        <w:rPr>
          <w:rFonts w:ascii="Arial" w:hAnsi="Arial" w:cs="Arial"/>
          <w:sz w:val="22"/>
        </w:rPr>
        <w:t xml:space="preserve"> – schaal C</w:t>
      </w:r>
    </w:p>
    <w:p w14:paraId="07A1DD86" w14:textId="77777777" w:rsidR="00970F10" w:rsidRPr="007300F7" w:rsidRDefault="00970F10" w:rsidP="000375B1">
      <w:pPr>
        <w:ind w:right="135"/>
        <w:rPr>
          <w:rFonts w:ascii="Arial" w:hAnsi="Arial" w:cs="Arial"/>
          <w:i/>
          <w:sz w:val="22"/>
        </w:rPr>
      </w:pPr>
      <w:r w:rsidRPr="007300F7">
        <w:rPr>
          <w:rFonts w:ascii="Arial" w:hAnsi="Arial" w:cs="Arial"/>
          <w:i/>
          <w:sz w:val="22"/>
        </w:rPr>
        <w:t>C-operator</w:t>
      </w:r>
    </w:p>
    <w:p w14:paraId="67BC102E" w14:textId="77777777" w:rsidR="00970F10" w:rsidRPr="007300F7" w:rsidRDefault="00970F10" w:rsidP="000375B1">
      <w:pPr>
        <w:ind w:right="135"/>
        <w:rPr>
          <w:rFonts w:ascii="Arial" w:hAnsi="Arial" w:cs="Arial"/>
          <w:sz w:val="22"/>
        </w:rPr>
      </w:pPr>
    </w:p>
    <w:p w14:paraId="34C59EE3" w14:textId="77777777" w:rsidR="00970F10" w:rsidRPr="007300F7" w:rsidRDefault="00970F10" w:rsidP="000375B1">
      <w:pPr>
        <w:ind w:right="135"/>
        <w:rPr>
          <w:rFonts w:ascii="Arial" w:hAnsi="Arial" w:cs="Arial"/>
          <w:sz w:val="22"/>
        </w:rPr>
      </w:pPr>
      <w:r w:rsidRPr="007300F7">
        <w:rPr>
          <w:rFonts w:ascii="Arial" w:hAnsi="Arial" w:cs="Arial"/>
          <w:sz w:val="22"/>
        </w:rPr>
        <w:t>Functiegroep 6 (115 1/2 - 135 punten)</w:t>
      </w:r>
      <w:r w:rsidR="005A2670" w:rsidRPr="007300F7">
        <w:rPr>
          <w:rFonts w:ascii="Arial" w:hAnsi="Arial" w:cs="Arial"/>
          <w:sz w:val="22"/>
        </w:rPr>
        <w:t xml:space="preserve"> – schaal D</w:t>
      </w:r>
    </w:p>
    <w:p w14:paraId="1C6D2CB4" w14:textId="77777777" w:rsidR="00970F10" w:rsidRPr="007300F7" w:rsidRDefault="00970F10" w:rsidP="000375B1">
      <w:pPr>
        <w:ind w:right="135"/>
        <w:rPr>
          <w:rFonts w:ascii="Arial" w:hAnsi="Arial" w:cs="Arial"/>
          <w:i/>
          <w:sz w:val="22"/>
        </w:rPr>
      </w:pPr>
      <w:r w:rsidRPr="007300F7">
        <w:rPr>
          <w:rFonts w:ascii="Arial" w:hAnsi="Arial" w:cs="Arial"/>
          <w:i/>
          <w:sz w:val="22"/>
        </w:rPr>
        <w:t>B-operator</w:t>
      </w:r>
    </w:p>
    <w:p w14:paraId="2358BEBF" w14:textId="77777777" w:rsidR="00970F10" w:rsidRPr="007300F7" w:rsidRDefault="00970F10" w:rsidP="000375B1">
      <w:pPr>
        <w:ind w:right="135"/>
        <w:rPr>
          <w:rFonts w:ascii="Arial" w:hAnsi="Arial" w:cs="Arial"/>
          <w:sz w:val="22"/>
        </w:rPr>
      </w:pPr>
    </w:p>
    <w:p w14:paraId="1E9A788F" w14:textId="77777777" w:rsidR="00970F10" w:rsidRPr="007300F7" w:rsidRDefault="00970F10" w:rsidP="000375B1">
      <w:pPr>
        <w:ind w:right="135"/>
        <w:rPr>
          <w:rFonts w:ascii="Arial" w:hAnsi="Arial" w:cs="Arial"/>
          <w:sz w:val="22"/>
        </w:rPr>
      </w:pPr>
      <w:r w:rsidRPr="007300F7">
        <w:rPr>
          <w:rFonts w:ascii="Arial" w:hAnsi="Arial" w:cs="Arial"/>
          <w:sz w:val="22"/>
        </w:rPr>
        <w:t>Functiegroep 7 (135 1/2 - 155 punten)</w:t>
      </w:r>
      <w:r w:rsidR="005A2670" w:rsidRPr="007300F7">
        <w:rPr>
          <w:rFonts w:ascii="Arial" w:hAnsi="Arial" w:cs="Arial"/>
          <w:sz w:val="22"/>
        </w:rPr>
        <w:t xml:space="preserve"> – schaal E</w:t>
      </w:r>
    </w:p>
    <w:p w14:paraId="270FD141" w14:textId="77777777" w:rsidR="00970F10" w:rsidRPr="007300F7" w:rsidRDefault="00970F10" w:rsidP="000375B1">
      <w:pPr>
        <w:ind w:right="135"/>
        <w:rPr>
          <w:rFonts w:ascii="Arial" w:hAnsi="Arial" w:cs="Arial"/>
          <w:i/>
          <w:sz w:val="22"/>
        </w:rPr>
      </w:pPr>
      <w:r w:rsidRPr="007300F7">
        <w:rPr>
          <w:rFonts w:ascii="Arial" w:hAnsi="Arial" w:cs="Arial"/>
          <w:i/>
          <w:sz w:val="22"/>
        </w:rPr>
        <w:t>A-operator</w:t>
      </w:r>
    </w:p>
    <w:p w14:paraId="24DB7325" w14:textId="77777777" w:rsidR="00970F10" w:rsidRPr="007300F7" w:rsidRDefault="00970F10" w:rsidP="000375B1">
      <w:pPr>
        <w:ind w:right="135"/>
        <w:rPr>
          <w:rFonts w:ascii="Arial" w:hAnsi="Arial" w:cs="Arial"/>
          <w:sz w:val="22"/>
        </w:rPr>
      </w:pPr>
    </w:p>
    <w:p w14:paraId="11DD25B1" w14:textId="77777777" w:rsidR="00970F10" w:rsidRPr="007300F7" w:rsidRDefault="00970F10" w:rsidP="000375B1">
      <w:pPr>
        <w:ind w:right="135"/>
        <w:rPr>
          <w:rFonts w:ascii="Arial" w:hAnsi="Arial" w:cs="Arial"/>
          <w:sz w:val="22"/>
        </w:rPr>
      </w:pPr>
      <w:r w:rsidRPr="007300F7">
        <w:rPr>
          <w:rFonts w:ascii="Arial" w:hAnsi="Arial" w:cs="Arial"/>
          <w:sz w:val="22"/>
        </w:rPr>
        <w:t>Functiegroep 8 (155 1/2- 175 punten)</w:t>
      </w:r>
      <w:r w:rsidR="00E61E0D">
        <w:rPr>
          <w:rFonts w:ascii="Arial" w:hAnsi="Arial" w:cs="Arial"/>
          <w:sz w:val="22"/>
        </w:rPr>
        <w:t xml:space="preserve"> – schaal F</w:t>
      </w:r>
    </w:p>
    <w:p w14:paraId="6BFBA335" w14:textId="77777777" w:rsidR="00970F10" w:rsidRPr="007300F7" w:rsidRDefault="00970F10" w:rsidP="000375B1">
      <w:pPr>
        <w:ind w:right="135"/>
        <w:rPr>
          <w:rFonts w:ascii="Arial" w:hAnsi="Arial" w:cs="Arial"/>
          <w:i/>
          <w:sz w:val="22"/>
        </w:rPr>
      </w:pPr>
      <w:r w:rsidRPr="007300F7">
        <w:rPr>
          <w:rFonts w:ascii="Arial" w:hAnsi="Arial" w:cs="Arial"/>
          <w:i/>
          <w:sz w:val="22"/>
        </w:rPr>
        <w:t>Assistant wachtchef</w:t>
      </w:r>
    </w:p>
    <w:p w14:paraId="2FB11307" w14:textId="77777777" w:rsidR="00970F10" w:rsidRPr="007300F7" w:rsidRDefault="00970F10" w:rsidP="000375B1">
      <w:pPr>
        <w:pStyle w:val="Kop1"/>
        <w:rPr>
          <w:rFonts w:cs="Arial"/>
        </w:rPr>
      </w:pPr>
      <w:r w:rsidRPr="007300F7">
        <w:rPr>
          <w:rFonts w:cs="Arial"/>
          <w:sz w:val="22"/>
        </w:rPr>
        <w:br w:type="page"/>
      </w:r>
      <w:bookmarkStart w:id="25" w:name="_Toc441758266"/>
      <w:r w:rsidRPr="007300F7">
        <w:rPr>
          <w:rStyle w:val="Kop3Char"/>
          <w:rFonts w:cs="Arial"/>
        </w:rPr>
        <w:lastRenderedPageBreak/>
        <w:t>Bijlage II</w:t>
      </w:r>
      <w:r w:rsidRPr="007300F7">
        <w:rPr>
          <w:rFonts w:cs="Arial"/>
        </w:rPr>
        <w:tab/>
        <w:t xml:space="preserve">Salarisschalen als bedoeld in artikel 6 van deze </w:t>
      </w:r>
      <w:r w:rsidR="009C3FA0" w:rsidRPr="007300F7">
        <w:rPr>
          <w:rFonts w:cs="Arial"/>
        </w:rPr>
        <w:t>C</w:t>
      </w:r>
      <w:r w:rsidR="00A42730">
        <w:rPr>
          <w:rFonts w:cs="Arial"/>
        </w:rPr>
        <w:t>AO</w:t>
      </w:r>
      <w:bookmarkEnd w:id="25"/>
    </w:p>
    <w:p w14:paraId="3733C73D" w14:textId="77777777" w:rsidR="00970F10" w:rsidRPr="007300F7" w:rsidRDefault="00970F10" w:rsidP="000375B1">
      <w:pPr>
        <w:ind w:right="135"/>
        <w:rPr>
          <w:rFonts w:ascii="Arial" w:hAnsi="Arial" w:cs="Arial"/>
          <w:sz w:val="22"/>
          <w:szCs w:val="22"/>
        </w:rPr>
      </w:pPr>
    </w:p>
    <w:p w14:paraId="586F44E1" w14:textId="77777777" w:rsidR="008646AF" w:rsidRPr="007300F7" w:rsidRDefault="008646AF" w:rsidP="000375B1">
      <w:pPr>
        <w:numPr>
          <w:ilvl w:val="0"/>
          <w:numId w:val="43"/>
        </w:numPr>
        <w:ind w:right="135"/>
        <w:rPr>
          <w:rFonts w:ascii="Arial" w:hAnsi="Arial" w:cs="Arial"/>
          <w:sz w:val="22"/>
          <w:szCs w:val="22"/>
        </w:rPr>
      </w:pPr>
      <w:r w:rsidRPr="007300F7">
        <w:rPr>
          <w:rFonts w:ascii="Arial" w:hAnsi="Arial" w:cs="Arial"/>
          <w:sz w:val="22"/>
          <w:szCs w:val="22"/>
        </w:rPr>
        <w:t>Salarisschalen per 1 april 201</w:t>
      </w:r>
      <w:r w:rsidR="003A6E4A" w:rsidRPr="007300F7">
        <w:rPr>
          <w:rFonts w:ascii="Arial" w:hAnsi="Arial" w:cs="Arial"/>
          <w:sz w:val="22"/>
          <w:szCs w:val="22"/>
        </w:rPr>
        <w:t>3</w:t>
      </w:r>
      <w:r w:rsidRPr="007300F7">
        <w:rPr>
          <w:rFonts w:ascii="Arial" w:hAnsi="Arial" w:cs="Arial"/>
          <w:sz w:val="22"/>
          <w:szCs w:val="22"/>
        </w:rPr>
        <w:t>; uitgedrukt in €</w:t>
      </w:r>
    </w:p>
    <w:p w14:paraId="3FB23DC9" w14:textId="77777777" w:rsidR="003A6E4A" w:rsidRPr="007300F7" w:rsidRDefault="003A6E4A" w:rsidP="000375B1">
      <w:pPr>
        <w:ind w:left="709"/>
        <w:rPr>
          <w:rFonts w:ascii="Arial" w:hAnsi="Arial" w:cs="Arial"/>
          <w:color w:val="FF0000"/>
          <w:sz w:val="22"/>
          <w:szCs w:val="22"/>
        </w:rPr>
      </w:pPr>
    </w:p>
    <w:tbl>
      <w:tblPr>
        <w:tblW w:w="9072" w:type="dxa"/>
        <w:tblInd w:w="93" w:type="dxa"/>
        <w:tblLook w:val="04A0" w:firstRow="1" w:lastRow="0" w:firstColumn="1" w:lastColumn="0" w:noHBand="0" w:noVBand="1"/>
      </w:tblPr>
      <w:tblGrid>
        <w:gridCol w:w="583"/>
        <w:gridCol w:w="850"/>
        <w:gridCol w:w="709"/>
        <w:gridCol w:w="850"/>
        <w:gridCol w:w="851"/>
        <w:gridCol w:w="850"/>
        <w:gridCol w:w="851"/>
        <w:gridCol w:w="850"/>
        <w:gridCol w:w="992"/>
        <w:gridCol w:w="851"/>
        <w:gridCol w:w="709"/>
        <w:gridCol w:w="794"/>
      </w:tblGrid>
      <w:tr w:rsidR="003A6E4A" w:rsidRPr="007300F7" w14:paraId="1B863B1B" w14:textId="77777777" w:rsidTr="007827BF">
        <w:trPr>
          <w:trHeight w:val="420"/>
        </w:trPr>
        <w:tc>
          <w:tcPr>
            <w:tcW w:w="583" w:type="dxa"/>
            <w:tcBorders>
              <w:top w:val="single" w:sz="4" w:space="0" w:color="auto"/>
              <w:left w:val="single" w:sz="8" w:space="0" w:color="auto"/>
              <w:bottom w:val="single" w:sz="4" w:space="0" w:color="auto"/>
              <w:right w:val="single" w:sz="4" w:space="0" w:color="auto"/>
            </w:tcBorders>
            <w:shd w:val="clear" w:color="000000" w:fill="E3E3E3"/>
            <w:noWrap/>
            <w:vAlign w:val="bottom"/>
            <w:hideMark/>
          </w:tcPr>
          <w:p w14:paraId="33F91DE3" w14:textId="77777777" w:rsidR="003A6E4A" w:rsidRPr="007300F7" w:rsidRDefault="003A6E4A" w:rsidP="000375B1">
            <w:pPr>
              <w:widowControl/>
              <w:rPr>
                <w:rFonts w:ascii="Arial" w:hAnsi="Arial" w:cs="Arial"/>
                <w:b/>
                <w:bCs/>
                <w:snapToGrid/>
                <w:sz w:val="32"/>
                <w:szCs w:val="32"/>
              </w:rPr>
            </w:pPr>
            <w:r w:rsidRPr="007300F7">
              <w:rPr>
                <w:rFonts w:ascii="Arial" w:hAnsi="Arial" w:cs="Arial"/>
                <w:b/>
                <w:bCs/>
                <w:snapToGrid/>
                <w:sz w:val="32"/>
                <w:szCs w:val="32"/>
              </w:rPr>
              <w:t> </w:t>
            </w:r>
          </w:p>
        </w:tc>
        <w:tc>
          <w:tcPr>
            <w:tcW w:w="850" w:type="dxa"/>
            <w:tcBorders>
              <w:top w:val="single" w:sz="4" w:space="0" w:color="auto"/>
              <w:left w:val="nil"/>
              <w:bottom w:val="single" w:sz="4" w:space="0" w:color="auto"/>
              <w:right w:val="single" w:sz="8" w:space="0" w:color="auto"/>
            </w:tcBorders>
            <w:shd w:val="clear" w:color="000000" w:fill="E3E3E3"/>
            <w:noWrap/>
            <w:vAlign w:val="bottom"/>
            <w:hideMark/>
          </w:tcPr>
          <w:p w14:paraId="76FC6D72" w14:textId="77777777" w:rsidR="003A6E4A" w:rsidRPr="007300F7" w:rsidRDefault="003A6E4A"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A</w:t>
            </w:r>
          </w:p>
        </w:tc>
        <w:tc>
          <w:tcPr>
            <w:tcW w:w="709" w:type="dxa"/>
            <w:tcBorders>
              <w:top w:val="single" w:sz="4" w:space="0" w:color="auto"/>
              <w:left w:val="nil"/>
              <w:bottom w:val="single" w:sz="4" w:space="0" w:color="auto"/>
              <w:right w:val="single" w:sz="4" w:space="0" w:color="auto"/>
            </w:tcBorders>
            <w:shd w:val="clear" w:color="000000" w:fill="CCFFCC"/>
            <w:noWrap/>
            <w:vAlign w:val="bottom"/>
            <w:hideMark/>
          </w:tcPr>
          <w:p w14:paraId="4CFFA267" w14:textId="77777777" w:rsidR="003A6E4A" w:rsidRPr="007300F7" w:rsidRDefault="003A6E4A"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850" w:type="dxa"/>
            <w:tcBorders>
              <w:top w:val="single" w:sz="4" w:space="0" w:color="auto"/>
              <w:left w:val="nil"/>
              <w:bottom w:val="single" w:sz="4" w:space="0" w:color="auto"/>
              <w:right w:val="nil"/>
            </w:tcBorders>
            <w:shd w:val="clear" w:color="000000" w:fill="CCFFCC"/>
            <w:noWrap/>
            <w:vAlign w:val="bottom"/>
            <w:hideMark/>
          </w:tcPr>
          <w:p w14:paraId="06062A27" w14:textId="77777777" w:rsidR="003A6E4A" w:rsidRPr="007300F7" w:rsidRDefault="003A6E4A"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B</w:t>
            </w:r>
          </w:p>
        </w:tc>
        <w:tc>
          <w:tcPr>
            <w:tcW w:w="851" w:type="dxa"/>
            <w:tcBorders>
              <w:top w:val="single" w:sz="4" w:space="0" w:color="auto"/>
              <w:left w:val="nil"/>
              <w:bottom w:val="single" w:sz="4" w:space="0" w:color="auto"/>
              <w:right w:val="nil"/>
            </w:tcBorders>
            <w:shd w:val="clear" w:color="000000" w:fill="E3E3E3"/>
            <w:noWrap/>
            <w:vAlign w:val="bottom"/>
            <w:hideMark/>
          </w:tcPr>
          <w:p w14:paraId="358BE0C0" w14:textId="77777777" w:rsidR="00EF5049" w:rsidRPr="007300F7" w:rsidRDefault="00EF5049" w:rsidP="000375B1">
            <w:pPr>
              <w:widowControl/>
              <w:rPr>
                <w:rFonts w:ascii="Arial" w:hAnsi="Arial" w:cs="Arial"/>
                <w:b/>
                <w:bCs/>
                <w:snapToGrid/>
                <w:sz w:val="18"/>
                <w:szCs w:val="18"/>
                <w:lang w:val="en-US"/>
              </w:rPr>
            </w:pPr>
          </w:p>
          <w:p w14:paraId="523A03A2" w14:textId="77777777" w:rsidR="003A6E4A" w:rsidRPr="007300F7" w:rsidRDefault="003A6E4A"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1-4-2013</w:t>
            </w:r>
          </w:p>
        </w:tc>
        <w:tc>
          <w:tcPr>
            <w:tcW w:w="850" w:type="dxa"/>
            <w:tcBorders>
              <w:top w:val="single" w:sz="4" w:space="0" w:color="auto"/>
              <w:left w:val="single" w:sz="4" w:space="0" w:color="auto"/>
              <w:bottom w:val="single" w:sz="4" w:space="0" w:color="auto"/>
              <w:right w:val="single" w:sz="8" w:space="0" w:color="auto"/>
            </w:tcBorders>
            <w:shd w:val="clear" w:color="000000" w:fill="E3E3E3"/>
            <w:noWrap/>
            <w:vAlign w:val="bottom"/>
            <w:hideMark/>
          </w:tcPr>
          <w:p w14:paraId="16AA4E8C" w14:textId="77777777" w:rsidR="003A6E4A" w:rsidRPr="007300F7" w:rsidRDefault="003A6E4A"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C</w:t>
            </w:r>
          </w:p>
        </w:tc>
        <w:tc>
          <w:tcPr>
            <w:tcW w:w="851" w:type="dxa"/>
            <w:tcBorders>
              <w:top w:val="single" w:sz="4" w:space="0" w:color="auto"/>
              <w:left w:val="nil"/>
              <w:bottom w:val="single" w:sz="4" w:space="0" w:color="auto"/>
              <w:right w:val="nil"/>
            </w:tcBorders>
            <w:shd w:val="clear" w:color="000000" w:fill="CCFFCC"/>
            <w:noWrap/>
            <w:vAlign w:val="bottom"/>
            <w:hideMark/>
          </w:tcPr>
          <w:p w14:paraId="1E940B88" w14:textId="77777777" w:rsidR="00EF5049" w:rsidRPr="007300F7" w:rsidRDefault="00EF5049" w:rsidP="000375B1">
            <w:pPr>
              <w:widowControl/>
              <w:rPr>
                <w:rFonts w:ascii="Arial" w:hAnsi="Arial" w:cs="Arial"/>
                <w:b/>
                <w:bCs/>
                <w:snapToGrid/>
                <w:sz w:val="18"/>
                <w:szCs w:val="18"/>
                <w:lang w:val="en-US"/>
              </w:rPr>
            </w:pPr>
          </w:p>
          <w:p w14:paraId="308B1C80" w14:textId="77777777" w:rsidR="003A6E4A" w:rsidRPr="007300F7" w:rsidRDefault="003A6E4A"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1-4-2013</w:t>
            </w:r>
          </w:p>
        </w:tc>
        <w:tc>
          <w:tcPr>
            <w:tcW w:w="850" w:type="dxa"/>
            <w:tcBorders>
              <w:top w:val="single" w:sz="4" w:space="0" w:color="auto"/>
              <w:left w:val="single" w:sz="4" w:space="0" w:color="auto"/>
              <w:bottom w:val="nil"/>
              <w:right w:val="nil"/>
            </w:tcBorders>
            <w:shd w:val="clear" w:color="000000" w:fill="CCFFCC"/>
            <w:noWrap/>
            <w:vAlign w:val="bottom"/>
            <w:hideMark/>
          </w:tcPr>
          <w:p w14:paraId="63D127E6" w14:textId="77777777" w:rsidR="003A6E4A" w:rsidRPr="007300F7" w:rsidRDefault="003A6E4A"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D</w:t>
            </w:r>
          </w:p>
        </w:tc>
        <w:tc>
          <w:tcPr>
            <w:tcW w:w="992" w:type="dxa"/>
            <w:tcBorders>
              <w:top w:val="single" w:sz="4" w:space="0" w:color="auto"/>
              <w:left w:val="nil"/>
              <w:bottom w:val="single" w:sz="4" w:space="0" w:color="auto"/>
              <w:right w:val="nil"/>
            </w:tcBorders>
            <w:shd w:val="clear" w:color="000000" w:fill="E3E3E3"/>
            <w:noWrap/>
            <w:vAlign w:val="bottom"/>
            <w:hideMark/>
          </w:tcPr>
          <w:p w14:paraId="69F494BE" w14:textId="77777777" w:rsidR="00EF5049" w:rsidRPr="007300F7" w:rsidRDefault="00EF5049" w:rsidP="000375B1">
            <w:pPr>
              <w:widowControl/>
              <w:rPr>
                <w:rFonts w:ascii="Arial" w:hAnsi="Arial" w:cs="Arial"/>
                <w:b/>
                <w:bCs/>
                <w:snapToGrid/>
                <w:sz w:val="18"/>
                <w:szCs w:val="18"/>
                <w:lang w:val="en-US"/>
              </w:rPr>
            </w:pPr>
          </w:p>
          <w:p w14:paraId="66FB3655" w14:textId="77777777" w:rsidR="003A6E4A" w:rsidRPr="007300F7" w:rsidRDefault="003A6E4A"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1-4-2013</w:t>
            </w:r>
          </w:p>
        </w:tc>
        <w:tc>
          <w:tcPr>
            <w:tcW w:w="851" w:type="dxa"/>
            <w:tcBorders>
              <w:top w:val="single" w:sz="4" w:space="0" w:color="auto"/>
              <w:left w:val="single" w:sz="4" w:space="0" w:color="auto"/>
              <w:bottom w:val="nil"/>
              <w:right w:val="single" w:sz="8" w:space="0" w:color="auto"/>
            </w:tcBorders>
            <w:shd w:val="clear" w:color="000000" w:fill="E3E3E3"/>
            <w:noWrap/>
            <w:vAlign w:val="bottom"/>
            <w:hideMark/>
          </w:tcPr>
          <w:p w14:paraId="4E6037A4" w14:textId="77777777" w:rsidR="003A6E4A" w:rsidRPr="007300F7" w:rsidRDefault="003A6E4A"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E</w:t>
            </w:r>
          </w:p>
        </w:tc>
        <w:tc>
          <w:tcPr>
            <w:tcW w:w="709" w:type="dxa"/>
            <w:tcBorders>
              <w:top w:val="single" w:sz="4" w:space="0" w:color="auto"/>
              <w:left w:val="nil"/>
              <w:bottom w:val="single" w:sz="4" w:space="0" w:color="auto"/>
              <w:right w:val="single" w:sz="4" w:space="0" w:color="auto"/>
            </w:tcBorders>
            <w:shd w:val="clear" w:color="000000" w:fill="CCFFCC"/>
            <w:noWrap/>
            <w:vAlign w:val="bottom"/>
            <w:hideMark/>
          </w:tcPr>
          <w:p w14:paraId="5C436378" w14:textId="77777777" w:rsidR="003A6E4A" w:rsidRPr="007300F7" w:rsidRDefault="003A6E4A"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794" w:type="dxa"/>
            <w:tcBorders>
              <w:top w:val="single" w:sz="4" w:space="0" w:color="auto"/>
              <w:left w:val="nil"/>
              <w:bottom w:val="single" w:sz="4" w:space="0" w:color="auto"/>
              <w:right w:val="single" w:sz="8" w:space="0" w:color="auto"/>
            </w:tcBorders>
            <w:shd w:val="clear" w:color="000000" w:fill="CCFFCC"/>
            <w:noWrap/>
            <w:vAlign w:val="bottom"/>
            <w:hideMark/>
          </w:tcPr>
          <w:p w14:paraId="204BEB15" w14:textId="77777777" w:rsidR="003A6E4A" w:rsidRPr="007300F7" w:rsidRDefault="003A6E4A"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F</w:t>
            </w:r>
          </w:p>
        </w:tc>
      </w:tr>
      <w:tr w:rsidR="0053153D" w:rsidRPr="007300F7" w14:paraId="62FD752A" w14:textId="77777777" w:rsidTr="007827BF">
        <w:trPr>
          <w:trHeight w:val="270"/>
        </w:trPr>
        <w:tc>
          <w:tcPr>
            <w:tcW w:w="583" w:type="dxa"/>
            <w:tcBorders>
              <w:top w:val="nil"/>
              <w:left w:val="single" w:sz="8" w:space="0" w:color="auto"/>
              <w:bottom w:val="single" w:sz="4" w:space="0" w:color="auto"/>
              <w:right w:val="single" w:sz="4" w:space="0" w:color="auto"/>
            </w:tcBorders>
            <w:shd w:val="thinDiagStripe" w:color="000000" w:fill="E3E3E3"/>
            <w:noWrap/>
            <w:vAlign w:val="bottom"/>
            <w:hideMark/>
          </w:tcPr>
          <w:p w14:paraId="07963050"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 </w:t>
            </w:r>
          </w:p>
        </w:tc>
        <w:tc>
          <w:tcPr>
            <w:tcW w:w="850" w:type="dxa"/>
            <w:tcBorders>
              <w:top w:val="nil"/>
              <w:left w:val="nil"/>
              <w:bottom w:val="single" w:sz="4" w:space="0" w:color="auto"/>
              <w:right w:val="single" w:sz="8" w:space="0" w:color="auto"/>
            </w:tcBorders>
            <w:shd w:val="thinDiagStripe" w:color="000000" w:fill="E3E3E3"/>
            <w:noWrap/>
            <w:vAlign w:val="bottom"/>
            <w:hideMark/>
          </w:tcPr>
          <w:p w14:paraId="27C814B4" w14:textId="77777777" w:rsidR="0053153D" w:rsidRPr="007300F7" w:rsidRDefault="0053153D" w:rsidP="000375B1">
            <w:pPr>
              <w:widowControl/>
              <w:rPr>
                <w:rFonts w:ascii="Arial" w:hAnsi="Arial" w:cs="Arial"/>
                <w:b/>
                <w:bCs/>
                <w:snapToGrid/>
                <w:color w:val="FF0000"/>
                <w:sz w:val="18"/>
                <w:szCs w:val="18"/>
                <w:lang w:val="en-US"/>
              </w:rPr>
            </w:pPr>
            <w:r w:rsidRPr="007300F7">
              <w:rPr>
                <w:rFonts w:ascii="Arial" w:hAnsi="Arial" w:cs="Arial"/>
                <w:b/>
                <w:bCs/>
                <w:snapToGrid/>
                <w:color w:val="FF0000"/>
                <w:sz w:val="18"/>
                <w:szCs w:val="18"/>
                <w:lang w:val="en-US"/>
              </w:rPr>
              <w:t> </w:t>
            </w:r>
          </w:p>
        </w:tc>
        <w:tc>
          <w:tcPr>
            <w:tcW w:w="709" w:type="dxa"/>
            <w:tcBorders>
              <w:top w:val="nil"/>
              <w:left w:val="nil"/>
              <w:bottom w:val="single" w:sz="4" w:space="0" w:color="auto"/>
              <w:right w:val="single" w:sz="4" w:space="0" w:color="auto"/>
            </w:tcBorders>
            <w:shd w:val="thinDiagStripe" w:color="000000" w:fill="CCFFCC"/>
            <w:noWrap/>
            <w:vAlign w:val="bottom"/>
            <w:hideMark/>
          </w:tcPr>
          <w:p w14:paraId="41CEF43D"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 </w:t>
            </w:r>
          </w:p>
        </w:tc>
        <w:tc>
          <w:tcPr>
            <w:tcW w:w="850" w:type="dxa"/>
            <w:tcBorders>
              <w:top w:val="nil"/>
              <w:left w:val="nil"/>
              <w:bottom w:val="single" w:sz="4" w:space="0" w:color="auto"/>
              <w:right w:val="single" w:sz="8" w:space="0" w:color="auto"/>
            </w:tcBorders>
            <w:shd w:val="thinDiagStripe" w:color="000000" w:fill="E3E3E3"/>
            <w:noWrap/>
            <w:vAlign w:val="bottom"/>
            <w:hideMark/>
          </w:tcPr>
          <w:p w14:paraId="3B7CA080" w14:textId="77777777" w:rsidR="0053153D" w:rsidRPr="007300F7" w:rsidRDefault="0053153D" w:rsidP="000375B1">
            <w:pPr>
              <w:widowControl/>
              <w:rPr>
                <w:rFonts w:ascii="Arial" w:hAnsi="Arial" w:cs="Arial"/>
                <w:b/>
                <w:bCs/>
                <w:snapToGrid/>
                <w:color w:val="FF0000"/>
                <w:sz w:val="18"/>
                <w:szCs w:val="18"/>
                <w:lang w:val="en-US"/>
              </w:rPr>
            </w:pPr>
            <w:r w:rsidRPr="007300F7">
              <w:rPr>
                <w:rFonts w:ascii="Arial" w:hAnsi="Arial" w:cs="Arial"/>
                <w:b/>
                <w:bCs/>
                <w:snapToGrid/>
                <w:color w:val="FF0000"/>
                <w:sz w:val="18"/>
                <w:szCs w:val="18"/>
                <w:lang w:val="en-US"/>
              </w:rPr>
              <w:t> </w:t>
            </w:r>
          </w:p>
        </w:tc>
        <w:tc>
          <w:tcPr>
            <w:tcW w:w="851" w:type="dxa"/>
            <w:tcBorders>
              <w:top w:val="nil"/>
              <w:left w:val="nil"/>
              <w:bottom w:val="single" w:sz="4" w:space="0" w:color="auto"/>
              <w:right w:val="nil"/>
            </w:tcBorders>
            <w:shd w:val="clear" w:color="000000" w:fill="E3E3E3"/>
            <w:noWrap/>
            <w:vAlign w:val="bottom"/>
            <w:hideMark/>
          </w:tcPr>
          <w:p w14:paraId="37262E42"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C00</w:t>
            </w:r>
          </w:p>
        </w:tc>
        <w:tc>
          <w:tcPr>
            <w:tcW w:w="850" w:type="dxa"/>
            <w:tcBorders>
              <w:top w:val="nil"/>
              <w:left w:val="single" w:sz="4" w:space="0" w:color="auto"/>
              <w:bottom w:val="single" w:sz="4" w:space="0" w:color="auto"/>
              <w:right w:val="single" w:sz="4" w:space="0" w:color="auto"/>
            </w:tcBorders>
            <w:shd w:val="clear" w:color="000000" w:fill="D9D9D9"/>
            <w:noWrap/>
            <w:vAlign w:val="bottom"/>
          </w:tcPr>
          <w:p w14:paraId="4EC9790F" w14:textId="77777777" w:rsidR="0053153D" w:rsidRPr="007300F7" w:rsidRDefault="0053153D" w:rsidP="000375B1">
            <w:pPr>
              <w:widowControl/>
              <w:rPr>
                <w:rFonts w:ascii="Arial" w:hAnsi="Arial" w:cs="Arial"/>
                <w:b/>
                <w:bCs/>
                <w:snapToGrid/>
                <w:color w:val="FF0000"/>
                <w:lang w:val="en-US"/>
              </w:rPr>
            </w:pPr>
            <w:r w:rsidRPr="007300F7">
              <w:rPr>
                <w:rFonts w:ascii="Arial" w:hAnsi="Arial" w:cs="Arial"/>
                <w:b/>
                <w:bCs/>
                <w:snapToGrid/>
                <w:color w:val="FF0000"/>
                <w:lang w:val="en-US"/>
              </w:rPr>
              <w:t>1358</w:t>
            </w:r>
          </w:p>
        </w:tc>
        <w:tc>
          <w:tcPr>
            <w:tcW w:w="851" w:type="dxa"/>
            <w:tcBorders>
              <w:top w:val="nil"/>
              <w:left w:val="nil"/>
              <w:bottom w:val="single" w:sz="4" w:space="0" w:color="auto"/>
              <w:right w:val="nil"/>
            </w:tcBorders>
            <w:shd w:val="clear" w:color="000000" w:fill="CCFFCC"/>
            <w:noWrap/>
            <w:vAlign w:val="bottom"/>
            <w:hideMark/>
          </w:tcPr>
          <w:p w14:paraId="2236218C"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D00</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tcPr>
          <w:p w14:paraId="11B1BD52" w14:textId="77777777" w:rsidR="0053153D" w:rsidRPr="007300F7" w:rsidRDefault="0053153D" w:rsidP="000375B1">
            <w:pPr>
              <w:rPr>
                <w:rFonts w:ascii="Arial" w:hAnsi="Arial" w:cs="Arial"/>
                <w:b/>
                <w:bCs/>
                <w:color w:val="FF0000"/>
                <w:sz w:val="18"/>
                <w:szCs w:val="18"/>
              </w:rPr>
            </w:pPr>
            <w:r w:rsidRPr="007300F7">
              <w:rPr>
                <w:rFonts w:ascii="Arial" w:hAnsi="Arial" w:cs="Arial"/>
                <w:b/>
                <w:bCs/>
                <w:color w:val="FF0000"/>
                <w:sz w:val="18"/>
                <w:szCs w:val="18"/>
              </w:rPr>
              <w:t>1435</w:t>
            </w:r>
          </w:p>
        </w:tc>
        <w:tc>
          <w:tcPr>
            <w:tcW w:w="992" w:type="dxa"/>
            <w:tcBorders>
              <w:top w:val="nil"/>
              <w:left w:val="nil"/>
              <w:bottom w:val="single" w:sz="4" w:space="0" w:color="auto"/>
              <w:right w:val="nil"/>
            </w:tcBorders>
            <w:shd w:val="clear" w:color="000000" w:fill="E3E3E3"/>
            <w:noWrap/>
            <w:vAlign w:val="bottom"/>
            <w:hideMark/>
          </w:tcPr>
          <w:p w14:paraId="6AB8B4E0"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E00</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4AFFD728" w14:textId="77777777" w:rsidR="0053153D" w:rsidRPr="007300F7" w:rsidRDefault="0053153D" w:rsidP="000375B1">
            <w:pPr>
              <w:rPr>
                <w:rFonts w:ascii="Arial" w:hAnsi="Arial" w:cs="Arial"/>
                <w:b/>
                <w:bCs/>
                <w:color w:val="FF0000"/>
                <w:sz w:val="18"/>
                <w:szCs w:val="18"/>
              </w:rPr>
            </w:pPr>
            <w:r w:rsidRPr="007300F7">
              <w:rPr>
                <w:rFonts w:ascii="Arial" w:hAnsi="Arial" w:cs="Arial"/>
                <w:b/>
                <w:bCs/>
                <w:color w:val="FF0000"/>
                <w:sz w:val="18"/>
                <w:szCs w:val="18"/>
              </w:rPr>
              <w:t>1519</w:t>
            </w:r>
          </w:p>
        </w:tc>
        <w:tc>
          <w:tcPr>
            <w:tcW w:w="709" w:type="dxa"/>
            <w:tcBorders>
              <w:top w:val="nil"/>
              <w:left w:val="nil"/>
              <w:bottom w:val="single" w:sz="4" w:space="0" w:color="auto"/>
              <w:right w:val="single" w:sz="4" w:space="0" w:color="auto"/>
            </w:tcBorders>
            <w:shd w:val="thinDiagStripe" w:color="000000" w:fill="CCFFCC"/>
            <w:noWrap/>
            <w:vAlign w:val="bottom"/>
            <w:hideMark/>
          </w:tcPr>
          <w:p w14:paraId="53EDF4F1"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 </w:t>
            </w:r>
          </w:p>
        </w:tc>
        <w:tc>
          <w:tcPr>
            <w:tcW w:w="794" w:type="dxa"/>
            <w:tcBorders>
              <w:top w:val="nil"/>
              <w:left w:val="nil"/>
              <w:bottom w:val="single" w:sz="4" w:space="0" w:color="auto"/>
              <w:right w:val="single" w:sz="8" w:space="0" w:color="auto"/>
            </w:tcBorders>
            <w:shd w:val="thinDiagStripe" w:color="000000" w:fill="E3E3E3"/>
            <w:noWrap/>
            <w:vAlign w:val="bottom"/>
            <w:hideMark/>
          </w:tcPr>
          <w:p w14:paraId="6ADAB277" w14:textId="77777777" w:rsidR="0053153D" w:rsidRPr="007300F7" w:rsidRDefault="0053153D" w:rsidP="000375B1">
            <w:pPr>
              <w:widowControl/>
              <w:rPr>
                <w:rFonts w:ascii="Arial" w:hAnsi="Arial" w:cs="Arial"/>
                <w:b/>
                <w:bCs/>
                <w:snapToGrid/>
                <w:color w:val="FF0000"/>
                <w:sz w:val="18"/>
                <w:szCs w:val="18"/>
                <w:lang w:val="en-US"/>
              </w:rPr>
            </w:pPr>
            <w:r w:rsidRPr="007300F7">
              <w:rPr>
                <w:rFonts w:ascii="Arial" w:hAnsi="Arial" w:cs="Arial"/>
                <w:b/>
                <w:bCs/>
                <w:snapToGrid/>
                <w:color w:val="FF0000"/>
                <w:sz w:val="18"/>
                <w:szCs w:val="18"/>
                <w:lang w:val="en-US"/>
              </w:rPr>
              <w:t> </w:t>
            </w:r>
          </w:p>
        </w:tc>
      </w:tr>
      <w:tr w:rsidR="0053153D" w:rsidRPr="007300F7" w14:paraId="1B3BDA14" w14:textId="77777777" w:rsidTr="007827BF">
        <w:trPr>
          <w:trHeight w:val="270"/>
        </w:trPr>
        <w:tc>
          <w:tcPr>
            <w:tcW w:w="583" w:type="dxa"/>
            <w:tcBorders>
              <w:top w:val="nil"/>
              <w:left w:val="single" w:sz="8" w:space="0" w:color="auto"/>
              <w:bottom w:val="single" w:sz="4" w:space="0" w:color="auto"/>
              <w:right w:val="single" w:sz="4" w:space="0" w:color="auto"/>
            </w:tcBorders>
            <w:shd w:val="thinDiagStripe" w:color="000000" w:fill="E3E3E3"/>
            <w:noWrap/>
            <w:vAlign w:val="bottom"/>
            <w:hideMark/>
          </w:tcPr>
          <w:p w14:paraId="3084C8DD"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 </w:t>
            </w:r>
          </w:p>
        </w:tc>
        <w:tc>
          <w:tcPr>
            <w:tcW w:w="850" w:type="dxa"/>
            <w:tcBorders>
              <w:top w:val="nil"/>
              <w:left w:val="nil"/>
              <w:bottom w:val="single" w:sz="4" w:space="0" w:color="auto"/>
              <w:right w:val="single" w:sz="8" w:space="0" w:color="auto"/>
            </w:tcBorders>
            <w:shd w:val="thinDiagStripe" w:color="000000" w:fill="E3E3E3"/>
            <w:noWrap/>
            <w:vAlign w:val="bottom"/>
            <w:hideMark/>
          </w:tcPr>
          <w:p w14:paraId="711AA2BE" w14:textId="77777777" w:rsidR="0053153D" w:rsidRPr="007300F7" w:rsidRDefault="0053153D"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 </w:t>
            </w:r>
          </w:p>
        </w:tc>
        <w:tc>
          <w:tcPr>
            <w:tcW w:w="709" w:type="dxa"/>
            <w:tcBorders>
              <w:top w:val="nil"/>
              <w:left w:val="nil"/>
              <w:bottom w:val="single" w:sz="4" w:space="0" w:color="auto"/>
              <w:right w:val="single" w:sz="4" w:space="0" w:color="auto"/>
            </w:tcBorders>
            <w:shd w:val="thinDiagStripe" w:color="000000" w:fill="CCFFCC"/>
            <w:noWrap/>
            <w:vAlign w:val="bottom"/>
            <w:hideMark/>
          </w:tcPr>
          <w:p w14:paraId="25E258C6"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 </w:t>
            </w:r>
          </w:p>
        </w:tc>
        <w:tc>
          <w:tcPr>
            <w:tcW w:w="850" w:type="dxa"/>
            <w:tcBorders>
              <w:top w:val="nil"/>
              <w:left w:val="nil"/>
              <w:bottom w:val="single" w:sz="4" w:space="0" w:color="auto"/>
              <w:right w:val="single" w:sz="8" w:space="0" w:color="auto"/>
            </w:tcBorders>
            <w:shd w:val="thinDiagStripe" w:color="000000" w:fill="E3E3E3"/>
            <w:noWrap/>
            <w:vAlign w:val="bottom"/>
            <w:hideMark/>
          </w:tcPr>
          <w:p w14:paraId="7774603E" w14:textId="77777777" w:rsidR="0053153D" w:rsidRPr="007300F7" w:rsidRDefault="0053153D"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 </w:t>
            </w:r>
          </w:p>
        </w:tc>
        <w:tc>
          <w:tcPr>
            <w:tcW w:w="851" w:type="dxa"/>
            <w:tcBorders>
              <w:top w:val="nil"/>
              <w:left w:val="nil"/>
              <w:bottom w:val="single" w:sz="4" w:space="0" w:color="auto"/>
              <w:right w:val="nil"/>
            </w:tcBorders>
            <w:shd w:val="clear" w:color="000000" w:fill="E3E3E3"/>
            <w:noWrap/>
            <w:vAlign w:val="bottom"/>
            <w:hideMark/>
          </w:tcPr>
          <w:p w14:paraId="469D3331"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C01</w:t>
            </w:r>
          </w:p>
        </w:tc>
        <w:tc>
          <w:tcPr>
            <w:tcW w:w="850" w:type="dxa"/>
            <w:tcBorders>
              <w:top w:val="nil"/>
              <w:left w:val="single" w:sz="4" w:space="0" w:color="auto"/>
              <w:bottom w:val="single" w:sz="4" w:space="0" w:color="auto"/>
              <w:right w:val="single" w:sz="4" w:space="0" w:color="auto"/>
            </w:tcBorders>
            <w:shd w:val="clear" w:color="000000" w:fill="D9D9D9"/>
            <w:noWrap/>
            <w:vAlign w:val="bottom"/>
          </w:tcPr>
          <w:p w14:paraId="17C1C4A2" w14:textId="77777777" w:rsidR="0053153D" w:rsidRPr="007300F7" w:rsidRDefault="0053153D" w:rsidP="000375B1">
            <w:pPr>
              <w:widowControl/>
              <w:rPr>
                <w:rFonts w:ascii="Arial" w:hAnsi="Arial" w:cs="Arial"/>
                <w:b/>
                <w:bCs/>
                <w:snapToGrid/>
                <w:lang w:val="en-US"/>
              </w:rPr>
            </w:pPr>
            <w:r w:rsidRPr="007300F7">
              <w:rPr>
                <w:rFonts w:ascii="Arial" w:hAnsi="Arial" w:cs="Arial"/>
                <w:b/>
                <w:bCs/>
                <w:snapToGrid/>
                <w:lang w:val="en-US"/>
              </w:rPr>
              <w:t>1602</w:t>
            </w:r>
          </w:p>
        </w:tc>
        <w:tc>
          <w:tcPr>
            <w:tcW w:w="851" w:type="dxa"/>
            <w:tcBorders>
              <w:top w:val="nil"/>
              <w:left w:val="nil"/>
              <w:bottom w:val="single" w:sz="4" w:space="0" w:color="auto"/>
              <w:right w:val="nil"/>
            </w:tcBorders>
            <w:shd w:val="clear" w:color="000000" w:fill="CCFFCC"/>
            <w:noWrap/>
            <w:vAlign w:val="bottom"/>
            <w:hideMark/>
          </w:tcPr>
          <w:p w14:paraId="7FA1288E"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D01</w:t>
            </w:r>
          </w:p>
        </w:tc>
        <w:tc>
          <w:tcPr>
            <w:tcW w:w="850" w:type="dxa"/>
            <w:tcBorders>
              <w:top w:val="nil"/>
              <w:left w:val="single" w:sz="4" w:space="0" w:color="auto"/>
              <w:bottom w:val="single" w:sz="4" w:space="0" w:color="auto"/>
              <w:right w:val="single" w:sz="4" w:space="0" w:color="auto"/>
            </w:tcBorders>
            <w:shd w:val="clear" w:color="000000" w:fill="CCFFCC"/>
            <w:noWrap/>
            <w:vAlign w:val="bottom"/>
          </w:tcPr>
          <w:p w14:paraId="649DC825" w14:textId="77777777" w:rsidR="0053153D" w:rsidRPr="007300F7" w:rsidRDefault="0053153D" w:rsidP="000375B1">
            <w:pPr>
              <w:rPr>
                <w:rFonts w:ascii="Arial" w:hAnsi="Arial" w:cs="Arial"/>
                <w:b/>
                <w:bCs/>
                <w:sz w:val="18"/>
                <w:szCs w:val="18"/>
              </w:rPr>
            </w:pPr>
            <w:r w:rsidRPr="007300F7">
              <w:rPr>
                <w:rFonts w:ascii="Arial" w:hAnsi="Arial" w:cs="Arial"/>
                <w:b/>
                <w:bCs/>
                <w:sz w:val="18"/>
                <w:szCs w:val="18"/>
              </w:rPr>
              <w:t>1691</w:t>
            </w:r>
          </w:p>
        </w:tc>
        <w:tc>
          <w:tcPr>
            <w:tcW w:w="992" w:type="dxa"/>
            <w:tcBorders>
              <w:top w:val="nil"/>
              <w:left w:val="nil"/>
              <w:bottom w:val="single" w:sz="4" w:space="0" w:color="auto"/>
              <w:right w:val="nil"/>
            </w:tcBorders>
            <w:shd w:val="clear" w:color="000000" w:fill="E3E3E3"/>
            <w:noWrap/>
            <w:vAlign w:val="bottom"/>
            <w:hideMark/>
          </w:tcPr>
          <w:p w14:paraId="14141753"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E01</w:t>
            </w:r>
          </w:p>
        </w:tc>
        <w:tc>
          <w:tcPr>
            <w:tcW w:w="851" w:type="dxa"/>
            <w:tcBorders>
              <w:top w:val="nil"/>
              <w:left w:val="single" w:sz="4" w:space="0" w:color="auto"/>
              <w:bottom w:val="single" w:sz="4" w:space="0" w:color="auto"/>
              <w:right w:val="single" w:sz="4" w:space="0" w:color="auto"/>
            </w:tcBorders>
            <w:shd w:val="clear" w:color="000000" w:fill="D9D9D9"/>
            <w:noWrap/>
            <w:vAlign w:val="bottom"/>
          </w:tcPr>
          <w:p w14:paraId="61CF837F" w14:textId="77777777" w:rsidR="0053153D" w:rsidRPr="007300F7" w:rsidRDefault="0053153D" w:rsidP="000375B1">
            <w:pPr>
              <w:rPr>
                <w:rFonts w:ascii="Arial" w:hAnsi="Arial" w:cs="Arial"/>
                <w:b/>
                <w:bCs/>
                <w:sz w:val="18"/>
                <w:szCs w:val="18"/>
              </w:rPr>
            </w:pPr>
            <w:r w:rsidRPr="007300F7">
              <w:rPr>
                <w:rFonts w:ascii="Arial" w:hAnsi="Arial" w:cs="Arial"/>
                <w:b/>
                <w:bCs/>
                <w:sz w:val="18"/>
                <w:szCs w:val="18"/>
              </w:rPr>
              <w:t>1790</w:t>
            </w:r>
          </w:p>
        </w:tc>
        <w:tc>
          <w:tcPr>
            <w:tcW w:w="709" w:type="dxa"/>
            <w:tcBorders>
              <w:top w:val="nil"/>
              <w:left w:val="nil"/>
              <w:bottom w:val="single" w:sz="4" w:space="0" w:color="auto"/>
              <w:right w:val="single" w:sz="4" w:space="0" w:color="auto"/>
            </w:tcBorders>
            <w:shd w:val="thinDiagStripe" w:color="000000" w:fill="CCFFCC"/>
            <w:noWrap/>
            <w:vAlign w:val="bottom"/>
            <w:hideMark/>
          </w:tcPr>
          <w:p w14:paraId="70F48FC0"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 </w:t>
            </w:r>
          </w:p>
        </w:tc>
        <w:tc>
          <w:tcPr>
            <w:tcW w:w="794" w:type="dxa"/>
            <w:tcBorders>
              <w:top w:val="nil"/>
              <w:left w:val="nil"/>
              <w:bottom w:val="single" w:sz="4" w:space="0" w:color="auto"/>
              <w:right w:val="single" w:sz="8" w:space="0" w:color="auto"/>
            </w:tcBorders>
            <w:shd w:val="thinDiagStripe" w:color="000000" w:fill="E3E3E3"/>
            <w:noWrap/>
            <w:vAlign w:val="bottom"/>
            <w:hideMark/>
          </w:tcPr>
          <w:p w14:paraId="713BB92D" w14:textId="77777777" w:rsidR="0053153D" w:rsidRPr="007300F7" w:rsidRDefault="0053153D"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 </w:t>
            </w:r>
          </w:p>
        </w:tc>
      </w:tr>
      <w:tr w:rsidR="0053153D" w:rsidRPr="007300F7" w14:paraId="4D5E8378" w14:textId="77777777" w:rsidTr="007827BF">
        <w:trPr>
          <w:trHeight w:val="270"/>
        </w:trPr>
        <w:tc>
          <w:tcPr>
            <w:tcW w:w="583" w:type="dxa"/>
            <w:tcBorders>
              <w:top w:val="nil"/>
              <w:left w:val="single" w:sz="8" w:space="0" w:color="auto"/>
              <w:bottom w:val="single" w:sz="4" w:space="0" w:color="auto"/>
              <w:right w:val="single" w:sz="4" w:space="0" w:color="auto"/>
            </w:tcBorders>
            <w:shd w:val="thinDiagStripe" w:color="000000" w:fill="E3E3E3"/>
            <w:noWrap/>
            <w:vAlign w:val="bottom"/>
            <w:hideMark/>
          </w:tcPr>
          <w:p w14:paraId="6229E5F0"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 </w:t>
            </w:r>
          </w:p>
        </w:tc>
        <w:tc>
          <w:tcPr>
            <w:tcW w:w="850" w:type="dxa"/>
            <w:tcBorders>
              <w:top w:val="nil"/>
              <w:left w:val="nil"/>
              <w:bottom w:val="single" w:sz="4" w:space="0" w:color="auto"/>
              <w:right w:val="single" w:sz="8" w:space="0" w:color="auto"/>
            </w:tcBorders>
            <w:shd w:val="thinDiagStripe" w:color="000000" w:fill="E3E3E3"/>
            <w:noWrap/>
            <w:vAlign w:val="bottom"/>
            <w:hideMark/>
          </w:tcPr>
          <w:p w14:paraId="7C671C9F" w14:textId="77777777" w:rsidR="0053153D" w:rsidRPr="007300F7" w:rsidRDefault="0053153D" w:rsidP="000375B1">
            <w:pPr>
              <w:widowControl/>
              <w:rPr>
                <w:rFonts w:ascii="Arial" w:hAnsi="Arial" w:cs="Arial"/>
                <w:b/>
                <w:bCs/>
                <w:snapToGrid/>
                <w:color w:val="FF0000"/>
                <w:sz w:val="18"/>
                <w:szCs w:val="18"/>
                <w:lang w:val="en-US"/>
              </w:rPr>
            </w:pPr>
            <w:r w:rsidRPr="007300F7">
              <w:rPr>
                <w:rFonts w:ascii="Arial" w:hAnsi="Arial" w:cs="Arial"/>
                <w:b/>
                <w:bCs/>
                <w:snapToGrid/>
                <w:color w:val="FF0000"/>
                <w:sz w:val="18"/>
                <w:szCs w:val="18"/>
                <w:lang w:val="en-US"/>
              </w:rPr>
              <w:t> </w:t>
            </w:r>
          </w:p>
        </w:tc>
        <w:tc>
          <w:tcPr>
            <w:tcW w:w="709" w:type="dxa"/>
            <w:tcBorders>
              <w:top w:val="nil"/>
              <w:left w:val="nil"/>
              <w:bottom w:val="single" w:sz="4" w:space="0" w:color="auto"/>
              <w:right w:val="single" w:sz="4" w:space="0" w:color="auto"/>
            </w:tcBorders>
            <w:shd w:val="thinDiagStripe" w:color="000000" w:fill="CCFFCC"/>
            <w:noWrap/>
            <w:vAlign w:val="bottom"/>
            <w:hideMark/>
          </w:tcPr>
          <w:p w14:paraId="1AC20A4F"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 </w:t>
            </w:r>
          </w:p>
        </w:tc>
        <w:tc>
          <w:tcPr>
            <w:tcW w:w="850" w:type="dxa"/>
            <w:tcBorders>
              <w:top w:val="nil"/>
              <w:left w:val="nil"/>
              <w:bottom w:val="single" w:sz="4" w:space="0" w:color="auto"/>
              <w:right w:val="single" w:sz="8" w:space="0" w:color="auto"/>
            </w:tcBorders>
            <w:shd w:val="thinDiagStripe" w:color="000000" w:fill="E3E3E3"/>
            <w:noWrap/>
            <w:vAlign w:val="bottom"/>
            <w:hideMark/>
          </w:tcPr>
          <w:p w14:paraId="211226A2" w14:textId="77777777" w:rsidR="0053153D" w:rsidRPr="007300F7" w:rsidRDefault="0053153D" w:rsidP="000375B1">
            <w:pPr>
              <w:widowControl/>
              <w:rPr>
                <w:rFonts w:ascii="Arial" w:hAnsi="Arial" w:cs="Arial"/>
                <w:b/>
                <w:bCs/>
                <w:snapToGrid/>
                <w:color w:val="FF0000"/>
                <w:sz w:val="18"/>
                <w:szCs w:val="18"/>
                <w:lang w:val="en-US"/>
              </w:rPr>
            </w:pPr>
            <w:r w:rsidRPr="007300F7">
              <w:rPr>
                <w:rFonts w:ascii="Arial" w:hAnsi="Arial" w:cs="Arial"/>
                <w:b/>
                <w:bCs/>
                <w:snapToGrid/>
                <w:color w:val="FF0000"/>
                <w:sz w:val="18"/>
                <w:szCs w:val="18"/>
                <w:lang w:val="en-US"/>
              </w:rPr>
              <w:t> </w:t>
            </w:r>
          </w:p>
        </w:tc>
        <w:tc>
          <w:tcPr>
            <w:tcW w:w="851" w:type="dxa"/>
            <w:tcBorders>
              <w:top w:val="nil"/>
              <w:left w:val="nil"/>
              <w:bottom w:val="single" w:sz="4" w:space="0" w:color="auto"/>
              <w:right w:val="nil"/>
            </w:tcBorders>
            <w:shd w:val="clear" w:color="000000" w:fill="E3E3E3"/>
            <w:noWrap/>
            <w:vAlign w:val="bottom"/>
            <w:hideMark/>
          </w:tcPr>
          <w:p w14:paraId="5060D597"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C02</w:t>
            </w:r>
          </w:p>
        </w:tc>
        <w:tc>
          <w:tcPr>
            <w:tcW w:w="850" w:type="dxa"/>
            <w:tcBorders>
              <w:top w:val="nil"/>
              <w:left w:val="single" w:sz="4" w:space="0" w:color="auto"/>
              <w:bottom w:val="single" w:sz="4" w:space="0" w:color="auto"/>
              <w:right w:val="single" w:sz="4" w:space="0" w:color="auto"/>
            </w:tcBorders>
            <w:shd w:val="clear" w:color="000000" w:fill="D9D9D9"/>
            <w:noWrap/>
            <w:vAlign w:val="bottom"/>
          </w:tcPr>
          <w:p w14:paraId="2DEED94C" w14:textId="77777777" w:rsidR="0053153D" w:rsidRPr="007300F7" w:rsidRDefault="0053153D" w:rsidP="000375B1">
            <w:pPr>
              <w:widowControl/>
              <w:rPr>
                <w:rFonts w:ascii="Arial" w:hAnsi="Arial" w:cs="Arial"/>
                <w:b/>
                <w:bCs/>
                <w:snapToGrid/>
                <w:color w:val="FF0000"/>
                <w:lang w:val="en-US"/>
              </w:rPr>
            </w:pPr>
            <w:r w:rsidRPr="007300F7">
              <w:rPr>
                <w:rFonts w:ascii="Arial" w:hAnsi="Arial" w:cs="Arial"/>
                <w:b/>
                <w:bCs/>
                <w:snapToGrid/>
                <w:color w:val="FF0000"/>
                <w:lang w:val="en-US"/>
              </w:rPr>
              <w:t>1878</w:t>
            </w:r>
          </w:p>
        </w:tc>
        <w:tc>
          <w:tcPr>
            <w:tcW w:w="851" w:type="dxa"/>
            <w:tcBorders>
              <w:top w:val="nil"/>
              <w:left w:val="nil"/>
              <w:bottom w:val="single" w:sz="4" w:space="0" w:color="auto"/>
              <w:right w:val="nil"/>
            </w:tcBorders>
            <w:shd w:val="clear" w:color="000000" w:fill="CCFFCC"/>
            <w:noWrap/>
            <w:vAlign w:val="bottom"/>
            <w:hideMark/>
          </w:tcPr>
          <w:p w14:paraId="3F13117A"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D02</w:t>
            </w:r>
          </w:p>
        </w:tc>
        <w:tc>
          <w:tcPr>
            <w:tcW w:w="850" w:type="dxa"/>
            <w:tcBorders>
              <w:top w:val="nil"/>
              <w:left w:val="single" w:sz="4" w:space="0" w:color="auto"/>
              <w:bottom w:val="single" w:sz="4" w:space="0" w:color="auto"/>
              <w:right w:val="single" w:sz="4" w:space="0" w:color="auto"/>
            </w:tcBorders>
            <w:shd w:val="clear" w:color="000000" w:fill="CCFFCC"/>
            <w:noWrap/>
            <w:vAlign w:val="bottom"/>
          </w:tcPr>
          <w:p w14:paraId="59923921" w14:textId="77777777" w:rsidR="0053153D" w:rsidRPr="007300F7" w:rsidRDefault="0053153D" w:rsidP="000375B1">
            <w:pPr>
              <w:rPr>
                <w:rFonts w:ascii="Arial" w:hAnsi="Arial" w:cs="Arial"/>
                <w:b/>
                <w:bCs/>
                <w:color w:val="FF0000"/>
                <w:sz w:val="18"/>
                <w:szCs w:val="18"/>
              </w:rPr>
            </w:pPr>
            <w:r w:rsidRPr="007300F7">
              <w:rPr>
                <w:rFonts w:ascii="Arial" w:hAnsi="Arial" w:cs="Arial"/>
                <w:b/>
                <w:bCs/>
                <w:color w:val="FF0000"/>
                <w:sz w:val="18"/>
                <w:szCs w:val="18"/>
              </w:rPr>
              <w:t>1983</w:t>
            </w:r>
          </w:p>
        </w:tc>
        <w:tc>
          <w:tcPr>
            <w:tcW w:w="992" w:type="dxa"/>
            <w:tcBorders>
              <w:top w:val="nil"/>
              <w:left w:val="nil"/>
              <w:bottom w:val="single" w:sz="4" w:space="0" w:color="auto"/>
              <w:right w:val="nil"/>
            </w:tcBorders>
            <w:shd w:val="clear" w:color="000000" w:fill="E3E3E3"/>
            <w:noWrap/>
            <w:vAlign w:val="bottom"/>
            <w:hideMark/>
          </w:tcPr>
          <w:p w14:paraId="59A68F96"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E02</w:t>
            </w:r>
          </w:p>
        </w:tc>
        <w:tc>
          <w:tcPr>
            <w:tcW w:w="851" w:type="dxa"/>
            <w:tcBorders>
              <w:top w:val="nil"/>
              <w:left w:val="single" w:sz="4" w:space="0" w:color="auto"/>
              <w:bottom w:val="single" w:sz="4" w:space="0" w:color="auto"/>
              <w:right w:val="single" w:sz="4" w:space="0" w:color="auto"/>
            </w:tcBorders>
            <w:shd w:val="clear" w:color="000000" w:fill="D9D9D9"/>
            <w:noWrap/>
            <w:vAlign w:val="bottom"/>
          </w:tcPr>
          <w:p w14:paraId="65DF5D35" w14:textId="77777777" w:rsidR="0053153D" w:rsidRPr="007300F7" w:rsidRDefault="0053153D" w:rsidP="000375B1">
            <w:pPr>
              <w:rPr>
                <w:rFonts w:ascii="Arial" w:hAnsi="Arial" w:cs="Arial"/>
                <w:b/>
                <w:bCs/>
                <w:color w:val="FF0000"/>
                <w:sz w:val="18"/>
                <w:szCs w:val="18"/>
              </w:rPr>
            </w:pPr>
            <w:r w:rsidRPr="007300F7">
              <w:rPr>
                <w:rFonts w:ascii="Arial" w:hAnsi="Arial" w:cs="Arial"/>
                <w:b/>
                <w:bCs/>
                <w:color w:val="FF0000"/>
                <w:sz w:val="18"/>
                <w:szCs w:val="18"/>
              </w:rPr>
              <w:t>2098</w:t>
            </w:r>
          </w:p>
        </w:tc>
        <w:tc>
          <w:tcPr>
            <w:tcW w:w="709" w:type="dxa"/>
            <w:tcBorders>
              <w:top w:val="nil"/>
              <w:left w:val="nil"/>
              <w:bottom w:val="single" w:sz="4" w:space="0" w:color="auto"/>
              <w:right w:val="single" w:sz="4" w:space="0" w:color="auto"/>
            </w:tcBorders>
            <w:shd w:val="thinDiagStripe" w:color="000000" w:fill="CCFFCC"/>
            <w:noWrap/>
            <w:vAlign w:val="bottom"/>
            <w:hideMark/>
          </w:tcPr>
          <w:p w14:paraId="4507B3CA"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 </w:t>
            </w:r>
          </w:p>
        </w:tc>
        <w:tc>
          <w:tcPr>
            <w:tcW w:w="794" w:type="dxa"/>
            <w:tcBorders>
              <w:top w:val="nil"/>
              <w:left w:val="nil"/>
              <w:bottom w:val="single" w:sz="4" w:space="0" w:color="auto"/>
              <w:right w:val="single" w:sz="8" w:space="0" w:color="auto"/>
            </w:tcBorders>
            <w:shd w:val="thinDiagStripe" w:color="000000" w:fill="E3E3E3"/>
            <w:noWrap/>
            <w:vAlign w:val="bottom"/>
            <w:hideMark/>
          </w:tcPr>
          <w:p w14:paraId="538917AF" w14:textId="77777777" w:rsidR="0053153D" w:rsidRPr="007300F7" w:rsidRDefault="0053153D" w:rsidP="000375B1">
            <w:pPr>
              <w:widowControl/>
              <w:rPr>
                <w:rFonts w:ascii="Arial" w:hAnsi="Arial" w:cs="Arial"/>
                <w:b/>
                <w:bCs/>
                <w:snapToGrid/>
                <w:color w:val="FF0000"/>
                <w:sz w:val="18"/>
                <w:szCs w:val="18"/>
                <w:lang w:val="en-US"/>
              </w:rPr>
            </w:pPr>
            <w:r w:rsidRPr="007300F7">
              <w:rPr>
                <w:rFonts w:ascii="Arial" w:hAnsi="Arial" w:cs="Arial"/>
                <w:b/>
                <w:bCs/>
                <w:snapToGrid/>
                <w:color w:val="FF0000"/>
                <w:sz w:val="18"/>
                <w:szCs w:val="18"/>
                <w:lang w:val="en-US"/>
              </w:rPr>
              <w:t> </w:t>
            </w:r>
          </w:p>
        </w:tc>
      </w:tr>
      <w:tr w:rsidR="003A6E4A" w:rsidRPr="007300F7" w14:paraId="3D57C2CE" w14:textId="77777777" w:rsidTr="007827BF">
        <w:trPr>
          <w:trHeight w:val="285"/>
        </w:trPr>
        <w:tc>
          <w:tcPr>
            <w:tcW w:w="583" w:type="dxa"/>
            <w:tcBorders>
              <w:top w:val="nil"/>
              <w:left w:val="single" w:sz="8" w:space="0" w:color="auto"/>
              <w:bottom w:val="single" w:sz="4" w:space="0" w:color="auto"/>
              <w:right w:val="single" w:sz="4" w:space="0" w:color="auto"/>
            </w:tcBorders>
            <w:shd w:val="clear" w:color="000000" w:fill="969696"/>
            <w:noWrap/>
            <w:vAlign w:val="bottom"/>
            <w:hideMark/>
          </w:tcPr>
          <w:p w14:paraId="3DE665D7" w14:textId="77777777" w:rsidR="003A6E4A" w:rsidRPr="007300F7" w:rsidRDefault="003A6E4A" w:rsidP="000375B1">
            <w:pPr>
              <w:widowControl/>
              <w:rPr>
                <w:rFonts w:ascii="Arial" w:hAnsi="Arial" w:cs="Arial"/>
                <w:b/>
                <w:bCs/>
                <w:snapToGrid/>
                <w:lang w:val="en-US"/>
              </w:rPr>
            </w:pPr>
            <w:r w:rsidRPr="007300F7">
              <w:rPr>
                <w:rFonts w:ascii="Arial" w:hAnsi="Arial" w:cs="Arial"/>
                <w:b/>
                <w:bCs/>
                <w:snapToGrid/>
                <w:lang w:val="en-US"/>
              </w:rPr>
              <w:t> </w:t>
            </w:r>
          </w:p>
        </w:tc>
        <w:tc>
          <w:tcPr>
            <w:tcW w:w="850" w:type="dxa"/>
            <w:tcBorders>
              <w:top w:val="nil"/>
              <w:left w:val="nil"/>
              <w:bottom w:val="single" w:sz="4" w:space="0" w:color="auto"/>
              <w:right w:val="single" w:sz="8" w:space="0" w:color="auto"/>
            </w:tcBorders>
            <w:shd w:val="clear" w:color="000000" w:fill="969696"/>
            <w:noWrap/>
            <w:vAlign w:val="bottom"/>
            <w:hideMark/>
          </w:tcPr>
          <w:p w14:paraId="4ADDBB60" w14:textId="77777777" w:rsidR="003A6E4A" w:rsidRPr="007300F7" w:rsidRDefault="003A6E4A"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 </w:t>
            </w:r>
          </w:p>
        </w:tc>
        <w:tc>
          <w:tcPr>
            <w:tcW w:w="709" w:type="dxa"/>
            <w:tcBorders>
              <w:top w:val="nil"/>
              <w:left w:val="nil"/>
              <w:bottom w:val="single" w:sz="4" w:space="0" w:color="auto"/>
              <w:right w:val="single" w:sz="4" w:space="0" w:color="auto"/>
            </w:tcBorders>
            <w:shd w:val="clear" w:color="000000" w:fill="969696"/>
            <w:noWrap/>
            <w:vAlign w:val="bottom"/>
            <w:hideMark/>
          </w:tcPr>
          <w:p w14:paraId="376A3CA6" w14:textId="77777777" w:rsidR="003A6E4A" w:rsidRPr="007300F7" w:rsidRDefault="003A6E4A" w:rsidP="000375B1">
            <w:pPr>
              <w:widowControl/>
              <w:rPr>
                <w:rFonts w:ascii="Arial" w:hAnsi="Arial" w:cs="Arial"/>
                <w:b/>
                <w:bCs/>
                <w:snapToGrid/>
                <w:lang w:val="en-US"/>
              </w:rPr>
            </w:pPr>
            <w:r w:rsidRPr="007300F7">
              <w:rPr>
                <w:rFonts w:ascii="Arial" w:hAnsi="Arial" w:cs="Arial"/>
                <w:b/>
                <w:bCs/>
                <w:snapToGrid/>
                <w:lang w:val="en-US"/>
              </w:rPr>
              <w:t> </w:t>
            </w:r>
          </w:p>
        </w:tc>
        <w:tc>
          <w:tcPr>
            <w:tcW w:w="850" w:type="dxa"/>
            <w:tcBorders>
              <w:top w:val="nil"/>
              <w:left w:val="nil"/>
              <w:bottom w:val="single" w:sz="4" w:space="0" w:color="auto"/>
              <w:right w:val="nil"/>
            </w:tcBorders>
            <w:shd w:val="clear" w:color="000000" w:fill="969696"/>
            <w:noWrap/>
            <w:vAlign w:val="bottom"/>
            <w:hideMark/>
          </w:tcPr>
          <w:p w14:paraId="01A57FEE" w14:textId="77777777" w:rsidR="003A6E4A" w:rsidRPr="007300F7" w:rsidRDefault="003A6E4A"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 </w:t>
            </w:r>
          </w:p>
        </w:tc>
        <w:tc>
          <w:tcPr>
            <w:tcW w:w="851" w:type="dxa"/>
            <w:tcBorders>
              <w:top w:val="nil"/>
              <w:left w:val="nil"/>
              <w:bottom w:val="single" w:sz="4" w:space="0" w:color="auto"/>
              <w:right w:val="nil"/>
            </w:tcBorders>
            <w:shd w:val="clear" w:color="000000" w:fill="969696"/>
            <w:noWrap/>
            <w:vAlign w:val="bottom"/>
            <w:hideMark/>
          </w:tcPr>
          <w:p w14:paraId="452975D9" w14:textId="77777777" w:rsidR="003A6E4A" w:rsidRPr="007300F7" w:rsidRDefault="003A6E4A" w:rsidP="000375B1">
            <w:pPr>
              <w:widowControl/>
              <w:rPr>
                <w:rFonts w:ascii="Arial" w:hAnsi="Arial" w:cs="Arial"/>
                <w:b/>
                <w:bCs/>
                <w:snapToGrid/>
                <w:lang w:val="en-US"/>
              </w:rPr>
            </w:pPr>
            <w:r w:rsidRPr="007300F7">
              <w:rPr>
                <w:rFonts w:ascii="Arial" w:hAnsi="Arial" w:cs="Arial"/>
                <w:b/>
                <w:bCs/>
                <w:snapToGrid/>
                <w:lang w:val="en-US"/>
              </w:rPr>
              <w:t> </w:t>
            </w:r>
          </w:p>
        </w:tc>
        <w:tc>
          <w:tcPr>
            <w:tcW w:w="850" w:type="dxa"/>
            <w:tcBorders>
              <w:top w:val="nil"/>
              <w:left w:val="single" w:sz="4" w:space="0" w:color="auto"/>
              <w:bottom w:val="single" w:sz="4" w:space="0" w:color="auto"/>
              <w:right w:val="single" w:sz="8" w:space="0" w:color="auto"/>
            </w:tcBorders>
            <w:shd w:val="clear" w:color="000000" w:fill="969696"/>
            <w:noWrap/>
            <w:vAlign w:val="bottom"/>
            <w:hideMark/>
          </w:tcPr>
          <w:p w14:paraId="629ADC00" w14:textId="77777777" w:rsidR="003A6E4A" w:rsidRPr="007300F7" w:rsidRDefault="003A6E4A"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 </w:t>
            </w:r>
          </w:p>
        </w:tc>
        <w:tc>
          <w:tcPr>
            <w:tcW w:w="851" w:type="dxa"/>
            <w:tcBorders>
              <w:top w:val="nil"/>
              <w:left w:val="nil"/>
              <w:bottom w:val="single" w:sz="4" w:space="0" w:color="auto"/>
              <w:right w:val="nil"/>
            </w:tcBorders>
            <w:shd w:val="clear" w:color="000000" w:fill="969696"/>
            <w:noWrap/>
            <w:vAlign w:val="bottom"/>
            <w:hideMark/>
          </w:tcPr>
          <w:p w14:paraId="69F6CCF4" w14:textId="77777777" w:rsidR="003A6E4A" w:rsidRPr="007300F7" w:rsidRDefault="003A6E4A" w:rsidP="000375B1">
            <w:pPr>
              <w:widowControl/>
              <w:rPr>
                <w:rFonts w:ascii="Arial" w:hAnsi="Arial" w:cs="Arial"/>
                <w:b/>
                <w:bCs/>
                <w:snapToGrid/>
                <w:lang w:val="en-US"/>
              </w:rPr>
            </w:pPr>
            <w:r w:rsidRPr="007300F7">
              <w:rPr>
                <w:rFonts w:ascii="Arial" w:hAnsi="Arial" w:cs="Arial"/>
                <w:b/>
                <w:bCs/>
                <w:snapToGrid/>
                <w:lang w:val="en-US"/>
              </w:rPr>
              <w:t> </w:t>
            </w:r>
          </w:p>
        </w:tc>
        <w:tc>
          <w:tcPr>
            <w:tcW w:w="850" w:type="dxa"/>
            <w:tcBorders>
              <w:top w:val="nil"/>
              <w:left w:val="single" w:sz="4" w:space="0" w:color="auto"/>
              <w:bottom w:val="single" w:sz="4" w:space="0" w:color="auto"/>
              <w:right w:val="nil"/>
            </w:tcBorders>
            <w:shd w:val="clear" w:color="000000" w:fill="969696"/>
            <w:noWrap/>
            <w:vAlign w:val="bottom"/>
            <w:hideMark/>
          </w:tcPr>
          <w:p w14:paraId="3C21AE7E" w14:textId="77777777" w:rsidR="003A6E4A" w:rsidRPr="007300F7" w:rsidRDefault="003A6E4A"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 </w:t>
            </w:r>
          </w:p>
        </w:tc>
        <w:tc>
          <w:tcPr>
            <w:tcW w:w="992" w:type="dxa"/>
            <w:tcBorders>
              <w:top w:val="nil"/>
              <w:left w:val="nil"/>
              <w:bottom w:val="single" w:sz="4" w:space="0" w:color="auto"/>
              <w:right w:val="nil"/>
            </w:tcBorders>
            <w:shd w:val="clear" w:color="000000" w:fill="969696"/>
            <w:noWrap/>
            <w:vAlign w:val="bottom"/>
            <w:hideMark/>
          </w:tcPr>
          <w:p w14:paraId="732FE94B" w14:textId="77777777" w:rsidR="003A6E4A" w:rsidRPr="007300F7" w:rsidRDefault="003A6E4A" w:rsidP="000375B1">
            <w:pPr>
              <w:widowControl/>
              <w:rPr>
                <w:rFonts w:ascii="Arial" w:hAnsi="Arial" w:cs="Arial"/>
                <w:b/>
                <w:bCs/>
                <w:snapToGrid/>
                <w:lang w:val="en-US"/>
              </w:rPr>
            </w:pPr>
            <w:r w:rsidRPr="007300F7">
              <w:rPr>
                <w:rFonts w:ascii="Arial" w:hAnsi="Arial" w:cs="Arial"/>
                <w:b/>
                <w:bCs/>
                <w:snapToGrid/>
                <w:lang w:val="en-US"/>
              </w:rPr>
              <w:t> </w:t>
            </w:r>
          </w:p>
        </w:tc>
        <w:tc>
          <w:tcPr>
            <w:tcW w:w="851" w:type="dxa"/>
            <w:tcBorders>
              <w:top w:val="nil"/>
              <w:left w:val="single" w:sz="4" w:space="0" w:color="auto"/>
              <w:bottom w:val="single" w:sz="4" w:space="0" w:color="auto"/>
              <w:right w:val="single" w:sz="8" w:space="0" w:color="auto"/>
            </w:tcBorders>
            <w:shd w:val="clear" w:color="000000" w:fill="969696"/>
            <w:noWrap/>
            <w:vAlign w:val="bottom"/>
            <w:hideMark/>
          </w:tcPr>
          <w:p w14:paraId="1015D411" w14:textId="77777777" w:rsidR="003A6E4A" w:rsidRPr="007300F7" w:rsidRDefault="003A6E4A"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 </w:t>
            </w:r>
          </w:p>
        </w:tc>
        <w:tc>
          <w:tcPr>
            <w:tcW w:w="709" w:type="dxa"/>
            <w:tcBorders>
              <w:top w:val="nil"/>
              <w:left w:val="nil"/>
              <w:bottom w:val="single" w:sz="4" w:space="0" w:color="auto"/>
              <w:right w:val="single" w:sz="4" w:space="0" w:color="auto"/>
            </w:tcBorders>
            <w:shd w:val="clear" w:color="000000" w:fill="969696"/>
            <w:noWrap/>
            <w:vAlign w:val="bottom"/>
            <w:hideMark/>
          </w:tcPr>
          <w:p w14:paraId="3075405B" w14:textId="77777777" w:rsidR="003A6E4A" w:rsidRPr="007300F7" w:rsidRDefault="003A6E4A" w:rsidP="000375B1">
            <w:pPr>
              <w:widowControl/>
              <w:rPr>
                <w:rFonts w:ascii="Arial" w:hAnsi="Arial" w:cs="Arial"/>
                <w:b/>
                <w:bCs/>
                <w:snapToGrid/>
                <w:lang w:val="en-US"/>
              </w:rPr>
            </w:pPr>
            <w:r w:rsidRPr="007300F7">
              <w:rPr>
                <w:rFonts w:ascii="Arial" w:hAnsi="Arial" w:cs="Arial"/>
                <w:b/>
                <w:bCs/>
                <w:snapToGrid/>
                <w:lang w:val="en-US"/>
              </w:rPr>
              <w:t> </w:t>
            </w:r>
          </w:p>
        </w:tc>
        <w:tc>
          <w:tcPr>
            <w:tcW w:w="794" w:type="dxa"/>
            <w:tcBorders>
              <w:top w:val="nil"/>
              <w:left w:val="nil"/>
              <w:bottom w:val="single" w:sz="4" w:space="0" w:color="auto"/>
              <w:right w:val="single" w:sz="8" w:space="0" w:color="auto"/>
            </w:tcBorders>
            <w:shd w:val="clear" w:color="000000" w:fill="969696"/>
            <w:noWrap/>
            <w:vAlign w:val="bottom"/>
            <w:hideMark/>
          </w:tcPr>
          <w:p w14:paraId="1D32B508" w14:textId="77777777" w:rsidR="003A6E4A" w:rsidRPr="007300F7" w:rsidRDefault="003A6E4A"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 </w:t>
            </w:r>
          </w:p>
        </w:tc>
      </w:tr>
      <w:tr w:rsidR="003A6E4A" w:rsidRPr="007300F7" w14:paraId="2BA446E6" w14:textId="77777777" w:rsidTr="007827BF">
        <w:trPr>
          <w:trHeight w:val="420"/>
        </w:trPr>
        <w:tc>
          <w:tcPr>
            <w:tcW w:w="583" w:type="dxa"/>
            <w:tcBorders>
              <w:top w:val="nil"/>
              <w:left w:val="single" w:sz="8" w:space="0" w:color="auto"/>
              <w:bottom w:val="single" w:sz="4" w:space="0" w:color="auto"/>
              <w:right w:val="single" w:sz="4" w:space="0" w:color="auto"/>
            </w:tcBorders>
            <w:shd w:val="clear" w:color="000000" w:fill="969696"/>
            <w:noWrap/>
            <w:vAlign w:val="bottom"/>
            <w:hideMark/>
          </w:tcPr>
          <w:p w14:paraId="6AD93CF0" w14:textId="77777777" w:rsidR="003A6E4A" w:rsidRPr="007300F7" w:rsidRDefault="003A6E4A"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850" w:type="dxa"/>
            <w:tcBorders>
              <w:top w:val="nil"/>
              <w:left w:val="nil"/>
              <w:bottom w:val="single" w:sz="4" w:space="0" w:color="auto"/>
              <w:right w:val="single" w:sz="8" w:space="0" w:color="auto"/>
            </w:tcBorders>
            <w:shd w:val="clear" w:color="000000" w:fill="969696"/>
            <w:noWrap/>
            <w:vAlign w:val="bottom"/>
            <w:hideMark/>
          </w:tcPr>
          <w:p w14:paraId="2B03B6CE" w14:textId="77777777" w:rsidR="003A6E4A" w:rsidRPr="007300F7" w:rsidRDefault="003A6E4A"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709" w:type="dxa"/>
            <w:tcBorders>
              <w:top w:val="nil"/>
              <w:left w:val="nil"/>
              <w:bottom w:val="single" w:sz="4" w:space="0" w:color="auto"/>
              <w:right w:val="single" w:sz="4" w:space="0" w:color="auto"/>
            </w:tcBorders>
            <w:shd w:val="clear" w:color="000000" w:fill="969696"/>
            <w:noWrap/>
            <w:vAlign w:val="bottom"/>
            <w:hideMark/>
          </w:tcPr>
          <w:p w14:paraId="4888BACD" w14:textId="77777777" w:rsidR="003A6E4A" w:rsidRPr="007300F7" w:rsidRDefault="003A6E4A"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850" w:type="dxa"/>
            <w:tcBorders>
              <w:top w:val="nil"/>
              <w:left w:val="nil"/>
              <w:bottom w:val="nil"/>
              <w:right w:val="nil"/>
            </w:tcBorders>
            <w:shd w:val="clear" w:color="000000" w:fill="969696"/>
            <w:noWrap/>
            <w:vAlign w:val="bottom"/>
            <w:hideMark/>
          </w:tcPr>
          <w:p w14:paraId="40732CA1" w14:textId="77777777" w:rsidR="003A6E4A" w:rsidRPr="007300F7" w:rsidRDefault="003A6E4A"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851" w:type="dxa"/>
            <w:tcBorders>
              <w:top w:val="nil"/>
              <w:left w:val="nil"/>
              <w:bottom w:val="single" w:sz="4" w:space="0" w:color="auto"/>
              <w:right w:val="nil"/>
            </w:tcBorders>
            <w:shd w:val="clear" w:color="000000" w:fill="969696"/>
            <w:noWrap/>
            <w:vAlign w:val="bottom"/>
            <w:hideMark/>
          </w:tcPr>
          <w:p w14:paraId="1D83F462" w14:textId="77777777" w:rsidR="003A6E4A" w:rsidRPr="007300F7" w:rsidRDefault="003A6E4A"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850" w:type="dxa"/>
            <w:tcBorders>
              <w:top w:val="nil"/>
              <w:left w:val="single" w:sz="4" w:space="0" w:color="auto"/>
              <w:bottom w:val="single" w:sz="4" w:space="0" w:color="auto"/>
              <w:right w:val="single" w:sz="8" w:space="0" w:color="auto"/>
            </w:tcBorders>
            <w:shd w:val="clear" w:color="000000" w:fill="969696"/>
            <w:noWrap/>
            <w:vAlign w:val="bottom"/>
            <w:hideMark/>
          </w:tcPr>
          <w:p w14:paraId="6A43098C" w14:textId="77777777" w:rsidR="003A6E4A" w:rsidRPr="007300F7" w:rsidRDefault="003A6E4A"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851" w:type="dxa"/>
            <w:tcBorders>
              <w:top w:val="nil"/>
              <w:left w:val="nil"/>
              <w:bottom w:val="single" w:sz="4" w:space="0" w:color="auto"/>
              <w:right w:val="nil"/>
            </w:tcBorders>
            <w:shd w:val="clear" w:color="000000" w:fill="969696"/>
            <w:noWrap/>
            <w:vAlign w:val="bottom"/>
            <w:hideMark/>
          </w:tcPr>
          <w:p w14:paraId="28D237AC" w14:textId="77777777" w:rsidR="003A6E4A" w:rsidRPr="007300F7" w:rsidRDefault="003A6E4A"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850" w:type="dxa"/>
            <w:tcBorders>
              <w:top w:val="nil"/>
              <w:left w:val="single" w:sz="4" w:space="0" w:color="auto"/>
              <w:bottom w:val="nil"/>
              <w:right w:val="nil"/>
            </w:tcBorders>
            <w:shd w:val="clear" w:color="000000" w:fill="969696"/>
            <w:noWrap/>
            <w:vAlign w:val="bottom"/>
            <w:hideMark/>
          </w:tcPr>
          <w:p w14:paraId="23AE85F9" w14:textId="77777777" w:rsidR="003A6E4A" w:rsidRPr="007300F7" w:rsidRDefault="003A6E4A"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992" w:type="dxa"/>
            <w:tcBorders>
              <w:top w:val="nil"/>
              <w:left w:val="nil"/>
              <w:bottom w:val="single" w:sz="4" w:space="0" w:color="auto"/>
              <w:right w:val="nil"/>
            </w:tcBorders>
            <w:shd w:val="clear" w:color="000000" w:fill="969696"/>
            <w:noWrap/>
            <w:vAlign w:val="bottom"/>
            <w:hideMark/>
          </w:tcPr>
          <w:p w14:paraId="795655AE" w14:textId="77777777" w:rsidR="003A6E4A" w:rsidRPr="007300F7" w:rsidRDefault="003A6E4A"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851" w:type="dxa"/>
            <w:tcBorders>
              <w:top w:val="nil"/>
              <w:left w:val="single" w:sz="4" w:space="0" w:color="auto"/>
              <w:bottom w:val="nil"/>
              <w:right w:val="single" w:sz="8" w:space="0" w:color="auto"/>
            </w:tcBorders>
            <w:shd w:val="clear" w:color="000000" w:fill="969696"/>
            <w:noWrap/>
            <w:vAlign w:val="bottom"/>
            <w:hideMark/>
          </w:tcPr>
          <w:p w14:paraId="0021E535" w14:textId="77777777" w:rsidR="003A6E4A" w:rsidRPr="007300F7" w:rsidRDefault="003A6E4A"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709" w:type="dxa"/>
            <w:tcBorders>
              <w:top w:val="nil"/>
              <w:left w:val="nil"/>
              <w:bottom w:val="single" w:sz="4" w:space="0" w:color="auto"/>
              <w:right w:val="single" w:sz="4" w:space="0" w:color="auto"/>
            </w:tcBorders>
            <w:shd w:val="clear" w:color="000000" w:fill="969696"/>
            <w:noWrap/>
            <w:vAlign w:val="bottom"/>
            <w:hideMark/>
          </w:tcPr>
          <w:p w14:paraId="2F62D26F" w14:textId="77777777" w:rsidR="003A6E4A" w:rsidRPr="007300F7" w:rsidRDefault="003A6E4A"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794" w:type="dxa"/>
            <w:tcBorders>
              <w:top w:val="nil"/>
              <w:left w:val="nil"/>
              <w:bottom w:val="nil"/>
              <w:right w:val="single" w:sz="8" w:space="0" w:color="auto"/>
            </w:tcBorders>
            <w:shd w:val="clear" w:color="000000" w:fill="969696"/>
            <w:noWrap/>
            <w:vAlign w:val="bottom"/>
            <w:hideMark/>
          </w:tcPr>
          <w:p w14:paraId="7D2FBE4B" w14:textId="77777777" w:rsidR="003A6E4A" w:rsidRPr="007300F7" w:rsidRDefault="003A6E4A"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r>
      <w:tr w:rsidR="0053153D" w:rsidRPr="007300F7" w14:paraId="7994F36A" w14:textId="77777777" w:rsidTr="007827BF">
        <w:trPr>
          <w:trHeight w:val="270"/>
        </w:trPr>
        <w:tc>
          <w:tcPr>
            <w:tcW w:w="583" w:type="dxa"/>
            <w:tcBorders>
              <w:top w:val="nil"/>
              <w:left w:val="single" w:sz="8" w:space="0" w:color="auto"/>
              <w:bottom w:val="single" w:sz="4" w:space="0" w:color="auto"/>
              <w:right w:val="single" w:sz="4" w:space="0" w:color="auto"/>
            </w:tcBorders>
            <w:shd w:val="clear" w:color="000000" w:fill="E3E3E3"/>
            <w:noWrap/>
            <w:vAlign w:val="bottom"/>
            <w:hideMark/>
          </w:tcPr>
          <w:p w14:paraId="58409E93"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A00</w:t>
            </w:r>
          </w:p>
        </w:tc>
        <w:tc>
          <w:tcPr>
            <w:tcW w:w="850" w:type="dxa"/>
            <w:tcBorders>
              <w:top w:val="nil"/>
              <w:left w:val="nil"/>
              <w:bottom w:val="single" w:sz="4" w:space="0" w:color="auto"/>
              <w:right w:val="single" w:sz="4" w:space="0" w:color="auto"/>
            </w:tcBorders>
            <w:shd w:val="clear" w:color="000000" w:fill="D9D9D9"/>
            <w:noWrap/>
            <w:vAlign w:val="bottom"/>
            <w:hideMark/>
          </w:tcPr>
          <w:p w14:paraId="42105002" w14:textId="77777777" w:rsidR="0053153D" w:rsidRPr="007300F7" w:rsidRDefault="0053153D" w:rsidP="000375B1">
            <w:pPr>
              <w:widowControl/>
              <w:rPr>
                <w:rFonts w:ascii="Arial" w:hAnsi="Arial" w:cs="Arial"/>
                <w:b/>
                <w:bCs/>
                <w:snapToGrid/>
                <w:color w:val="FF0000"/>
                <w:lang w:val="en-US"/>
              </w:rPr>
            </w:pPr>
            <w:r w:rsidRPr="007300F7">
              <w:rPr>
                <w:rFonts w:ascii="Arial" w:hAnsi="Arial" w:cs="Arial"/>
                <w:b/>
                <w:bCs/>
                <w:snapToGrid/>
                <w:color w:val="FF0000"/>
                <w:lang w:val="en-US"/>
              </w:rPr>
              <w:t>2030</w:t>
            </w:r>
          </w:p>
        </w:tc>
        <w:tc>
          <w:tcPr>
            <w:tcW w:w="709" w:type="dxa"/>
            <w:tcBorders>
              <w:top w:val="nil"/>
              <w:left w:val="nil"/>
              <w:bottom w:val="single" w:sz="4" w:space="0" w:color="auto"/>
              <w:right w:val="nil"/>
            </w:tcBorders>
            <w:shd w:val="clear" w:color="000000" w:fill="CCFFCC"/>
            <w:noWrap/>
            <w:vAlign w:val="bottom"/>
            <w:hideMark/>
          </w:tcPr>
          <w:p w14:paraId="06DA3811"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B00</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tcPr>
          <w:p w14:paraId="7CA5A7C2" w14:textId="77777777" w:rsidR="0053153D" w:rsidRPr="007300F7" w:rsidRDefault="0053153D" w:rsidP="000375B1">
            <w:pPr>
              <w:widowControl/>
              <w:rPr>
                <w:rFonts w:ascii="Arial" w:hAnsi="Arial" w:cs="Arial"/>
                <w:b/>
                <w:bCs/>
                <w:snapToGrid/>
                <w:color w:val="FF0000"/>
                <w:lang w:val="en-US"/>
              </w:rPr>
            </w:pPr>
            <w:r w:rsidRPr="007300F7">
              <w:rPr>
                <w:rFonts w:ascii="Arial" w:hAnsi="Arial" w:cs="Arial"/>
                <w:b/>
                <w:bCs/>
                <w:snapToGrid/>
                <w:color w:val="FF0000"/>
                <w:lang w:val="en-US"/>
              </w:rPr>
              <w:t>2115</w:t>
            </w:r>
          </w:p>
        </w:tc>
        <w:tc>
          <w:tcPr>
            <w:tcW w:w="851" w:type="dxa"/>
            <w:tcBorders>
              <w:top w:val="nil"/>
              <w:left w:val="nil"/>
              <w:bottom w:val="single" w:sz="4" w:space="0" w:color="auto"/>
              <w:right w:val="nil"/>
            </w:tcBorders>
            <w:shd w:val="clear" w:color="000000" w:fill="E3E3E3"/>
            <w:noWrap/>
            <w:vAlign w:val="bottom"/>
            <w:hideMark/>
          </w:tcPr>
          <w:p w14:paraId="7A21B788"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C03</w:t>
            </w:r>
          </w:p>
        </w:tc>
        <w:tc>
          <w:tcPr>
            <w:tcW w:w="850" w:type="dxa"/>
            <w:tcBorders>
              <w:top w:val="nil"/>
              <w:left w:val="single" w:sz="4" w:space="0" w:color="auto"/>
              <w:bottom w:val="single" w:sz="4" w:space="0" w:color="auto"/>
              <w:right w:val="single" w:sz="4" w:space="0" w:color="auto"/>
            </w:tcBorders>
            <w:shd w:val="clear" w:color="000000" w:fill="D9D9D9"/>
            <w:noWrap/>
            <w:vAlign w:val="bottom"/>
          </w:tcPr>
          <w:p w14:paraId="7A8AD88F" w14:textId="77777777" w:rsidR="0053153D" w:rsidRPr="007300F7" w:rsidRDefault="0053153D" w:rsidP="000375B1">
            <w:pPr>
              <w:widowControl/>
              <w:rPr>
                <w:rFonts w:ascii="Arial" w:hAnsi="Arial" w:cs="Arial"/>
                <w:b/>
                <w:bCs/>
                <w:snapToGrid/>
                <w:color w:val="FF0000"/>
                <w:lang w:val="en-US"/>
              </w:rPr>
            </w:pPr>
            <w:r w:rsidRPr="007300F7">
              <w:rPr>
                <w:rFonts w:ascii="Arial" w:hAnsi="Arial" w:cs="Arial"/>
                <w:b/>
                <w:bCs/>
                <w:snapToGrid/>
                <w:color w:val="FF0000"/>
                <w:lang w:val="en-US"/>
              </w:rPr>
              <w:t>2208</w:t>
            </w:r>
          </w:p>
        </w:tc>
        <w:tc>
          <w:tcPr>
            <w:tcW w:w="851" w:type="dxa"/>
            <w:tcBorders>
              <w:top w:val="nil"/>
              <w:left w:val="nil"/>
              <w:bottom w:val="single" w:sz="4" w:space="0" w:color="auto"/>
              <w:right w:val="nil"/>
            </w:tcBorders>
            <w:shd w:val="clear" w:color="000000" w:fill="CCFFCC"/>
            <w:noWrap/>
            <w:vAlign w:val="bottom"/>
            <w:hideMark/>
          </w:tcPr>
          <w:p w14:paraId="3BA2E567"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D03</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tcPr>
          <w:p w14:paraId="73477935" w14:textId="77777777" w:rsidR="0053153D" w:rsidRPr="007300F7" w:rsidRDefault="0053153D" w:rsidP="000375B1">
            <w:pPr>
              <w:rPr>
                <w:rFonts w:ascii="Arial" w:hAnsi="Arial" w:cs="Arial"/>
                <w:b/>
                <w:bCs/>
                <w:color w:val="FF0000"/>
                <w:sz w:val="18"/>
                <w:szCs w:val="18"/>
              </w:rPr>
            </w:pPr>
            <w:r w:rsidRPr="007300F7">
              <w:rPr>
                <w:rFonts w:ascii="Arial" w:hAnsi="Arial" w:cs="Arial"/>
                <w:b/>
                <w:bCs/>
                <w:color w:val="FF0000"/>
                <w:sz w:val="18"/>
                <w:szCs w:val="18"/>
              </w:rPr>
              <w:t>2333</w:t>
            </w:r>
          </w:p>
        </w:tc>
        <w:tc>
          <w:tcPr>
            <w:tcW w:w="992" w:type="dxa"/>
            <w:tcBorders>
              <w:top w:val="nil"/>
              <w:left w:val="nil"/>
              <w:bottom w:val="single" w:sz="4" w:space="0" w:color="auto"/>
              <w:right w:val="nil"/>
            </w:tcBorders>
            <w:shd w:val="clear" w:color="000000" w:fill="E3E3E3"/>
            <w:noWrap/>
            <w:vAlign w:val="bottom"/>
            <w:hideMark/>
          </w:tcPr>
          <w:p w14:paraId="1801C976"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E03</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179A7A3A" w14:textId="77777777" w:rsidR="0053153D" w:rsidRPr="007300F7" w:rsidRDefault="0053153D" w:rsidP="000375B1">
            <w:pPr>
              <w:rPr>
                <w:rFonts w:ascii="Arial" w:hAnsi="Arial" w:cs="Arial"/>
                <w:b/>
                <w:bCs/>
                <w:color w:val="FF0000"/>
                <w:sz w:val="18"/>
                <w:szCs w:val="18"/>
              </w:rPr>
            </w:pPr>
            <w:r w:rsidRPr="007300F7">
              <w:rPr>
                <w:rFonts w:ascii="Arial" w:hAnsi="Arial" w:cs="Arial"/>
                <w:b/>
                <w:bCs/>
                <w:color w:val="FF0000"/>
                <w:sz w:val="18"/>
                <w:szCs w:val="18"/>
              </w:rPr>
              <w:t>2469</w:t>
            </w:r>
          </w:p>
        </w:tc>
        <w:tc>
          <w:tcPr>
            <w:tcW w:w="709" w:type="dxa"/>
            <w:tcBorders>
              <w:top w:val="nil"/>
              <w:left w:val="nil"/>
              <w:bottom w:val="single" w:sz="4" w:space="0" w:color="auto"/>
              <w:right w:val="nil"/>
            </w:tcBorders>
            <w:shd w:val="clear" w:color="000000" w:fill="CCFFCC"/>
            <w:noWrap/>
            <w:vAlign w:val="bottom"/>
            <w:hideMark/>
          </w:tcPr>
          <w:p w14:paraId="1C4FCC0E"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F00</w:t>
            </w:r>
          </w:p>
        </w:tc>
        <w:tc>
          <w:tcPr>
            <w:tcW w:w="794" w:type="dxa"/>
            <w:tcBorders>
              <w:top w:val="single" w:sz="4" w:space="0" w:color="auto"/>
              <w:left w:val="single" w:sz="4" w:space="0" w:color="auto"/>
              <w:bottom w:val="single" w:sz="4" w:space="0" w:color="auto"/>
              <w:right w:val="single" w:sz="4" w:space="0" w:color="auto"/>
            </w:tcBorders>
            <w:shd w:val="clear" w:color="000000" w:fill="CCFFCC"/>
            <w:noWrap/>
            <w:vAlign w:val="bottom"/>
          </w:tcPr>
          <w:p w14:paraId="3C53E56A" w14:textId="77777777" w:rsidR="0053153D" w:rsidRPr="007300F7" w:rsidRDefault="0053153D" w:rsidP="000375B1">
            <w:pPr>
              <w:rPr>
                <w:rFonts w:ascii="Arial" w:hAnsi="Arial" w:cs="Arial"/>
                <w:b/>
                <w:bCs/>
                <w:color w:val="FF0000"/>
                <w:sz w:val="18"/>
                <w:szCs w:val="18"/>
              </w:rPr>
            </w:pPr>
            <w:r w:rsidRPr="007300F7">
              <w:rPr>
                <w:rFonts w:ascii="Arial" w:hAnsi="Arial" w:cs="Arial"/>
                <w:b/>
                <w:bCs/>
                <w:color w:val="FF0000"/>
                <w:sz w:val="18"/>
                <w:szCs w:val="18"/>
              </w:rPr>
              <w:t>2620</w:t>
            </w:r>
          </w:p>
        </w:tc>
      </w:tr>
      <w:tr w:rsidR="0053153D" w:rsidRPr="007300F7" w14:paraId="2A85CFEC" w14:textId="77777777" w:rsidTr="007827BF">
        <w:trPr>
          <w:trHeight w:val="270"/>
        </w:trPr>
        <w:tc>
          <w:tcPr>
            <w:tcW w:w="583" w:type="dxa"/>
            <w:tcBorders>
              <w:top w:val="nil"/>
              <w:left w:val="single" w:sz="8" w:space="0" w:color="auto"/>
              <w:bottom w:val="single" w:sz="4" w:space="0" w:color="auto"/>
              <w:right w:val="single" w:sz="4" w:space="0" w:color="auto"/>
            </w:tcBorders>
            <w:shd w:val="clear" w:color="000000" w:fill="E3E3E3"/>
            <w:noWrap/>
            <w:vAlign w:val="bottom"/>
            <w:hideMark/>
          </w:tcPr>
          <w:p w14:paraId="624B1687"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A01</w:t>
            </w:r>
          </w:p>
        </w:tc>
        <w:tc>
          <w:tcPr>
            <w:tcW w:w="850" w:type="dxa"/>
            <w:tcBorders>
              <w:top w:val="nil"/>
              <w:left w:val="nil"/>
              <w:bottom w:val="single" w:sz="4" w:space="0" w:color="auto"/>
              <w:right w:val="single" w:sz="4" w:space="0" w:color="auto"/>
            </w:tcBorders>
            <w:shd w:val="clear" w:color="000000" w:fill="D9D9D9"/>
            <w:noWrap/>
            <w:vAlign w:val="bottom"/>
            <w:hideMark/>
          </w:tcPr>
          <w:p w14:paraId="75AC1DF8" w14:textId="77777777" w:rsidR="0053153D" w:rsidRPr="007300F7" w:rsidRDefault="0053153D" w:rsidP="000375B1">
            <w:pPr>
              <w:widowControl/>
              <w:rPr>
                <w:rFonts w:ascii="Arial" w:hAnsi="Arial" w:cs="Arial"/>
                <w:b/>
                <w:bCs/>
                <w:snapToGrid/>
                <w:lang w:val="en-US"/>
              </w:rPr>
            </w:pPr>
            <w:r w:rsidRPr="007300F7">
              <w:rPr>
                <w:rFonts w:ascii="Arial" w:hAnsi="Arial" w:cs="Arial"/>
                <w:b/>
                <w:bCs/>
                <w:snapToGrid/>
                <w:lang w:val="en-US"/>
              </w:rPr>
              <w:t>2069</w:t>
            </w:r>
          </w:p>
        </w:tc>
        <w:tc>
          <w:tcPr>
            <w:tcW w:w="709" w:type="dxa"/>
            <w:tcBorders>
              <w:top w:val="nil"/>
              <w:left w:val="nil"/>
              <w:bottom w:val="single" w:sz="4" w:space="0" w:color="auto"/>
              <w:right w:val="nil"/>
            </w:tcBorders>
            <w:shd w:val="clear" w:color="000000" w:fill="CCFFCC"/>
            <w:noWrap/>
            <w:vAlign w:val="bottom"/>
            <w:hideMark/>
          </w:tcPr>
          <w:p w14:paraId="6706A6A2"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B01</w:t>
            </w:r>
          </w:p>
        </w:tc>
        <w:tc>
          <w:tcPr>
            <w:tcW w:w="850" w:type="dxa"/>
            <w:tcBorders>
              <w:top w:val="nil"/>
              <w:left w:val="single" w:sz="4" w:space="0" w:color="auto"/>
              <w:bottom w:val="single" w:sz="4" w:space="0" w:color="auto"/>
              <w:right w:val="single" w:sz="4" w:space="0" w:color="auto"/>
            </w:tcBorders>
            <w:shd w:val="clear" w:color="000000" w:fill="CCFFCC"/>
            <w:noWrap/>
            <w:vAlign w:val="bottom"/>
          </w:tcPr>
          <w:p w14:paraId="0533724B" w14:textId="77777777" w:rsidR="0053153D" w:rsidRPr="007300F7" w:rsidRDefault="0053153D" w:rsidP="000375B1">
            <w:pPr>
              <w:widowControl/>
              <w:rPr>
                <w:rFonts w:ascii="Arial" w:hAnsi="Arial" w:cs="Arial"/>
                <w:b/>
                <w:bCs/>
                <w:snapToGrid/>
                <w:lang w:val="en-US"/>
              </w:rPr>
            </w:pPr>
            <w:r w:rsidRPr="007300F7">
              <w:rPr>
                <w:rFonts w:ascii="Arial" w:hAnsi="Arial" w:cs="Arial"/>
                <w:b/>
                <w:bCs/>
                <w:snapToGrid/>
                <w:lang w:val="en-US"/>
              </w:rPr>
              <w:t>2158</w:t>
            </w:r>
          </w:p>
        </w:tc>
        <w:tc>
          <w:tcPr>
            <w:tcW w:w="851" w:type="dxa"/>
            <w:tcBorders>
              <w:top w:val="nil"/>
              <w:left w:val="nil"/>
              <w:bottom w:val="single" w:sz="4" w:space="0" w:color="auto"/>
              <w:right w:val="nil"/>
            </w:tcBorders>
            <w:shd w:val="clear" w:color="000000" w:fill="E3E3E3"/>
            <w:noWrap/>
            <w:vAlign w:val="bottom"/>
            <w:hideMark/>
          </w:tcPr>
          <w:p w14:paraId="21B447C4"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C04</w:t>
            </w:r>
          </w:p>
        </w:tc>
        <w:tc>
          <w:tcPr>
            <w:tcW w:w="850" w:type="dxa"/>
            <w:tcBorders>
              <w:top w:val="nil"/>
              <w:left w:val="single" w:sz="4" w:space="0" w:color="auto"/>
              <w:bottom w:val="single" w:sz="4" w:space="0" w:color="auto"/>
              <w:right w:val="single" w:sz="4" w:space="0" w:color="auto"/>
            </w:tcBorders>
            <w:shd w:val="clear" w:color="000000" w:fill="D9D9D9"/>
            <w:noWrap/>
            <w:vAlign w:val="bottom"/>
          </w:tcPr>
          <w:p w14:paraId="1C31FD9A" w14:textId="77777777" w:rsidR="0053153D" w:rsidRPr="007300F7" w:rsidRDefault="0053153D" w:rsidP="000375B1">
            <w:pPr>
              <w:widowControl/>
              <w:rPr>
                <w:rFonts w:ascii="Arial" w:hAnsi="Arial" w:cs="Arial"/>
                <w:b/>
                <w:bCs/>
                <w:snapToGrid/>
                <w:lang w:val="en-US"/>
              </w:rPr>
            </w:pPr>
            <w:r w:rsidRPr="007300F7">
              <w:rPr>
                <w:rFonts w:ascii="Arial" w:hAnsi="Arial" w:cs="Arial"/>
                <w:b/>
                <w:bCs/>
                <w:snapToGrid/>
                <w:lang w:val="en-US"/>
              </w:rPr>
              <w:t>2260</w:t>
            </w:r>
          </w:p>
        </w:tc>
        <w:tc>
          <w:tcPr>
            <w:tcW w:w="851" w:type="dxa"/>
            <w:tcBorders>
              <w:top w:val="nil"/>
              <w:left w:val="nil"/>
              <w:bottom w:val="single" w:sz="4" w:space="0" w:color="auto"/>
              <w:right w:val="nil"/>
            </w:tcBorders>
            <w:shd w:val="clear" w:color="000000" w:fill="CCFFCC"/>
            <w:noWrap/>
            <w:vAlign w:val="bottom"/>
            <w:hideMark/>
          </w:tcPr>
          <w:p w14:paraId="44DAB6CA"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D04</w:t>
            </w:r>
          </w:p>
        </w:tc>
        <w:tc>
          <w:tcPr>
            <w:tcW w:w="850" w:type="dxa"/>
            <w:tcBorders>
              <w:top w:val="nil"/>
              <w:left w:val="single" w:sz="4" w:space="0" w:color="auto"/>
              <w:bottom w:val="single" w:sz="4" w:space="0" w:color="auto"/>
              <w:right w:val="single" w:sz="4" w:space="0" w:color="auto"/>
            </w:tcBorders>
            <w:shd w:val="clear" w:color="000000" w:fill="CCFFCC"/>
            <w:noWrap/>
            <w:vAlign w:val="bottom"/>
          </w:tcPr>
          <w:p w14:paraId="15A345EB" w14:textId="77777777" w:rsidR="0053153D" w:rsidRPr="007300F7" w:rsidRDefault="0053153D" w:rsidP="000375B1">
            <w:pPr>
              <w:rPr>
                <w:rFonts w:ascii="Arial" w:hAnsi="Arial" w:cs="Arial"/>
                <w:b/>
                <w:bCs/>
                <w:sz w:val="18"/>
                <w:szCs w:val="18"/>
              </w:rPr>
            </w:pPr>
            <w:r w:rsidRPr="007300F7">
              <w:rPr>
                <w:rFonts w:ascii="Arial" w:hAnsi="Arial" w:cs="Arial"/>
                <w:b/>
                <w:bCs/>
                <w:sz w:val="18"/>
                <w:szCs w:val="18"/>
              </w:rPr>
              <w:t>2384</w:t>
            </w:r>
          </w:p>
        </w:tc>
        <w:tc>
          <w:tcPr>
            <w:tcW w:w="992" w:type="dxa"/>
            <w:tcBorders>
              <w:top w:val="nil"/>
              <w:left w:val="nil"/>
              <w:bottom w:val="single" w:sz="4" w:space="0" w:color="auto"/>
              <w:right w:val="nil"/>
            </w:tcBorders>
            <w:shd w:val="clear" w:color="000000" w:fill="E3E3E3"/>
            <w:noWrap/>
            <w:vAlign w:val="bottom"/>
            <w:hideMark/>
          </w:tcPr>
          <w:p w14:paraId="33BDF661"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E04</w:t>
            </w:r>
          </w:p>
        </w:tc>
        <w:tc>
          <w:tcPr>
            <w:tcW w:w="851" w:type="dxa"/>
            <w:tcBorders>
              <w:top w:val="nil"/>
              <w:left w:val="single" w:sz="4" w:space="0" w:color="auto"/>
              <w:bottom w:val="single" w:sz="4" w:space="0" w:color="auto"/>
              <w:right w:val="single" w:sz="4" w:space="0" w:color="auto"/>
            </w:tcBorders>
            <w:shd w:val="clear" w:color="000000" w:fill="D9D9D9"/>
            <w:noWrap/>
            <w:vAlign w:val="bottom"/>
          </w:tcPr>
          <w:p w14:paraId="19A1AEF3" w14:textId="77777777" w:rsidR="0053153D" w:rsidRPr="007300F7" w:rsidRDefault="0053153D" w:rsidP="000375B1">
            <w:pPr>
              <w:rPr>
                <w:rFonts w:ascii="Arial" w:hAnsi="Arial" w:cs="Arial"/>
                <w:b/>
                <w:bCs/>
                <w:sz w:val="18"/>
                <w:szCs w:val="18"/>
              </w:rPr>
            </w:pPr>
            <w:r w:rsidRPr="007300F7">
              <w:rPr>
                <w:rFonts w:ascii="Arial" w:hAnsi="Arial" w:cs="Arial"/>
                <w:b/>
                <w:bCs/>
                <w:sz w:val="18"/>
                <w:szCs w:val="18"/>
              </w:rPr>
              <w:t>2529</w:t>
            </w:r>
          </w:p>
        </w:tc>
        <w:tc>
          <w:tcPr>
            <w:tcW w:w="709" w:type="dxa"/>
            <w:tcBorders>
              <w:top w:val="nil"/>
              <w:left w:val="nil"/>
              <w:bottom w:val="single" w:sz="4" w:space="0" w:color="auto"/>
              <w:right w:val="nil"/>
            </w:tcBorders>
            <w:shd w:val="clear" w:color="000000" w:fill="CCFFCC"/>
            <w:noWrap/>
            <w:vAlign w:val="bottom"/>
            <w:hideMark/>
          </w:tcPr>
          <w:p w14:paraId="6AC14D3B"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F01</w:t>
            </w:r>
          </w:p>
        </w:tc>
        <w:tc>
          <w:tcPr>
            <w:tcW w:w="794" w:type="dxa"/>
            <w:tcBorders>
              <w:top w:val="nil"/>
              <w:left w:val="single" w:sz="4" w:space="0" w:color="auto"/>
              <w:bottom w:val="single" w:sz="4" w:space="0" w:color="auto"/>
              <w:right w:val="single" w:sz="4" w:space="0" w:color="auto"/>
            </w:tcBorders>
            <w:shd w:val="clear" w:color="000000" w:fill="CCFFCC"/>
            <w:noWrap/>
            <w:vAlign w:val="bottom"/>
          </w:tcPr>
          <w:p w14:paraId="14BCD00A" w14:textId="77777777" w:rsidR="0053153D" w:rsidRPr="007300F7" w:rsidRDefault="0053153D" w:rsidP="000375B1">
            <w:pPr>
              <w:rPr>
                <w:rFonts w:ascii="Arial" w:hAnsi="Arial" w:cs="Arial"/>
                <w:b/>
                <w:bCs/>
                <w:sz w:val="18"/>
                <w:szCs w:val="18"/>
              </w:rPr>
            </w:pPr>
            <w:r w:rsidRPr="007300F7">
              <w:rPr>
                <w:rFonts w:ascii="Arial" w:hAnsi="Arial" w:cs="Arial"/>
                <w:b/>
                <w:bCs/>
                <w:sz w:val="18"/>
                <w:szCs w:val="18"/>
              </w:rPr>
              <w:t>2682</w:t>
            </w:r>
          </w:p>
        </w:tc>
      </w:tr>
      <w:tr w:rsidR="0053153D" w:rsidRPr="007300F7" w14:paraId="2F3CBBB3" w14:textId="77777777" w:rsidTr="007827BF">
        <w:trPr>
          <w:trHeight w:val="270"/>
        </w:trPr>
        <w:tc>
          <w:tcPr>
            <w:tcW w:w="583" w:type="dxa"/>
            <w:tcBorders>
              <w:top w:val="nil"/>
              <w:left w:val="single" w:sz="8" w:space="0" w:color="auto"/>
              <w:bottom w:val="single" w:sz="4" w:space="0" w:color="auto"/>
              <w:right w:val="single" w:sz="4" w:space="0" w:color="auto"/>
            </w:tcBorders>
            <w:shd w:val="clear" w:color="000000" w:fill="E3E3E3"/>
            <w:noWrap/>
            <w:vAlign w:val="bottom"/>
            <w:hideMark/>
          </w:tcPr>
          <w:p w14:paraId="6A8664BA"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A02</w:t>
            </w:r>
          </w:p>
        </w:tc>
        <w:tc>
          <w:tcPr>
            <w:tcW w:w="850" w:type="dxa"/>
            <w:tcBorders>
              <w:top w:val="nil"/>
              <w:left w:val="nil"/>
              <w:bottom w:val="single" w:sz="4" w:space="0" w:color="auto"/>
              <w:right w:val="single" w:sz="4" w:space="0" w:color="auto"/>
            </w:tcBorders>
            <w:shd w:val="clear" w:color="000000" w:fill="D9D9D9"/>
            <w:noWrap/>
            <w:vAlign w:val="bottom"/>
            <w:hideMark/>
          </w:tcPr>
          <w:p w14:paraId="40D32529" w14:textId="77777777" w:rsidR="0053153D" w:rsidRPr="007300F7" w:rsidRDefault="0053153D" w:rsidP="000375B1">
            <w:pPr>
              <w:widowControl/>
              <w:rPr>
                <w:rFonts w:ascii="Arial" w:hAnsi="Arial" w:cs="Arial"/>
                <w:b/>
                <w:bCs/>
                <w:snapToGrid/>
                <w:color w:val="FF0000"/>
                <w:lang w:val="en-US"/>
              </w:rPr>
            </w:pPr>
            <w:r w:rsidRPr="007300F7">
              <w:rPr>
                <w:rFonts w:ascii="Arial" w:hAnsi="Arial" w:cs="Arial"/>
                <w:b/>
                <w:bCs/>
                <w:snapToGrid/>
                <w:color w:val="FF0000"/>
                <w:lang w:val="en-US"/>
              </w:rPr>
              <w:t>2108</w:t>
            </w:r>
          </w:p>
        </w:tc>
        <w:tc>
          <w:tcPr>
            <w:tcW w:w="709" w:type="dxa"/>
            <w:tcBorders>
              <w:top w:val="nil"/>
              <w:left w:val="nil"/>
              <w:bottom w:val="single" w:sz="4" w:space="0" w:color="auto"/>
              <w:right w:val="nil"/>
            </w:tcBorders>
            <w:shd w:val="clear" w:color="000000" w:fill="CCFFCC"/>
            <w:noWrap/>
            <w:vAlign w:val="bottom"/>
            <w:hideMark/>
          </w:tcPr>
          <w:p w14:paraId="7F457DD1"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B02</w:t>
            </w:r>
          </w:p>
        </w:tc>
        <w:tc>
          <w:tcPr>
            <w:tcW w:w="850" w:type="dxa"/>
            <w:tcBorders>
              <w:top w:val="nil"/>
              <w:left w:val="single" w:sz="4" w:space="0" w:color="auto"/>
              <w:bottom w:val="single" w:sz="4" w:space="0" w:color="auto"/>
              <w:right w:val="single" w:sz="4" w:space="0" w:color="auto"/>
            </w:tcBorders>
            <w:shd w:val="clear" w:color="000000" w:fill="CCFFCC"/>
            <w:noWrap/>
            <w:vAlign w:val="bottom"/>
          </w:tcPr>
          <w:p w14:paraId="27F8B8A8" w14:textId="77777777" w:rsidR="0053153D" w:rsidRPr="007300F7" w:rsidRDefault="0053153D" w:rsidP="000375B1">
            <w:pPr>
              <w:widowControl/>
              <w:rPr>
                <w:rFonts w:ascii="Arial" w:hAnsi="Arial" w:cs="Arial"/>
                <w:b/>
                <w:bCs/>
                <w:snapToGrid/>
                <w:color w:val="FF0000"/>
                <w:lang w:val="en-US"/>
              </w:rPr>
            </w:pPr>
            <w:r w:rsidRPr="007300F7">
              <w:rPr>
                <w:rFonts w:ascii="Arial" w:hAnsi="Arial" w:cs="Arial"/>
                <w:b/>
                <w:bCs/>
                <w:snapToGrid/>
                <w:color w:val="FF0000"/>
                <w:lang w:val="en-US"/>
              </w:rPr>
              <w:t>2199</w:t>
            </w:r>
          </w:p>
        </w:tc>
        <w:tc>
          <w:tcPr>
            <w:tcW w:w="851" w:type="dxa"/>
            <w:tcBorders>
              <w:top w:val="nil"/>
              <w:left w:val="nil"/>
              <w:bottom w:val="single" w:sz="4" w:space="0" w:color="auto"/>
              <w:right w:val="nil"/>
            </w:tcBorders>
            <w:shd w:val="clear" w:color="000000" w:fill="E3E3E3"/>
            <w:noWrap/>
            <w:vAlign w:val="bottom"/>
            <w:hideMark/>
          </w:tcPr>
          <w:p w14:paraId="0BD0D715"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C05</w:t>
            </w:r>
          </w:p>
        </w:tc>
        <w:tc>
          <w:tcPr>
            <w:tcW w:w="850" w:type="dxa"/>
            <w:tcBorders>
              <w:top w:val="nil"/>
              <w:left w:val="single" w:sz="4" w:space="0" w:color="auto"/>
              <w:bottom w:val="single" w:sz="4" w:space="0" w:color="auto"/>
              <w:right w:val="single" w:sz="4" w:space="0" w:color="auto"/>
            </w:tcBorders>
            <w:shd w:val="clear" w:color="000000" w:fill="D9D9D9"/>
            <w:noWrap/>
            <w:vAlign w:val="bottom"/>
          </w:tcPr>
          <w:p w14:paraId="65D7F022" w14:textId="77777777" w:rsidR="0053153D" w:rsidRPr="007300F7" w:rsidRDefault="0053153D" w:rsidP="000375B1">
            <w:pPr>
              <w:widowControl/>
              <w:rPr>
                <w:rFonts w:ascii="Arial" w:hAnsi="Arial" w:cs="Arial"/>
                <w:b/>
                <w:bCs/>
                <w:snapToGrid/>
                <w:color w:val="FF0000"/>
                <w:lang w:val="en-US"/>
              </w:rPr>
            </w:pPr>
            <w:r w:rsidRPr="007300F7">
              <w:rPr>
                <w:rFonts w:ascii="Arial" w:hAnsi="Arial" w:cs="Arial"/>
                <w:b/>
                <w:bCs/>
                <w:snapToGrid/>
                <w:color w:val="FF0000"/>
                <w:lang w:val="en-US"/>
              </w:rPr>
              <w:t>2307</w:t>
            </w:r>
          </w:p>
        </w:tc>
        <w:tc>
          <w:tcPr>
            <w:tcW w:w="851" w:type="dxa"/>
            <w:tcBorders>
              <w:top w:val="nil"/>
              <w:left w:val="nil"/>
              <w:bottom w:val="single" w:sz="4" w:space="0" w:color="auto"/>
              <w:right w:val="nil"/>
            </w:tcBorders>
            <w:shd w:val="clear" w:color="000000" w:fill="CCFFCC"/>
            <w:noWrap/>
            <w:vAlign w:val="bottom"/>
            <w:hideMark/>
          </w:tcPr>
          <w:p w14:paraId="28242856"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D05</w:t>
            </w:r>
          </w:p>
        </w:tc>
        <w:tc>
          <w:tcPr>
            <w:tcW w:w="850" w:type="dxa"/>
            <w:tcBorders>
              <w:top w:val="nil"/>
              <w:left w:val="single" w:sz="4" w:space="0" w:color="auto"/>
              <w:bottom w:val="single" w:sz="4" w:space="0" w:color="auto"/>
              <w:right w:val="single" w:sz="4" w:space="0" w:color="auto"/>
            </w:tcBorders>
            <w:shd w:val="clear" w:color="000000" w:fill="CCFFCC"/>
            <w:noWrap/>
            <w:vAlign w:val="bottom"/>
          </w:tcPr>
          <w:p w14:paraId="0E2C38DF" w14:textId="77777777" w:rsidR="0053153D" w:rsidRPr="007300F7" w:rsidRDefault="0053153D" w:rsidP="000375B1">
            <w:pPr>
              <w:rPr>
                <w:rFonts w:ascii="Arial" w:hAnsi="Arial" w:cs="Arial"/>
                <w:b/>
                <w:bCs/>
                <w:color w:val="FF0000"/>
                <w:sz w:val="18"/>
                <w:szCs w:val="18"/>
              </w:rPr>
            </w:pPr>
            <w:r w:rsidRPr="007300F7">
              <w:rPr>
                <w:rFonts w:ascii="Arial" w:hAnsi="Arial" w:cs="Arial"/>
                <w:b/>
                <w:bCs/>
                <w:color w:val="FF0000"/>
                <w:sz w:val="18"/>
                <w:szCs w:val="18"/>
              </w:rPr>
              <w:t>2434</w:t>
            </w:r>
          </w:p>
        </w:tc>
        <w:tc>
          <w:tcPr>
            <w:tcW w:w="992" w:type="dxa"/>
            <w:tcBorders>
              <w:top w:val="nil"/>
              <w:left w:val="nil"/>
              <w:bottom w:val="single" w:sz="4" w:space="0" w:color="auto"/>
              <w:right w:val="nil"/>
            </w:tcBorders>
            <w:shd w:val="clear" w:color="000000" w:fill="E3E3E3"/>
            <w:noWrap/>
            <w:vAlign w:val="bottom"/>
            <w:hideMark/>
          </w:tcPr>
          <w:p w14:paraId="518E7D61"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E05</w:t>
            </w:r>
          </w:p>
        </w:tc>
        <w:tc>
          <w:tcPr>
            <w:tcW w:w="851" w:type="dxa"/>
            <w:tcBorders>
              <w:top w:val="nil"/>
              <w:left w:val="single" w:sz="4" w:space="0" w:color="auto"/>
              <w:bottom w:val="single" w:sz="4" w:space="0" w:color="auto"/>
              <w:right w:val="single" w:sz="4" w:space="0" w:color="auto"/>
            </w:tcBorders>
            <w:shd w:val="clear" w:color="000000" w:fill="D9D9D9"/>
            <w:noWrap/>
            <w:vAlign w:val="bottom"/>
          </w:tcPr>
          <w:p w14:paraId="626CDF2F" w14:textId="77777777" w:rsidR="0053153D" w:rsidRPr="007300F7" w:rsidRDefault="0053153D" w:rsidP="000375B1">
            <w:pPr>
              <w:rPr>
                <w:rFonts w:ascii="Arial" w:hAnsi="Arial" w:cs="Arial"/>
                <w:b/>
                <w:bCs/>
                <w:color w:val="FF0000"/>
                <w:sz w:val="18"/>
                <w:szCs w:val="18"/>
              </w:rPr>
            </w:pPr>
            <w:r w:rsidRPr="007300F7">
              <w:rPr>
                <w:rFonts w:ascii="Arial" w:hAnsi="Arial" w:cs="Arial"/>
                <w:b/>
                <w:bCs/>
                <w:color w:val="FF0000"/>
                <w:sz w:val="18"/>
                <w:szCs w:val="18"/>
              </w:rPr>
              <w:t>2581</w:t>
            </w:r>
          </w:p>
        </w:tc>
        <w:tc>
          <w:tcPr>
            <w:tcW w:w="709" w:type="dxa"/>
            <w:tcBorders>
              <w:top w:val="nil"/>
              <w:left w:val="nil"/>
              <w:bottom w:val="single" w:sz="4" w:space="0" w:color="auto"/>
              <w:right w:val="nil"/>
            </w:tcBorders>
            <w:shd w:val="clear" w:color="000000" w:fill="CCFFCC"/>
            <w:noWrap/>
            <w:vAlign w:val="bottom"/>
            <w:hideMark/>
          </w:tcPr>
          <w:p w14:paraId="05BAEBF7"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F02</w:t>
            </w:r>
          </w:p>
        </w:tc>
        <w:tc>
          <w:tcPr>
            <w:tcW w:w="794" w:type="dxa"/>
            <w:tcBorders>
              <w:top w:val="nil"/>
              <w:left w:val="single" w:sz="4" w:space="0" w:color="auto"/>
              <w:bottom w:val="single" w:sz="4" w:space="0" w:color="auto"/>
              <w:right w:val="single" w:sz="4" w:space="0" w:color="auto"/>
            </w:tcBorders>
            <w:shd w:val="clear" w:color="000000" w:fill="CCFFCC"/>
            <w:noWrap/>
            <w:vAlign w:val="bottom"/>
          </w:tcPr>
          <w:p w14:paraId="6EFB06B2" w14:textId="77777777" w:rsidR="0053153D" w:rsidRPr="007300F7" w:rsidRDefault="0053153D" w:rsidP="000375B1">
            <w:pPr>
              <w:rPr>
                <w:rFonts w:ascii="Arial" w:hAnsi="Arial" w:cs="Arial"/>
                <w:b/>
                <w:bCs/>
                <w:color w:val="FF0000"/>
                <w:sz w:val="18"/>
                <w:szCs w:val="18"/>
              </w:rPr>
            </w:pPr>
            <w:r w:rsidRPr="007300F7">
              <w:rPr>
                <w:rFonts w:ascii="Arial" w:hAnsi="Arial" w:cs="Arial"/>
                <w:b/>
                <w:bCs/>
                <w:color w:val="FF0000"/>
                <w:sz w:val="18"/>
                <w:szCs w:val="18"/>
              </w:rPr>
              <w:t>2743</w:t>
            </w:r>
          </w:p>
        </w:tc>
      </w:tr>
      <w:tr w:rsidR="0053153D" w:rsidRPr="007300F7" w14:paraId="7D14C162" w14:textId="77777777" w:rsidTr="007827BF">
        <w:trPr>
          <w:trHeight w:val="270"/>
        </w:trPr>
        <w:tc>
          <w:tcPr>
            <w:tcW w:w="583" w:type="dxa"/>
            <w:tcBorders>
              <w:top w:val="nil"/>
              <w:left w:val="single" w:sz="8" w:space="0" w:color="auto"/>
              <w:bottom w:val="single" w:sz="4" w:space="0" w:color="auto"/>
              <w:right w:val="single" w:sz="4" w:space="0" w:color="auto"/>
            </w:tcBorders>
            <w:shd w:val="clear" w:color="000000" w:fill="E3E3E3"/>
            <w:noWrap/>
            <w:vAlign w:val="bottom"/>
            <w:hideMark/>
          </w:tcPr>
          <w:p w14:paraId="47F97E32"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A03</w:t>
            </w:r>
          </w:p>
        </w:tc>
        <w:tc>
          <w:tcPr>
            <w:tcW w:w="850" w:type="dxa"/>
            <w:tcBorders>
              <w:top w:val="nil"/>
              <w:left w:val="nil"/>
              <w:bottom w:val="single" w:sz="4" w:space="0" w:color="auto"/>
              <w:right w:val="single" w:sz="4" w:space="0" w:color="auto"/>
            </w:tcBorders>
            <w:shd w:val="clear" w:color="000000" w:fill="D9D9D9"/>
            <w:noWrap/>
            <w:vAlign w:val="bottom"/>
            <w:hideMark/>
          </w:tcPr>
          <w:p w14:paraId="496B1888" w14:textId="77777777" w:rsidR="0053153D" w:rsidRPr="007300F7" w:rsidRDefault="0053153D" w:rsidP="000375B1">
            <w:pPr>
              <w:widowControl/>
              <w:rPr>
                <w:rFonts w:ascii="Arial" w:hAnsi="Arial" w:cs="Arial"/>
                <w:b/>
                <w:bCs/>
                <w:snapToGrid/>
                <w:lang w:val="en-US"/>
              </w:rPr>
            </w:pPr>
            <w:r w:rsidRPr="007300F7">
              <w:rPr>
                <w:rFonts w:ascii="Arial" w:hAnsi="Arial" w:cs="Arial"/>
                <w:b/>
                <w:bCs/>
                <w:snapToGrid/>
                <w:lang w:val="en-US"/>
              </w:rPr>
              <w:t>2145</w:t>
            </w:r>
          </w:p>
        </w:tc>
        <w:tc>
          <w:tcPr>
            <w:tcW w:w="709" w:type="dxa"/>
            <w:tcBorders>
              <w:top w:val="nil"/>
              <w:left w:val="nil"/>
              <w:bottom w:val="single" w:sz="4" w:space="0" w:color="auto"/>
              <w:right w:val="nil"/>
            </w:tcBorders>
            <w:shd w:val="clear" w:color="000000" w:fill="CCFFCC"/>
            <w:noWrap/>
            <w:vAlign w:val="bottom"/>
            <w:hideMark/>
          </w:tcPr>
          <w:p w14:paraId="2C99077A"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B03</w:t>
            </w:r>
          </w:p>
        </w:tc>
        <w:tc>
          <w:tcPr>
            <w:tcW w:w="850" w:type="dxa"/>
            <w:tcBorders>
              <w:top w:val="nil"/>
              <w:left w:val="single" w:sz="4" w:space="0" w:color="auto"/>
              <w:bottom w:val="single" w:sz="4" w:space="0" w:color="auto"/>
              <w:right w:val="single" w:sz="4" w:space="0" w:color="auto"/>
            </w:tcBorders>
            <w:shd w:val="clear" w:color="000000" w:fill="CCFFCC"/>
            <w:noWrap/>
            <w:vAlign w:val="bottom"/>
          </w:tcPr>
          <w:p w14:paraId="05C0A6A5" w14:textId="77777777" w:rsidR="0053153D" w:rsidRPr="007300F7" w:rsidRDefault="0053153D" w:rsidP="000375B1">
            <w:pPr>
              <w:widowControl/>
              <w:rPr>
                <w:rFonts w:ascii="Arial" w:hAnsi="Arial" w:cs="Arial"/>
                <w:b/>
                <w:bCs/>
                <w:snapToGrid/>
                <w:lang w:val="en-US"/>
              </w:rPr>
            </w:pPr>
            <w:r w:rsidRPr="007300F7">
              <w:rPr>
                <w:rFonts w:ascii="Arial" w:hAnsi="Arial" w:cs="Arial"/>
                <w:b/>
                <w:bCs/>
                <w:snapToGrid/>
                <w:lang w:val="en-US"/>
              </w:rPr>
              <w:t>2242</w:t>
            </w:r>
          </w:p>
        </w:tc>
        <w:tc>
          <w:tcPr>
            <w:tcW w:w="851" w:type="dxa"/>
            <w:tcBorders>
              <w:top w:val="nil"/>
              <w:left w:val="nil"/>
              <w:bottom w:val="single" w:sz="4" w:space="0" w:color="auto"/>
              <w:right w:val="nil"/>
            </w:tcBorders>
            <w:shd w:val="clear" w:color="000000" w:fill="E3E3E3"/>
            <w:noWrap/>
            <w:vAlign w:val="bottom"/>
            <w:hideMark/>
          </w:tcPr>
          <w:p w14:paraId="4AC5BAD1"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C06</w:t>
            </w:r>
          </w:p>
        </w:tc>
        <w:tc>
          <w:tcPr>
            <w:tcW w:w="850" w:type="dxa"/>
            <w:tcBorders>
              <w:top w:val="nil"/>
              <w:left w:val="single" w:sz="4" w:space="0" w:color="auto"/>
              <w:bottom w:val="single" w:sz="4" w:space="0" w:color="auto"/>
              <w:right w:val="single" w:sz="4" w:space="0" w:color="auto"/>
            </w:tcBorders>
            <w:shd w:val="clear" w:color="000000" w:fill="D9D9D9"/>
            <w:noWrap/>
            <w:vAlign w:val="bottom"/>
          </w:tcPr>
          <w:p w14:paraId="1E9CCA94" w14:textId="77777777" w:rsidR="0053153D" w:rsidRPr="007300F7" w:rsidRDefault="0053153D" w:rsidP="000375B1">
            <w:pPr>
              <w:widowControl/>
              <w:rPr>
                <w:rFonts w:ascii="Arial" w:hAnsi="Arial" w:cs="Arial"/>
                <w:b/>
                <w:bCs/>
                <w:snapToGrid/>
                <w:lang w:val="en-US"/>
              </w:rPr>
            </w:pPr>
            <w:r w:rsidRPr="007300F7">
              <w:rPr>
                <w:rFonts w:ascii="Arial" w:hAnsi="Arial" w:cs="Arial"/>
                <w:b/>
                <w:bCs/>
                <w:snapToGrid/>
                <w:lang w:val="en-US"/>
              </w:rPr>
              <w:t>2359</w:t>
            </w:r>
          </w:p>
        </w:tc>
        <w:tc>
          <w:tcPr>
            <w:tcW w:w="851" w:type="dxa"/>
            <w:tcBorders>
              <w:top w:val="nil"/>
              <w:left w:val="nil"/>
              <w:bottom w:val="single" w:sz="4" w:space="0" w:color="auto"/>
              <w:right w:val="nil"/>
            </w:tcBorders>
            <w:shd w:val="clear" w:color="000000" w:fill="CCFFCC"/>
            <w:noWrap/>
            <w:vAlign w:val="bottom"/>
            <w:hideMark/>
          </w:tcPr>
          <w:p w14:paraId="001463C4"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D06</w:t>
            </w:r>
          </w:p>
        </w:tc>
        <w:tc>
          <w:tcPr>
            <w:tcW w:w="850" w:type="dxa"/>
            <w:tcBorders>
              <w:top w:val="nil"/>
              <w:left w:val="single" w:sz="4" w:space="0" w:color="auto"/>
              <w:bottom w:val="single" w:sz="4" w:space="0" w:color="auto"/>
              <w:right w:val="single" w:sz="4" w:space="0" w:color="auto"/>
            </w:tcBorders>
            <w:shd w:val="clear" w:color="000000" w:fill="CCFFCC"/>
            <w:noWrap/>
            <w:vAlign w:val="bottom"/>
          </w:tcPr>
          <w:p w14:paraId="2943FB12" w14:textId="77777777" w:rsidR="0053153D" w:rsidRPr="007300F7" w:rsidRDefault="0053153D" w:rsidP="000375B1">
            <w:pPr>
              <w:rPr>
                <w:rFonts w:ascii="Arial" w:hAnsi="Arial" w:cs="Arial"/>
                <w:b/>
                <w:bCs/>
                <w:sz w:val="18"/>
                <w:szCs w:val="18"/>
              </w:rPr>
            </w:pPr>
            <w:r w:rsidRPr="007300F7">
              <w:rPr>
                <w:rFonts w:ascii="Arial" w:hAnsi="Arial" w:cs="Arial"/>
                <w:b/>
                <w:bCs/>
                <w:sz w:val="18"/>
                <w:szCs w:val="18"/>
              </w:rPr>
              <w:t>2490</w:t>
            </w:r>
          </w:p>
        </w:tc>
        <w:tc>
          <w:tcPr>
            <w:tcW w:w="992" w:type="dxa"/>
            <w:tcBorders>
              <w:top w:val="nil"/>
              <w:left w:val="nil"/>
              <w:bottom w:val="single" w:sz="4" w:space="0" w:color="auto"/>
              <w:right w:val="nil"/>
            </w:tcBorders>
            <w:shd w:val="clear" w:color="000000" w:fill="E3E3E3"/>
            <w:noWrap/>
            <w:vAlign w:val="bottom"/>
            <w:hideMark/>
          </w:tcPr>
          <w:p w14:paraId="3003A31B"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E06</w:t>
            </w:r>
          </w:p>
        </w:tc>
        <w:tc>
          <w:tcPr>
            <w:tcW w:w="851" w:type="dxa"/>
            <w:tcBorders>
              <w:top w:val="nil"/>
              <w:left w:val="single" w:sz="4" w:space="0" w:color="auto"/>
              <w:bottom w:val="single" w:sz="4" w:space="0" w:color="auto"/>
              <w:right w:val="single" w:sz="4" w:space="0" w:color="auto"/>
            </w:tcBorders>
            <w:shd w:val="clear" w:color="000000" w:fill="D9D9D9"/>
            <w:noWrap/>
            <w:vAlign w:val="bottom"/>
          </w:tcPr>
          <w:p w14:paraId="16950174" w14:textId="77777777" w:rsidR="0053153D" w:rsidRPr="007300F7" w:rsidRDefault="0053153D" w:rsidP="000375B1">
            <w:pPr>
              <w:rPr>
                <w:rFonts w:ascii="Arial" w:hAnsi="Arial" w:cs="Arial"/>
                <w:b/>
                <w:bCs/>
                <w:sz w:val="18"/>
                <w:szCs w:val="18"/>
              </w:rPr>
            </w:pPr>
            <w:r w:rsidRPr="007300F7">
              <w:rPr>
                <w:rFonts w:ascii="Arial" w:hAnsi="Arial" w:cs="Arial"/>
                <w:b/>
                <w:bCs/>
                <w:sz w:val="18"/>
                <w:szCs w:val="18"/>
              </w:rPr>
              <w:t>2638</w:t>
            </w:r>
          </w:p>
        </w:tc>
        <w:tc>
          <w:tcPr>
            <w:tcW w:w="709" w:type="dxa"/>
            <w:tcBorders>
              <w:top w:val="nil"/>
              <w:left w:val="nil"/>
              <w:bottom w:val="single" w:sz="4" w:space="0" w:color="auto"/>
              <w:right w:val="nil"/>
            </w:tcBorders>
            <w:shd w:val="clear" w:color="000000" w:fill="CCFFCC"/>
            <w:noWrap/>
            <w:vAlign w:val="bottom"/>
            <w:hideMark/>
          </w:tcPr>
          <w:p w14:paraId="6D656CEB"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F03</w:t>
            </w:r>
          </w:p>
        </w:tc>
        <w:tc>
          <w:tcPr>
            <w:tcW w:w="794" w:type="dxa"/>
            <w:tcBorders>
              <w:top w:val="nil"/>
              <w:left w:val="single" w:sz="4" w:space="0" w:color="auto"/>
              <w:bottom w:val="single" w:sz="4" w:space="0" w:color="auto"/>
              <w:right w:val="single" w:sz="4" w:space="0" w:color="auto"/>
            </w:tcBorders>
            <w:shd w:val="clear" w:color="000000" w:fill="CCFFCC"/>
            <w:noWrap/>
            <w:vAlign w:val="bottom"/>
          </w:tcPr>
          <w:p w14:paraId="671072E6" w14:textId="77777777" w:rsidR="0053153D" w:rsidRPr="007300F7" w:rsidRDefault="0053153D" w:rsidP="000375B1">
            <w:pPr>
              <w:rPr>
                <w:rFonts w:ascii="Arial" w:hAnsi="Arial" w:cs="Arial"/>
                <w:b/>
                <w:bCs/>
                <w:sz w:val="18"/>
                <w:szCs w:val="18"/>
              </w:rPr>
            </w:pPr>
            <w:r w:rsidRPr="007300F7">
              <w:rPr>
                <w:rFonts w:ascii="Arial" w:hAnsi="Arial" w:cs="Arial"/>
                <w:b/>
                <w:bCs/>
                <w:sz w:val="18"/>
                <w:szCs w:val="18"/>
              </w:rPr>
              <w:t>2802</w:t>
            </w:r>
          </w:p>
        </w:tc>
      </w:tr>
      <w:tr w:rsidR="0053153D" w:rsidRPr="007300F7" w14:paraId="1E8F5DCE" w14:textId="77777777" w:rsidTr="007827BF">
        <w:trPr>
          <w:trHeight w:val="270"/>
        </w:trPr>
        <w:tc>
          <w:tcPr>
            <w:tcW w:w="583" w:type="dxa"/>
            <w:tcBorders>
              <w:top w:val="nil"/>
              <w:left w:val="single" w:sz="8" w:space="0" w:color="auto"/>
              <w:bottom w:val="single" w:sz="4" w:space="0" w:color="auto"/>
              <w:right w:val="single" w:sz="4" w:space="0" w:color="auto"/>
            </w:tcBorders>
            <w:shd w:val="clear" w:color="000000" w:fill="E3E3E3"/>
            <w:noWrap/>
            <w:vAlign w:val="bottom"/>
            <w:hideMark/>
          </w:tcPr>
          <w:p w14:paraId="204BD905"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A04</w:t>
            </w:r>
          </w:p>
        </w:tc>
        <w:tc>
          <w:tcPr>
            <w:tcW w:w="850" w:type="dxa"/>
            <w:tcBorders>
              <w:top w:val="nil"/>
              <w:left w:val="nil"/>
              <w:bottom w:val="single" w:sz="4" w:space="0" w:color="auto"/>
              <w:right w:val="single" w:sz="4" w:space="0" w:color="auto"/>
            </w:tcBorders>
            <w:shd w:val="clear" w:color="000000" w:fill="D9D9D9"/>
            <w:noWrap/>
            <w:vAlign w:val="bottom"/>
            <w:hideMark/>
          </w:tcPr>
          <w:p w14:paraId="18D15795" w14:textId="77777777" w:rsidR="0053153D" w:rsidRPr="007300F7" w:rsidRDefault="0053153D" w:rsidP="000375B1">
            <w:pPr>
              <w:widowControl/>
              <w:rPr>
                <w:rFonts w:ascii="Arial" w:hAnsi="Arial" w:cs="Arial"/>
                <w:b/>
                <w:bCs/>
                <w:snapToGrid/>
                <w:color w:val="FF0000"/>
                <w:lang w:val="en-US"/>
              </w:rPr>
            </w:pPr>
            <w:r w:rsidRPr="007300F7">
              <w:rPr>
                <w:rFonts w:ascii="Arial" w:hAnsi="Arial" w:cs="Arial"/>
                <w:b/>
                <w:bCs/>
                <w:snapToGrid/>
                <w:color w:val="FF0000"/>
                <w:lang w:val="en-US"/>
              </w:rPr>
              <w:t>2188</w:t>
            </w:r>
          </w:p>
        </w:tc>
        <w:tc>
          <w:tcPr>
            <w:tcW w:w="709" w:type="dxa"/>
            <w:tcBorders>
              <w:top w:val="nil"/>
              <w:left w:val="nil"/>
              <w:bottom w:val="single" w:sz="4" w:space="0" w:color="auto"/>
              <w:right w:val="nil"/>
            </w:tcBorders>
            <w:shd w:val="clear" w:color="000000" w:fill="CCFFCC"/>
            <w:noWrap/>
            <w:vAlign w:val="bottom"/>
            <w:hideMark/>
          </w:tcPr>
          <w:p w14:paraId="32199C89"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B04</w:t>
            </w:r>
          </w:p>
        </w:tc>
        <w:tc>
          <w:tcPr>
            <w:tcW w:w="850" w:type="dxa"/>
            <w:tcBorders>
              <w:top w:val="nil"/>
              <w:left w:val="single" w:sz="4" w:space="0" w:color="auto"/>
              <w:bottom w:val="single" w:sz="4" w:space="0" w:color="auto"/>
              <w:right w:val="single" w:sz="4" w:space="0" w:color="auto"/>
            </w:tcBorders>
            <w:shd w:val="clear" w:color="000000" w:fill="CCFFCC"/>
            <w:noWrap/>
            <w:vAlign w:val="bottom"/>
          </w:tcPr>
          <w:p w14:paraId="1B971075" w14:textId="77777777" w:rsidR="0053153D" w:rsidRPr="007300F7" w:rsidRDefault="0053153D" w:rsidP="000375B1">
            <w:pPr>
              <w:widowControl/>
              <w:rPr>
                <w:rFonts w:ascii="Arial" w:hAnsi="Arial" w:cs="Arial"/>
                <w:b/>
                <w:bCs/>
                <w:snapToGrid/>
                <w:color w:val="FF0000"/>
                <w:lang w:val="en-US"/>
              </w:rPr>
            </w:pPr>
            <w:r w:rsidRPr="007300F7">
              <w:rPr>
                <w:rFonts w:ascii="Arial" w:hAnsi="Arial" w:cs="Arial"/>
                <w:b/>
                <w:bCs/>
                <w:snapToGrid/>
                <w:color w:val="FF0000"/>
                <w:lang w:val="en-US"/>
              </w:rPr>
              <w:t>2283</w:t>
            </w:r>
          </w:p>
        </w:tc>
        <w:tc>
          <w:tcPr>
            <w:tcW w:w="851" w:type="dxa"/>
            <w:tcBorders>
              <w:top w:val="nil"/>
              <w:left w:val="nil"/>
              <w:bottom w:val="single" w:sz="4" w:space="0" w:color="auto"/>
              <w:right w:val="nil"/>
            </w:tcBorders>
            <w:shd w:val="clear" w:color="000000" w:fill="E3E3E3"/>
            <w:noWrap/>
            <w:vAlign w:val="bottom"/>
            <w:hideMark/>
          </w:tcPr>
          <w:p w14:paraId="0D5F266F"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C07</w:t>
            </w:r>
          </w:p>
        </w:tc>
        <w:tc>
          <w:tcPr>
            <w:tcW w:w="850" w:type="dxa"/>
            <w:tcBorders>
              <w:top w:val="nil"/>
              <w:left w:val="single" w:sz="4" w:space="0" w:color="auto"/>
              <w:bottom w:val="single" w:sz="4" w:space="0" w:color="auto"/>
              <w:right w:val="single" w:sz="4" w:space="0" w:color="auto"/>
            </w:tcBorders>
            <w:shd w:val="clear" w:color="000000" w:fill="D9D9D9"/>
            <w:noWrap/>
            <w:vAlign w:val="bottom"/>
          </w:tcPr>
          <w:p w14:paraId="16522035" w14:textId="77777777" w:rsidR="0053153D" w:rsidRPr="007300F7" w:rsidRDefault="0053153D" w:rsidP="000375B1">
            <w:pPr>
              <w:widowControl/>
              <w:rPr>
                <w:rFonts w:ascii="Arial" w:hAnsi="Arial" w:cs="Arial"/>
                <w:b/>
                <w:bCs/>
                <w:snapToGrid/>
                <w:color w:val="FF0000"/>
                <w:lang w:val="en-US"/>
              </w:rPr>
            </w:pPr>
            <w:r w:rsidRPr="007300F7">
              <w:rPr>
                <w:rFonts w:ascii="Arial" w:hAnsi="Arial" w:cs="Arial"/>
                <w:b/>
                <w:bCs/>
                <w:snapToGrid/>
                <w:color w:val="FF0000"/>
                <w:lang w:val="en-US"/>
              </w:rPr>
              <w:t>2404</w:t>
            </w:r>
          </w:p>
        </w:tc>
        <w:tc>
          <w:tcPr>
            <w:tcW w:w="851" w:type="dxa"/>
            <w:tcBorders>
              <w:top w:val="nil"/>
              <w:left w:val="nil"/>
              <w:bottom w:val="single" w:sz="4" w:space="0" w:color="auto"/>
              <w:right w:val="nil"/>
            </w:tcBorders>
            <w:shd w:val="clear" w:color="000000" w:fill="CCFFCC"/>
            <w:noWrap/>
            <w:vAlign w:val="bottom"/>
            <w:hideMark/>
          </w:tcPr>
          <w:p w14:paraId="67AA475A"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D07</w:t>
            </w:r>
          </w:p>
        </w:tc>
        <w:tc>
          <w:tcPr>
            <w:tcW w:w="850" w:type="dxa"/>
            <w:tcBorders>
              <w:top w:val="nil"/>
              <w:left w:val="single" w:sz="4" w:space="0" w:color="auto"/>
              <w:bottom w:val="single" w:sz="4" w:space="0" w:color="auto"/>
              <w:right w:val="single" w:sz="4" w:space="0" w:color="auto"/>
            </w:tcBorders>
            <w:shd w:val="clear" w:color="000000" w:fill="CCFFCC"/>
            <w:noWrap/>
            <w:vAlign w:val="bottom"/>
          </w:tcPr>
          <w:p w14:paraId="0A802715" w14:textId="77777777" w:rsidR="0053153D" w:rsidRPr="007300F7" w:rsidRDefault="0053153D" w:rsidP="000375B1">
            <w:pPr>
              <w:rPr>
                <w:rFonts w:ascii="Arial" w:hAnsi="Arial" w:cs="Arial"/>
                <w:b/>
                <w:bCs/>
                <w:color w:val="FF0000"/>
                <w:sz w:val="18"/>
                <w:szCs w:val="18"/>
              </w:rPr>
            </w:pPr>
            <w:r w:rsidRPr="007300F7">
              <w:rPr>
                <w:rFonts w:ascii="Arial" w:hAnsi="Arial" w:cs="Arial"/>
                <w:b/>
                <w:bCs/>
                <w:color w:val="FF0000"/>
                <w:sz w:val="18"/>
                <w:szCs w:val="18"/>
              </w:rPr>
              <w:t>2543</w:t>
            </w:r>
          </w:p>
        </w:tc>
        <w:tc>
          <w:tcPr>
            <w:tcW w:w="992" w:type="dxa"/>
            <w:tcBorders>
              <w:top w:val="nil"/>
              <w:left w:val="nil"/>
              <w:bottom w:val="single" w:sz="4" w:space="0" w:color="auto"/>
              <w:right w:val="nil"/>
            </w:tcBorders>
            <w:shd w:val="clear" w:color="000000" w:fill="E3E3E3"/>
            <w:noWrap/>
            <w:vAlign w:val="bottom"/>
            <w:hideMark/>
          </w:tcPr>
          <w:p w14:paraId="71680CDE"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E07</w:t>
            </w:r>
          </w:p>
        </w:tc>
        <w:tc>
          <w:tcPr>
            <w:tcW w:w="851" w:type="dxa"/>
            <w:tcBorders>
              <w:top w:val="nil"/>
              <w:left w:val="single" w:sz="4" w:space="0" w:color="auto"/>
              <w:bottom w:val="single" w:sz="4" w:space="0" w:color="auto"/>
              <w:right w:val="single" w:sz="4" w:space="0" w:color="auto"/>
            </w:tcBorders>
            <w:shd w:val="clear" w:color="000000" w:fill="D9D9D9"/>
            <w:noWrap/>
            <w:vAlign w:val="bottom"/>
          </w:tcPr>
          <w:p w14:paraId="3FC2A25A" w14:textId="77777777" w:rsidR="0053153D" w:rsidRPr="007300F7" w:rsidRDefault="0053153D" w:rsidP="000375B1">
            <w:pPr>
              <w:rPr>
                <w:rFonts w:ascii="Arial" w:hAnsi="Arial" w:cs="Arial"/>
                <w:b/>
                <w:bCs/>
                <w:color w:val="FF0000"/>
                <w:sz w:val="18"/>
                <w:szCs w:val="18"/>
              </w:rPr>
            </w:pPr>
            <w:r w:rsidRPr="007300F7">
              <w:rPr>
                <w:rFonts w:ascii="Arial" w:hAnsi="Arial" w:cs="Arial"/>
                <w:b/>
                <w:bCs/>
                <w:color w:val="FF0000"/>
                <w:sz w:val="18"/>
                <w:szCs w:val="18"/>
              </w:rPr>
              <w:t>2694</w:t>
            </w:r>
          </w:p>
        </w:tc>
        <w:tc>
          <w:tcPr>
            <w:tcW w:w="709" w:type="dxa"/>
            <w:tcBorders>
              <w:top w:val="nil"/>
              <w:left w:val="nil"/>
              <w:bottom w:val="single" w:sz="4" w:space="0" w:color="auto"/>
              <w:right w:val="nil"/>
            </w:tcBorders>
            <w:shd w:val="clear" w:color="000000" w:fill="CCFFCC"/>
            <w:noWrap/>
            <w:vAlign w:val="bottom"/>
            <w:hideMark/>
          </w:tcPr>
          <w:p w14:paraId="28DB1A5B"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F04</w:t>
            </w:r>
          </w:p>
        </w:tc>
        <w:tc>
          <w:tcPr>
            <w:tcW w:w="794" w:type="dxa"/>
            <w:tcBorders>
              <w:top w:val="nil"/>
              <w:left w:val="single" w:sz="4" w:space="0" w:color="auto"/>
              <w:bottom w:val="single" w:sz="4" w:space="0" w:color="auto"/>
              <w:right w:val="single" w:sz="4" w:space="0" w:color="auto"/>
            </w:tcBorders>
            <w:shd w:val="clear" w:color="000000" w:fill="CCFFCC"/>
            <w:noWrap/>
            <w:vAlign w:val="bottom"/>
          </w:tcPr>
          <w:p w14:paraId="788EEFB8" w14:textId="77777777" w:rsidR="0053153D" w:rsidRPr="007300F7" w:rsidRDefault="0053153D" w:rsidP="000375B1">
            <w:pPr>
              <w:rPr>
                <w:rFonts w:ascii="Arial" w:hAnsi="Arial" w:cs="Arial"/>
                <w:b/>
                <w:bCs/>
                <w:color w:val="FF0000"/>
                <w:sz w:val="18"/>
                <w:szCs w:val="18"/>
              </w:rPr>
            </w:pPr>
            <w:r w:rsidRPr="007300F7">
              <w:rPr>
                <w:rFonts w:ascii="Arial" w:hAnsi="Arial" w:cs="Arial"/>
                <w:b/>
                <w:bCs/>
                <w:color w:val="FF0000"/>
                <w:sz w:val="18"/>
                <w:szCs w:val="18"/>
              </w:rPr>
              <w:t>2860</w:t>
            </w:r>
          </w:p>
        </w:tc>
      </w:tr>
      <w:tr w:rsidR="0053153D" w:rsidRPr="007300F7" w14:paraId="596D8498" w14:textId="77777777" w:rsidTr="007827BF">
        <w:trPr>
          <w:trHeight w:val="270"/>
        </w:trPr>
        <w:tc>
          <w:tcPr>
            <w:tcW w:w="583" w:type="dxa"/>
            <w:tcBorders>
              <w:top w:val="nil"/>
              <w:left w:val="single" w:sz="8" w:space="0" w:color="auto"/>
              <w:bottom w:val="single" w:sz="4" w:space="0" w:color="auto"/>
              <w:right w:val="single" w:sz="4" w:space="0" w:color="auto"/>
            </w:tcBorders>
            <w:shd w:val="clear" w:color="000000" w:fill="E3E3E3"/>
            <w:noWrap/>
            <w:vAlign w:val="bottom"/>
            <w:hideMark/>
          </w:tcPr>
          <w:p w14:paraId="7D0E7A54"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A05</w:t>
            </w:r>
          </w:p>
        </w:tc>
        <w:tc>
          <w:tcPr>
            <w:tcW w:w="850" w:type="dxa"/>
            <w:tcBorders>
              <w:top w:val="nil"/>
              <w:left w:val="nil"/>
              <w:bottom w:val="single" w:sz="4" w:space="0" w:color="auto"/>
              <w:right w:val="single" w:sz="4" w:space="0" w:color="auto"/>
            </w:tcBorders>
            <w:shd w:val="clear" w:color="000000" w:fill="D9D9D9"/>
            <w:noWrap/>
            <w:vAlign w:val="bottom"/>
          </w:tcPr>
          <w:p w14:paraId="2F77E832" w14:textId="77777777" w:rsidR="0053153D" w:rsidRPr="007300F7" w:rsidRDefault="0053153D" w:rsidP="000375B1">
            <w:pPr>
              <w:widowControl/>
              <w:rPr>
                <w:rFonts w:ascii="Arial" w:hAnsi="Arial" w:cs="Arial"/>
                <w:b/>
                <w:bCs/>
                <w:snapToGrid/>
                <w:lang w:val="en-US"/>
              </w:rPr>
            </w:pPr>
            <w:r w:rsidRPr="007300F7">
              <w:rPr>
                <w:rFonts w:ascii="Arial" w:hAnsi="Arial" w:cs="Arial"/>
                <w:b/>
                <w:bCs/>
                <w:snapToGrid/>
                <w:lang w:val="en-US"/>
              </w:rPr>
              <w:t>2233</w:t>
            </w:r>
          </w:p>
        </w:tc>
        <w:tc>
          <w:tcPr>
            <w:tcW w:w="709" w:type="dxa"/>
            <w:tcBorders>
              <w:top w:val="nil"/>
              <w:left w:val="nil"/>
              <w:bottom w:val="single" w:sz="4" w:space="0" w:color="auto"/>
              <w:right w:val="nil"/>
            </w:tcBorders>
            <w:shd w:val="clear" w:color="000000" w:fill="CCFFCC"/>
            <w:noWrap/>
            <w:vAlign w:val="bottom"/>
            <w:hideMark/>
          </w:tcPr>
          <w:p w14:paraId="26138D6C"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B05</w:t>
            </w:r>
          </w:p>
        </w:tc>
        <w:tc>
          <w:tcPr>
            <w:tcW w:w="850" w:type="dxa"/>
            <w:tcBorders>
              <w:top w:val="nil"/>
              <w:left w:val="single" w:sz="4" w:space="0" w:color="auto"/>
              <w:bottom w:val="single" w:sz="4" w:space="0" w:color="auto"/>
              <w:right w:val="single" w:sz="4" w:space="0" w:color="auto"/>
            </w:tcBorders>
            <w:shd w:val="clear" w:color="000000" w:fill="CCFFCC"/>
            <w:noWrap/>
            <w:vAlign w:val="bottom"/>
          </w:tcPr>
          <w:p w14:paraId="5725381B" w14:textId="77777777" w:rsidR="0053153D" w:rsidRPr="007300F7" w:rsidRDefault="0053153D" w:rsidP="000375B1">
            <w:pPr>
              <w:widowControl/>
              <w:rPr>
                <w:rFonts w:ascii="Arial" w:hAnsi="Arial" w:cs="Arial"/>
                <w:b/>
                <w:bCs/>
                <w:snapToGrid/>
                <w:lang w:val="en-US"/>
              </w:rPr>
            </w:pPr>
            <w:r w:rsidRPr="007300F7">
              <w:rPr>
                <w:rFonts w:ascii="Arial" w:hAnsi="Arial" w:cs="Arial"/>
                <w:b/>
                <w:bCs/>
                <w:snapToGrid/>
                <w:lang w:val="en-US"/>
              </w:rPr>
              <w:t>2329</w:t>
            </w:r>
          </w:p>
        </w:tc>
        <w:tc>
          <w:tcPr>
            <w:tcW w:w="851" w:type="dxa"/>
            <w:tcBorders>
              <w:top w:val="nil"/>
              <w:left w:val="nil"/>
              <w:bottom w:val="single" w:sz="4" w:space="0" w:color="auto"/>
              <w:right w:val="nil"/>
            </w:tcBorders>
            <w:shd w:val="clear" w:color="000000" w:fill="E3E3E3"/>
            <w:noWrap/>
            <w:vAlign w:val="bottom"/>
            <w:hideMark/>
          </w:tcPr>
          <w:p w14:paraId="49E655C6"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C08</w:t>
            </w:r>
          </w:p>
        </w:tc>
        <w:tc>
          <w:tcPr>
            <w:tcW w:w="850" w:type="dxa"/>
            <w:tcBorders>
              <w:top w:val="nil"/>
              <w:left w:val="single" w:sz="4" w:space="0" w:color="auto"/>
              <w:bottom w:val="single" w:sz="4" w:space="0" w:color="auto"/>
              <w:right w:val="single" w:sz="4" w:space="0" w:color="auto"/>
            </w:tcBorders>
            <w:shd w:val="clear" w:color="000000" w:fill="D9D9D9"/>
            <w:noWrap/>
            <w:vAlign w:val="bottom"/>
          </w:tcPr>
          <w:p w14:paraId="24757156" w14:textId="77777777" w:rsidR="0053153D" w:rsidRPr="007300F7" w:rsidRDefault="0053153D" w:rsidP="000375B1">
            <w:pPr>
              <w:widowControl/>
              <w:rPr>
                <w:rFonts w:ascii="Arial" w:hAnsi="Arial" w:cs="Arial"/>
                <w:b/>
                <w:bCs/>
                <w:snapToGrid/>
                <w:lang w:val="en-US"/>
              </w:rPr>
            </w:pPr>
            <w:r w:rsidRPr="007300F7">
              <w:rPr>
                <w:rFonts w:ascii="Arial" w:hAnsi="Arial" w:cs="Arial"/>
                <w:b/>
                <w:bCs/>
                <w:snapToGrid/>
                <w:lang w:val="en-US"/>
              </w:rPr>
              <w:t>2457</w:t>
            </w:r>
          </w:p>
        </w:tc>
        <w:tc>
          <w:tcPr>
            <w:tcW w:w="851" w:type="dxa"/>
            <w:tcBorders>
              <w:top w:val="nil"/>
              <w:left w:val="nil"/>
              <w:bottom w:val="single" w:sz="4" w:space="0" w:color="auto"/>
              <w:right w:val="nil"/>
            </w:tcBorders>
            <w:shd w:val="clear" w:color="000000" w:fill="CCFFCC"/>
            <w:noWrap/>
            <w:vAlign w:val="bottom"/>
            <w:hideMark/>
          </w:tcPr>
          <w:p w14:paraId="4889B301"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D08</w:t>
            </w:r>
          </w:p>
        </w:tc>
        <w:tc>
          <w:tcPr>
            <w:tcW w:w="850" w:type="dxa"/>
            <w:tcBorders>
              <w:top w:val="nil"/>
              <w:left w:val="single" w:sz="4" w:space="0" w:color="auto"/>
              <w:bottom w:val="single" w:sz="4" w:space="0" w:color="auto"/>
              <w:right w:val="single" w:sz="4" w:space="0" w:color="auto"/>
            </w:tcBorders>
            <w:shd w:val="clear" w:color="000000" w:fill="CCFFCC"/>
            <w:noWrap/>
            <w:vAlign w:val="bottom"/>
          </w:tcPr>
          <w:p w14:paraId="65A50122" w14:textId="77777777" w:rsidR="0053153D" w:rsidRPr="007300F7" w:rsidRDefault="0053153D" w:rsidP="000375B1">
            <w:pPr>
              <w:rPr>
                <w:rFonts w:ascii="Arial" w:hAnsi="Arial" w:cs="Arial"/>
                <w:b/>
                <w:bCs/>
                <w:sz w:val="18"/>
                <w:szCs w:val="18"/>
              </w:rPr>
            </w:pPr>
            <w:r w:rsidRPr="007300F7">
              <w:rPr>
                <w:rFonts w:ascii="Arial" w:hAnsi="Arial" w:cs="Arial"/>
                <w:b/>
                <w:bCs/>
                <w:sz w:val="18"/>
                <w:szCs w:val="18"/>
              </w:rPr>
              <w:t>2593</w:t>
            </w:r>
          </w:p>
        </w:tc>
        <w:tc>
          <w:tcPr>
            <w:tcW w:w="992" w:type="dxa"/>
            <w:tcBorders>
              <w:top w:val="nil"/>
              <w:left w:val="nil"/>
              <w:bottom w:val="single" w:sz="4" w:space="0" w:color="auto"/>
              <w:right w:val="nil"/>
            </w:tcBorders>
            <w:shd w:val="clear" w:color="000000" w:fill="E3E3E3"/>
            <w:noWrap/>
            <w:vAlign w:val="bottom"/>
            <w:hideMark/>
          </w:tcPr>
          <w:p w14:paraId="0629520B"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E08</w:t>
            </w:r>
          </w:p>
        </w:tc>
        <w:tc>
          <w:tcPr>
            <w:tcW w:w="851" w:type="dxa"/>
            <w:tcBorders>
              <w:top w:val="nil"/>
              <w:left w:val="single" w:sz="4" w:space="0" w:color="auto"/>
              <w:bottom w:val="single" w:sz="4" w:space="0" w:color="auto"/>
              <w:right w:val="single" w:sz="4" w:space="0" w:color="auto"/>
            </w:tcBorders>
            <w:shd w:val="clear" w:color="000000" w:fill="D9D9D9"/>
            <w:noWrap/>
            <w:vAlign w:val="bottom"/>
          </w:tcPr>
          <w:p w14:paraId="7A3D178E" w14:textId="77777777" w:rsidR="0053153D" w:rsidRPr="007300F7" w:rsidRDefault="0053153D" w:rsidP="000375B1">
            <w:pPr>
              <w:rPr>
                <w:rFonts w:ascii="Arial" w:hAnsi="Arial" w:cs="Arial"/>
                <w:b/>
                <w:bCs/>
                <w:sz w:val="18"/>
                <w:szCs w:val="18"/>
              </w:rPr>
            </w:pPr>
            <w:r w:rsidRPr="007300F7">
              <w:rPr>
                <w:rFonts w:ascii="Arial" w:hAnsi="Arial" w:cs="Arial"/>
                <w:b/>
                <w:bCs/>
                <w:sz w:val="18"/>
                <w:szCs w:val="18"/>
              </w:rPr>
              <w:t>2749</w:t>
            </w:r>
          </w:p>
        </w:tc>
        <w:tc>
          <w:tcPr>
            <w:tcW w:w="709" w:type="dxa"/>
            <w:tcBorders>
              <w:top w:val="nil"/>
              <w:left w:val="nil"/>
              <w:bottom w:val="single" w:sz="4" w:space="0" w:color="auto"/>
              <w:right w:val="nil"/>
            </w:tcBorders>
            <w:shd w:val="clear" w:color="000000" w:fill="CCFFCC"/>
            <w:noWrap/>
            <w:vAlign w:val="bottom"/>
            <w:hideMark/>
          </w:tcPr>
          <w:p w14:paraId="14BD9F32"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F05</w:t>
            </w:r>
          </w:p>
        </w:tc>
        <w:tc>
          <w:tcPr>
            <w:tcW w:w="794" w:type="dxa"/>
            <w:tcBorders>
              <w:top w:val="nil"/>
              <w:left w:val="single" w:sz="4" w:space="0" w:color="auto"/>
              <w:bottom w:val="single" w:sz="4" w:space="0" w:color="auto"/>
              <w:right w:val="single" w:sz="4" w:space="0" w:color="auto"/>
            </w:tcBorders>
            <w:shd w:val="clear" w:color="000000" w:fill="CCFFCC"/>
            <w:noWrap/>
            <w:vAlign w:val="bottom"/>
          </w:tcPr>
          <w:p w14:paraId="4990F756" w14:textId="77777777" w:rsidR="0053153D" w:rsidRPr="007300F7" w:rsidRDefault="0053153D" w:rsidP="000375B1">
            <w:pPr>
              <w:rPr>
                <w:rFonts w:ascii="Arial" w:hAnsi="Arial" w:cs="Arial"/>
                <w:b/>
                <w:bCs/>
                <w:sz w:val="18"/>
                <w:szCs w:val="18"/>
              </w:rPr>
            </w:pPr>
            <w:r w:rsidRPr="007300F7">
              <w:rPr>
                <w:rFonts w:ascii="Arial" w:hAnsi="Arial" w:cs="Arial"/>
                <w:b/>
                <w:bCs/>
                <w:sz w:val="18"/>
                <w:szCs w:val="18"/>
              </w:rPr>
              <w:t>2921</w:t>
            </w:r>
          </w:p>
        </w:tc>
      </w:tr>
      <w:tr w:rsidR="0053153D" w:rsidRPr="007300F7" w14:paraId="14B8C5D0" w14:textId="77777777" w:rsidTr="007827BF">
        <w:trPr>
          <w:trHeight w:val="270"/>
        </w:trPr>
        <w:tc>
          <w:tcPr>
            <w:tcW w:w="583" w:type="dxa"/>
            <w:tcBorders>
              <w:top w:val="nil"/>
              <w:left w:val="single" w:sz="8" w:space="0" w:color="auto"/>
              <w:bottom w:val="single" w:sz="4" w:space="0" w:color="auto"/>
              <w:right w:val="single" w:sz="4" w:space="0" w:color="auto"/>
            </w:tcBorders>
            <w:shd w:val="clear" w:color="000000" w:fill="E3E3E3"/>
            <w:noWrap/>
            <w:vAlign w:val="bottom"/>
            <w:hideMark/>
          </w:tcPr>
          <w:p w14:paraId="598499B4"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A06</w:t>
            </w:r>
          </w:p>
        </w:tc>
        <w:tc>
          <w:tcPr>
            <w:tcW w:w="850" w:type="dxa"/>
            <w:tcBorders>
              <w:top w:val="nil"/>
              <w:left w:val="nil"/>
              <w:bottom w:val="single" w:sz="4" w:space="0" w:color="auto"/>
              <w:right w:val="single" w:sz="4" w:space="0" w:color="auto"/>
            </w:tcBorders>
            <w:shd w:val="clear" w:color="000000" w:fill="D9D9D9"/>
            <w:noWrap/>
            <w:vAlign w:val="bottom"/>
          </w:tcPr>
          <w:p w14:paraId="4F096A1A" w14:textId="77777777" w:rsidR="0053153D" w:rsidRPr="007300F7" w:rsidRDefault="0053153D" w:rsidP="000375B1">
            <w:pPr>
              <w:widowControl/>
              <w:rPr>
                <w:rFonts w:ascii="Arial" w:hAnsi="Arial" w:cs="Arial"/>
                <w:b/>
                <w:bCs/>
                <w:snapToGrid/>
                <w:color w:val="FF0000"/>
                <w:lang w:val="en-US"/>
              </w:rPr>
            </w:pPr>
            <w:r w:rsidRPr="007300F7">
              <w:rPr>
                <w:rFonts w:ascii="Arial" w:hAnsi="Arial" w:cs="Arial"/>
                <w:b/>
                <w:bCs/>
                <w:snapToGrid/>
                <w:color w:val="FF0000"/>
                <w:lang w:val="en-US"/>
              </w:rPr>
              <w:t>2268</w:t>
            </w:r>
          </w:p>
        </w:tc>
        <w:tc>
          <w:tcPr>
            <w:tcW w:w="709" w:type="dxa"/>
            <w:tcBorders>
              <w:top w:val="nil"/>
              <w:left w:val="nil"/>
              <w:bottom w:val="single" w:sz="4" w:space="0" w:color="auto"/>
              <w:right w:val="nil"/>
            </w:tcBorders>
            <w:shd w:val="clear" w:color="000000" w:fill="CCFFCC"/>
            <w:noWrap/>
            <w:vAlign w:val="bottom"/>
            <w:hideMark/>
          </w:tcPr>
          <w:p w14:paraId="37384DE0"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B06</w:t>
            </w:r>
          </w:p>
        </w:tc>
        <w:tc>
          <w:tcPr>
            <w:tcW w:w="850" w:type="dxa"/>
            <w:tcBorders>
              <w:top w:val="nil"/>
              <w:left w:val="single" w:sz="4" w:space="0" w:color="auto"/>
              <w:bottom w:val="single" w:sz="4" w:space="0" w:color="auto"/>
              <w:right w:val="single" w:sz="4" w:space="0" w:color="auto"/>
            </w:tcBorders>
            <w:shd w:val="clear" w:color="000000" w:fill="CCFFCC"/>
            <w:noWrap/>
            <w:vAlign w:val="bottom"/>
          </w:tcPr>
          <w:p w14:paraId="06104978" w14:textId="77777777" w:rsidR="0053153D" w:rsidRPr="007300F7" w:rsidRDefault="0053153D" w:rsidP="000375B1">
            <w:pPr>
              <w:widowControl/>
              <w:rPr>
                <w:rFonts w:ascii="Arial" w:hAnsi="Arial" w:cs="Arial"/>
                <w:b/>
                <w:bCs/>
                <w:snapToGrid/>
                <w:color w:val="FF0000"/>
                <w:lang w:val="en-US"/>
              </w:rPr>
            </w:pPr>
            <w:r w:rsidRPr="007300F7">
              <w:rPr>
                <w:rFonts w:ascii="Arial" w:hAnsi="Arial" w:cs="Arial"/>
                <w:b/>
                <w:bCs/>
                <w:snapToGrid/>
                <w:color w:val="FF0000"/>
                <w:lang w:val="en-US"/>
              </w:rPr>
              <w:t>2367</w:t>
            </w:r>
          </w:p>
        </w:tc>
        <w:tc>
          <w:tcPr>
            <w:tcW w:w="851" w:type="dxa"/>
            <w:tcBorders>
              <w:top w:val="nil"/>
              <w:left w:val="nil"/>
              <w:bottom w:val="single" w:sz="4" w:space="0" w:color="auto"/>
              <w:right w:val="nil"/>
            </w:tcBorders>
            <w:shd w:val="clear" w:color="000000" w:fill="E3E3E3"/>
            <w:noWrap/>
            <w:vAlign w:val="bottom"/>
            <w:hideMark/>
          </w:tcPr>
          <w:p w14:paraId="39DF31D3"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C09</w:t>
            </w:r>
          </w:p>
        </w:tc>
        <w:tc>
          <w:tcPr>
            <w:tcW w:w="850" w:type="dxa"/>
            <w:tcBorders>
              <w:top w:val="nil"/>
              <w:left w:val="single" w:sz="4" w:space="0" w:color="auto"/>
              <w:bottom w:val="single" w:sz="4" w:space="0" w:color="auto"/>
              <w:right w:val="single" w:sz="4" w:space="0" w:color="auto"/>
            </w:tcBorders>
            <w:shd w:val="clear" w:color="000000" w:fill="D9D9D9"/>
            <w:noWrap/>
            <w:vAlign w:val="bottom"/>
          </w:tcPr>
          <w:p w14:paraId="42872C17" w14:textId="77777777" w:rsidR="0053153D" w:rsidRPr="007300F7" w:rsidRDefault="0053153D" w:rsidP="000375B1">
            <w:pPr>
              <w:widowControl/>
              <w:rPr>
                <w:rFonts w:ascii="Arial" w:hAnsi="Arial" w:cs="Arial"/>
                <w:b/>
                <w:bCs/>
                <w:snapToGrid/>
                <w:color w:val="FF0000"/>
                <w:lang w:val="en-US"/>
              </w:rPr>
            </w:pPr>
            <w:r w:rsidRPr="007300F7">
              <w:rPr>
                <w:rFonts w:ascii="Arial" w:hAnsi="Arial" w:cs="Arial"/>
                <w:b/>
                <w:bCs/>
                <w:snapToGrid/>
                <w:color w:val="FF0000"/>
                <w:lang w:val="en-US"/>
              </w:rPr>
              <w:t>2507</w:t>
            </w:r>
          </w:p>
        </w:tc>
        <w:tc>
          <w:tcPr>
            <w:tcW w:w="851" w:type="dxa"/>
            <w:tcBorders>
              <w:top w:val="nil"/>
              <w:left w:val="nil"/>
              <w:bottom w:val="single" w:sz="4" w:space="0" w:color="auto"/>
              <w:right w:val="nil"/>
            </w:tcBorders>
            <w:shd w:val="clear" w:color="000000" w:fill="CCFFCC"/>
            <w:noWrap/>
            <w:vAlign w:val="bottom"/>
            <w:hideMark/>
          </w:tcPr>
          <w:p w14:paraId="56B35049"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D09</w:t>
            </w:r>
          </w:p>
        </w:tc>
        <w:tc>
          <w:tcPr>
            <w:tcW w:w="850" w:type="dxa"/>
            <w:tcBorders>
              <w:top w:val="nil"/>
              <w:left w:val="single" w:sz="4" w:space="0" w:color="auto"/>
              <w:bottom w:val="single" w:sz="4" w:space="0" w:color="auto"/>
              <w:right w:val="single" w:sz="4" w:space="0" w:color="auto"/>
            </w:tcBorders>
            <w:shd w:val="clear" w:color="000000" w:fill="CCFFCC"/>
            <w:noWrap/>
            <w:vAlign w:val="bottom"/>
          </w:tcPr>
          <w:p w14:paraId="381BE9DF" w14:textId="77777777" w:rsidR="0053153D" w:rsidRPr="007300F7" w:rsidRDefault="0053153D" w:rsidP="000375B1">
            <w:pPr>
              <w:rPr>
                <w:rFonts w:ascii="Arial" w:hAnsi="Arial" w:cs="Arial"/>
                <w:b/>
                <w:bCs/>
                <w:color w:val="FF0000"/>
                <w:sz w:val="18"/>
                <w:szCs w:val="18"/>
              </w:rPr>
            </w:pPr>
            <w:r w:rsidRPr="007300F7">
              <w:rPr>
                <w:rFonts w:ascii="Arial" w:hAnsi="Arial" w:cs="Arial"/>
                <w:b/>
                <w:bCs/>
                <w:color w:val="FF0000"/>
                <w:sz w:val="18"/>
                <w:szCs w:val="18"/>
              </w:rPr>
              <w:t>2643</w:t>
            </w:r>
          </w:p>
        </w:tc>
        <w:tc>
          <w:tcPr>
            <w:tcW w:w="992" w:type="dxa"/>
            <w:tcBorders>
              <w:top w:val="nil"/>
              <w:left w:val="nil"/>
              <w:bottom w:val="single" w:sz="4" w:space="0" w:color="auto"/>
              <w:right w:val="nil"/>
            </w:tcBorders>
            <w:shd w:val="clear" w:color="000000" w:fill="E3E3E3"/>
            <w:noWrap/>
            <w:vAlign w:val="bottom"/>
            <w:hideMark/>
          </w:tcPr>
          <w:p w14:paraId="21E7D253"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E09</w:t>
            </w:r>
          </w:p>
        </w:tc>
        <w:tc>
          <w:tcPr>
            <w:tcW w:w="851" w:type="dxa"/>
            <w:tcBorders>
              <w:top w:val="nil"/>
              <w:left w:val="single" w:sz="4" w:space="0" w:color="auto"/>
              <w:bottom w:val="single" w:sz="4" w:space="0" w:color="auto"/>
              <w:right w:val="single" w:sz="4" w:space="0" w:color="auto"/>
            </w:tcBorders>
            <w:shd w:val="clear" w:color="000000" w:fill="D9D9D9"/>
            <w:noWrap/>
            <w:vAlign w:val="bottom"/>
          </w:tcPr>
          <w:p w14:paraId="557C8A79" w14:textId="77777777" w:rsidR="0053153D" w:rsidRPr="007300F7" w:rsidRDefault="0053153D" w:rsidP="000375B1">
            <w:pPr>
              <w:rPr>
                <w:rFonts w:ascii="Arial" w:hAnsi="Arial" w:cs="Arial"/>
                <w:b/>
                <w:bCs/>
                <w:color w:val="FF0000"/>
                <w:sz w:val="18"/>
                <w:szCs w:val="18"/>
              </w:rPr>
            </w:pPr>
            <w:r w:rsidRPr="007300F7">
              <w:rPr>
                <w:rFonts w:ascii="Arial" w:hAnsi="Arial" w:cs="Arial"/>
                <w:b/>
                <w:bCs/>
                <w:color w:val="FF0000"/>
                <w:sz w:val="18"/>
                <w:szCs w:val="18"/>
              </w:rPr>
              <w:t>2808</w:t>
            </w:r>
          </w:p>
        </w:tc>
        <w:tc>
          <w:tcPr>
            <w:tcW w:w="709" w:type="dxa"/>
            <w:tcBorders>
              <w:top w:val="nil"/>
              <w:left w:val="nil"/>
              <w:bottom w:val="single" w:sz="4" w:space="0" w:color="auto"/>
              <w:right w:val="nil"/>
            </w:tcBorders>
            <w:shd w:val="clear" w:color="000000" w:fill="CCFFCC"/>
            <w:noWrap/>
            <w:vAlign w:val="bottom"/>
            <w:hideMark/>
          </w:tcPr>
          <w:p w14:paraId="25D9395F"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F06</w:t>
            </w:r>
          </w:p>
        </w:tc>
        <w:tc>
          <w:tcPr>
            <w:tcW w:w="794" w:type="dxa"/>
            <w:tcBorders>
              <w:top w:val="nil"/>
              <w:left w:val="single" w:sz="4" w:space="0" w:color="auto"/>
              <w:bottom w:val="single" w:sz="4" w:space="0" w:color="auto"/>
              <w:right w:val="single" w:sz="4" w:space="0" w:color="auto"/>
            </w:tcBorders>
            <w:shd w:val="clear" w:color="000000" w:fill="CCFFCC"/>
            <w:noWrap/>
            <w:vAlign w:val="bottom"/>
          </w:tcPr>
          <w:p w14:paraId="197ABD31" w14:textId="77777777" w:rsidR="0053153D" w:rsidRPr="007300F7" w:rsidRDefault="0053153D" w:rsidP="000375B1">
            <w:pPr>
              <w:rPr>
                <w:rFonts w:ascii="Arial" w:hAnsi="Arial" w:cs="Arial"/>
                <w:b/>
                <w:bCs/>
                <w:color w:val="FF0000"/>
                <w:sz w:val="18"/>
                <w:szCs w:val="18"/>
              </w:rPr>
            </w:pPr>
            <w:r w:rsidRPr="007300F7">
              <w:rPr>
                <w:rFonts w:ascii="Arial" w:hAnsi="Arial" w:cs="Arial"/>
                <w:b/>
                <w:bCs/>
                <w:color w:val="FF0000"/>
                <w:sz w:val="18"/>
                <w:szCs w:val="18"/>
              </w:rPr>
              <w:t>2980</w:t>
            </w:r>
          </w:p>
        </w:tc>
      </w:tr>
      <w:tr w:rsidR="0053153D" w:rsidRPr="007300F7" w14:paraId="5E682658" w14:textId="77777777" w:rsidTr="007827BF">
        <w:trPr>
          <w:trHeight w:val="270"/>
        </w:trPr>
        <w:tc>
          <w:tcPr>
            <w:tcW w:w="583" w:type="dxa"/>
            <w:tcBorders>
              <w:top w:val="nil"/>
              <w:left w:val="single" w:sz="8" w:space="0" w:color="auto"/>
              <w:bottom w:val="single" w:sz="4" w:space="0" w:color="auto"/>
              <w:right w:val="single" w:sz="4" w:space="0" w:color="auto"/>
            </w:tcBorders>
            <w:shd w:val="clear" w:color="000000" w:fill="E3E3E3"/>
            <w:noWrap/>
            <w:vAlign w:val="bottom"/>
            <w:hideMark/>
          </w:tcPr>
          <w:p w14:paraId="0F897B35"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A07</w:t>
            </w:r>
          </w:p>
        </w:tc>
        <w:tc>
          <w:tcPr>
            <w:tcW w:w="850" w:type="dxa"/>
            <w:tcBorders>
              <w:top w:val="nil"/>
              <w:left w:val="nil"/>
              <w:bottom w:val="single" w:sz="4" w:space="0" w:color="auto"/>
              <w:right w:val="single" w:sz="4" w:space="0" w:color="auto"/>
            </w:tcBorders>
            <w:shd w:val="clear" w:color="000000" w:fill="D9D9D9"/>
            <w:noWrap/>
            <w:vAlign w:val="bottom"/>
          </w:tcPr>
          <w:p w14:paraId="28484E09" w14:textId="77777777" w:rsidR="0053153D" w:rsidRPr="007300F7" w:rsidRDefault="0053153D" w:rsidP="000375B1">
            <w:pPr>
              <w:widowControl/>
              <w:rPr>
                <w:rFonts w:ascii="Arial" w:hAnsi="Arial" w:cs="Arial"/>
                <w:b/>
                <w:bCs/>
                <w:snapToGrid/>
                <w:lang w:val="en-US"/>
              </w:rPr>
            </w:pPr>
            <w:r w:rsidRPr="007300F7">
              <w:rPr>
                <w:rFonts w:ascii="Arial" w:hAnsi="Arial" w:cs="Arial"/>
                <w:b/>
                <w:bCs/>
                <w:snapToGrid/>
                <w:lang w:val="en-US"/>
              </w:rPr>
              <w:t>2308</w:t>
            </w:r>
          </w:p>
        </w:tc>
        <w:tc>
          <w:tcPr>
            <w:tcW w:w="709" w:type="dxa"/>
            <w:tcBorders>
              <w:top w:val="nil"/>
              <w:left w:val="nil"/>
              <w:bottom w:val="single" w:sz="4" w:space="0" w:color="auto"/>
              <w:right w:val="nil"/>
            </w:tcBorders>
            <w:shd w:val="clear" w:color="000000" w:fill="CCFFCC"/>
            <w:noWrap/>
            <w:vAlign w:val="bottom"/>
            <w:hideMark/>
          </w:tcPr>
          <w:p w14:paraId="78E6886E"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B07</w:t>
            </w:r>
          </w:p>
        </w:tc>
        <w:tc>
          <w:tcPr>
            <w:tcW w:w="850" w:type="dxa"/>
            <w:tcBorders>
              <w:top w:val="nil"/>
              <w:left w:val="single" w:sz="4" w:space="0" w:color="auto"/>
              <w:bottom w:val="single" w:sz="4" w:space="0" w:color="auto"/>
              <w:right w:val="single" w:sz="4" w:space="0" w:color="auto"/>
            </w:tcBorders>
            <w:shd w:val="clear" w:color="000000" w:fill="CCFFCC"/>
            <w:noWrap/>
            <w:vAlign w:val="bottom"/>
          </w:tcPr>
          <w:p w14:paraId="3F0CEA02" w14:textId="77777777" w:rsidR="0053153D" w:rsidRPr="007300F7" w:rsidRDefault="0053153D" w:rsidP="000375B1">
            <w:pPr>
              <w:widowControl/>
              <w:rPr>
                <w:rFonts w:ascii="Arial" w:hAnsi="Arial" w:cs="Arial"/>
                <w:b/>
                <w:bCs/>
                <w:snapToGrid/>
                <w:lang w:val="en-US"/>
              </w:rPr>
            </w:pPr>
            <w:r w:rsidRPr="007300F7">
              <w:rPr>
                <w:rFonts w:ascii="Arial" w:hAnsi="Arial" w:cs="Arial"/>
                <w:b/>
                <w:bCs/>
                <w:snapToGrid/>
                <w:lang w:val="en-US"/>
              </w:rPr>
              <w:t>2407</w:t>
            </w:r>
          </w:p>
        </w:tc>
        <w:tc>
          <w:tcPr>
            <w:tcW w:w="851" w:type="dxa"/>
            <w:tcBorders>
              <w:top w:val="nil"/>
              <w:left w:val="nil"/>
              <w:bottom w:val="single" w:sz="4" w:space="0" w:color="auto"/>
              <w:right w:val="nil"/>
            </w:tcBorders>
            <w:shd w:val="clear" w:color="000000" w:fill="E3E3E3"/>
            <w:noWrap/>
            <w:vAlign w:val="bottom"/>
            <w:hideMark/>
          </w:tcPr>
          <w:p w14:paraId="6D7A26EA"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C10</w:t>
            </w:r>
          </w:p>
        </w:tc>
        <w:tc>
          <w:tcPr>
            <w:tcW w:w="850" w:type="dxa"/>
            <w:tcBorders>
              <w:top w:val="nil"/>
              <w:left w:val="single" w:sz="4" w:space="0" w:color="auto"/>
              <w:bottom w:val="single" w:sz="4" w:space="0" w:color="auto"/>
              <w:right w:val="single" w:sz="4" w:space="0" w:color="auto"/>
            </w:tcBorders>
            <w:shd w:val="clear" w:color="000000" w:fill="D9D9D9"/>
            <w:noWrap/>
            <w:vAlign w:val="bottom"/>
          </w:tcPr>
          <w:p w14:paraId="0233D732" w14:textId="77777777" w:rsidR="0053153D" w:rsidRPr="007300F7" w:rsidRDefault="0053153D" w:rsidP="000375B1">
            <w:pPr>
              <w:widowControl/>
              <w:rPr>
                <w:rFonts w:ascii="Arial" w:hAnsi="Arial" w:cs="Arial"/>
                <w:b/>
                <w:bCs/>
                <w:snapToGrid/>
                <w:lang w:val="en-US"/>
              </w:rPr>
            </w:pPr>
            <w:r w:rsidRPr="007300F7">
              <w:rPr>
                <w:rFonts w:ascii="Arial" w:hAnsi="Arial" w:cs="Arial"/>
                <w:b/>
                <w:bCs/>
                <w:snapToGrid/>
                <w:lang w:val="en-US"/>
              </w:rPr>
              <w:t>2556</w:t>
            </w:r>
          </w:p>
        </w:tc>
        <w:tc>
          <w:tcPr>
            <w:tcW w:w="851" w:type="dxa"/>
            <w:tcBorders>
              <w:top w:val="nil"/>
              <w:left w:val="nil"/>
              <w:bottom w:val="single" w:sz="4" w:space="0" w:color="auto"/>
              <w:right w:val="nil"/>
            </w:tcBorders>
            <w:shd w:val="clear" w:color="000000" w:fill="CCFFCC"/>
            <w:noWrap/>
            <w:vAlign w:val="bottom"/>
            <w:hideMark/>
          </w:tcPr>
          <w:p w14:paraId="19D35A21"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D10</w:t>
            </w:r>
          </w:p>
        </w:tc>
        <w:tc>
          <w:tcPr>
            <w:tcW w:w="850" w:type="dxa"/>
            <w:tcBorders>
              <w:top w:val="nil"/>
              <w:left w:val="single" w:sz="4" w:space="0" w:color="auto"/>
              <w:bottom w:val="single" w:sz="4" w:space="0" w:color="auto"/>
              <w:right w:val="single" w:sz="4" w:space="0" w:color="auto"/>
            </w:tcBorders>
            <w:shd w:val="clear" w:color="000000" w:fill="CCFFCC"/>
            <w:noWrap/>
            <w:vAlign w:val="bottom"/>
          </w:tcPr>
          <w:p w14:paraId="5C3569F9" w14:textId="77777777" w:rsidR="0053153D" w:rsidRPr="007300F7" w:rsidRDefault="0053153D" w:rsidP="000375B1">
            <w:pPr>
              <w:rPr>
                <w:rFonts w:ascii="Arial" w:hAnsi="Arial" w:cs="Arial"/>
                <w:b/>
                <w:bCs/>
                <w:sz w:val="18"/>
                <w:szCs w:val="18"/>
              </w:rPr>
            </w:pPr>
            <w:r w:rsidRPr="007300F7">
              <w:rPr>
                <w:rFonts w:ascii="Arial" w:hAnsi="Arial" w:cs="Arial"/>
                <w:b/>
                <w:bCs/>
                <w:sz w:val="18"/>
                <w:szCs w:val="18"/>
              </w:rPr>
              <w:t>2697</w:t>
            </w:r>
          </w:p>
        </w:tc>
        <w:tc>
          <w:tcPr>
            <w:tcW w:w="992" w:type="dxa"/>
            <w:tcBorders>
              <w:top w:val="nil"/>
              <w:left w:val="nil"/>
              <w:bottom w:val="single" w:sz="4" w:space="0" w:color="auto"/>
              <w:right w:val="nil"/>
            </w:tcBorders>
            <w:shd w:val="clear" w:color="000000" w:fill="E3E3E3"/>
            <w:noWrap/>
            <w:vAlign w:val="bottom"/>
            <w:hideMark/>
          </w:tcPr>
          <w:p w14:paraId="082F58F7"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E10</w:t>
            </w:r>
          </w:p>
        </w:tc>
        <w:tc>
          <w:tcPr>
            <w:tcW w:w="851" w:type="dxa"/>
            <w:tcBorders>
              <w:top w:val="nil"/>
              <w:left w:val="single" w:sz="4" w:space="0" w:color="auto"/>
              <w:bottom w:val="single" w:sz="4" w:space="0" w:color="auto"/>
              <w:right w:val="single" w:sz="4" w:space="0" w:color="auto"/>
            </w:tcBorders>
            <w:shd w:val="clear" w:color="000000" w:fill="D9D9D9"/>
            <w:noWrap/>
            <w:vAlign w:val="bottom"/>
          </w:tcPr>
          <w:p w14:paraId="1B74B79A" w14:textId="77777777" w:rsidR="0053153D" w:rsidRPr="007300F7" w:rsidRDefault="0053153D" w:rsidP="000375B1">
            <w:pPr>
              <w:rPr>
                <w:rFonts w:ascii="Arial" w:hAnsi="Arial" w:cs="Arial"/>
                <w:b/>
                <w:bCs/>
                <w:sz w:val="18"/>
                <w:szCs w:val="18"/>
              </w:rPr>
            </w:pPr>
            <w:r w:rsidRPr="007300F7">
              <w:rPr>
                <w:rFonts w:ascii="Arial" w:hAnsi="Arial" w:cs="Arial"/>
                <w:b/>
                <w:bCs/>
                <w:sz w:val="18"/>
                <w:szCs w:val="18"/>
              </w:rPr>
              <w:t>2861</w:t>
            </w:r>
          </w:p>
        </w:tc>
        <w:tc>
          <w:tcPr>
            <w:tcW w:w="709" w:type="dxa"/>
            <w:tcBorders>
              <w:top w:val="nil"/>
              <w:left w:val="nil"/>
              <w:bottom w:val="single" w:sz="4" w:space="0" w:color="auto"/>
              <w:right w:val="nil"/>
            </w:tcBorders>
            <w:shd w:val="clear" w:color="000000" w:fill="CCFFCC"/>
            <w:noWrap/>
            <w:vAlign w:val="bottom"/>
            <w:hideMark/>
          </w:tcPr>
          <w:p w14:paraId="67B44770"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F07</w:t>
            </w:r>
          </w:p>
        </w:tc>
        <w:tc>
          <w:tcPr>
            <w:tcW w:w="794" w:type="dxa"/>
            <w:tcBorders>
              <w:top w:val="nil"/>
              <w:left w:val="single" w:sz="4" w:space="0" w:color="auto"/>
              <w:bottom w:val="single" w:sz="4" w:space="0" w:color="auto"/>
              <w:right w:val="single" w:sz="4" w:space="0" w:color="auto"/>
            </w:tcBorders>
            <w:shd w:val="clear" w:color="000000" w:fill="CCFFCC"/>
            <w:noWrap/>
            <w:vAlign w:val="bottom"/>
          </w:tcPr>
          <w:p w14:paraId="0A25923F" w14:textId="77777777" w:rsidR="0053153D" w:rsidRPr="007300F7" w:rsidRDefault="0053153D" w:rsidP="000375B1">
            <w:pPr>
              <w:rPr>
                <w:rFonts w:ascii="Arial" w:hAnsi="Arial" w:cs="Arial"/>
                <w:b/>
                <w:bCs/>
                <w:sz w:val="18"/>
                <w:szCs w:val="18"/>
              </w:rPr>
            </w:pPr>
            <w:r w:rsidRPr="007300F7">
              <w:rPr>
                <w:rFonts w:ascii="Arial" w:hAnsi="Arial" w:cs="Arial"/>
                <w:b/>
                <w:bCs/>
                <w:sz w:val="18"/>
                <w:szCs w:val="18"/>
              </w:rPr>
              <w:t>3039</w:t>
            </w:r>
          </w:p>
        </w:tc>
      </w:tr>
      <w:tr w:rsidR="0053153D" w:rsidRPr="007300F7" w14:paraId="7B80B5E4" w14:textId="77777777" w:rsidTr="007827BF">
        <w:trPr>
          <w:trHeight w:val="270"/>
        </w:trPr>
        <w:tc>
          <w:tcPr>
            <w:tcW w:w="583" w:type="dxa"/>
            <w:tcBorders>
              <w:top w:val="nil"/>
              <w:left w:val="single" w:sz="8" w:space="0" w:color="auto"/>
              <w:bottom w:val="single" w:sz="4" w:space="0" w:color="auto"/>
              <w:right w:val="single" w:sz="4" w:space="0" w:color="auto"/>
            </w:tcBorders>
            <w:shd w:val="clear" w:color="000000" w:fill="E3E3E3"/>
            <w:noWrap/>
            <w:vAlign w:val="bottom"/>
            <w:hideMark/>
          </w:tcPr>
          <w:p w14:paraId="5C93E54B"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A08</w:t>
            </w:r>
          </w:p>
        </w:tc>
        <w:tc>
          <w:tcPr>
            <w:tcW w:w="850" w:type="dxa"/>
            <w:tcBorders>
              <w:top w:val="nil"/>
              <w:left w:val="nil"/>
              <w:bottom w:val="single" w:sz="4" w:space="0" w:color="auto"/>
              <w:right w:val="single" w:sz="4" w:space="0" w:color="auto"/>
            </w:tcBorders>
            <w:shd w:val="clear" w:color="000000" w:fill="D9D9D9"/>
            <w:noWrap/>
            <w:vAlign w:val="bottom"/>
          </w:tcPr>
          <w:p w14:paraId="30D05A98" w14:textId="77777777" w:rsidR="0053153D" w:rsidRPr="007300F7" w:rsidRDefault="0053153D" w:rsidP="000375B1">
            <w:pPr>
              <w:widowControl/>
              <w:rPr>
                <w:rFonts w:ascii="Arial" w:hAnsi="Arial" w:cs="Arial"/>
                <w:b/>
                <w:bCs/>
                <w:snapToGrid/>
                <w:color w:val="FF0000"/>
                <w:lang w:val="en-US"/>
              </w:rPr>
            </w:pPr>
            <w:r w:rsidRPr="007300F7">
              <w:rPr>
                <w:rFonts w:ascii="Arial" w:hAnsi="Arial" w:cs="Arial"/>
                <w:b/>
                <w:bCs/>
                <w:snapToGrid/>
                <w:color w:val="FF0000"/>
                <w:lang w:val="en-US"/>
              </w:rPr>
              <w:t>2356</w:t>
            </w:r>
          </w:p>
        </w:tc>
        <w:tc>
          <w:tcPr>
            <w:tcW w:w="709" w:type="dxa"/>
            <w:tcBorders>
              <w:top w:val="nil"/>
              <w:left w:val="nil"/>
              <w:bottom w:val="single" w:sz="4" w:space="0" w:color="auto"/>
              <w:right w:val="nil"/>
            </w:tcBorders>
            <w:shd w:val="clear" w:color="000000" w:fill="CCFFCC"/>
            <w:noWrap/>
            <w:vAlign w:val="bottom"/>
            <w:hideMark/>
          </w:tcPr>
          <w:p w14:paraId="443045B8"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B08</w:t>
            </w:r>
          </w:p>
        </w:tc>
        <w:tc>
          <w:tcPr>
            <w:tcW w:w="850" w:type="dxa"/>
            <w:tcBorders>
              <w:top w:val="nil"/>
              <w:left w:val="single" w:sz="4" w:space="0" w:color="auto"/>
              <w:bottom w:val="single" w:sz="4" w:space="0" w:color="auto"/>
              <w:right w:val="single" w:sz="4" w:space="0" w:color="auto"/>
            </w:tcBorders>
            <w:shd w:val="clear" w:color="000000" w:fill="CCFFCC"/>
            <w:noWrap/>
            <w:vAlign w:val="bottom"/>
          </w:tcPr>
          <w:p w14:paraId="0AEF8F25" w14:textId="77777777" w:rsidR="0053153D" w:rsidRPr="007300F7" w:rsidRDefault="0053153D" w:rsidP="000375B1">
            <w:pPr>
              <w:widowControl/>
              <w:rPr>
                <w:rFonts w:ascii="Arial" w:hAnsi="Arial" w:cs="Arial"/>
                <w:b/>
                <w:bCs/>
                <w:snapToGrid/>
                <w:color w:val="FF0000"/>
                <w:lang w:val="en-US"/>
              </w:rPr>
            </w:pPr>
            <w:r w:rsidRPr="007300F7">
              <w:rPr>
                <w:rFonts w:ascii="Arial" w:hAnsi="Arial" w:cs="Arial"/>
                <w:b/>
                <w:bCs/>
                <w:snapToGrid/>
                <w:color w:val="FF0000"/>
                <w:lang w:val="en-US"/>
              </w:rPr>
              <w:t>2453</w:t>
            </w:r>
          </w:p>
        </w:tc>
        <w:tc>
          <w:tcPr>
            <w:tcW w:w="851" w:type="dxa"/>
            <w:tcBorders>
              <w:top w:val="nil"/>
              <w:left w:val="nil"/>
              <w:bottom w:val="single" w:sz="4" w:space="0" w:color="auto"/>
              <w:right w:val="nil"/>
            </w:tcBorders>
            <w:shd w:val="clear" w:color="000000" w:fill="E3E3E3"/>
            <w:noWrap/>
            <w:vAlign w:val="bottom"/>
            <w:hideMark/>
          </w:tcPr>
          <w:p w14:paraId="2353361D"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C11</w:t>
            </w:r>
          </w:p>
        </w:tc>
        <w:tc>
          <w:tcPr>
            <w:tcW w:w="850" w:type="dxa"/>
            <w:tcBorders>
              <w:top w:val="nil"/>
              <w:left w:val="single" w:sz="4" w:space="0" w:color="auto"/>
              <w:bottom w:val="single" w:sz="4" w:space="0" w:color="auto"/>
              <w:right w:val="single" w:sz="4" w:space="0" w:color="auto"/>
            </w:tcBorders>
            <w:shd w:val="clear" w:color="000000" w:fill="D9D9D9"/>
            <w:noWrap/>
            <w:vAlign w:val="bottom"/>
          </w:tcPr>
          <w:p w14:paraId="4A4FCECD" w14:textId="77777777" w:rsidR="0053153D" w:rsidRPr="007300F7" w:rsidRDefault="0053153D" w:rsidP="000375B1">
            <w:pPr>
              <w:widowControl/>
              <w:rPr>
                <w:rFonts w:ascii="Arial" w:hAnsi="Arial" w:cs="Arial"/>
                <w:b/>
                <w:bCs/>
                <w:snapToGrid/>
                <w:color w:val="FF0000"/>
                <w:lang w:val="en-US"/>
              </w:rPr>
            </w:pPr>
            <w:r w:rsidRPr="007300F7">
              <w:rPr>
                <w:rFonts w:ascii="Arial" w:hAnsi="Arial" w:cs="Arial"/>
                <w:b/>
                <w:bCs/>
                <w:snapToGrid/>
                <w:color w:val="FF0000"/>
                <w:lang w:val="en-US"/>
              </w:rPr>
              <w:t>2606</w:t>
            </w:r>
          </w:p>
        </w:tc>
        <w:tc>
          <w:tcPr>
            <w:tcW w:w="851" w:type="dxa"/>
            <w:tcBorders>
              <w:top w:val="nil"/>
              <w:left w:val="nil"/>
              <w:bottom w:val="single" w:sz="4" w:space="0" w:color="auto"/>
              <w:right w:val="nil"/>
            </w:tcBorders>
            <w:shd w:val="clear" w:color="000000" w:fill="CCFFCC"/>
            <w:noWrap/>
            <w:vAlign w:val="bottom"/>
            <w:hideMark/>
          </w:tcPr>
          <w:p w14:paraId="72BD6743"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D11</w:t>
            </w:r>
          </w:p>
        </w:tc>
        <w:tc>
          <w:tcPr>
            <w:tcW w:w="850" w:type="dxa"/>
            <w:tcBorders>
              <w:top w:val="nil"/>
              <w:left w:val="single" w:sz="4" w:space="0" w:color="auto"/>
              <w:bottom w:val="single" w:sz="4" w:space="0" w:color="auto"/>
              <w:right w:val="single" w:sz="4" w:space="0" w:color="auto"/>
            </w:tcBorders>
            <w:shd w:val="clear" w:color="000000" w:fill="CCFFCC"/>
            <w:noWrap/>
            <w:vAlign w:val="bottom"/>
          </w:tcPr>
          <w:p w14:paraId="672F588B" w14:textId="77777777" w:rsidR="0053153D" w:rsidRPr="007300F7" w:rsidRDefault="0053153D" w:rsidP="000375B1">
            <w:pPr>
              <w:rPr>
                <w:rFonts w:ascii="Arial" w:hAnsi="Arial" w:cs="Arial"/>
                <w:b/>
                <w:bCs/>
                <w:color w:val="FF0000"/>
                <w:sz w:val="18"/>
                <w:szCs w:val="18"/>
              </w:rPr>
            </w:pPr>
            <w:r w:rsidRPr="007300F7">
              <w:rPr>
                <w:rFonts w:ascii="Arial" w:hAnsi="Arial" w:cs="Arial"/>
                <w:b/>
                <w:bCs/>
                <w:color w:val="FF0000"/>
                <w:sz w:val="18"/>
                <w:szCs w:val="18"/>
              </w:rPr>
              <w:t>2749</w:t>
            </w:r>
          </w:p>
        </w:tc>
        <w:tc>
          <w:tcPr>
            <w:tcW w:w="992" w:type="dxa"/>
            <w:tcBorders>
              <w:top w:val="nil"/>
              <w:left w:val="nil"/>
              <w:bottom w:val="single" w:sz="4" w:space="0" w:color="auto"/>
              <w:right w:val="nil"/>
            </w:tcBorders>
            <w:shd w:val="clear" w:color="000000" w:fill="E3E3E3"/>
            <w:noWrap/>
            <w:vAlign w:val="bottom"/>
            <w:hideMark/>
          </w:tcPr>
          <w:p w14:paraId="1E64B938"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E11</w:t>
            </w:r>
          </w:p>
        </w:tc>
        <w:tc>
          <w:tcPr>
            <w:tcW w:w="851" w:type="dxa"/>
            <w:tcBorders>
              <w:top w:val="nil"/>
              <w:left w:val="single" w:sz="4" w:space="0" w:color="auto"/>
              <w:bottom w:val="single" w:sz="4" w:space="0" w:color="auto"/>
              <w:right w:val="single" w:sz="4" w:space="0" w:color="auto"/>
            </w:tcBorders>
            <w:shd w:val="clear" w:color="000000" w:fill="D9D9D9"/>
            <w:noWrap/>
            <w:vAlign w:val="bottom"/>
          </w:tcPr>
          <w:p w14:paraId="19226254" w14:textId="77777777" w:rsidR="0053153D" w:rsidRPr="007300F7" w:rsidRDefault="0053153D" w:rsidP="000375B1">
            <w:pPr>
              <w:rPr>
                <w:rFonts w:ascii="Arial" w:hAnsi="Arial" w:cs="Arial"/>
                <w:b/>
                <w:bCs/>
                <w:color w:val="FF0000"/>
                <w:sz w:val="18"/>
                <w:szCs w:val="18"/>
              </w:rPr>
            </w:pPr>
            <w:r w:rsidRPr="007300F7">
              <w:rPr>
                <w:rFonts w:ascii="Arial" w:hAnsi="Arial" w:cs="Arial"/>
                <w:b/>
                <w:bCs/>
                <w:color w:val="FF0000"/>
                <w:sz w:val="18"/>
                <w:szCs w:val="18"/>
              </w:rPr>
              <w:t>2919</w:t>
            </w:r>
          </w:p>
        </w:tc>
        <w:tc>
          <w:tcPr>
            <w:tcW w:w="709" w:type="dxa"/>
            <w:tcBorders>
              <w:top w:val="nil"/>
              <w:left w:val="nil"/>
              <w:bottom w:val="single" w:sz="4" w:space="0" w:color="auto"/>
              <w:right w:val="nil"/>
            </w:tcBorders>
            <w:shd w:val="clear" w:color="000000" w:fill="CCFFCC"/>
            <w:noWrap/>
            <w:vAlign w:val="bottom"/>
            <w:hideMark/>
          </w:tcPr>
          <w:p w14:paraId="5722E0D8"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F08</w:t>
            </w:r>
          </w:p>
        </w:tc>
        <w:tc>
          <w:tcPr>
            <w:tcW w:w="794" w:type="dxa"/>
            <w:tcBorders>
              <w:top w:val="nil"/>
              <w:left w:val="single" w:sz="4" w:space="0" w:color="auto"/>
              <w:bottom w:val="single" w:sz="4" w:space="0" w:color="auto"/>
              <w:right w:val="single" w:sz="4" w:space="0" w:color="auto"/>
            </w:tcBorders>
            <w:shd w:val="clear" w:color="000000" w:fill="CCFFCC"/>
            <w:noWrap/>
            <w:vAlign w:val="bottom"/>
          </w:tcPr>
          <w:p w14:paraId="70189E60" w14:textId="77777777" w:rsidR="0053153D" w:rsidRPr="007300F7" w:rsidRDefault="0053153D" w:rsidP="000375B1">
            <w:pPr>
              <w:rPr>
                <w:rFonts w:ascii="Arial" w:hAnsi="Arial" w:cs="Arial"/>
                <w:b/>
                <w:bCs/>
                <w:color w:val="FF0000"/>
                <w:sz w:val="18"/>
                <w:szCs w:val="18"/>
              </w:rPr>
            </w:pPr>
            <w:r w:rsidRPr="007300F7">
              <w:rPr>
                <w:rFonts w:ascii="Arial" w:hAnsi="Arial" w:cs="Arial"/>
                <w:b/>
                <w:bCs/>
                <w:color w:val="FF0000"/>
                <w:sz w:val="18"/>
                <w:szCs w:val="18"/>
              </w:rPr>
              <w:t>3100</w:t>
            </w:r>
          </w:p>
        </w:tc>
      </w:tr>
      <w:tr w:rsidR="0053153D" w:rsidRPr="007300F7" w14:paraId="0581AB0A" w14:textId="77777777" w:rsidTr="007827BF">
        <w:trPr>
          <w:trHeight w:val="270"/>
        </w:trPr>
        <w:tc>
          <w:tcPr>
            <w:tcW w:w="583" w:type="dxa"/>
            <w:tcBorders>
              <w:top w:val="nil"/>
              <w:left w:val="single" w:sz="8" w:space="0" w:color="auto"/>
              <w:bottom w:val="nil"/>
              <w:right w:val="single" w:sz="4" w:space="0" w:color="auto"/>
            </w:tcBorders>
            <w:shd w:val="clear" w:color="000000" w:fill="E3E3E3"/>
            <w:noWrap/>
            <w:vAlign w:val="bottom"/>
            <w:hideMark/>
          </w:tcPr>
          <w:p w14:paraId="13CEF71F"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A09</w:t>
            </w:r>
          </w:p>
        </w:tc>
        <w:tc>
          <w:tcPr>
            <w:tcW w:w="850" w:type="dxa"/>
            <w:tcBorders>
              <w:top w:val="nil"/>
              <w:left w:val="nil"/>
              <w:bottom w:val="single" w:sz="4" w:space="0" w:color="auto"/>
              <w:right w:val="single" w:sz="4" w:space="0" w:color="auto"/>
            </w:tcBorders>
            <w:shd w:val="clear" w:color="000000" w:fill="D9D9D9"/>
            <w:noWrap/>
            <w:vAlign w:val="bottom"/>
          </w:tcPr>
          <w:p w14:paraId="05EB2D84" w14:textId="77777777" w:rsidR="0053153D" w:rsidRPr="007300F7" w:rsidRDefault="0053153D" w:rsidP="000375B1">
            <w:pPr>
              <w:widowControl/>
              <w:rPr>
                <w:rFonts w:ascii="Arial" w:hAnsi="Arial" w:cs="Arial"/>
                <w:b/>
                <w:bCs/>
                <w:snapToGrid/>
                <w:lang w:val="en-US"/>
              </w:rPr>
            </w:pPr>
            <w:r w:rsidRPr="007300F7">
              <w:rPr>
                <w:rFonts w:ascii="Arial" w:hAnsi="Arial" w:cs="Arial"/>
                <w:b/>
                <w:bCs/>
                <w:snapToGrid/>
                <w:lang w:val="en-US"/>
              </w:rPr>
              <w:t>2403</w:t>
            </w:r>
          </w:p>
        </w:tc>
        <w:tc>
          <w:tcPr>
            <w:tcW w:w="709" w:type="dxa"/>
            <w:tcBorders>
              <w:top w:val="nil"/>
              <w:left w:val="nil"/>
              <w:bottom w:val="nil"/>
              <w:right w:val="nil"/>
            </w:tcBorders>
            <w:shd w:val="clear" w:color="000000" w:fill="CCFFCC"/>
            <w:noWrap/>
            <w:vAlign w:val="bottom"/>
            <w:hideMark/>
          </w:tcPr>
          <w:p w14:paraId="2A3DDED8"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B09</w:t>
            </w:r>
          </w:p>
        </w:tc>
        <w:tc>
          <w:tcPr>
            <w:tcW w:w="850" w:type="dxa"/>
            <w:tcBorders>
              <w:top w:val="nil"/>
              <w:left w:val="single" w:sz="4" w:space="0" w:color="auto"/>
              <w:bottom w:val="single" w:sz="4" w:space="0" w:color="auto"/>
              <w:right w:val="single" w:sz="4" w:space="0" w:color="auto"/>
            </w:tcBorders>
            <w:shd w:val="clear" w:color="000000" w:fill="CCFFCC"/>
            <w:noWrap/>
            <w:vAlign w:val="bottom"/>
          </w:tcPr>
          <w:p w14:paraId="229ADFA9" w14:textId="77777777" w:rsidR="0053153D" w:rsidRPr="007300F7" w:rsidRDefault="0053153D" w:rsidP="000375B1">
            <w:pPr>
              <w:widowControl/>
              <w:rPr>
                <w:rFonts w:ascii="Arial" w:hAnsi="Arial" w:cs="Arial"/>
                <w:b/>
                <w:bCs/>
                <w:snapToGrid/>
                <w:lang w:val="en-US"/>
              </w:rPr>
            </w:pPr>
            <w:r w:rsidRPr="007300F7">
              <w:rPr>
                <w:rFonts w:ascii="Arial" w:hAnsi="Arial" w:cs="Arial"/>
                <w:b/>
                <w:bCs/>
                <w:snapToGrid/>
                <w:lang w:val="en-US"/>
              </w:rPr>
              <w:t>2503</w:t>
            </w:r>
          </w:p>
        </w:tc>
        <w:tc>
          <w:tcPr>
            <w:tcW w:w="851" w:type="dxa"/>
            <w:tcBorders>
              <w:top w:val="nil"/>
              <w:left w:val="nil"/>
              <w:bottom w:val="single" w:sz="4" w:space="0" w:color="auto"/>
              <w:right w:val="nil"/>
            </w:tcBorders>
            <w:shd w:val="clear" w:color="000000" w:fill="E3E3E3"/>
            <w:noWrap/>
            <w:vAlign w:val="bottom"/>
            <w:hideMark/>
          </w:tcPr>
          <w:p w14:paraId="2A830C0B"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C12</w:t>
            </w:r>
          </w:p>
        </w:tc>
        <w:tc>
          <w:tcPr>
            <w:tcW w:w="850" w:type="dxa"/>
            <w:tcBorders>
              <w:top w:val="nil"/>
              <w:left w:val="single" w:sz="4" w:space="0" w:color="auto"/>
              <w:bottom w:val="single" w:sz="4" w:space="0" w:color="auto"/>
              <w:right w:val="single" w:sz="4" w:space="0" w:color="auto"/>
            </w:tcBorders>
            <w:shd w:val="clear" w:color="000000" w:fill="D9D9D9"/>
            <w:noWrap/>
            <w:vAlign w:val="bottom"/>
          </w:tcPr>
          <w:p w14:paraId="0071DDF0" w14:textId="77777777" w:rsidR="0053153D" w:rsidRPr="007300F7" w:rsidRDefault="0053153D" w:rsidP="000375B1">
            <w:pPr>
              <w:widowControl/>
              <w:rPr>
                <w:rFonts w:ascii="Arial" w:hAnsi="Arial" w:cs="Arial"/>
                <w:b/>
                <w:bCs/>
                <w:snapToGrid/>
                <w:lang w:val="en-US"/>
              </w:rPr>
            </w:pPr>
            <w:r w:rsidRPr="007300F7">
              <w:rPr>
                <w:rFonts w:ascii="Arial" w:hAnsi="Arial" w:cs="Arial"/>
                <w:b/>
                <w:bCs/>
                <w:snapToGrid/>
                <w:lang w:val="en-US"/>
              </w:rPr>
              <w:t>2658</w:t>
            </w:r>
          </w:p>
        </w:tc>
        <w:tc>
          <w:tcPr>
            <w:tcW w:w="851" w:type="dxa"/>
            <w:tcBorders>
              <w:top w:val="nil"/>
              <w:left w:val="nil"/>
              <w:bottom w:val="single" w:sz="4" w:space="0" w:color="auto"/>
              <w:right w:val="nil"/>
            </w:tcBorders>
            <w:shd w:val="clear" w:color="000000" w:fill="CCFFCC"/>
            <w:noWrap/>
            <w:vAlign w:val="bottom"/>
            <w:hideMark/>
          </w:tcPr>
          <w:p w14:paraId="2B5BEECB"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D12</w:t>
            </w:r>
          </w:p>
        </w:tc>
        <w:tc>
          <w:tcPr>
            <w:tcW w:w="850" w:type="dxa"/>
            <w:tcBorders>
              <w:top w:val="nil"/>
              <w:left w:val="single" w:sz="4" w:space="0" w:color="auto"/>
              <w:bottom w:val="single" w:sz="4" w:space="0" w:color="auto"/>
              <w:right w:val="single" w:sz="4" w:space="0" w:color="auto"/>
            </w:tcBorders>
            <w:shd w:val="clear" w:color="000000" w:fill="CCFFCC"/>
            <w:noWrap/>
            <w:vAlign w:val="bottom"/>
          </w:tcPr>
          <w:p w14:paraId="00E4BAD7" w14:textId="77777777" w:rsidR="0053153D" w:rsidRPr="007300F7" w:rsidRDefault="0053153D" w:rsidP="000375B1">
            <w:pPr>
              <w:rPr>
                <w:rFonts w:ascii="Arial" w:hAnsi="Arial" w:cs="Arial"/>
                <w:b/>
                <w:bCs/>
                <w:sz w:val="18"/>
                <w:szCs w:val="18"/>
              </w:rPr>
            </w:pPr>
            <w:r w:rsidRPr="007300F7">
              <w:rPr>
                <w:rFonts w:ascii="Arial" w:hAnsi="Arial" w:cs="Arial"/>
                <w:b/>
                <w:bCs/>
                <w:sz w:val="18"/>
                <w:szCs w:val="18"/>
              </w:rPr>
              <w:t>2806</w:t>
            </w:r>
          </w:p>
        </w:tc>
        <w:tc>
          <w:tcPr>
            <w:tcW w:w="992" w:type="dxa"/>
            <w:tcBorders>
              <w:top w:val="nil"/>
              <w:left w:val="nil"/>
              <w:bottom w:val="single" w:sz="4" w:space="0" w:color="auto"/>
              <w:right w:val="nil"/>
            </w:tcBorders>
            <w:shd w:val="clear" w:color="000000" w:fill="E3E3E3"/>
            <w:noWrap/>
            <w:vAlign w:val="bottom"/>
            <w:hideMark/>
          </w:tcPr>
          <w:p w14:paraId="61E087F5"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E12</w:t>
            </w:r>
          </w:p>
        </w:tc>
        <w:tc>
          <w:tcPr>
            <w:tcW w:w="851" w:type="dxa"/>
            <w:tcBorders>
              <w:top w:val="nil"/>
              <w:left w:val="single" w:sz="4" w:space="0" w:color="auto"/>
              <w:bottom w:val="single" w:sz="4" w:space="0" w:color="auto"/>
              <w:right w:val="single" w:sz="4" w:space="0" w:color="auto"/>
            </w:tcBorders>
            <w:shd w:val="clear" w:color="000000" w:fill="D9D9D9"/>
            <w:noWrap/>
            <w:vAlign w:val="bottom"/>
          </w:tcPr>
          <w:p w14:paraId="7DCCACE3" w14:textId="77777777" w:rsidR="0053153D" w:rsidRPr="007300F7" w:rsidRDefault="0053153D" w:rsidP="000375B1">
            <w:pPr>
              <w:rPr>
                <w:rFonts w:ascii="Arial" w:hAnsi="Arial" w:cs="Arial"/>
                <w:b/>
                <w:bCs/>
                <w:sz w:val="18"/>
                <w:szCs w:val="18"/>
              </w:rPr>
            </w:pPr>
            <w:r w:rsidRPr="007300F7">
              <w:rPr>
                <w:rFonts w:ascii="Arial" w:hAnsi="Arial" w:cs="Arial"/>
                <w:b/>
                <w:bCs/>
                <w:sz w:val="18"/>
                <w:szCs w:val="18"/>
              </w:rPr>
              <w:t>2976</w:t>
            </w:r>
          </w:p>
        </w:tc>
        <w:tc>
          <w:tcPr>
            <w:tcW w:w="709" w:type="dxa"/>
            <w:tcBorders>
              <w:top w:val="nil"/>
              <w:left w:val="nil"/>
              <w:bottom w:val="nil"/>
              <w:right w:val="nil"/>
            </w:tcBorders>
            <w:shd w:val="clear" w:color="000000" w:fill="CCFFCC"/>
            <w:noWrap/>
            <w:vAlign w:val="bottom"/>
            <w:hideMark/>
          </w:tcPr>
          <w:p w14:paraId="30117D39"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F09</w:t>
            </w:r>
          </w:p>
        </w:tc>
        <w:tc>
          <w:tcPr>
            <w:tcW w:w="794" w:type="dxa"/>
            <w:tcBorders>
              <w:top w:val="nil"/>
              <w:left w:val="single" w:sz="4" w:space="0" w:color="auto"/>
              <w:bottom w:val="single" w:sz="4" w:space="0" w:color="auto"/>
              <w:right w:val="single" w:sz="4" w:space="0" w:color="auto"/>
            </w:tcBorders>
            <w:shd w:val="clear" w:color="000000" w:fill="CCFFCC"/>
            <w:noWrap/>
            <w:vAlign w:val="bottom"/>
          </w:tcPr>
          <w:p w14:paraId="29FDB7D2" w14:textId="77777777" w:rsidR="0053153D" w:rsidRPr="007300F7" w:rsidRDefault="0053153D" w:rsidP="000375B1">
            <w:pPr>
              <w:rPr>
                <w:rFonts w:ascii="Arial" w:hAnsi="Arial" w:cs="Arial"/>
                <w:b/>
                <w:bCs/>
                <w:sz w:val="18"/>
                <w:szCs w:val="18"/>
              </w:rPr>
            </w:pPr>
            <w:r w:rsidRPr="007300F7">
              <w:rPr>
                <w:rFonts w:ascii="Arial" w:hAnsi="Arial" w:cs="Arial"/>
                <w:b/>
                <w:bCs/>
                <w:sz w:val="18"/>
                <w:szCs w:val="18"/>
              </w:rPr>
              <w:t>3163</w:t>
            </w:r>
          </w:p>
        </w:tc>
      </w:tr>
      <w:tr w:rsidR="0053153D" w:rsidRPr="007300F7" w14:paraId="2AF93BAE" w14:textId="77777777" w:rsidTr="007827BF">
        <w:trPr>
          <w:trHeight w:val="46"/>
        </w:trPr>
        <w:tc>
          <w:tcPr>
            <w:tcW w:w="583" w:type="dxa"/>
            <w:tcBorders>
              <w:top w:val="single" w:sz="4" w:space="0" w:color="auto"/>
              <w:left w:val="single" w:sz="4" w:space="0" w:color="auto"/>
              <w:bottom w:val="single" w:sz="8" w:space="0" w:color="auto"/>
              <w:right w:val="single" w:sz="4" w:space="0" w:color="auto"/>
            </w:tcBorders>
            <w:shd w:val="thinDiagStripe" w:color="000000" w:fill="E3E3E3"/>
            <w:noWrap/>
            <w:vAlign w:val="bottom"/>
            <w:hideMark/>
          </w:tcPr>
          <w:p w14:paraId="5A8B5781"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 </w:t>
            </w:r>
          </w:p>
        </w:tc>
        <w:tc>
          <w:tcPr>
            <w:tcW w:w="850" w:type="dxa"/>
            <w:tcBorders>
              <w:top w:val="nil"/>
              <w:left w:val="nil"/>
              <w:bottom w:val="single" w:sz="8" w:space="0" w:color="auto"/>
              <w:right w:val="single" w:sz="4" w:space="0" w:color="auto"/>
            </w:tcBorders>
            <w:shd w:val="thinDiagStripe" w:color="000000" w:fill="E3E3E3"/>
            <w:noWrap/>
            <w:vAlign w:val="bottom"/>
            <w:hideMark/>
          </w:tcPr>
          <w:p w14:paraId="2EA8C489" w14:textId="77777777" w:rsidR="0053153D" w:rsidRPr="007300F7" w:rsidRDefault="0053153D" w:rsidP="000375B1">
            <w:pPr>
              <w:widowControl/>
              <w:rPr>
                <w:rFonts w:ascii="Arial" w:hAnsi="Arial" w:cs="Arial"/>
                <w:b/>
                <w:bCs/>
                <w:snapToGrid/>
                <w:lang w:val="en-US"/>
              </w:rPr>
            </w:pPr>
            <w:r w:rsidRPr="007300F7">
              <w:rPr>
                <w:rFonts w:ascii="Arial" w:hAnsi="Arial" w:cs="Arial"/>
                <w:b/>
                <w:bCs/>
                <w:snapToGrid/>
                <w:lang w:val="en-US"/>
              </w:rPr>
              <w:t> </w:t>
            </w:r>
          </w:p>
        </w:tc>
        <w:tc>
          <w:tcPr>
            <w:tcW w:w="709" w:type="dxa"/>
            <w:tcBorders>
              <w:top w:val="single" w:sz="4" w:space="0" w:color="auto"/>
              <w:left w:val="nil"/>
              <w:bottom w:val="single" w:sz="8" w:space="0" w:color="auto"/>
              <w:right w:val="nil"/>
            </w:tcBorders>
            <w:shd w:val="clear" w:color="000000" w:fill="CCFFCC"/>
            <w:noWrap/>
            <w:vAlign w:val="bottom"/>
            <w:hideMark/>
          </w:tcPr>
          <w:p w14:paraId="1B8878FD"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B10</w:t>
            </w:r>
          </w:p>
        </w:tc>
        <w:tc>
          <w:tcPr>
            <w:tcW w:w="850" w:type="dxa"/>
            <w:tcBorders>
              <w:top w:val="nil"/>
              <w:left w:val="single" w:sz="4" w:space="0" w:color="auto"/>
              <w:bottom w:val="single" w:sz="8" w:space="0" w:color="auto"/>
              <w:right w:val="single" w:sz="4" w:space="0" w:color="auto"/>
            </w:tcBorders>
            <w:shd w:val="clear" w:color="000000" w:fill="CCFFCC"/>
            <w:noWrap/>
            <w:vAlign w:val="bottom"/>
          </w:tcPr>
          <w:p w14:paraId="5D9644BF" w14:textId="77777777" w:rsidR="0053153D" w:rsidRPr="007300F7" w:rsidRDefault="0053153D" w:rsidP="000375B1">
            <w:pPr>
              <w:widowControl/>
              <w:rPr>
                <w:rFonts w:ascii="Arial" w:hAnsi="Arial" w:cs="Arial"/>
                <w:b/>
                <w:bCs/>
                <w:snapToGrid/>
                <w:color w:val="FF0000"/>
                <w:lang w:val="en-US"/>
              </w:rPr>
            </w:pPr>
            <w:r w:rsidRPr="007300F7">
              <w:rPr>
                <w:rFonts w:ascii="Arial" w:hAnsi="Arial" w:cs="Arial"/>
                <w:b/>
                <w:bCs/>
                <w:snapToGrid/>
                <w:color w:val="FF0000"/>
                <w:lang w:val="en-US"/>
              </w:rPr>
              <w:t>2553</w:t>
            </w:r>
          </w:p>
        </w:tc>
        <w:tc>
          <w:tcPr>
            <w:tcW w:w="851" w:type="dxa"/>
            <w:tcBorders>
              <w:top w:val="nil"/>
              <w:left w:val="nil"/>
              <w:bottom w:val="single" w:sz="8" w:space="0" w:color="auto"/>
              <w:right w:val="nil"/>
            </w:tcBorders>
            <w:shd w:val="clear" w:color="000000" w:fill="E3E3E3"/>
            <w:noWrap/>
            <w:vAlign w:val="bottom"/>
            <w:hideMark/>
          </w:tcPr>
          <w:p w14:paraId="68D82E1F"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C13</w:t>
            </w:r>
          </w:p>
        </w:tc>
        <w:tc>
          <w:tcPr>
            <w:tcW w:w="850" w:type="dxa"/>
            <w:tcBorders>
              <w:top w:val="nil"/>
              <w:left w:val="single" w:sz="4" w:space="0" w:color="auto"/>
              <w:bottom w:val="single" w:sz="8" w:space="0" w:color="auto"/>
              <w:right w:val="single" w:sz="4" w:space="0" w:color="auto"/>
            </w:tcBorders>
            <w:shd w:val="clear" w:color="000000" w:fill="D9D9D9"/>
            <w:noWrap/>
            <w:vAlign w:val="bottom"/>
          </w:tcPr>
          <w:p w14:paraId="486E5A31" w14:textId="77777777" w:rsidR="0053153D" w:rsidRPr="007300F7" w:rsidRDefault="0053153D" w:rsidP="000375B1">
            <w:pPr>
              <w:widowControl/>
              <w:rPr>
                <w:rFonts w:ascii="Arial" w:hAnsi="Arial" w:cs="Arial"/>
                <w:b/>
                <w:bCs/>
                <w:snapToGrid/>
                <w:color w:val="FF0000"/>
                <w:lang w:val="en-US"/>
              </w:rPr>
            </w:pPr>
            <w:r w:rsidRPr="007300F7">
              <w:rPr>
                <w:rFonts w:ascii="Arial" w:hAnsi="Arial" w:cs="Arial"/>
                <w:b/>
                <w:bCs/>
                <w:snapToGrid/>
                <w:color w:val="FF0000"/>
                <w:lang w:val="en-US"/>
              </w:rPr>
              <w:t>2711</w:t>
            </w:r>
          </w:p>
        </w:tc>
        <w:tc>
          <w:tcPr>
            <w:tcW w:w="851" w:type="dxa"/>
            <w:tcBorders>
              <w:top w:val="nil"/>
              <w:left w:val="nil"/>
              <w:bottom w:val="single" w:sz="8" w:space="0" w:color="auto"/>
              <w:right w:val="nil"/>
            </w:tcBorders>
            <w:shd w:val="clear" w:color="000000" w:fill="CCFFCC"/>
            <w:noWrap/>
            <w:vAlign w:val="bottom"/>
            <w:hideMark/>
          </w:tcPr>
          <w:p w14:paraId="4C86D81A"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D13</w:t>
            </w:r>
          </w:p>
        </w:tc>
        <w:tc>
          <w:tcPr>
            <w:tcW w:w="850" w:type="dxa"/>
            <w:tcBorders>
              <w:top w:val="nil"/>
              <w:left w:val="single" w:sz="4" w:space="0" w:color="auto"/>
              <w:bottom w:val="single" w:sz="8" w:space="0" w:color="auto"/>
              <w:right w:val="single" w:sz="4" w:space="0" w:color="auto"/>
            </w:tcBorders>
            <w:shd w:val="clear" w:color="000000" w:fill="CCFFCC"/>
            <w:noWrap/>
            <w:vAlign w:val="bottom"/>
          </w:tcPr>
          <w:p w14:paraId="6C1D302A" w14:textId="77777777" w:rsidR="0053153D" w:rsidRPr="007300F7" w:rsidRDefault="0053153D" w:rsidP="000375B1">
            <w:pPr>
              <w:rPr>
                <w:rFonts w:ascii="Arial" w:hAnsi="Arial" w:cs="Arial"/>
                <w:b/>
                <w:bCs/>
                <w:color w:val="FF0000"/>
                <w:sz w:val="18"/>
                <w:szCs w:val="18"/>
              </w:rPr>
            </w:pPr>
            <w:r w:rsidRPr="007300F7">
              <w:rPr>
                <w:rFonts w:ascii="Arial" w:hAnsi="Arial" w:cs="Arial"/>
                <w:b/>
                <w:bCs/>
                <w:color w:val="FF0000"/>
                <w:sz w:val="18"/>
                <w:szCs w:val="18"/>
              </w:rPr>
              <w:t>2862</w:t>
            </w:r>
          </w:p>
        </w:tc>
        <w:tc>
          <w:tcPr>
            <w:tcW w:w="992" w:type="dxa"/>
            <w:tcBorders>
              <w:top w:val="nil"/>
              <w:left w:val="nil"/>
              <w:bottom w:val="single" w:sz="8" w:space="0" w:color="auto"/>
              <w:right w:val="nil"/>
            </w:tcBorders>
            <w:shd w:val="clear" w:color="000000" w:fill="E3E3E3"/>
            <w:noWrap/>
            <w:vAlign w:val="bottom"/>
            <w:hideMark/>
          </w:tcPr>
          <w:p w14:paraId="36CDA97A"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E13</w:t>
            </w:r>
          </w:p>
        </w:tc>
        <w:tc>
          <w:tcPr>
            <w:tcW w:w="851" w:type="dxa"/>
            <w:tcBorders>
              <w:top w:val="nil"/>
              <w:left w:val="single" w:sz="4" w:space="0" w:color="auto"/>
              <w:bottom w:val="single" w:sz="8" w:space="0" w:color="auto"/>
              <w:right w:val="single" w:sz="4" w:space="0" w:color="auto"/>
            </w:tcBorders>
            <w:shd w:val="clear" w:color="000000" w:fill="D9D9D9"/>
            <w:noWrap/>
            <w:vAlign w:val="bottom"/>
          </w:tcPr>
          <w:p w14:paraId="0AEB8EA8" w14:textId="77777777" w:rsidR="0053153D" w:rsidRPr="007300F7" w:rsidRDefault="0053153D" w:rsidP="000375B1">
            <w:pPr>
              <w:rPr>
                <w:rFonts w:ascii="Arial" w:hAnsi="Arial" w:cs="Arial"/>
                <w:b/>
                <w:bCs/>
                <w:color w:val="FF0000"/>
                <w:sz w:val="18"/>
                <w:szCs w:val="18"/>
              </w:rPr>
            </w:pPr>
            <w:r w:rsidRPr="007300F7">
              <w:rPr>
                <w:rFonts w:ascii="Arial" w:hAnsi="Arial" w:cs="Arial"/>
                <w:b/>
                <w:bCs/>
                <w:color w:val="FF0000"/>
                <w:sz w:val="18"/>
                <w:szCs w:val="18"/>
              </w:rPr>
              <w:t>3035</w:t>
            </w:r>
          </w:p>
        </w:tc>
        <w:tc>
          <w:tcPr>
            <w:tcW w:w="709" w:type="dxa"/>
            <w:tcBorders>
              <w:top w:val="single" w:sz="4" w:space="0" w:color="auto"/>
              <w:left w:val="nil"/>
              <w:bottom w:val="single" w:sz="8" w:space="0" w:color="auto"/>
              <w:right w:val="nil"/>
            </w:tcBorders>
            <w:shd w:val="clear" w:color="000000" w:fill="CCFFCC"/>
            <w:noWrap/>
            <w:vAlign w:val="bottom"/>
            <w:hideMark/>
          </w:tcPr>
          <w:p w14:paraId="09CC74A3" w14:textId="77777777" w:rsidR="0053153D" w:rsidRPr="007300F7" w:rsidRDefault="0053153D" w:rsidP="000375B1">
            <w:pPr>
              <w:widowControl/>
              <w:rPr>
                <w:rFonts w:ascii="Arial" w:hAnsi="Arial" w:cs="Arial"/>
                <w:b/>
                <w:bCs/>
                <w:snapToGrid/>
                <w:color w:val="3366FF"/>
                <w:lang w:val="en-US"/>
              </w:rPr>
            </w:pPr>
            <w:r w:rsidRPr="007300F7">
              <w:rPr>
                <w:rFonts w:ascii="Arial" w:hAnsi="Arial" w:cs="Arial"/>
                <w:b/>
                <w:bCs/>
                <w:snapToGrid/>
                <w:color w:val="3366FF"/>
                <w:lang w:val="en-US"/>
              </w:rPr>
              <w:t>F10</w:t>
            </w:r>
          </w:p>
        </w:tc>
        <w:tc>
          <w:tcPr>
            <w:tcW w:w="794" w:type="dxa"/>
            <w:tcBorders>
              <w:top w:val="nil"/>
              <w:left w:val="single" w:sz="4" w:space="0" w:color="auto"/>
              <w:bottom w:val="single" w:sz="8" w:space="0" w:color="auto"/>
              <w:right w:val="single" w:sz="4" w:space="0" w:color="auto"/>
            </w:tcBorders>
            <w:shd w:val="clear" w:color="000000" w:fill="CCFFCC"/>
            <w:noWrap/>
            <w:vAlign w:val="bottom"/>
          </w:tcPr>
          <w:p w14:paraId="03A34E23" w14:textId="77777777" w:rsidR="0053153D" w:rsidRPr="007300F7" w:rsidRDefault="0053153D" w:rsidP="000375B1">
            <w:pPr>
              <w:rPr>
                <w:rFonts w:ascii="Arial" w:hAnsi="Arial" w:cs="Arial"/>
                <w:b/>
                <w:bCs/>
                <w:color w:val="FF0000"/>
                <w:sz w:val="18"/>
                <w:szCs w:val="18"/>
              </w:rPr>
            </w:pPr>
            <w:r w:rsidRPr="007300F7">
              <w:rPr>
                <w:rFonts w:ascii="Arial" w:hAnsi="Arial" w:cs="Arial"/>
                <w:b/>
                <w:bCs/>
                <w:color w:val="FF0000"/>
                <w:sz w:val="18"/>
                <w:szCs w:val="18"/>
              </w:rPr>
              <w:t>3226</w:t>
            </w:r>
          </w:p>
        </w:tc>
      </w:tr>
    </w:tbl>
    <w:p w14:paraId="36734712" w14:textId="77777777" w:rsidR="008646AF" w:rsidRPr="007300F7" w:rsidRDefault="003A6E4A" w:rsidP="000375B1">
      <w:pPr>
        <w:ind w:left="720" w:right="135"/>
        <w:rPr>
          <w:rFonts w:ascii="Arial" w:hAnsi="Arial" w:cs="Arial"/>
          <w:sz w:val="22"/>
          <w:szCs w:val="22"/>
        </w:rPr>
      </w:pPr>
      <w:r w:rsidRPr="007300F7">
        <w:rPr>
          <w:rFonts w:ascii="Arial" w:hAnsi="Arial" w:cs="Arial"/>
          <w:color w:val="FF0000"/>
          <w:sz w:val="22"/>
          <w:szCs w:val="22"/>
        </w:rPr>
        <w:br/>
      </w:r>
    </w:p>
    <w:p w14:paraId="7F7A549A" w14:textId="77777777" w:rsidR="00970F10" w:rsidRPr="007300F7" w:rsidRDefault="00970F10" w:rsidP="000375B1">
      <w:pPr>
        <w:rPr>
          <w:rFonts w:ascii="Arial" w:hAnsi="Arial" w:cs="Arial"/>
          <w:b/>
        </w:rPr>
      </w:pPr>
    </w:p>
    <w:p w14:paraId="130C9AB3" w14:textId="77777777" w:rsidR="00970F10" w:rsidRPr="007300F7" w:rsidRDefault="00191F4F" w:rsidP="000375B1">
      <w:pPr>
        <w:rPr>
          <w:rFonts w:ascii="Arial" w:hAnsi="Arial" w:cs="Arial"/>
          <w:sz w:val="22"/>
          <w:szCs w:val="22"/>
        </w:rPr>
      </w:pPr>
      <w:r w:rsidRPr="007300F7">
        <w:rPr>
          <w:rFonts w:ascii="Arial" w:hAnsi="Arial" w:cs="Arial"/>
          <w:b/>
          <w:sz w:val="22"/>
          <w:szCs w:val="22"/>
        </w:rPr>
        <w:t>A.</w:t>
      </w:r>
      <w:r w:rsidRPr="007300F7">
        <w:rPr>
          <w:rFonts w:ascii="Arial" w:hAnsi="Arial" w:cs="Arial"/>
          <w:b/>
          <w:sz w:val="22"/>
          <w:szCs w:val="22"/>
        </w:rPr>
        <w:tab/>
        <w:t xml:space="preserve">Salarisschalen per 1 </w:t>
      </w:r>
      <w:r w:rsidR="009C3FA0" w:rsidRPr="007300F7">
        <w:rPr>
          <w:rFonts w:ascii="Arial" w:hAnsi="Arial" w:cs="Arial"/>
          <w:b/>
          <w:sz w:val="22"/>
          <w:szCs w:val="22"/>
        </w:rPr>
        <w:t xml:space="preserve">april 2015 (met </w:t>
      </w:r>
      <w:r w:rsidR="00485DBC" w:rsidRPr="007300F7">
        <w:rPr>
          <w:rFonts w:ascii="Arial" w:hAnsi="Arial" w:cs="Arial"/>
          <w:b/>
          <w:sz w:val="22"/>
          <w:szCs w:val="22"/>
        </w:rPr>
        <w:t>3</w:t>
      </w:r>
      <w:r w:rsidR="009C3FA0" w:rsidRPr="007300F7">
        <w:rPr>
          <w:rFonts w:ascii="Arial" w:hAnsi="Arial" w:cs="Arial"/>
          <w:b/>
          <w:sz w:val="22"/>
          <w:szCs w:val="22"/>
        </w:rPr>
        <w:t>.</w:t>
      </w:r>
      <w:r w:rsidR="00485DBC" w:rsidRPr="007300F7">
        <w:rPr>
          <w:rFonts w:ascii="Arial" w:hAnsi="Arial" w:cs="Arial"/>
          <w:b/>
          <w:sz w:val="22"/>
          <w:szCs w:val="22"/>
        </w:rPr>
        <w:t>2</w:t>
      </w:r>
      <w:r w:rsidR="009C3FA0" w:rsidRPr="007300F7">
        <w:rPr>
          <w:rFonts w:ascii="Arial" w:hAnsi="Arial" w:cs="Arial"/>
          <w:b/>
          <w:sz w:val="22"/>
          <w:szCs w:val="22"/>
        </w:rPr>
        <w:t>5% verhoging)</w:t>
      </w:r>
      <w:r w:rsidR="00A60A53" w:rsidRPr="007300F7">
        <w:rPr>
          <w:rFonts w:ascii="Arial" w:hAnsi="Arial" w:cs="Arial"/>
          <w:b/>
          <w:sz w:val="22"/>
          <w:szCs w:val="22"/>
        </w:rPr>
        <w:t>; uitg</w:t>
      </w:r>
      <w:r w:rsidR="00A60A53" w:rsidRPr="007300F7">
        <w:rPr>
          <w:rFonts w:ascii="Arial" w:hAnsi="Arial" w:cs="Arial"/>
          <w:b/>
          <w:sz w:val="22"/>
          <w:szCs w:val="22"/>
        </w:rPr>
        <w:t>e</w:t>
      </w:r>
      <w:r w:rsidR="00A60A53" w:rsidRPr="007300F7">
        <w:rPr>
          <w:rFonts w:ascii="Arial" w:hAnsi="Arial" w:cs="Arial"/>
          <w:b/>
          <w:sz w:val="22"/>
          <w:szCs w:val="22"/>
        </w:rPr>
        <w:t>drukt in €.</w:t>
      </w:r>
      <w:r w:rsidRPr="007300F7">
        <w:rPr>
          <w:rFonts w:ascii="Arial" w:hAnsi="Arial" w:cs="Arial"/>
          <w:sz w:val="22"/>
          <w:szCs w:val="22"/>
        </w:rPr>
        <w:br/>
      </w:r>
      <w:r w:rsidR="00970F10" w:rsidRPr="007300F7">
        <w:rPr>
          <w:rFonts w:ascii="Arial" w:hAnsi="Arial" w:cs="Arial"/>
          <w:sz w:val="22"/>
          <w:szCs w:val="22"/>
        </w:rPr>
        <w:t xml:space="preserve"> </w:t>
      </w:r>
    </w:p>
    <w:p w14:paraId="65977727" w14:textId="77777777" w:rsidR="00A60A53" w:rsidRPr="007300F7" w:rsidRDefault="00A60A53" w:rsidP="000375B1">
      <w:pPr>
        <w:rPr>
          <w:rFonts w:ascii="Arial" w:hAnsi="Arial" w:cs="Arial"/>
          <w:color w:val="FF0000"/>
          <w:sz w:val="22"/>
          <w:szCs w:val="22"/>
        </w:rPr>
      </w:pPr>
      <w:r w:rsidRPr="007300F7">
        <w:rPr>
          <w:rFonts w:ascii="Arial" w:hAnsi="Arial" w:cs="Arial"/>
          <w:sz w:val="22"/>
          <w:szCs w:val="22"/>
        </w:rPr>
        <w:tab/>
        <w:t>Het minimum aanstellingssalaris is het minimum jeugdloon voor de leeftijdsgroep</w:t>
      </w:r>
    </w:p>
    <w:p w14:paraId="7EC300DC" w14:textId="77777777" w:rsidR="009C3FA0" w:rsidRPr="007300F7" w:rsidRDefault="00191F4F" w:rsidP="000375B1">
      <w:pPr>
        <w:ind w:left="709"/>
        <w:rPr>
          <w:rFonts w:ascii="Arial" w:hAnsi="Arial" w:cs="Arial"/>
          <w:color w:val="FF0000"/>
          <w:sz w:val="22"/>
          <w:szCs w:val="22"/>
        </w:rPr>
      </w:pPr>
      <w:r w:rsidRPr="007300F7">
        <w:rPr>
          <w:rFonts w:ascii="Arial" w:hAnsi="Arial" w:cs="Arial"/>
          <w:color w:val="FF0000"/>
          <w:sz w:val="22"/>
          <w:szCs w:val="22"/>
        </w:rPr>
        <w:br/>
      </w:r>
    </w:p>
    <w:tbl>
      <w:tblPr>
        <w:tblW w:w="9678" w:type="dxa"/>
        <w:tblInd w:w="93" w:type="dxa"/>
        <w:tblLook w:val="04A0" w:firstRow="1" w:lastRow="0" w:firstColumn="1" w:lastColumn="0" w:noHBand="0" w:noVBand="1"/>
      </w:tblPr>
      <w:tblGrid>
        <w:gridCol w:w="583"/>
        <w:gridCol w:w="850"/>
        <w:gridCol w:w="709"/>
        <w:gridCol w:w="850"/>
        <w:gridCol w:w="851"/>
        <w:gridCol w:w="850"/>
        <w:gridCol w:w="851"/>
        <w:gridCol w:w="850"/>
        <w:gridCol w:w="992"/>
        <w:gridCol w:w="851"/>
        <w:gridCol w:w="709"/>
        <w:gridCol w:w="879"/>
      </w:tblGrid>
      <w:tr w:rsidR="009C3FA0" w:rsidRPr="007300F7" w14:paraId="118D9EA8" w14:textId="77777777" w:rsidTr="006933D5">
        <w:trPr>
          <w:trHeight w:val="420"/>
        </w:trPr>
        <w:tc>
          <w:tcPr>
            <w:tcW w:w="583" w:type="dxa"/>
            <w:tcBorders>
              <w:top w:val="single" w:sz="4" w:space="0" w:color="auto"/>
              <w:left w:val="single" w:sz="8" w:space="0" w:color="auto"/>
              <w:bottom w:val="single" w:sz="4" w:space="0" w:color="auto"/>
              <w:right w:val="single" w:sz="4" w:space="0" w:color="auto"/>
            </w:tcBorders>
            <w:shd w:val="clear" w:color="000000" w:fill="E3E3E3"/>
            <w:noWrap/>
            <w:vAlign w:val="bottom"/>
            <w:hideMark/>
          </w:tcPr>
          <w:p w14:paraId="1A04F521" w14:textId="77777777" w:rsidR="009C3FA0" w:rsidRPr="007300F7" w:rsidRDefault="009C3FA0"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850" w:type="dxa"/>
            <w:tcBorders>
              <w:top w:val="single" w:sz="4" w:space="0" w:color="auto"/>
              <w:left w:val="nil"/>
              <w:bottom w:val="single" w:sz="4" w:space="0" w:color="auto"/>
              <w:right w:val="single" w:sz="8" w:space="0" w:color="auto"/>
            </w:tcBorders>
            <w:shd w:val="clear" w:color="000000" w:fill="E3E3E3"/>
            <w:noWrap/>
            <w:vAlign w:val="bottom"/>
            <w:hideMark/>
          </w:tcPr>
          <w:p w14:paraId="4B3CBA8B" w14:textId="77777777" w:rsidR="009C3FA0" w:rsidRPr="007300F7" w:rsidRDefault="009C3FA0"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A</w:t>
            </w:r>
          </w:p>
        </w:tc>
        <w:tc>
          <w:tcPr>
            <w:tcW w:w="709" w:type="dxa"/>
            <w:tcBorders>
              <w:top w:val="single" w:sz="4" w:space="0" w:color="auto"/>
              <w:left w:val="nil"/>
              <w:bottom w:val="single" w:sz="4" w:space="0" w:color="auto"/>
              <w:right w:val="single" w:sz="4" w:space="0" w:color="auto"/>
            </w:tcBorders>
            <w:shd w:val="clear" w:color="000000" w:fill="CCFFCC"/>
            <w:noWrap/>
            <w:vAlign w:val="bottom"/>
            <w:hideMark/>
          </w:tcPr>
          <w:p w14:paraId="73CD523D" w14:textId="77777777" w:rsidR="009C3FA0" w:rsidRPr="007300F7" w:rsidRDefault="009C3FA0"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850" w:type="dxa"/>
            <w:tcBorders>
              <w:top w:val="single" w:sz="4" w:space="0" w:color="auto"/>
              <w:left w:val="nil"/>
              <w:bottom w:val="single" w:sz="4" w:space="0" w:color="auto"/>
              <w:right w:val="nil"/>
            </w:tcBorders>
            <w:shd w:val="clear" w:color="000000" w:fill="CCFFCC"/>
            <w:noWrap/>
            <w:vAlign w:val="bottom"/>
            <w:hideMark/>
          </w:tcPr>
          <w:p w14:paraId="26D8F602" w14:textId="77777777" w:rsidR="009C3FA0" w:rsidRPr="007300F7" w:rsidRDefault="009C3FA0"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B</w:t>
            </w:r>
          </w:p>
        </w:tc>
        <w:tc>
          <w:tcPr>
            <w:tcW w:w="851" w:type="dxa"/>
            <w:tcBorders>
              <w:top w:val="single" w:sz="4" w:space="0" w:color="auto"/>
              <w:left w:val="nil"/>
              <w:bottom w:val="single" w:sz="4" w:space="0" w:color="auto"/>
              <w:right w:val="nil"/>
            </w:tcBorders>
            <w:shd w:val="clear" w:color="000000" w:fill="E3E3E3"/>
            <w:noWrap/>
            <w:vAlign w:val="bottom"/>
            <w:hideMark/>
          </w:tcPr>
          <w:p w14:paraId="6C626A57" w14:textId="77777777" w:rsidR="009C3FA0" w:rsidRPr="007300F7" w:rsidRDefault="009C3FA0"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1-4-2015</w:t>
            </w:r>
          </w:p>
        </w:tc>
        <w:tc>
          <w:tcPr>
            <w:tcW w:w="850" w:type="dxa"/>
            <w:tcBorders>
              <w:top w:val="single" w:sz="4" w:space="0" w:color="auto"/>
              <w:left w:val="single" w:sz="4" w:space="0" w:color="auto"/>
              <w:bottom w:val="single" w:sz="4" w:space="0" w:color="auto"/>
              <w:right w:val="single" w:sz="8" w:space="0" w:color="auto"/>
            </w:tcBorders>
            <w:shd w:val="clear" w:color="000000" w:fill="E3E3E3"/>
            <w:noWrap/>
            <w:vAlign w:val="bottom"/>
            <w:hideMark/>
          </w:tcPr>
          <w:p w14:paraId="16966D9D" w14:textId="77777777" w:rsidR="009C3FA0" w:rsidRPr="007300F7" w:rsidRDefault="009C3FA0"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C</w:t>
            </w:r>
          </w:p>
        </w:tc>
        <w:tc>
          <w:tcPr>
            <w:tcW w:w="851" w:type="dxa"/>
            <w:tcBorders>
              <w:top w:val="single" w:sz="4" w:space="0" w:color="auto"/>
              <w:left w:val="nil"/>
              <w:bottom w:val="single" w:sz="4" w:space="0" w:color="auto"/>
              <w:right w:val="nil"/>
            </w:tcBorders>
            <w:shd w:val="clear" w:color="000000" w:fill="CCFFCC"/>
            <w:noWrap/>
            <w:vAlign w:val="bottom"/>
            <w:hideMark/>
          </w:tcPr>
          <w:p w14:paraId="23F7E9FE" w14:textId="77777777" w:rsidR="009C3FA0" w:rsidRPr="007300F7" w:rsidRDefault="009C3FA0"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1-4-2015</w:t>
            </w:r>
          </w:p>
        </w:tc>
        <w:tc>
          <w:tcPr>
            <w:tcW w:w="850" w:type="dxa"/>
            <w:tcBorders>
              <w:top w:val="single" w:sz="4" w:space="0" w:color="auto"/>
              <w:left w:val="single" w:sz="4" w:space="0" w:color="auto"/>
              <w:bottom w:val="nil"/>
              <w:right w:val="nil"/>
            </w:tcBorders>
            <w:shd w:val="clear" w:color="000000" w:fill="CCFFCC"/>
            <w:noWrap/>
            <w:vAlign w:val="bottom"/>
            <w:hideMark/>
          </w:tcPr>
          <w:p w14:paraId="78D87376" w14:textId="77777777" w:rsidR="009C3FA0" w:rsidRPr="007300F7" w:rsidRDefault="009C3FA0"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D</w:t>
            </w:r>
          </w:p>
        </w:tc>
        <w:tc>
          <w:tcPr>
            <w:tcW w:w="992" w:type="dxa"/>
            <w:tcBorders>
              <w:top w:val="single" w:sz="4" w:space="0" w:color="auto"/>
              <w:left w:val="nil"/>
              <w:bottom w:val="single" w:sz="4" w:space="0" w:color="auto"/>
              <w:right w:val="nil"/>
            </w:tcBorders>
            <w:shd w:val="clear" w:color="000000" w:fill="E3E3E3"/>
            <w:noWrap/>
            <w:vAlign w:val="bottom"/>
            <w:hideMark/>
          </w:tcPr>
          <w:p w14:paraId="22D26CEE" w14:textId="77777777" w:rsidR="009C3FA0" w:rsidRPr="007300F7" w:rsidRDefault="009C3FA0"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1-4-2015</w:t>
            </w:r>
          </w:p>
        </w:tc>
        <w:tc>
          <w:tcPr>
            <w:tcW w:w="851" w:type="dxa"/>
            <w:tcBorders>
              <w:top w:val="single" w:sz="4" w:space="0" w:color="auto"/>
              <w:left w:val="single" w:sz="4" w:space="0" w:color="auto"/>
              <w:bottom w:val="nil"/>
              <w:right w:val="single" w:sz="8" w:space="0" w:color="auto"/>
            </w:tcBorders>
            <w:shd w:val="clear" w:color="000000" w:fill="E3E3E3"/>
            <w:noWrap/>
            <w:vAlign w:val="bottom"/>
            <w:hideMark/>
          </w:tcPr>
          <w:p w14:paraId="7DA9B20F" w14:textId="77777777" w:rsidR="009C3FA0" w:rsidRPr="007300F7" w:rsidRDefault="009C3FA0"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E</w:t>
            </w:r>
          </w:p>
        </w:tc>
        <w:tc>
          <w:tcPr>
            <w:tcW w:w="709" w:type="dxa"/>
            <w:tcBorders>
              <w:top w:val="single" w:sz="4" w:space="0" w:color="auto"/>
              <w:left w:val="nil"/>
              <w:bottom w:val="single" w:sz="4" w:space="0" w:color="auto"/>
              <w:right w:val="single" w:sz="4" w:space="0" w:color="auto"/>
            </w:tcBorders>
            <w:shd w:val="clear" w:color="000000" w:fill="CCFFCC"/>
            <w:noWrap/>
            <w:vAlign w:val="bottom"/>
            <w:hideMark/>
          </w:tcPr>
          <w:p w14:paraId="7220F437" w14:textId="77777777" w:rsidR="009C3FA0" w:rsidRPr="007300F7" w:rsidRDefault="009C3FA0"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732" w:type="dxa"/>
            <w:tcBorders>
              <w:top w:val="single" w:sz="4" w:space="0" w:color="auto"/>
              <w:left w:val="nil"/>
              <w:bottom w:val="single" w:sz="4" w:space="0" w:color="auto"/>
              <w:right w:val="single" w:sz="8" w:space="0" w:color="auto"/>
            </w:tcBorders>
            <w:shd w:val="clear" w:color="000000" w:fill="CCFFCC"/>
            <w:noWrap/>
            <w:vAlign w:val="bottom"/>
            <w:hideMark/>
          </w:tcPr>
          <w:p w14:paraId="7545CB1A" w14:textId="77777777" w:rsidR="009C3FA0" w:rsidRPr="007300F7" w:rsidRDefault="009C3FA0" w:rsidP="006933D5">
            <w:pPr>
              <w:widowControl/>
              <w:ind w:right="39"/>
              <w:rPr>
                <w:rFonts w:ascii="Arial" w:hAnsi="Arial" w:cs="Arial"/>
                <w:b/>
                <w:bCs/>
                <w:snapToGrid/>
                <w:sz w:val="32"/>
                <w:szCs w:val="32"/>
                <w:lang w:val="en-US"/>
              </w:rPr>
            </w:pPr>
            <w:r w:rsidRPr="007300F7">
              <w:rPr>
                <w:rFonts w:ascii="Arial" w:hAnsi="Arial" w:cs="Arial"/>
                <w:b/>
                <w:bCs/>
                <w:snapToGrid/>
                <w:sz w:val="32"/>
                <w:szCs w:val="32"/>
                <w:lang w:val="en-US"/>
              </w:rPr>
              <w:t>F</w:t>
            </w:r>
          </w:p>
        </w:tc>
      </w:tr>
      <w:tr w:rsidR="009C3FA0" w:rsidRPr="007300F7" w14:paraId="2AE162CC" w14:textId="77777777" w:rsidTr="006933D5">
        <w:trPr>
          <w:trHeight w:val="270"/>
        </w:trPr>
        <w:tc>
          <w:tcPr>
            <w:tcW w:w="583" w:type="dxa"/>
            <w:tcBorders>
              <w:top w:val="nil"/>
              <w:left w:val="single" w:sz="8" w:space="0" w:color="auto"/>
              <w:bottom w:val="single" w:sz="4" w:space="0" w:color="auto"/>
              <w:right w:val="single" w:sz="4" w:space="0" w:color="auto"/>
            </w:tcBorders>
            <w:shd w:val="thinDiagStripe" w:color="000000" w:fill="E3E3E3"/>
            <w:noWrap/>
            <w:vAlign w:val="bottom"/>
            <w:hideMark/>
          </w:tcPr>
          <w:p w14:paraId="010C5067"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 </w:t>
            </w:r>
          </w:p>
        </w:tc>
        <w:tc>
          <w:tcPr>
            <w:tcW w:w="850" w:type="dxa"/>
            <w:tcBorders>
              <w:top w:val="nil"/>
              <w:left w:val="nil"/>
              <w:bottom w:val="single" w:sz="4" w:space="0" w:color="auto"/>
              <w:right w:val="single" w:sz="8" w:space="0" w:color="auto"/>
            </w:tcBorders>
            <w:shd w:val="thinDiagStripe" w:color="000000" w:fill="E3E3E3"/>
            <w:noWrap/>
            <w:vAlign w:val="bottom"/>
            <w:hideMark/>
          </w:tcPr>
          <w:p w14:paraId="507529D4" w14:textId="77777777" w:rsidR="009C3FA0" w:rsidRPr="007300F7" w:rsidRDefault="009C3FA0" w:rsidP="000375B1">
            <w:pPr>
              <w:widowControl/>
              <w:rPr>
                <w:rFonts w:ascii="Arial" w:hAnsi="Arial" w:cs="Arial"/>
                <w:b/>
                <w:bCs/>
                <w:snapToGrid/>
                <w:color w:val="FF0000"/>
                <w:sz w:val="18"/>
                <w:szCs w:val="18"/>
                <w:lang w:val="en-US"/>
              </w:rPr>
            </w:pPr>
            <w:r w:rsidRPr="007300F7">
              <w:rPr>
                <w:rFonts w:ascii="Arial" w:hAnsi="Arial" w:cs="Arial"/>
                <w:b/>
                <w:bCs/>
                <w:snapToGrid/>
                <w:color w:val="FF0000"/>
                <w:sz w:val="18"/>
                <w:szCs w:val="18"/>
                <w:lang w:val="en-US"/>
              </w:rPr>
              <w:t> </w:t>
            </w:r>
          </w:p>
        </w:tc>
        <w:tc>
          <w:tcPr>
            <w:tcW w:w="709" w:type="dxa"/>
            <w:tcBorders>
              <w:top w:val="nil"/>
              <w:left w:val="nil"/>
              <w:bottom w:val="single" w:sz="4" w:space="0" w:color="auto"/>
              <w:right w:val="single" w:sz="4" w:space="0" w:color="auto"/>
            </w:tcBorders>
            <w:shd w:val="thinDiagStripe" w:color="000000" w:fill="CCFFCC"/>
            <w:noWrap/>
            <w:vAlign w:val="bottom"/>
            <w:hideMark/>
          </w:tcPr>
          <w:p w14:paraId="39D27C83"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 </w:t>
            </w:r>
          </w:p>
        </w:tc>
        <w:tc>
          <w:tcPr>
            <w:tcW w:w="850" w:type="dxa"/>
            <w:tcBorders>
              <w:top w:val="nil"/>
              <w:left w:val="nil"/>
              <w:bottom w:val="single" w:sz="4" w:space="0" w:color="auto"/>
              <w:right w:val="single" w:sz="8" w:space="0" w:color="auto"/>
            </w:tcBorders>
            <w:shd w:val="thinDiagStripe" w:color="000000" w:fill="E3E3E3"/>
            <w:noWrap/>
            <w:vAlign w:val="bottom"/>
            <w:hideMark/>
          </w:tcPr>
          <w:p w14:paraId="5AFF925E" w14:textId="77777777" w:rsidR="009C3FA0" w:rsidRPr="007300F7" w:rsidRDefault="009C3FA0" w:rsidP="000375B1">
            <w:pPr>
              <w:widowControl/>
              <w:rPr>
                <w:rFonts w:ascii="Arial" w:hAnsi="Arial" w:cs="Arial"/>
                <w:b/>
                <w:bCs/>
                <w:snapToGrid/>
                <w:color w:val="FF0000"/>
                <w:sz w:val="18"/>
                <w:szCs w:val="18"/>
                <w:lang w:val="en-US"/>
              </w:rPr>
            </w:pPr>
            <w:r w:rsidRPr="007300F7">
              <w:rPr>
                <w:rFonts w:ascii="Arial" w:hAnsi="Arial" w:cs="Arial"/>
                <w:b/>
                <w:bCs/>
                <w:snapToGrid/>
                <w:color w:val="FF0000"/>
                <w:sz w:val="18"/>
                <w:szCs w:val="18"/>
                <w:lang w:val="en-US"/>
              </w:rPr>
              <w:t> </w:t>
            </w:r>
          </w:p>
        </w:tc>
        <w:tc>
          <w:tcPr>
            <w:tcW w:w="851" w:type="dxa"/>
            <w:tcBorders>
              <w:top w:val="nil"/>
              <w:left w:val="nil"/>
              <w:bottom w:val="single" w:sz="4" w:space="0" w:color="auto"/>
              <w:right w:val="nil"/>
            </w:tcBorders>
            <w:shd w:val="clear" w:color="000000" w:fill="E3E3E3"/>
            <w:noWrap/>
            <w:vAlign w:val="bottom"/>
            <w:hideMark/>
          </w:tcPr>
          <w:p w14:paraId="199F05C1"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C00</w:t>
            </w:r>
          </w:p>
        </w:tc>
        <w:tc>
          <w:tcPr>
            <w:tcW w:w="850" w:type="dxa"/>
            <w:tcBorders>
              <w:top w:val="nil"/>
              <w:left w:val="single" w:sz="4" w:space="0" w:color="auto"/>
              <w:bottom w:val="single" w:sz="4" w:space="0" w:color="auto"/>
              <w:right w:val="single" w:sz="4" w:space="0" w:color="auto"/>
            </w:tcBorders>
            <w:shd w:val="clear" w:color="000000" w:fill="D9D9D9"/>
            <w:noWrap/>
            <w:vAlign w:val="bottom"/>
            <w:hideMark/>
          </w:tcPr>
          <w:p w14:paraId="04AC7C48"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1402</w:t>
            </w:r>
          </w:p>
        </w:tc>
        <w:tc>
          <w:tcPr>
            <w:tcW w:w="851" w:type="dxa"/>
            <w:tcBorders>
              <w:top w:val="nil"/>
              <w:left w:val="nil"/>
              <w:bottom w:val="single" w:sz="4" w:space="0" w:color="auto"/>
              <w:right w:val="nil"/>
            </w:tcBorders>
            <w:shd w:val="clear" w:color="000000" w:fill="CCFFCC"/>
            <w:noWrap/>
            <w:vAlign w:val="bottom"/>
            <w:hideMark/>
          </w:tcPr>
          <w:p w14:paraId="68288E5A"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D00</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76E9F55F"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1482</w:t>
            </w:r>
          </w:p>
        </w:tc>
        <w:tc>
          <w:tcPr>
            <w:tcW w:w="992" w:type="dxa"/>
            <w:tcBorders>
              <w:top w:val="nil"/>
              <w:left w:val="nil"/>
              <w:bottom w:val="single" w:sz="4" w:space="0" w:color="auto"/>
              <w:right w:val="nil"/>
            </w:tcBorders>
            <w:shd w:val="clear" w:color="000000" w:fill="E3E3E3"/>
            <w:noWrap/>
            <w:vAlign w:val="bottom"/>
            <w:hideMark/>
          </w:tcPr>
          <w:p w14:paraId="0877462F"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E00</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2CC3889"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1568</w:t>
            </w:r>
          </w:p>
        </w:tc>
        <w:tc>
          <w:tcPr>
            <w:tcW w:w="709" w:type="dxa"/>
            <w:tcBorders>
              <w:top w:val="nil"/>
              <w:left w:val="nil"/>
              <w:bottom w:val="single" w:sz="4" w:space="0" w:color="auto"/>
              <w:right w:val="single" w:sz="4" w:space="0" w:color="auto"/>
            </w:tcBorders>
            <w:shd w:val="thinDiagStripe" w:color="000000" w:fill="CCFFCC"/>
            <w:noWrap/>
            <w:vAlign w:val="bottom"/>
            <w:hideMark/>
          </w:tcPr>
          <w:p w14:paraId="4FA1DA34"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 </w:t>
            </w:r>
          </w:p>
        </w:tc>
        <w:tc>
          <w:tcPr>
            <w:tcW w:w="732" w:type="dxa"/>
            <w:tcBorders>
              <w:top w:val="nil"/>
              <w:left w:val="nil"/>
              <w:bottom w:val="single" w:sz="4" w:space="0" w:color="auto"/>
              <w:right w:val="single" w:sz="8" w:space="0" w:color="auto"/>
            </w:tcBorders>
            <w:shd w:val="thinDiagStripe" w:color="000000" w:fill="E3E3E3"/>
            <w:noWrap/>
            <w:vAlign w:val="bottom"/>
            <w:hideMark/>
          </w:tcPr>
          <w:p w14:paraId="0F3CCF17" w14:textId="77777777" w:rsidR="009C3FA0" w:rsidRPr="007300F7" w:rsidRDefault="009C3FA0" w:rsidP="000375B1">
            <w:pPr>
              <w:widowControl/>
              <w:rPr>
                <w:rFonts w:ascii="Arial" w:hAnsi="Arial" w:cs="Arial"/>
                <w:b/>
                <w:bCs/>
                <w:snapToGrid/>
                <w:color w:val="FF0000"/>
                <w:sz w:val="18"/>
                <w:szCs w:val="18"/>
                <w:lang w:val="en-US"/>
              </w:rPr>
            </w:pPr>
            <w:r w:rsidRPr="007300F7">
              <w:rPr>
                <w:rFonts w:ascii="Arial" w:hAnsi="Arial" w:cs="Arial"/>
                <w:b/>
                <w:bCs/>
                <w:snapToGrid/>
                <w:color w:val="FF0000"/>
                <w:sz w:val="18"/>
                <w:szCs w:val="18"/>
                <w:lang w:val="en-US"/>
              </w:rPr>
              <w:t> </w:t>
            </w:r>
          </w:p>
        </w:tc>
      </w:tr>
      <w:tr w:rsidR="009C3FA0" w:rsidRPr="007300F7" w14:paraId="5973A21C" w14:textId="77777777" w:rsidTr="006933D5">
        <w:trPr>
          <w:trHeight w:val="270"/>
        </w:trPr>
        <w:tc>
          <w:tcPr>
            <w:tcW w:w="583" w:type="dxa"/>
            <w:tcBorders>
              <w:top w:val="nil"/>
              <w:left w:val="single" w:sz="8" w:space="0" w:color="auto"/>
              <w:bottom w:val="single" w:sz="4" w:space="0" w:color="auto"/>
              <w:right w:val="single" w:sz="4" w:space="0" w:color="auto"/>
            </w:tcBorders>
            <w:shd w:val="thinDiagStripe" w:color="000000" w:fill="E3E3E3"/>
            <w:noWrap/>
            <w:vAlign w:val="bottom"/>
            <w:hideMark/>
          </w:tcPr>
          <w:p w14:paraId="239803DA"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 </w:t>
            </w:r>
          </w:p>
        </w:tc>
        <w:tc>
          <w:tcPr>
            <w:tcW w:w="850" w:type="dxa"/>
            <w:tcBorders>
              <w:top w:val="nil"/>
              <w:left w:val="nil"/>
              <w:bottom w:val="single" w:sz="4" w:space="0" w:color="auto"/>
              <w:right w:val="single" w:sz="8" w:space="0" w:color="auto"/>
            </w:tcBorders>
            <w:shd w:val="thinDiagStripe" w:color="000000" w:fill="E3E3E3"/>
            <w:noWrap/>
            <w:vAlign w:val="bottom"/>
            <w:hideMark/>
          </w:tcPr>
          <w:p w14:paraId="19D89093" w14:textId="77777777" w:rsidR="009C3FA0" w:rsidRPr="007300F7" w:rsidRDefault="009C3FA0"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 </w:t>
            </w:r>
          </w:p>
        </w:tc>
        <w:tc>
          <w:tcPr>
            <w:tcW w:w="709" w:type="dxa"/>
            <w:tcBorders>
              <w:top w:val="nil"/>
              <w:left w:val="nil"/>
              <w:bottom w:val="single" w:sz="4" w:space="0" w:color="auto"/>
              <w:right w:val="single" w:sz="4" w:space="0" w:color="auto"/>
            </w:tcBorders>
            <w:shd w:val="thinDiagStripe" w:color="000000" w:fill="CCFFCC"/>
            <w:noWrap/>
            <w:vAlign w:val="bottom"/>
            <w:hideMark/>
          </w:tcPr>
          <w:p w14:paraId="242F0ABB"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 </w:t>
            </w:r>
          </w:p>
        </w:tc>
        <w:tc>
          <w:tcPr>
            <w:tcW w:w="850" w:type="dxa"/>
            <w:tcBorders>
              <w:top w:val="nil"/>
              <w:left w:val="nil"/>
              <w:bottom w:val="single" w:sz="4" w:space="0" w:color="auto"/>
              <w:right w:val="single" w:sz="8" w:space="0" w:color="auto"/>
            </w:tcBorders>
            <w:shd w:val="thinDiagStripe" w:color="000000" w:fill="E3E3E3"/>
            <w:noWrap/>
            <w:vAlign w:val="bottom"/>
            <w:hideMark/>
          </w:tcPr>
          <w:p w14:paraId="3BBB6BAB" w14:textId="77777777" w:rsidR="009C3FA0" w:rsidRPr="007300F7" w:rsidRDefault="009C3FA0"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 </w:t>
            </w:r>
          </w:p>
        </w:tc>
        <w:tc>
          <w:tcPr>
            <w:tcW w:w="851" w:type="dxa"/>
            <w:tcBorders>
              <w:top w:val="nil"/>
              <w:left w:val="nil"/>
              <w:bottom w:val="single" w:sz="4" w:space="0" w:color="auto"/>
              <w:right w:val="nil"/>
            </w:tcBorders>
            <w:shd w:val="clear" w:color="000000" w:fill="E3E3E3"/>
            <w:noWrap/>
            <w:vAlign w:val="bottom"/>
            <w:hideMark/>
          </w:tcPr>
          <w:p w14:paraId="201E60C1"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C01</w:t>
            </w:r>
          </w:p>
        </w:tc>
        <w:tc>
          <w:tcPr>
            <w:tcW w:w="850" w:type="dxa"/>
            <w:tcBorders>
              <w:top w:val="nil"/>
              <w:left w:val="single" w:sz="4" w:space="0" w:color="auto"/>
              <w:bottom w:val="single" w:sz="4" w:space="0" w:color="auto"/>
              <w:right w:val="single" w:sz="4" w:space="0" w:color="auto"/>
            </w:tcBorders>
            <w:shd w:val="clear" w:color="000000" w:fill="D9D9D9"/>
            <w:noWrap/>
            <w:vAlign w:val="bottom"/>
            <w:hideMark/>
          </w:tcPr>
          <w:p w14:paraId="48729997"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1654</w:t>
            </w:r>
          </w:p>
        </w:tc>
        <w:tc>
          <w:tcPr>
            <w:tcW w:w="851" w:type="dxa"/>
            <w:tcBorders>
              <w:top w:val="nil"/>
              <w:left w:val="nil"/>
              <w:bottom w:val="single" w:sz="4" w:space="0" w:color="auto"/>
              <w:right w:val="nil"/>
            </w:tcBorders>
            <w:shd w:val="clear" w:color="000000" w:fill="CCFFCC"/>
            <w:noWrap/>
            <w:vAlign w:val="bottom"/>
            <w:hideMark/>
          </w:tcPr>
          <w:p w14:paraId="6F7B08A6"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D01</w:t>
            </w:r>
          </w:p>
        </w:tc>
        <w:tc>
          <w:tcPr>
            <w:tcW w:w="850" w:type="dxa"/>
            <w:tcBorders>
              <w:top w:val="nil"/>
              <w:left w:val="single" w:sz="4" w:space="0" w:color="auto"/>
              <w:bottom w:val="single" w:sz="4" w:space="0" w:color="auto"/>
              <w:right w:val="single" w:sz="4" w:space="0" w:color="auto"/>
            </w:tcBorders>
            <w:shd w:val="clear" w:color="000000" w:fill="CCFFCC"/>
            <w:noWrap/>
            <w:vAlign w:val="bottom"/>
            <w:hideMark/>
          </w:tcPr>
          <w:p w14:paraId="5E07BD7E"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1746</w:t>
            </w:r>
          </w:p>
        </w:tc>
        <w:tc>
          <w:tcPr>
            <w:tcW w:w="992" w:type="dxa"/>
            <w:tcBorders>
              <w:top w:val="nil"/>
              <w:left w:val="nil"/>
              <w:bottom w:val="single" w:sz="4" w:space="0" w:color="auto"/>
              <w:right w:val="nil"/>
            </w:tcBorders>
            <w:shd w:val="clear" w:color="000000" w:fill="E3E3E3"/>
            <w:noWrap/>
            <w:vAlign w:val="bottom"/>
            <w:hideMark/>
          </w:tcPr>
          <w:p w14:paraId="69FD67E8"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E01</w:t>
            </w:r>
          </w:p>
        </w:tc>
        <w:tc>
          <w:tcPr>
            <w:tcW w:w="851" w:type="dxa"/>
            <w:tcBorders>
              <w:top w:val="nil"/>
              <w:left w:val="single" w:sz="4" w:space="0" w:color="auto"/>
              <w:bottom w:val="single" w:sz="4" w:space="0" w:color="auto"/>
              <w:right w:val="single" w:sz="4" w:space="0" w:color="auto"/>
            </w:tcBorders>
            <w:shd w:val="clear" w:color="000000" w:fill="D9D9D9"/>
            <w:noWrap/>
            <w:vAlign w:val="bottom"/>
            <w:hideMark/>
          </w:tcPr>
          <w:p w14:paraId="39882704"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1848</w:t>
            </w:r>
          </w:p>
        </w:tc>
        <w:tc>
          <w:tcPr>
            <w:tcW w:w="709" w:type="dxa"/>
            <w:tcBorders>
              <w:top w:val="nil"/>
              <w:left w:val="nil"/>
              <w:bottom w:val="single" w:sz="4" w:space="0" w:color="auto"/>
              <w:right w:val="single" w:sz="4" w:space="0" w:color="auto"/>
            </w:tcBorders>
            <w:shd w:val="thinDiagStripe" w:color="000000" w:fill="CCFFCC"/>
            <w:noWrap/>
            <w:vAlign w:val="bottom"/>
            <w:hideMark/>
          </w:tcPr>
          <w:p w14:paraId="374DA855"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 </w:t>
            </w:r>
          </w:p>
        </w:tc>
        <w:tc>
          <w:tcPr>
            <w:tcW w:w="732" w:type="dxa"/>
            <w:tcBorders>
              <w:top w:val="nil"/>
              <w:left w:val="nil"/>
              <w:bottom w:val="single" w:sz="4" w:space="0" w:color="auto"/>
              <w:right w:val="single" w:sz="8" w:space="0" w:color="auto"/>
            </w:tcBorders>
            <w:shd w:val="thinDiagStripe" w:color="000000" w:fill="E3E3E3"/>
            <w:noWrap/>
            <w:vAlign w:val="bottom"/>
            <w:hideMark/>
          </w:tcPr>
          <w:p w14:paraId="393FA397" w14:textId="77777777" w:rsidR="009C3FA0" w:rsidRPr="007300F7" w:rsidRDefault="009C3FA0"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 </w:t>
            </w:r>
          </w:p>
        </w:tc>
      </w:tr>
      <w:tr w:rsidR="009C3FA0" w:rsidRPr="007300F7" w14:paraId="511856BC" w14:textId="77777777" w:rsidTr="006933D5">
        <w:trPr>
          <w:trHeight w:val="270"/>
        </w:trPr>
        <w:tc>
          <w:tcPr>
            <w:tcW w:w="583" w:type="dxa"/>
            <w:tcBorders>
              <w:top w:val="nil"/>
              <w:left w:val="single" w:sz="8" w:space="0" w:color="auto"/>
              <w:bottom w:val="single" w:sz="4" w:space="0" w:color="auto"/>
              <w:right w:val="single" w:sz="4" w:space="0" w:color="auto"/>
            </w:tcBorders>
            <w:shd w:val="thinDiagStripe" w:color="000000" w:fill="E3E3E3"/>
            <w:noWrap/>
            <w:vAlign w:val="bottom"/>
            <w:hideMark/>
          </w:tcPr>
          <w:p w14:paraId="441EE63C"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 </w:t>
            </w:r>
          </w:p>
        </w:tc>
        <w:tc>
          <w:tcPr>
            <w:tcW w:w="850" w:type="dxa"/>
            <w:tcBorders>
              <w:top w:val="nil"/>
              <w:left w:val="nil"/>
              <w:bottom w:val="single" w:sz="4" w:space="0" w:color="auto"/>
              <w:right w:val="single" w:sz="8" w:space="0" w:color="auto"/>
            </w:tcBorders>
            <w:shd w:val="thinDiagStripe" w:color="000000" w:fill="E3E3E3"/>
            <w:noWrap/>
            <w:vAlign w:val="bottom"/>
            <w:hideMark/>
          </w:tcPr>
          <w:p w14:paraId="7073725F" w14:textId="77777777" w:rsidR="009C3FA0" w:rsidRPr="007300F7" w:rsidRDefault="009C3FA0" w:rsidP="000375B1">
            <w:pPr>
              <w:widowControl/>
              <w:rPr>
                <w:rFonts w:ascii="Arial" w:hAnsi="Arial" w:cs="Arial"/>
                <w:b/>
                <w:bCs/>
                <w:snapToGrid/>
                <w:color w:val="FF0000"/>
                <w:sz w:val="18"/>
                <w:szCs w:val="18"/>
                <w:lang w:val="en-US"/>
              </w:rPr>
            </w:pPr>
            <w:r w:rsidRPr="007300F7">
              <w:rPr>
                <w:rFonts w:ascii="Arial" w:hAnsi="Arial" w:cs="Arial"/>
                <w:b/>
                <w:bCs/>
                <w:snapToGrid/>
                <w:color w:val="FF0000"/>
                <w:sz w:val="18"/>
                <w:szCs w:val="18"/>
                <w:lang w:val="en-US"/>
              </w:rPr>
              <w:t> </w:t>
            </w:r>
          </w:p>
        </w:tc>
        <w:tc>
          <w:tcPr>
            <w:tcW w:w="709" w:type="dxa"/>
            <w:tcBorders>
              <w:top w:val="nil"/>
              <w:left w:val="nil"/>
              <w:bottom w:val="single" w:sz="4" w:space="0" w:color="auto"/>
              <w:right w:val="single" w:sz="4" w:space="0" w:color="auto"/>
            </w:tcBorders>
            <w:shd w:val="thinDiagStripe" w:color="000000" w:fill="CCFFCC"/>
            <w:noWrap/>
            <w:vAlign w:val="bottom"/>
            <w:hideMark/>
          </w:tcPr>
          <w:p w14:paraId="17F799E7"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 </w:t>
            </w:r>
          </w:p>
        </w:tc>
        <w:tc>
          <w:tcPr>
            <w:tcW w:w="850" w:type="dxa"/>
            <w:tcBorders>
              <w:top w:val="nil"/>
              <w:left w:val="nil"/>
              <w:bottom w:val="single" w:sz="4" w:space="0" w:color="auto"/>
              <w:right w:val="single" w:sz="8" w:space="0" w:color="auto"/>
            </w:tcBorders>
            <w:shd w:val="thinDiagStripe" w:color="000000" w:fill="E3E3E3"/>
            <w:noWrap/>
            <w:vAlign w:val="bottom"/>
            <w:hideMark/>
          </w:tcPr>
          <w:p w14:paraId="10D80245" w14:textId="77777777" w:rsidR="009C3FA0" w:rsidRPr="007300F7" w:rsidRDefault="009C3FA0" w:rsidP="000375B1">
            <w:pPr>
              <w:widowControl/>
              <w:rPr>
                <w:rFonts w:ascii="Arial" w:hAnsi="Arial" w:cs="Arial"/>
                <w:b/>
                <w:bCs/>
                <w:snapToGrid/>
                <w:color w:val="FF0000"/>
                <w:sz w:val="18"/>
                <w:szCs w:val="18"/>
                <w:lang w:val="en-US"/>
              </w:rPr>
            </w:pPr>
            <w:r w:rsidRPr="007300F7">
              <w:rPr>
                <w:rFonts w:ascii="Arial" w:hAnsi="Arial" w:cs="Arial"/>
                <w:b/>
                <w:bCs/>
                <w:snapToGrid/>
                <w:color w:val="FF0000"/>
                <w:sz w:val="18"/>
                <w:szCs w:val="18"/>
                <w:lang w:val="en-US"/>
              </w:rPr>
              <w:t> </w:t>
            </w:r>
          </w:p>
        </w:tc>
        <w:tc>
          <w:tcPr>
            <w:tcW w:w="851" w:type="dxa"/>
            <w:tcBorders>
              <w:top w:val="nil"/>
              <w:left w:val="nil"/>
              <w:bottom w:val="single" w:sz="4" w:space="0" w:color="auto"/>
              <w:right w:val="nil"/>
            </w:tcBorders>
            <w:shd w:val="clear" w:color="000000" w:fill="E3E3E3"/>
            <w:noWrap/>
            <w:vAlign w:val="bottom"/>
            <w:hideMark/>
          </w:tcPr>
          <w:p w14:paraId="49DBD241"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C02</w:t>
            </w:r>
          </w:p>
        </w:tc>
        <w:tc>
          <w:tcPr>
            <w:tcW w:w="850" w:type="dxa"/>
            <w:tcBorders>
              <w:top w:val="nil"/>
              <w:left w:val="single" w:sz="4" w:space="0" w:color="auto"/>
              <w:bottom w:val="single" w:sz="4" w:space="0" w:color="auto"/>
              <w:right w:val="single" w:sz="4" w:space="0" w:color="auto"/>
            </w:tcBorders>
            <w:shd w:val="clear" w:color="000000" w:fill="D9D9D9"/>
            <w:noWrap/>
            <w:vAlign w:val="bottom"/>
            <w:hideMark/>
          </w:tcPr>
          <w:p w14:paraId="111DE281"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1939</w:t>
            </w:r>
          </w:p>
        </w:tc>
        <w:tc>
          <w:tcPr>
            <w:tcW w:w="851" w:type="dxa"/>
            <w:tcBorders>
              <w:top w:val="nil"/>
              <w:left w:val="nil"/>
              <w:bottom w:val="single" w:sz="4" w:space="0" w:color="auto"/>
              <w:right w:val="nil"/>
            </w:tcBorders>
            <w:shd w:val="clear" w:color="000000" w:fill="CCFFCC"/>
            <w:noWrap/>
            <w:vAlign w:val="bottom"/>
            <w:hideMark/>
          </w:tcPr>
          <w:p w14:paraId="42872F01"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D02</w:t>
            </w:r>
          </w:p>
        </w:tc>
        <w:tc>
          <w:tcPr>
            <w:tcW w:w="850" w:type="dxa"/>
            <w:tcBorders>
              <w:top w:val="nil"/>
              <w:left w:val="single" w:sz="4" w:space="0" w:color="auto"/>
              <w:bottom w:val="single" w:sz="4" w:space="0" w:color="auto"/>
              <w:right w:val="single" w:sz="4" w:space="0" w:color="auto"/>
            </w:tcBorders>
            <w:shd w:val="clear" w:color="000000" w:fill="CCFFCC"/>
            <w:noWrap/>
            <w:vAlign w:val="bottom"/>
            <w:hideMark/>
          </w:tcPr>
          <w:p w14:paraId="5722FF6C"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2047</w:t>
            </w:r>
          </w:p>
        </w:tc>
        <w:tc>
          <w:tcPr>
            <w:tcW w:w="992" w:type="dxa"/>
            <w:tcBorders>
              <w:top w:val="nil"/>
              <w:left w:val="nil"/>
              <w:bottom w:val="single" w:sz="4" w:space="0" w:color="auto"/>
              <w:right w:val="nil"/>
            </w:tcBorders>
            <w:shd w:val="clear" w:color="000000" w:fill="E3E3E3"/>
            <w:noWrap/>
            <w:vAlign w:val="bottom"/>
            <w:hideMark/>
          </w:tcPr>
          <w:p w14:paraId="74ADA5B4"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E02</w:t>
            </w:r>
          </w:p>
        </w:tc>
        <w:tc>
          <w:tcPr>
            <w:tcW w:w="851" w:type="dxa"/>
            <w:tcBorders>
              <w:top w:val="nil"/>
              <w:left w:val="single" w:sz="4" w:space="0" w:color="auto"/>
              <w:bottom w:val="single" w:sz="4" w:space="0" w:color="auto"/>
              <w:right w:val="single" w:sz="4" w:space="0" w:color="auto"/>
            </w:tcBorders>
            <w:shd w:val="clear" w:color="000000" w:fill="D9D9D9"/>
            <w:noWrap/>
            <w:vAlign w:val="bottom"/>
            <w:hideMark/>
          </w:tcPr>
          <w:p w14:paraId="44BAD191"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2166</w:t>
            </w:r>
          </w:p>
        </w:tc>
        <w:tc>
          <w:tcPr>
            <w:tcW w:w="709" w:type="dxa"/>
            <w:tcBorders>
              <w:top w:val="nil"/>
              <w:left w:val="nil"/>
              <w:bottom w:val="single" w:sz="4" w:space="0" w:color="auto"/>
              <w:right w:val="single" w:sz="4" w:space="0" w:color="auto"/>
            </w:tcBorders>
            <w:shd w:val="thinDiagStripe" w:color="000000" w:fill="CCFFCC"/>
            <w:noWrap/>
            <w:vAlign w:val="bottom"/>
            <w:hideMark/>
          </w:tcPr>
          <w:p w14:paraId="4E068629"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 </w:t>
            </w:r>
          </w:p>
        </w:tc>
        <w:tc>
          <w:tcPr>
            <w:tcW w:w="732" w:type="dxa"/>
            <w:tcBorders>
              <w:top w:val="nil"/>
              <w:left w:val="nil"/>
              <w:bottom w:val="single" w:sz="4" w:space="0" w:color="auto"/>
              <w:right w:val="single" w:sz="8" w:space="0" w:color="auto"/>
            </w:tcBorders>
            <w:shd w:val="thinDiagStripe" w:color="000000" w:fill="E3E3E3"/>
            <w:noWrap/>
            <w:vAlign w:val="bottom"/>
            <w:hideMark/>
          </w:tcPr>
          <w:p w14:paraId="6B55AE9B" w14:textId="77777777" w:rsidR="009C3FA0" w:rsidRPr="007300F7" w:rsidRDefault="009C3FA0" w:rsidP="000375B1">
            <w:pPr>
              <w:widowControl/>
              <w:rPr>
                <w:rFonts w:ascii="Arial" w:hAnsi="Arial" w:cs="Arial"/>
                <w:b/>
                <w:bCs/>
                <w:snapToGrid/>
                <w:color w:val="FF0000"/>
                <w:sz w:val="18"/>
                <w:szCs w:val="18"/>
                <w:lang w:val="en-US"/>
              </w:rPr>
            </w:pPr>
            <w:r w:rsidRPr="007300F7">
              <w:rPr>
                <w:rFonts w:ascii="Arial" w:hAnsi="Arial" w:cs="Arial"/>
                <w:b/>
                <w:bCs/>
                <w:snapToGrid/>
                <w:color w:val="FF0000"/>
                <w:sz w:val="18"/>
                <w:szCs w:val="18"/>
                <w:lang w:val="en-US"/>
              </w:rPr>
              <w:t> </w:t>
            </w:r>
          </w:p>
        </w:tc>
      </w:tr>
      <w:tr w:rsidR="009C3FA0" w:rsidRPr="007300F7" w14:paraId="3419598D" w14:textId="77777777" w:rsidTr="006933D5">
        <w:trPr>
          <w:trHeight w:val="285"/>
        </w:trPr>
        <w:tc>
          <w:tcPr>
            <w:tcW w:w="583" w:type="dxa"/>
            <w:tcBorders>
              <w:top w:val="nil"/>
              <w:left w:val="single" w:sz="8" w:space="0" w:color="auto"/>
              <w:bottom w:val="single" w:sz="4" w:space="0" w:color="auto"/>
              <w:right w:val="single" w:sz="4" w:space="0" w:color="auto"/>
            </w:tcBorders>
            <w:shd w:val="clear" w:color="000000" w:fill="969696"/>
            <w:noWrap/>
            <w:vAlign w:val="bottom"/>
            <w:hideMark/>
          </w:tcPr>
          <w:p w14:paraId="2DC44FD3"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 </w:t>
            </w:r>
          </w:p>
        </w:tc>
        <w:tc>
          <w:tcPr>
            <w:tcW w:w="850" w:type="dxa"/>
            <w:tcBorders>
              <w:top w:val="nil"/>
              <w:left w:val="nil"/>
              <w:bottom w:val="single" w:sz="4" w:space="0" w:color="auto"/>
              <w:right w:val="single" w:sz="8" w:space="0" w:color="auto"/>
            </w:tcBorders>
            <w:shd w:val="clear" w:color="000000" w:fill="969696"/>
            <w:noWrap/>
            <w:vAlign w:val="bottom"/>
            <w:hideMark/>
          </w:tcPr>
          <w:p w14:paraId="5F373036" w14:textId="77777777" w:rsidR="009C3FA0" w:rsidRPr="007300F7" w:rsidRDefault="009C3FA0"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 </w:t>
            </w:r>
          </w:p>
        </w:tc>
        <w:tc>
          <w:tcPr>
            <w:tcW w:w="709" w:type="dxa"/>
            <w:tcBorders>
              <w:top w:val="nil"/>
              <w:left w:val="nil"/>
              <w:bottom w:val="single" w:sz="4" w:space="0" w:color="auto"/>
              <w:right w:val="single" w:sz="4" w:space="0" w:color="auto"/>
            </w:tcBorders>
            <w:shd w:val="clear" w:color="000000" w:fill="969696"/>
            <w:noWrap/>
            <w:vAlign w:val="bottom"/>
            <w:hideMark/>
          </w:tcPr>
          <w:p w14:paraId="63416A4C"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 </w:t>
            </w:r>
          </w:p>
        </w:tc>
        <w:tc>
          <w:tcPr>
            <w:tcW w:w="850" w:type="dxa"/>
            <w:tcBorders>
              <w:top w:val="nil"/>
              <w:left w:val="nil"/>
              <w:bottom w:val="single" w:sz="4" w:space="0" w:color="auto"/>
              <w:right w:val="nil"/>
            </w:tcBorders>
            <w:shd w:val="clear" w:color="000000" w:fill="969696"/>
            <w:noWrap/>
            <w:vAlign w:val="bottom"/>
            <w:hideMark/>
          </w:tcPr>
          <w:p w14:paraId="5F97C7EA" w14:textId="77777777" w:rsidR="009C3FA0" w:rsidRPr="007300F7" w:rsidRDefault="009C3FA0"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 </w:t>
            </w:r>
          </w:p>
        </w:tc>
        <w:tc>
          <w:tcPr>
            <w:tcW w:w="851" w:type="dxa"/>
            <w:tcBorders>
              <w:top w:val="nil"/>
              <w:left w:val="nil"/>
              <w:bottom w:val="single" w:sz="4" w:space="0" w:color="auto"/>
              <w:right w:val="nil"/>
            </w:tcBorders>
            <w:shd w:val="clear" w:color="000000" w:fill="969696"/>
            <w:noWrap/>
            <w:vAlign w:val="bottom"/>
            <w:hideMark/>
          </w:tcPr>
          <w:p w14:paraId="5CDD41D5"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 </w:t>
            </w:r>
          </w:p>
        </w:tc>
        <w:tc>
          <w:tcPr>
            <w:tcW w:w="850" w:type="dxa"/>
            <w:tcBorders>
              <w:top w:val="nil"/>
              <w:left w:val="single" w:sz="4" w:space="0" w:color="auto"/>
              <w:bottom w:val="single" w:sz="4" w:space="0" w:color="auto"/>
              <w:right w:val="single" w:sz="8" w:space="0" w:color="auto"/>
            </w:tcBorders>
            <w:shd w:val="clear" w:color="000000" w:fill="969696"/>
            <w:noWrap/>
            <w:vAlign w:val="bottom"/>
            <w:hideMark/>
          </w:tcPr>
          <w:p w14:paraId="2F3382D0" w14:textId="77777777" w:rsidR="009C3FA0" w:rsidRPr="007300F7" w:rsidRDefault="009C3FA0"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 </w:t>
            </w:r>
          </w:p>
        </w:tc>
        <w:tc>
          <w:tcPr>
            <w:tcW w:w="851" w:type="dxa"/>
            <w:tcBorders>
              <w:top w:val="nil"/>
              <w:left w:val="nil"/>
              <w:bottom w:val="single" w:sz="4" w:space="0" w:color="auto"/>
              <w:right w:val="nil"/>
            </w:tcBorders>
            <w:shd w:val="clear" w:color="000000" w:fill="969696"/>
            <w:noWrap/>
            <w:vAlign w:val="bottom"/>
            <w:hideMark/>
          </w:tcPr>
          <w:p w14:paraId="662E37C2"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 </w:t>
            </w:r>
          </w:p>
        </w:tc>
        <w:tc>
          <w:tcPr>
            <w:tcW w:w="850" w:type="dxa"/>
            <w:tcBorders>
              <w:top w:val="nil"/>
              <w:left w:val="single" w:sz="4" w:space="0" w:color="auto"/>
              <w:bottom w:val="single" w:sz="4" w:space="0" w:color="auto"/>
              <w:right w:val="nil"/>
            </w:tcBorders>
            <w:shd w:val="clear" w:color="000000" w:fill="969696"/>
            <w:noWrap/>
            <w:vAlign w:val="bottom"/>
            <w:hideMark/>
          </w:tcPr>
          <w:p w14:paraId="161DF149" w14:textId="77777777" w:rsidR="009C3FA0" w:rsidRPr="007300F7" w:rsidRDefault="009C3FA0"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 </w:t>
            </w:r>
          </w:p>
        </w:tc>
        <w:tc>
          <w:tcPr>
            <w:tcW w:w="992" w:type="dxa"/>
            <w:tcBorders>
              <w:top w:val="nil"/>
              <w:left w:val="nil"/>
              <w:bottom w:val="single" w:sz="4" w:space="0" w:color="auto"/>
              <w:right w:val="nil"/>
            </w:tcBorders>
            <w:shd w:val="clear" w:color="000000" w:fill="969696"/>
            <w:noWrap/>
            <w:vAlign w:val="bottom"/>
            <w:hideMark/>
          </w:tcPr>
          <w:p w14:paraId="15BE2EE6"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 </w:t>
            </w:r>
          </w:p>
        </w:tc>
        <w:tc>
          <w:tcPr>
            <w:tcW w:w="851" w:type="dxa"/>
            <w:tcBorders>
              <w:top w:val="nil"/>
              <w:left w:val="single" w:sz="4" w:space="0" w:color="auto"/>
              <w:bottom w:val="single" w:sz="4" w:space="0" w:color="auto"/>
              <w:right w:val="single" w:sz="8" w:space="0" w:color="auto"/>
            </w:tcBorders>
            <w:shd w:val="clear" w:color="000000" w:fill="969696"/>
            <w:noWrap/>
            <w:vAlign w:val="bottom"/>
            <w:hideMark/>
          </w:tcPr>
          <w:p w14:paraId="3C19FBEE" w14:textId="77777777" w:rsidR="009C3FA0" w:rsidRPr="007300F7" w:rsidRDefault="009C3FA0"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 </w:t>
            </w:r>
          </w:p>
        </w:tc>
        <w:tc>
          <w:tcPr>
            <w:tcW w:w="709" w:type="dxa"/>
            <w:tcBorders>
              <w:top w:val="nil"/>
              <w:left w:val="nil"/>
              <w:bottom w:val="single" w:sz="4" w:space="0" w:color="auto"/>
              <w:right w:val="single" w:sz="4" w:space="0" w:color="auto"/>
            </w:tcBorders>
            <w:shd w:val="clear" w:color="000000" w:fill="969696"/>
            <w:noWrap/>
            <w:vAlign w:val="bottom"/>
            <w:hideMark/>
          </w:tcPr>
          <w:p w14:paraId="4BE2B326"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 </w:t>
            </w:r>
          </w:p>
        </w:tc>
        <w:tc>
          <w:tcPr>
            <w:tcW w:w="732" w:type="dxa"/>
            <w:tcBorders>
              <w:top w:val="nil"/>
              <w:left w:val="nil"/>
              <w:bottom w:val="single" w:sz="4" w:space="0" w:color="auto"/>
              <w:right w:val="single" w:sz="8" w:space="0" w:color="auto"/>
            </w:tcBorders>
            <w:shd w:val="clear" w:color="000000" w:fill="969696"/>
            <w:noWrap/>
            <w:vAlign w:val="bottom"/>
            <w:hideMark/>
          </w:tcPr>
          <w:p w14:paraId="52FFA2E7" w14:textId="77777777" w:rsidR="009C3FA0" w:rsidRPr="007300F7" w:rsidRDefault="009C3FA0"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 </w:t>
            </w:r>
          </w:p>
        </w:tc>
      </w:tr>
      <w:tr w:rsidR="009C3FA0" w:rsidRPr="007300F7" w14:paraId="228506B9" w14:textId="77777777" w:rsidTr="006933D5">
        <w:trPr>
          <w:trHeight w:val="420"/>
        </w:trPr>
        <w:tc>
          <w:tcPr>
            <w:tcW w:w="583" w:type="dxa"/>
            <w:tcBorders>
              <w:top w:val="nil"/>
              <w:left w:val="single" w:sz="8" w:space="0" w:color="auto"/>
              <w:bottom w:val="single" w:sz="4" w:space="0" w:color="auto"/>
              <w:right w:val="single" w:sz="4" w:space="0" w:color="auto"/>
            </w:tcBorders>
            <w:shd w:val="clear" w:color="000000" w:fill="969696"/>
            <w:noWrap/>
            <w:vAlign w:val="bottom"/>
            <w:hideMark/>
          </w:tcPr>
          <w:p w14:paraId="4B8D43B3" w14:textId="77777777" w:rsidR="009C3FA0" w:rsidRPr="007300F7" w:rsidRDefault="009C3FA0"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850" w:type="dxa"/>
            <w:tcBorders>
              <w:top w:val="nil"/>
              <w:left w:val="nil"/>
              <w:bottom w:val="single" w:sz="4" w:space="0" w:color="auto"/>
              <w:right w:val="single" w:sz="8" w:space="0" w:color="auto"/>
            </w:tcBorders>
            <w:shd w:val="clear" w:color="000000" w:fill="969696"/>
            <w:noWrap/>
            <w:vAlign w:val="bottom"/>
            <w:hideMark/>
          </w:tcPr>
          <w:p w14:paraId="056AFCD4" w14:textId="77777777" w:rsidR="009C3FA0" w:rsidRPr="007300F7" w:rsidRDefault="009C3FA0"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709" w:type="dxa"/>
            <w:tcBorders>
              <w:top w:val="nil"/>
              <w:left w:val="nil"/>
              <w:bottom w:val="single" w:sz="4" w:space="0" w:color="auto"/>
              <w:right w:val="single" w:sz="4" w:space="0" w:color="auto"/>
            </w:tcBorders>
            <w:shd w:val="clear" w:color="000000" w:fill="969696"/>
            <w:noWrap/>
            <w:vAlign w:val="bottom"/>
            <w:hideMark/>
          </w:tcPr>
          <w:p w14:paraId="7471F979" w14:textId="77777777" w:rsidR="009C3FA0" w:rsidRPr="007300F7" w:rsidRDefault="009C3FA0"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850" w:type="dxa"/>
            <w:tcBorders>
              <w:top w:val="nil"/>
              <w:left w:val="nil"/>
              <w:bottom w:val="nil"/>
              <w:right w:val="nil"/>
            </w:tcBorders>
            <w:shd w:val="clear" w:color="000000" w:fill="969696"/>
            <w:noWrap/>
            <w:vAlign w:val="bottom"/>
            <w:hideMark/>
          </w:tcPr>
          <w:p w14:paraId="537C9A75" w14:textId="77777777" w:rsidR="009C3FA0" w:rsidRPr="007300F7" w:rsidRDefault="009C3FA0"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851" w:type="dxa"/>
            <w:tcBorders>
              <w:top w:val="nil"/>
              <w:left w:val="nil"/>
              <w:bottom w:val="single" w:sz="4" w:space="0" w:color="auto"/>
              <w:right w:val="nil"/>
            </w:tcBorders>
            <w:shd w:val="clear" w:color="000000" w:fill="969696"/>
            <w:noWrap/>
            <w:vAlign w:val="bottom"/>
            <w:hideMark/>
          </w:tcPr>
          <w:p w14:paraId="6E3E4BF3" w14:textId="77777777" w:rsidR="009C3FA0" w:rsidRPr="007300F7" w:rsidRDefault="009C3FA0"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850" w:type="dxa"/>
            <w:tcBorders>
              <w:top w:val="nil"/>
              <w:left w:val="single" w:sz="4" w:space="0" w:color="auto"/>
              <w:bottom w:val="single" w:sz="4" w:space="0" w:color="auto"/>
              <w:right w:val="single" w:sz="8" w:space="0" w:color="auto"/>
            </w:tcBorders>
            <w:shd w:val="clear" w:color="000000" w:fill="969696"/>
            <w:noWrap/>
            <w:vAlign w:val="bottom"/>
            <w:hideMark/>
          </w:tcPr>
          <w:p w14:paraId="66F49420" w14:textId="77777777" w:rsidR="009C3FA0" w:rsidRPr="007300F7" w:rsidRDefault="009C3FA0"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851" w:type="dxa"/>
            <w:tcBorders>
              <w:top w:val="nil"/>
              <w:left w:val="nil"/>
              <w:bottom w:val="single" w:sz="4" w:space="0" w:color="auto"/>
              <w:right w:val="nil"/>
            </w:tcBorders>
            <w:shd w:val="clear" w:color="000000" w:fill="969696"/>
            <w:noWrap/>
            <w:vAlign w:val="bottom"/>
            <w:hideMark/>
          </w:tcPr>
          <w:p w14:paraId="4FE36A5D" w14:textId="77777777" w:rsidR="009C3FA0" w:rsidRPr="007300F7" w:rsidRDefault="009C3FA0"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850" w:type="dxa"/>
            <w:tcBorders>
              <w:top w:val="nil"/>
              <w:left w:val="single" w:sz="4" w:space="0" w:color="auto"/>
              <w:bottom w:val="nil"/>
              <w:right w:val="nil"/>
            </w:tcBorders>
            <w:shd w:val="clear" w:color="000000" w:fill="969696"/>
            <w:noWrap/>
            <w:vAlign w:val="bottom"/>
            <w:hideMark/>
          </w:tcPr>
          <w:p w14:paraId="62744A59" w14:textId="77777777" w:rsidR="009C3FA0" w:rsidRPr="007300F7" w:rsidRDefault="009C3FA0"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992" w:type="dxa"/>
            <w:tcBorders>
              <w:top w:val="nil"/>
              <w:left w:val="nil"/>
              <w:bottom w:val="single" w:sz="4" w:space="0" w:color="auto"/>
              <w:right w:val="nil"/>
            </w:tcBorders>
            <w:shd w:val="clear" w:color="000000" w:fill="969696"/>
            <w:noWrap/>
            <w:vAlign w:val="bottom"/>
            <w:hideMark/>
          </w:tcPr>
          <w:p w14:paraId="22552CFF" w14:textId="77777777" w:rsidR="009C3FA0" w:rsidRPr="007300F7" w:rsidRDefault="009C3FA0"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851" w:type="dxa"/>
            <w:tcBorders>
              <w:top w:val="nil"/>
              <w:left w:val="single" w:sz="4" w:space="0" w:color="auto"/>
              <w:bottom w:val="nil"/>
              <w:right w:val="single" w:sz="8" w:space="0" w:color="auto"/>
            </w:tcBorders>
            <w:shd w:val="clear" w:color="000000" w:fill="969696"/>
            <w:noWrap/>
            <w:vAlign w:val="bottom"/>
            <w:hideMark/>
          </w:tcPr>
          <w:p w14:paraId="38AC055C" w14:textId="77777777" w:rsidR="009C3FA0" w:rsidRPr="007300F7" w:rsidRDefault="009C3FA0"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709" w:type="dxa"/>
            <w:tcBorders>
              <w:top w:val="nil"/>
              <w:left w:val="nil"/>
              <w:bottom w:val="single" w:sz="4" w:space="0" w:color="auto"/>
              <w:right w:val="single" w:sz="4" w:space="0" w:color="auto"/>
            </w:tcBorders>
            <w:shd w:val="clear" w:color="000000" w:fill="969696"/>
            <w:noWrap/>
            <w:vAlign w:val="bottom"/>
            <w:hideMark/>
          </w:tcPr>
          <w:p w14:paraId="3A566247" w14:textId="77777777" w:rsidR="009C3FA0" w:rsidRPr="007300F7" w:rsidRDefault="009C3FA0"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732" w:type="dxa"/>
            <w:tcBorders>
              <w:top w:val="nil"/>
              <w:left w:val="nil"/>
              <w:bottom w:val="nil"/>
              <w:right w:val="single" w:sz="8" w:space="0" w:color="auto"/>
            </w:tcBorders>
            <w:shd w:val="clear" w:color="000000" w:fill="969696"/>
            <w:noWrap/>
            <w:vAlign w:val="bottom"/>
            <w:hideMark/>
          </w:tcPr>
          <w:p w14:paraId="1F051F0D" w14:textId="77777777" w:rsidR="009C3FA0" w:rsidRPr="007300F7" w:rsidRDefault="009C3FA0"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r>
      <w:tr w:rsidR="009C3FA0" w:rsidRPr="007300F7" w14:paraId="06370AE8" w14:textId="77777777" w:rsidTr="006933D5">
        <w:trPr>
          <w:trHeight w:val="270"/>
        </w:trPr>
        <w:tc>
          <w:tcPr>
            <w:tcW w:w="583" w:type="dxa"/>
            <w:tcBorders>
              <w:top w:val="nil"/>
              <w:left w:val="single" w:sz="8" w:space="0" w:color="auto"/>
              <w:bottom w:val="single" w:sz="4" w:space="0" w:color="auto"/>
              <w:right w:val="single" w:sz="4" w:space="0" w:color="auto"/>
            </w:tcBorders>
            <w:shd w:val="clear" w:color="000000" w:fill="E3E3E3"/>
            <w:noWrap/>
            <w:vAlign w:val="bottom"/>
            <w:hideMark/>
          </w:tcPr>
          <w:p w14:paraId="645FA83E"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A00</w:t>
            </w:r>
          </w:p>
        </w:tc>
        <w:tc>
          <w:tcPr>
            <w:tcW w:w="850" w:type="dxa"/>
            <w:tcBorders>
              <w:top w:val="nil"/>
              <w:left w:val="nil"/>
              <w:bottom w:val="single" w:sz="4" w:space="0" w:color="auto"/>
              <w:right w:val="single" w:sz="4" w:space="0" w:color="auto"/>
            </w:tcBorders>
            <w:shd w:val="clear" w:color="000000" w:fill="D9D9D9"/>
            <w:noWrap/>
            <w:vAlign w:val="bottom"/>
            <w:hideMark/>
          </w:tcPr>
          <w:p w14:paraId="44C645D7"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2096</w:t>
            </w:r>
          </w:p>
        </w:tc>
        <w:tc>
          <w:tcPr>
            <w:tcW w:w="709" w:type="dxa"/>
            <w:tcBorders>
              <w:top w:val="nil"/>
              <w:left w:val="nil"/>
              <w:bottom w:val="single" w:sz="4" w:space="0" w:color="auto"/>
              <w:right w:val="nil"/>
            </w:tcBorders>
            <w:shd w:val="clear" w:color="000000" w:fill="CCFFCC"/>
            <w:noWrap/>
            <w:vAlign w:val="bottom"/>
            <w:hideMark/>
          </w:tcPr>
          <w:p w14:paraId="0572117D"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B00</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0415ADB9"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2184</w:t>
            </w:r>
          </w:p>
        </w:tc>
        <w:tc>
          <w:tcPr>
            <w:tcW w:w="851" w:type="dxa"/>
            <w:tcBorders>
              <w:top w:val="nil"/>
              <w:left w:val="nil"/>
              <w:bottom w:val="single" w:sz="4" w:space="0" w:color="auto"/>
              <w:right w:val="nil"/>
            </w:tcBorders>
            <w:shd w:val="clear" w:color="000000" w:fill="E3E3E3"/>
            <w:noWrap/>
            <w:vAlign w:val="bottom"/>
            <w:hideMark/>
          </w:tcPr>
          <w:p w14:paraId="4EB6465B"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C03</w:t>
            </w:r>
          </w:p>
        </w:tc>
        <w:tc>
          <w:tcPr>
            <w:tcW w:w="850" w:type="dxa"/>
            <w:tcBorders>
              <w:top w:val="nil"/>
              <w:left w:val="single" w:sz="4" w:space="0" w:color="auto"/>
              <w:bottom w:val="single" w:sz="4" w:space="0" w:color="auto"/>
              <w:right w:val="single" w:sz="4" w:space="0" w:color="auto"/>
            </w:tcBorders>
            <w:shd w:val="clear" w:color="000000" w:fill="D9D9D9"/>
            <w:noWrap/>
            <w:vAlign w:val="bottom"/>
            <w:hideMark/>
          </w:tcPr>
          <w:p w14:paraId="41B5FB15"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2280</w:t>
            </w:r>
          </w:p>
        </w:tc>
        <w:tc>
          <w:tcPr>
            <w:tcW w:w="851" w:type="dxa"/>
            <w:tcBorders>
              <w:top w:val="nil"/>
              <w:left w:val="nil"/>
              <w:bottom w:val="single" w:sz="4" w:space="0" w:color="auto"/>
              <w:right w:val="nil"/>
            </w:tcBorders>
            <w:shd w:val="clear" w:color="000000" w:fill="CCFFCC"/>
            <w:noWrap/>
            <w:vAlign w:val="bottom"/>
            <w:hideMark/>
          </w:tcPr>
          <w:p w14:paraId="7D6E2F4A"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D03</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071921D9"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2409</w:t>
            </w:r>
          </w:p>
        </w:tc>
        <w:tc>
          <w:tcPr>
            <w:tcW w:w="992" w:type="dxa"/>
            <w:tcBorders>
              <w:top w:val="nil"/>
              <w:left w:val="nil"/>
              <w:bottom w:val="single" w:sz="4" w:space="0" w:color="auto"/>
              <w:right w:val="nil"/>
            </w:tcBorders>
            <w:shd w:val="clear" w:color="000000" w:fill="E3E3E3"/>
            <w:noWrap/>
            <w:vAlign w:val="bottom"/>
            <w:hideMark/>
          </w:tcPr>
          <w:p w14:paraId="6A342DF6"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E03</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ED4360B"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2549</w:t>
            </w:r>
          </w:p>
        </w:tc>
        <w:tc>
          <w:tcPr>
            <w:tcW w:w="709" w:type="dxa"/>
            <w:tcBorders>
              <w:top w:val="nil"/>
              <w:left w:val="nil"/>
              <w:bottom w:val="single" w:sz="4" w:space="0" w:color="auto"/>
              <w:right w:val="nil"/>
            </w:tcBorders>
            <w:shd w:val="clear" w:color="000000" w:fill="CCFFCC"/>
            <w:noWrap/>
            <w:vAlign w:val="bottom"/>
            <w:hideMark/>
          </w:tcPr>
          <w:p w14:paraId="5E2A319D"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F00</w:t>
            </w:r>
          </w:p>
        </w:tc>
        <w:tc>
          <w:tcPr>
            <w:tcW w:w="732"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13BE4A5A"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2705</w:t>
            </w:r>
          </w:p>
        </w:tc>
      </w:tr>
      <w:tr w:rsidR="009C3FA0" w:rsidRPr="007300F7" w14:paraId="7736F677" w14:textId="77777777" w:rsidTr="006933D5">
        <w:trPr>
          <w:trHeight w:val="270"/>
        </w:trPr>
        <w:tc>
          <w:tcPr>
            <w:tcW w:w="583" w:type="dxa"/>
            <w:tcBorders>
              <w:top w:val="nil"/>
              <w:left w:val="single" w:sz="8" w:space="0" w:color="auto"/>
              <w:bottom w:val="single" w:sz="4" w:space="0" w:color="auto"/>
              <w:right w:val="single" w:sz="4" w:space="0" w:color="auto"/>
            </w:tcBorders>
            <w:shd w:val="clear" w:color="000000" w:fill="E3E3E3"/>
            <w:noWrap/>
            <w:vAlign w:val="bottom"/>
            <w:hideMark/>
          </w:tcPr>
          <w:p w14:paraId="08AA2034"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A01</w:t>
            </w:r>
          </w:p>
        </w:tc>
        <w:tc>
          <w:tcPr>
            <w:tcW w:w="850" w:type="dxa"/>
            <w:tcBorders>
              <w:top w:val="nil"/>
              <w:left w:val="nil"/>
              <w:bottom w:val="single" w:sz="4" w:space="0" w:color="auto"/>
              <w:right w:val="single" w:sz="4" w:space="0" w:color="auto"/>
            </w:tcBorders>
            <w:shd w:val="clear" w:color="000000" w:fill="D9D9D9"/>
            <w:noWrap/>
            <w:vAlign w:val="bottom"/>
            <w:hideMark/>
          </w:tcPr>
          <w:p w14:paraId="01A22E08"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2136</w:t>
            </w:r>
          </w:p>
        </w:tc>
        <w:tc>
          <w:tcPr>
            <w:tcW w:w="709" w:type="dxa"/>
            <w:tcBorders>
              <w:top w:val="nil"/>
              <w:left w:val="nil"/>
              <w:bottom w:val="single" w:sz="4" w:space="0" w:color="auto"/>
              <w:right w:val="nil"/>
            </w:tcBorders>
            <w:shd w:val="clear" w:color="000000" w:fill="CCFFCC"/>
            <w:noWrap/>
            <w:vAlign w:val="bottom"/>
            <w:hideMark/>
          </w:tcPr>
          <w:p w14:paraId="45CC92CB"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B01</w:t>
            </w:r>
          </w:p>
        </w:tc>
        <w:tc>
          <w:tcPr>
            <w:tcW w:w="850" w:type="dxa"/>
            <w:tcBorders>
              <w:top w:val="nil"/>
              <w:left w:val="single" w:sz="4" w:space="0" w:color="auto"/>
              <w:bottom w:val="single" w:sz="4" w:space="0" w:color="auto"/>
              <w:right w:val="single" w:sz="4" w:space="0" w:color="auto"/>
            </w:tcBorders>
            <w:shd w:val="clear" w:color="000000" w:fill="CCFFCC"/>
            <w:noWrap/>
            <w:vAlign w:val="bottom"/>
            <w:hideMark/>
          </w:tcPr>
          <w:p w14:paraId="54283DD4"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2228</w:t>
            </w:r>
          </w:p>
        </w:tc>
        <w:tc>
          <w:tcPr>
            <w:tcW w:w="851" w:type="dxa"/>
            <w:tcBorders>
              <w:top w:val="nil"/>
              <w:left w:val="nil"/>
              <w:bottom w:val="single" w:sz="4" w:space="0" w:color="auto"/>
              <w:right w:val="nil"/>
            </w:tcBorders>
            <w:shd w:val="clear" w:color="000000" w:fill="E3E3E3"/>
            <w:noWrap/>
            <w:vAlign w:val="bottom"/>
            <w:hideMark/>
          </w:tcPr>
          <w:p w14:paraId="26D8C948"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C04</w:t>
            </w:r>
          </w:p>
        </w:tc>
        <w:tc>
          <w:tcPr>
            <w:tcW w:w="850" w:type="dxa"/>
            <w:tcBorders>
              <w:top w:val="nil"/>
              <w:left w:val="single" w:sz="4" w:space="0" w:color="auto"/>
              <w:bottom w:val="single" w:sz="4" w:space="0" w:color="auto"/>
              <w:right w:val="single" w:sz="4" w:space="0" w:color="auto"/>
            </w:tcBorders>
            <w:shd w:val="clear" w:color="000000" w:fill="D9D9D9"/>
            <w:noWrap/>
            <w:vAlign w:val="bottom"/>
            <w:hideMark/>
          </w:tcPr>
          <w:p w14:paraId="65AE8BC5"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2333</w:t>
            </w:r>
          </w:p>
        </w:tc>
        <w:tc>
          <w:tcPr>
            <w:tcW w:w="851" w:type="dxa"/>
            <w:tcBorders>
              <w:top w:val="nil"/>
              <w:left w:val="nil"/>
              <w:bottom w:val="single" w:sz="4" w:space="0" w:color="auto"/>
              <w:right w:val="nil"/>
            </w:tcBorders>
            <w:shd w:val="clear" w:color="000000" w:fill="CCFFCC"/>
            <w:noWrap/>
            <w:vAlign w:val="bottom"/>
            <w:hideMark/>
          </w:tcPr>
          <w:p w14:paraId="743502BE"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D04</w:t>
            </w:r>
          </w:p>
        </w:tc>
        <w:tc>
          <w:tcPr>
            <w:tcW w:w="850" w:type="dxa"/>
            <w:tcBorders>
              <w:top w:val="nil"/>
              <w:left w:val="single" w:sz="4" w:space="0" w:color="auto"/>
              <w:bottom w:val="single" w:sz="4" w:space="0" w:color="auto"/>
              <w:right w:val="single" w:sz="4" w:space="0" w:color="auto"/>
            </w:tcBorders>
            <w:shd w:val="clear" w:color="000000" w:fill="CCFFCC"/>
            <w:noWrap/>
            <w:vAlign w:val="bottom"/>
            <w:hideMark/>
          </w:tcPr>
          <w:p w14:paraId="30B72EBB"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2461</w:t>
            </w:r>
          </w:p>
        </w:tc>
        <w:tc>
          <w:tcPr>
            <w:tcW w:w="992" w:type="dxa"/>
            <w:tcBorders>
              <w:top w:val="nil"/>
              <w:left w:val="nil"/>
              <w:bottom w:val="single" w:sz="4" w:space="0" w:color="auto"/>
              <w:right w:val="nil"/>
            </w:tcBorders>
            <w:shd w:val="clear" w:color="000000" w:fill="E3E3E3"/>
            <w:noWrap/>
            <w:vAlign w:val="bottom"/>
            <w:hideMark/>
          </w:tcPr>
          <w:p w14:paraId="7E889193"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E04</w:t>
            </w:r>
          </w:p>
        </w:tc>
        <w:tc>
          <w:tcPr>
            <w:tcW w:w="851" w:type="dxa"/>
            <w:tcBorders>
              <w:top w:val="nil"/>
              <w:left w:val="single" w:sz="4" w:space="0" w:color="auto"/>
              <w:bottom w:val="single" w:sz="4" w:space="0" w:color="auto"/>
              <w:right w:val="single" w:sz="4" w:space="0" w:color="auto"/>
            </w:tcBorders>
            <w:shd w:val="clear" w:color="000000" w:fill="D9D9D9"/>
            <w:noWrap/>
            <w:vAlign w:val="bottom"/>
            <w:hideMark/>
          </w:tcPr>
          <w:p w14:paraId="5845A5D8"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2611</w:t>
            </w:r>
          </w:p>
        </w:tc>
        <w:tc>
          <w:tcPr>
            <w:tcW w:w="709" w:type="dxa"/>
            <w:tcBorders>
              <w:top w:val="nil"/>
              <w:left w:val="nil"/>
              <w:bottom w:val="single" w:sz="4" w:space="0" w:color="auto"/>
              <w:right w:val="nil"/>
            </w:tcBorders>
            <w:shd w:val="clear" w:color="000000" w:fill="CCFFCC"/>
            <w:noWrap/>
            <w:vAlign w:val="bottom"/>
            <w:hideMark/>
          </w:tcPr>
          <w:p w14:paraId="02F8299D"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F01</w:t>
            </w:r>
          </w:p>
        </w:tc>
        <w:tc>
          <w:tcPr>
            <w:tcW w:w="732" w:type="dxa"/>
            <w:tcBorders>
              <w:top w:val="nil"/>
              <w:left w:val="single" w:sz="4" w:space="0" w:color="auto"/>
              <w:bottom w:val="single" w:sz="4" w:space="0" w:color="auto"/>
              <w:right w:val="single" w:sz="4" w:space="0" w:color="auto"/>
            </w:tcBorders>
            <w:shd w:val="clear" w:color="000000" w:fill="CCFFCC"/>
            <w:noWrap/>
            <w:vAlign w:val="bottom"/>
            <w:hideMark/>
          </w:tcPr>
          <w:p w14:paraId="05610CDC" w14:textId="77777777" w:rsidR="009C3FA0" w:rsidRPr="007300F7" w:rsidRDefault="009C3FA0" w:rsidP="007827BF">
            <w:pPr>
              <w:widowControl/>
              <w:ind w:right="218"/>
              <w:rPr>
                <w:rFonts w:ascii="Arial" w:hAnsi="Arial" w:cs="Arial"/>
                <w:b/>
                <w:bCs/>
                <w:snapToGrid/>
                <w:lang w:val="en-US"/>
              </w:rPr>
            </w:pPr>
            <w:r w:rsidRPr="007300F7">
              <w:rPr>
                <w:rFonts w:ascii="Arial" w:hAnsi="Arial" w:cs="Arial"/>
                <w:b/>
                <w:bCs/>
                <w:snapToGrid/>
                <w:lang w:val="en-US"/>
              </w:rPr>
              <w:t>2769</w:t>
            </w:r>
          </w:p>
        </w:tc>
      </w:tr>
      <w:tr w:rsidR="009C3FA0" w:rsidRPr="007300F7" w14:paraId="32060E48" w14:textId="77777777" w:rsidTr="006933D5">
        <w:trPr>
          <w:trHeight w:val="270"/>
        </w:trPr>
        <w:tc>
          <w:tcPr>
            <w:tcW w:w="583" w:type="dxa"/>
            <w:tcBorders>
              <w:top w:val="nil"/>
              <w:left w:val="single" w:sz="8" w:space="0" w:color="auto"/>
              <w:bottom w:val="single" w:sz="4" w:space="0" w:color="auto"/>
              <w:right w:val="single" w:sz="4" w:space="0" w:color="auto"/>
            </w:tcBorders>
            <w:shd w:val="clear" w:color="000000" w:fill="E3E3E3"/>
            <w:noWrap/>
            <w:vAlign w:val="bottom"/>
            <w:hideMark/>
          </w:tcPr>
          <w:p w14:paraId="129A19F3"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A02</w:t>
            </w:r>
          </w:p>
        </w:tc>
        <w:tc>
          <w:tcPr>
            <w:tcW w:w="850" w:type="dxa"/>
            <w:tcBorders>
              <w:top w:val="nil"/>
              <w:left w:val="nil"/>
              <w:bottom w:val="single" w:sz="4" w:space="0" w:color="auto"/>
              <w:right w:val="single" w:sz="4" w:space="0" w:color="auto"/>
            </w:tcBorders>
            <w:shd w:val="clear" w:color="000000" w:fill="D9D9D9"/>
            <w:noWrap/>
            <w:vAlign w:val="bottom"/>
            <w:hideMark/>
          </w:tcPr>
          <w:p w14:paraId="3CE24B08"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2177</w:t>
            </w:r>
          </w:p>
        </w:tc>
        <w:tc>
          <w:tcPr>
            <w:tcW w:w="709" w:type="dxa"/>
            <w:tcBorders>
              <w:top w:val="nil"/>
              <w:left w:val="nil"/>
              <w:bottom w:val="single" w:sz="4" w:space="0" w:color="auto"/>
              <w:right w:val="nil"/>
            </w:tcBorders>
            <w:shd w:val="clear" w:color="000000" w:fill="CCFFCC"/>
            <w:noWrap/>
            <w:vAlign w:val="bottom"/>
            <w:hideMark/>
          </w:tcPr>
          <w:p w14:paraId="50653DE2"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B02</w:t>
            </w:r>
          </w:p>
        </w:tc>
        <w:tc>
          <w:tcPr>
            <w:tcW w:w="850" w:type="dxa"/>
            <w:tcBorders>
              <w:top w:val="nil"/>
              <w:left w:val="single" w:sz="4" w:space="0" w:color="auto"/>
              <w:bottom w:val="single" w:sz="4" w:space="0" w:color="auto"/>
              <w:right w:val="single" w:sz="4" w:space="0" w:color="auto"/>
            </w:tcBorders>
            <w:shd w:val="clear" w:color="000000" w:fill="CCFFCC"/>
            <w:noWrap/>
            <w:vAlign w:val="bottom"/>
            <w:hideMark/>
          </w:tcPr>
          <w:p w14:paraId="5703E7FC"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2270</w:t>
            </w:r>
          </w:p>
        </w:tc>
        <w:tc>
          <w:tcPr>
            <w:tcW w:w="851" w:type="dxa"/>
            <w:tcBorders>
              <w:top w:val="nil"/>
              <w:left w:val="nil"/>
              <w:bottom w:val="single" w:sz="4" w:space="0" w:color="auto"/>
              <w:right w:val="nil"/>
            </w:tcBorders>
            <w:shd w:val="clear" w:color="000000" w:fill="E3E3E3"/>
            <w:noWrap/>
            <w:vAlign w:val="bottom"/>
            <w:hideMark/>
          </w:tcPr>
          <w:p w14:paraId="4BE78311"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C05</w:t>
            </w:r>
          </w:p>
        </w:tc>
        <w:tc>
          <w:tcPr>
            <w:tcW w:w="850" w:type="dxa"/>
            <w:tcBorders>
              <w:top w:val="nil"/>
              <w:left w:val="single" w:sz="4" w:space="0" w:color="auto"/>
              <w:bottom w:val="single" w:sz="4" w:space="0" w:color="auto"/>
              <w:right w:val="single" w:sz="4" w:space="0" w:color="auto"/>
            </w:tcBorders>
            <w:shd w:val="clear" w:color="000000" w:fill="D9D9D9"/>
            <w:noWrap/>
            <w:vAlign w:val="bottom"/>
            <w:hideMark/>
          </w:tcPr>
          <w:p w14:paraId="0B9BF8D3"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2382</w:t>
            </w:r>
          </w:p>
        </w:tc>
        <w:tc>
          <w:tcPr>
            <w:tcW w:w="851" w:type="dxa"/>
            <w:tcBorders>
              <w:top w:val="nil"/>
              <w:left w:val="nil"/>
              <w:bottom w:val="single" w:sz="4" w:space="0" w:color="auto"/>
              <w:right w:val="nil"/>
            </w:tcBorders>
            <w:shd w:val="clear" w:color="000000" w:fill="CCFFCC"/>
            <w:noWrap/>
            <w:vAlign w:val="bottom"/>
            <w:hideMark/>
          </w:tcPr>
          <w:p w14:paraId="79A55B5D"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D05</w:t>
            </w:r>
          </w:p>
        </w:tc>
        <w:tc>
          <w:tcPr>
            <w:tcW w:w="850" w:type="dxa"/>
            <w:tcBorders>
              <w:top w:val="nil"/>
              <w:left w:val="single" w:sz="4" w:space="0" w:color="auto"/>
              <w:bottom w:val="single" w:sz="4" w:space="0" w:color="auto"/>
              <w:right w:val="single" w:sz="4" w:space="0" w:color="auto"/>
            </w:tcBorders>
            <w:shd w:val="clear" w:color="000000" w:fill="CCFFCC"/>
            <w:noWrap/>
            <w:vAlign w:val="bottom"/>
            <w:hideMark/>
          </w:tcPr>
          <w:p w14:paraId="57AEFF23"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2513</w:t>
            </w:r>
          </w:p>
        </w:tc>
        <w:tc>
          <w:tcPr>
            <w:tcW w:w="992" w:type="dxa"/>
            <w:tcBorders>
              <w:top w:val="nil"/>
              <w:left w:val="nil"/>
              <w:bottom w:val="single" w:sz="4" w:space="0" w:color="auto"/>
              <w:right w:val="nil"/>
            </w:tcBorders>
            <w:shd w:val="clear" w:color="000000" w:fill="E3E3E3"/>
            <w:noWrap/>
            <w:vAlign w:val="bottom"/>
            <w:hideMark/>
          </w:tcPr>
          <w:p w14:paraId="6F7EC165"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E05</w:t>
            </w:r>
          </w:p>
        </w:tc>
        <w:tc>
          <w:tcPr>
            <w:tcW w:w="851" w:type="dxa"/>
            <w:tcBorders>
              <w:top w:val="nil"/>
              <w:left w:val="single" w:sz="4" w:space="0" w:color="auto"/>
              <w:bottom w:val="single" w:sz="4" w:space="0" w:color="auto"/>
              <w:right w:val="single" w:sz="4" w:space="0" w:color="auto"/>
            </w:tcBorders>
            <w:shd w:val="clear" w:color="000000" w:fill="D9D9D9"/>
            <w:noWrap/>
            <w:vAlign w:val="bottom"/>
            <w:hideMark/>
          </w:tcPr>
          <w:p w14:paraId="6CCE3E2B"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2665</w:t>
            </w:r>
          </w:p>
        </w:tc>
        <w:tc>
          <w:tcPr>
            <w:tcW w:w="709" w:type="dxa"/>
            <w:tcBorders>
              <w:top w:val="nil"/>
              <w:left w:val="nil"/>
              <w:bottom w:val="single" w:sz="4" w:space="0" w:color="auto"/>
              <w:right w:val="nil"/>
            </w:tcBorders>
            <w:shd w:val="clear" w:color="000000" w:fill="CCFFCC"/>
            <w:noWrap/>
            <w:vAlign w:val="bottom"/>
            <w:hideMark/>
          </w:tcPr>
          <w:p w14:paraId="3F33E8D7"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F02</w:t>
            </w:r>
          </w:p>
        </w:tc>
        <w:tc>
          <w:tcPr>
            <w:tcW w:w="732" w:type="dxa"/>
            <w:tcBorders>
              <w:top w:val="nil"/>
              <w:left w:val="single" w:sz="4" w:space="0" w:color="auto"/>
              <w:bottom w:val="single" w:sz="4" w:space="0" w:color="auto"/>
              <w:right w:val="single" w:sz="4" w:space="0" w:color="auto"/>
            </w:tcBorders>
            <w:shd w:val="clear" w:color="000000" w:fill="CCFFCC"/>
            <w:noWrap/>
            <w:vAlign w:val="bottom"/>
            <w:hideMark/>
          </w:tcPr>
          <w:p w14:paraId="45784544"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2832</w:t>
            </w:r>
          </w:p>
        </w:tc>
      </w:tr>
      <w:tr w:rsidR="009C3FA0" w:rsidRPr="007300F7" w14:paraId="1AEFF0A4" w14:textId="77777777" w:rsidTr="006933D5">
        <w:trPr>
          <w:trHeight w:val="270"/>
        </w:trPr>
        <w:tc>
          <w:tcPr>
            <w:tcW w:w="583" w:type="dxa"/>
            <w:tcBorders>
              <w:top w:val="nil"/>
              <w:left w:val="single" w:sz="8" w:space="0" w:color="auto"/>
              <w:bottom w:val="single" w:sz="4" w:space="0" w:color="auto"/>
              <w:right w:val="single" w:sz="4" w:space="0" w:color="auto"/>
            </w:tcBorders>
            <w:shd w:val="clear" w:color="000000" w:fill="E3E3E3"/>
            <w:noWrap/>
            <w:vAlign w:val="bottom"/>
            <w:hideMark/>
          </w:tcPr>
          <w:p w14:paraId="2D5EAC0F"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A03</w:t>
            </w:r>
          </w:p>
        </w:tc>
        <w:tc>
          <w:tcPr>
            <w:tcW w:w="850" w:type="dxa"/>
            <w:tcBorders>
              <w:top w:val="nil"/>
              <w:left w:val="nil"/>
              <w:bottom w:val="single" w:sz="4" w:space="0" w:color="auto"/>
              <w:right w:val="single" w:sz="4" w:space="0" w:color="auto"/>
            </w:tcBorders>
            <w:shd w:val="clear" w:color="000000" w:fill="D9D9D9"/>
            <w:noWrap/>
            <w:vAlign w:val="bottom"/>
            <w:hideMark/>
          </w:tcPr>
          <w:p w14:paraId="23FB955D"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2215</w:t>
            </w:r>
          </w:p>
        </w:tc>
        <w:tc>
          <w:tcPr>
            <w:tcW w:w="709" w:type="dxa"/>
            <w:tcBorders>
              <w:top w:val="nil"/>
              <w:left w:val="nil"/>
              <w:bottom w:val="single" w:sz="4" w:space="0" w:color="auto"/>
              <w:right w:val="nil"/>
            </w:tcBorders>
            <w:shd w:val="clear" w:color="000000" w:fill="CCFFCC"/>
            <w:noWrap/>
            <w:vAlign w:val="bottom"/>
            <w:hideMark/>
          </w:tcPr>
          <w:p w14:paraId="059DE96E"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B03</w:t>
            </w:r>
          </w:p>
        </w:tc>
        <w:tc>
          <w:tcPr>
            <w:tcW w:w="850" w:type="dxa"/>
            <w:tcBorders>
              <w:top w:val="nil"/>
              <w:left w:val="single" w:sz="4" w:space="0" w:color="auto"/>
              <w:bottom w:val="single" w:sz="4" w:space="0" w:color="auto"/>
              <w:right w:val="single" w:sz="4" w:space="0" w:color="auto"/>
            </w:tcBorders>
            <w:shd w:val="clear" w:color="000000" w:fill="CCFFCC"/>
            <w:noWrap/>
            <w:vAlign w:val="bottom"/>
            <w:hideMark/>
          </w:tcPr>
          <w:p w14:paraId="1610CFDE"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2315</w:t>
            </w:r>
          </w:p>
        </w:tc>
        <w:tc>
          <w:tcPr>
            <w:tcW w:w="851" w:type="dxa"/>
            <w:tcBorders>
              <w:top w:val="nil"/>
              <w:left w:val="nil"/>
              <w:bottom w:val="single" w:sz="4" w:space="0" w:color="auto"/>
              <w:right w:val="nil"/>
            </w:tcBorders>
            <w:shd w:val="clear" w:color="000000" w:fill="E3E3E3"/>
            <w:noWrap/>
            <w:vAlign w:val="bottom"/>
            <w:hideMark/>
          </w:tcPr>
          <w:p w14:paraId="1E034640"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C06</w:t>
            </w:r>
          </w:p>
        </w:tc>
        <w:tc>
          <w:tcPr>
            <w:tcW w:w="850" w:type="dxa"/>
            <w:tcBorders>
              <w:top w:val="nil"/>
              <w:left w:val="single" w:sz="4" w:space="0" w:color="auto"/>
              <w:bottom w:val="single" w:sz="4" w:space="0" w:color="auto"/>
              <w:right w:val="single" w:sz="4" w:space="0" w:color="auto"/>
            </w:tcBorders>
            <w:shd w:val="clear" w:color="000000" w:fill="D9D9D9"/>
            <w:noWrap/>
            <w:vAlign w:val="bottom"/>
            <w:hideMark/>
          </w:tcPr>
          <w:p w14:paraId="7EAACD7A"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2436</w:t>
            </w:r>
          </w:p>
        </w:tc>
        <w:tc>
          <w:tcPr>
            <w:tcW w:w="851" w:type="dxa"/>
            <w:tcBorders>
              <w:top w:val="nil"/>
              <w:left w:val="nil"/>
              <w:bottom w:val="single" w:sz="4" w:space="0" w:color="auto"/>
              <w:right w:val="nil"/>
            </w:tcBorders>
            <w:shd w:val="clear" w:color="000000" w:fill="CCFFCC"/>
            <w:noWrap/>
            <w:vAlign w:val="bottom"/>
            <w:hideMark/>
          </w:tcPr>
          <w:p w14:paraId="7999C56A"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D06</w:t>
            </w:r>
          </w:p>
        </w:tc>
        <w:tc>
          <w:tcPr>
            <w:tcW w:w="850" w:type="dxa"/>
            <w:tcBorders>
              <w:top w:val="nil"/>
              <w:left w:val="single" w:sz="4" w:space="0" w:color="auto"/>
              <w:bottom w:val="single" w:sz="4" w:space="0" w:color="auto"/>
              <w:right w:val="single" w:sz="4" w:space="0" w:color="auto"/>
            </w:tcBorders>
            <w:shd w:val="clear" w:color="000000" w:fill="CCFFCC"/>
            <w:noWrap/>
            <w:vAlign w:val="bottom"/>
            <w:hideMark/>
          </w:tcPr>
          <w:p w14:paraId="1B377CB4"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2571</w:t>
            </w:r>
          </w:p>
        </w:tc>
        <w:tc>
          <w:tcPr>
            <w:tcW w:w="992" w:type="dxa"/>
            <w:tcBorders>
              <w:top w:val="nil"/>
              <w:left w:val="nil"/>
              <w:bottom w:val="single" w:sz="4" w:space="0" w:color="auto"/>
              <w:right w:val="nil"/>
            </w:tcBorders>
            <w:shd w:val="clear" w:color="000000" w:fill="E3E3E3"/>
            <w:noWrap/>
            <w:vAlign w:val="bottom"/>
            <w:hideMark/>
          </w:tcPr>
          <w:p w14:paraId="3AB7CF58"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E06</w:t>
            </w:r>
          </w:p>
        </w:tc>
        <w:tc>
          <w:tcPr>
            <w:tcW w:w="851" w:type="dxa"/>
            <w:tcBorders>
              <w:top w:val="nil"/>
              <w:left w:val="single" w:sz="4" w:space="0" w:color="auto"/>
              <w:bottom w:val="single" w:sz="4" w:space="0" w:color="auto"/>
              <w:right w:val="single" w:sz="4" w:space="0" w:color="auto"/>
            </w:tcBorders>
            <w:shd w:val="clear" w:color="000000" w:fill="D9D9D9"/>
            <w:noWrap/>
            <w:vAlign w:val="bottom"/>
            <w:hideMark/>
          </w:tcPr>
          <w:p w14:paraId="389A4786"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2724</w:t>
            </w:r>
          </w:p>
        </w:tc>
        <w:tc>
          <w:tcPr>
            <w:tcW w:w="709" w:type="dxa"/>
            <w:tcBorders>
              <w:top w:val="nil"/>
              <w:left w:val="nil"/>
              <w:bottom w:val="single" w:sz="4" w:space="0" w:color="auto"/>
              <w:right w:val="nil"/>
            </w:tcBorders>
            <w:shd w:val="clear" w:color="000000" w:fill="CCFFCC"/>
            <w:noWrap/>
            <w:vAlign w:val="bottom"/>
            <w:hideMark/>
          </w:tcPr>
          <w:p w14:paraId="11B6B061"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F03</w:t>
            </w:r>
          </w:p>
        </w:tc>
        <w:tc>
          <w:tcPr>
            <w:tcW w:w="732" w:type="dxa"/>
            <w:tcBorders>
              <w:top w:val="nil"/>
              <w:left w:val="single" w:sz="4" w:space="0" w:color="auto"/>
              <w:bottom w:val="single" w:sz="4" w:space="0" w:color="auto"/>
              <w:right w:val="single" w:sz="4" w:space="0" w:color="auto"/>
            </w:tcBorders>
            <w:shd w:val="clear" w:color="000000" w:fill="CCFFCC"/>
            <w:noWrap/>
            <w:vAlign w:val="bottom"/>
            <w:hideMark/>
          </w:tcPr>
          <w:p w14:paraId="289944C5"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2893</w:t>
            </w:r>
          </w:p>
        </w:tc>
      </w:tr>
      <w:tr w:rsidR="009C3FA0" w:rsidRPr="007300F7" w14:paraId="4CF64615" w14:textId="77777777" w:rsidTr="006933D5">
        <w:trPr>
          <w:trHeight w:val="270"/>
        </w:trPr>
        <w:tc>
          <w:tcPr>
            <w:tcW w:w="583" w:type="dxa"/>
            <w:tcBorders>
              <w:top w:val="nil"/>
              <w:left w:val="single" w:sz="8" w:space="0" w:color="auto"/>
              <w:bottom w:val="single" w:sz="4" w:space="0" w:color="auto"/>
              <w:right w:val="single" w:sz="4" w:space="0" w:color="auto"/>
            </w:tcBorders>
            <w:shd w:val="clear" w:color="000000" w:fill="E3E3E3"/>
            <w:noWrap/>
            <w:vAlign w:val="bottom"/>
            <w:hideMark/>
          </w:tcPr>
          <w:p w14:paraId="01EF8A77"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A04</w:t>
            </w:r>
          </w:p>
        </w:tc>
        <w:tc>
          <w:tcPr>
            <w:tcW w:w="850" w:type="dxa"/>
            <w:tcBorders>
              <w:top w:val="nil"/>
              <w:left w:val="nil"/>
              <w:bottom w:val="single" w:sz="4" w:space="0" w:color="auto"/>
              <w:right w:val="single" w:sz="4" w:space="0" w:color="auto"/>
            </w:tcBorders>
            <w:shd w:val="clear" w:color="000000" w:fill="D9D9D9"/>
            <w:noWrap/>
            <w:vAlign w:val="bottom"/>
            <w:hideMark/>
          </w:tcPr>
          <w:p w14:paraId="5D9FA443"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2259</w:t>
            </w:r>
          </w:p>
        </w:tc>
        <w:tc>
          <w:tcPr>
            <w:tcW w:w="709" w:type="dxa"/>
            <w:tcBorders>
              <w:top w:val="nil"/>
              <w:left w:val="nil"/>
              <w:bottom w:val="single" w:sz="4" w:space="0" w:color="auto"/>
              <w:right w:val="nil"/>
            </w:tcBorders>
            <w:shd w:val="clear" w:color="000000" w:fill="CCFFCC"/>
            <w:noWrap/>
            <w:vAlign w:val="bottom"/>
            <w:hideMark/>
          </w:tcPr>
          <w:p w14:paraId="506D7E8D"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B04</w:t>
            </w:r>
          </w:p>
        </w:tc>
        <w:tc>
          <w:tcPr>
            <w:tcW w:w="850" w:type="dxa"/>
            <w:tcBorders>
              <w:top w:val="nil"/>
              <w:left w:val="single" w:sz="4" w:space="0" w:color="auto"/>
              <w:bottom w:val="single" w:sz="4" w:space="0" w:color="auto"/>
              <w:right w:val="single" w:sz="4" w:space="0" w:color="auto"/>
            </w:tcBorders>
            <w:shd w:val="clear" w:color="000000" w:fill="CCFFCC"/>
            <w:noWrap/>
            <w:vAlign w:val="bottom"/>
            <w:hideMark/>
          </w:tcPr>
          <w:p w14:paraId="139CBA65"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2357</w:t>
            </w:r>
          </w:p>
        </w:tc>
        <w:tc>
          <w:tcPr>
            <w:tcW w:w="851" w:type="dxa"/>
            <w:tcBorders>
              <w:top w:val="nil"/>
              <w:left w:val="nil"/>
              <w:bottom w:val="single" w:sz="4" w:space="0" w:color="auto"/>
              <w:right w:val="nil"/>
            </w:tcBorders>
            <w:shd w:val="clear" w:color="000000" w:fill="E3E3E3"/>
            <w:noWrap/>
            <w:vAlign w:val="bottom"/>
            <w:hideMark/>
          </w:tcPr>
          <w:p w14:paraId="7EA77FFE"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C07</w:t>
            </w:r>
          </w:p>
        </w:tc>
        <w:tc>
          <w:tcPr>
            <w:tcW w:w="850" w:type="dxa"/>
            <w:tcBorders>
              <w:top w:val="nil"/>
              <w:left w:val="single" w:sz="4" w:space="0" w:color="auto"/>
              <w:bottom w:val="single" w:sz="4" w:space="0" w:color="auto"/>
              <w:right w:val="single" w:sz="4" w:space="0" w:color="auto"/>
            </w:tcBorders>
            <w:shd w:val="clear" w:color="000000" w:fill="D9D9D9"/>
            <w:noWrap/>
            <w:vAlign w:val="bottom"/>
            <w:hideMark/>
          </w:tcPr>
          <w:p w14:paraId="7AE6222A"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2482</w:t>
            </w:r>
          </w:p>
        </w:tc>
        <w:tc>
          <w:tcPr>
            <w:tcW w:w="851" w:type="dxa"/>
            <w:tcBorders>
              <w:top w:val="nil"/>
              <w:left w:val="nil"/>
              <w:bottom w:val="single" w:sz="4" w:space="0" w:color="auto"/>
              <w:right w:val="nil"/>
            </w:tcBorders>
            <w:shd w:val="clear" w:color="000000" w:fill="CCFFCC"/>
            <w:noWrap/>
            <w:vAlign w:val="bottom"/>
            <w:hideMark/>
          </w:tcPr>
          <w:p w14:paraId="69B99EDD"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D07</w:t>
            </w:r>
          </w:p>
        </w:tc>
        <w:tc>
          <w:tcPr>
            <w:tcW w:w="850" w:type="dxa"/>
            <w:tcBorders>
              <w:top w:val="nil"/>
              <w:left w:val="single" w:sz="4" w:space="0" w:color="auto"/>
              <w:bottom w:val="single" w:sz="4" w:space="0" w:color="auto"/>
              <w:right w:val="single" w:sz="4" w:space="0" w:color="auto"/>
            </w:tcBorders>
            <w:shd w:val="clear" w:color="000000" w:fill="CCFFCC"/>
            <w:noWrap/>
            <w:vAlign w:val="bottom"/>
            <w:hideMark/>
          </w:tcPr>
          <w:p w14:paraId="11107CFF"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2626</w:t>
            </w:r>
          </w:p>
        </w:tc>
        <w:tc>
          <w:tcPr>
            <w:tcW w:w="992" w:type="dxa"/>
            <w:tcBorders>
              <w:top w:val="nil"/>
              <w:left w:val="nil"/>
              <w:bottom w:val="single" w:sz="4" w:space="0" w:color="auto"/>
              <w:right w:val="nil"/>
            </w:tcBorders>
            <w:shd w:val="clear" w:color="000000" w:fill="E3E3E3"/>
            <w:noWrap/>
            <w:vAlign w:val="bottom"/>
            <w:hideMark/>
          </w:tcPr>
          <w:p w14:paraId="40980E04"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E07</w:t>
            </w:r>
          </w:p>
        </w:tc>
        <w:tc>
          <w:tcPr>
            <w:tcW w:w="851" w:type="dxa"/>
            <w:tcBorders>
              <w:top w:val="nil"/>
              <w:left w:val="single" w:sz="4" w:space="0" w:color="auto"/>
              <w:bottom w:val="single" w:sz="4" w:space="0" w:color="auto"/>
              <w:right w:val="single" w:sz="4" w:space="0" w:color="auto"/>
            </w:tcBorders>
            <w:shd w:val="clear" w:color="000000" w:fill="D9D9D9"/>
            <w:noWrap/>
            <w:vAlign w:val="bottom"/>
            <w:hideMark/>
          </w:tcPr>
          <w:p w14:paraId="245E7EF4"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2782</w:t>
            </w:r>
          </w:p>
        </w:tc>
        <w:tc>
          <w:tcPr>
            <w:tcW w:w="709" w:type="dxa"/>
            <w:tcBorders>
              <w:top w:val="nil"/>
              <w:left w:val="nil"/>
              <w:bottom w:val="single" w:sz="4" w:space="0" w:color="auto"/>
              <w:right w:val="nil"/>
            </w:tcBorders>
            <w:shd w:val="clear" w:color="000000" w:fill="CCFFCC"/>
            <w:noWrap/>
            <w:vAlign w:val="bottom"/>
            <w:hideMark/>
          </w:tcPr>
          <w:p w14:paraId="583925C4"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F04</w:t>
            </w:r>
          </w:p>
        </w:tc>
        <w:tc>
          <w:tcPr>
            <w:tcW w:w="732" w:type="dxa"/>
            <w:tcBorders>
              <w:top w:val="nil"/>
              <w:left w:val="single" w:sz="4" w:space="0" w:color="auto"/>
              <w:bottom w:val="single" w:sz="4" w:space="0" w:color="auto"/>
              <w:right w:val="single" w:sz="4" w:space="0" w:color="auto"/>
            </w:tcBorders>
            <w:shd w:val="clear" w:color="000000" w:fill="CCFFCC"/>
            <w:noWrap/>
            <w:vAlign w:val="bottom"/>
            <w:hideMark/>
          </w:tcPr>
          <w:p w14:paraId="236AA2DA"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2953</w:t>
            </w:r>
          </w:p>
        </w:tc>
      </w:tr>
      <w:tr w:rsidR="009C3FA0" w:rsidRPr="007300F7" w14:paraId="42B4B049" w14:textId="77777777" w:rsidTr="006933D5">
        <w:trPr>
          <w:trHeight w:val="270"/>
        </w:trPr>
        <w:tc>
          <w:tcPr>
            <w:tcW w:w="583" w:type="dxa"/>
            <w:tcBorders>
              <w:top w:val="nil"/>
              <w:left w:val="single" w:sz="8" w:space="0" w:color="auto"/>
              <w:bottom w:val="single" w:sz="4" w:space="0" w:color="auto"/>
              <w:right w:val="single" w:sz="4" w:space="0" w:color="auto"/>
            </w:tcBorders>
            <w:shd w:val="clear" w:color="000000" w:fill="E3E3E3"/>
            <w:noWrap/>
            <w:vAlign w:val="bottom"/>
            <w:hideMark/>
          </w:tcPr>
          <w:p w14:paraId="1EEB7902"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A05</w:t>
            </w:r>
          </w:p>
        </w:tc>
        <w:tc>
          <w:tcPr>
            <w:tcW w:w="850" w:type="dxa"/>
            <w:tcBorders>
              <w:top w:val="nil"/>
              <w:left w:val="nil"/>
              <w:bottom w:val="single" w:sz="4" w:space="0" w:color="auto"/>
              <w:right w:val="single" w:sz="4" w:space="0" w:color="auto"/>
            </w:tcBorders>
            <w:shd w:val="clear" w:color="000000" w:fill="D9D9D9"/>
            <w:noWrap/>
            <w:vAlign w:val="bottom"/>
            <w:hideMark/>
          </w:tcPr>
          <w:p w14:paraId="4A8E1259"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2306</w:t>
            </w:r>
          </w:p>
        </w:tc>
        <w:tc>
          <w:tcPr>
            <w:tcW w:w="709" w:type="dxa"/>
            <w:tcBorders>
              <w:top w:val="nil"/>
              <w:left w:val="nil"/>
              <w:bottom w:val="single" w:sz="4" w:space="0" w:color="auto"/>
              <w:right w:val="nil"/>
            </w:tcBorders>
            <w:shd w:val="clear" w:color="000000" w:fill="CCFFCC"/>
            <w:noWrap/>
            <w:vAlign w:val="bottom"/>
            <w:hideMark/>
          </w:tcPr>
          <w:p w14:paraId="4762CB41"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B05</w:t>
            </w:r>
          </w:p>
        </w:tc>
        <w:tc>
          <w:tcPr>
            <w:tcW w:w="850" w:type="dxa"/>
            <w:tcBorders>
              <w:top w:val="nil"/>
              <w:left w:val="single" w:sz="4" w:space="0" w:color="auto"/>
              <w:bottom w:val="single" w:sz="4" w:space="0" w:color="auto"/>
              <w:right w:val="single" w:sz="4" w:space="0" w:color="auto"/>
            </w:tcBorders>
            <w:shd w:val="clear" w:color="000000" w:fill="CCFFCC"/>
            <w:noWrap/>
            <w:vAlign w:val="bottom"/>
            <w:hideMark/>
          </w:tcPr>
          <w:p w14:paraId="341C5E2C"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2405</w:t>
            </w:r>
          </w:p>
        </w:tc>
        <w:tc>
          <w:tcPr>
            <w:tcW w:w="851" w:type="dxa"/>
            <w:tcBorders>
              <w:top w:val="nil"/>
              <w:left w:val="nil"/>
              <w:bottom w:val="single" w:sz="4" w:space="0" w:color="auto"/>
              <w:right w:val="nil"/>
            </w:tcBorders>
            <w:shd w:val="clear" w:color="000000" w:fill="E3E3E3"/>
            <w:noWrap/>
            <w:vAlign w:val="bottom"/>
            <w:hideMark/>
          </w:tcPr>
          <w:p w14:paraId="3F55847E"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C08</w:t>
            </w:r>
          </w:p>
        </w:tc>
        <w:tc>
          <w:tcPr>
            <w:tcW w:w="850" w:type="dxa"/>
            <w:tcBorders>
              <w:top w:val="nil"/>
              <w:left w:val="single" w:sz="4" w:space="0" w:color="auto"/>
              <w:bottom w:val="single" w:sz="4" w:space="0" w:color="auto"/>
              <w:right w:val="single" w:sz="4" w:space="0" w:color="auto"/>
            </w:tcBorders>
            <w:shd w:val="clear" w:color="000000" w:fill="D9D9D9"/>
            <w:noWrap/>
            <w:vAlign w:val="bottom"/>
            <w:hideMark/>
          </w:tcPr>
          <w:p w14:paraId="4EC8ACB1"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2537</w:t>
            </w:r>
          </w:p>
        </w:tc>
        <w:tc>
          <w:tcPr>
            <w:tcW w:w="851" w:type="dxa"/>
            <w:tcBorders>
              <w:top w:val="nil"/>
              <w:left w:val="nil"/>
              <w:bottom w:val="single" w:sz="4" w:space="0" w:color="auto"/>
              <w:right w:val="nil"/>
            </w:tcBorders>
            <w:shd w:val="clear" w:color="000000" w:fill="CCFFCC"/>
            <w:noWrap/>
            <w:vAlign w:val="bottom"/>
            <w:hideMark/>
          </w:tcPr>
          <w:p w14:paraId="0395D0C1"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D08</w:t>
            </w:r>
          </w:p>
        </w:tc>
        <w:tc>
          <w:tcPr>
            <w:tcW w:w="850" w:type="dxa"/>
            <w:tcBorders>
              <w:top w:val="nil"/>
              <w:left w:val="single" w:sz="4" w:space="0" w:color="auto"/>
              <w:bottom w:val="single" w:sz="4" w:space="0" w:color="auto"/>
              <w:right w:val="single" w:sz="4" w:space="0" w:color="auto"/>
            </w:tcBorders>
            <w:shd w:val="clear" w:color="000000" w:fill="CCFFCC"/>
            <w:noWrap/>
            <w:vAlign w:val="bottom"/>
            <w:hideMark/>
          </w:tcPr>
          <w:p w14:paraId="25763669"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2677</w:t>
            </w:r>
          </w:p>
        </w:tc>
        <w:tc>
          <w:tcPr>
            <w:tcW w:w="992" w:type="dxa"/>
            <w:tcBorders>
              <w:top w:val="nil"/>
              <w:left w:val="nil"/>
              <w:bottom w:val="single" w:sz="4" w:space="0" w:color="auto"/>
              <w:right w:val="nil"/>
            </w:tcBorders>
            <w:shd w:val="clear" w:color="000000" w:fill="E3E3E3"/>
            <w:noWrap/>
            <w:vAlign w:val="bottom"/>
            <w:hideMark/>
          </w:tcPr>
          <w:p w14:paraId="431219C2"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E08</w:t>
            </w:r>
          </w:p>
        </w:tc>
        <w:tc>
          <w:tcPr>
            <w:tcW w:w="851" w:type="dxa"/>
            <w:tcBorders>
              <w:top w:val="nil"/>
              <w:left w:val="single" w:sz="4" w:space="0" w:color="auto"/>
              <w:bottom w:val="single" w:sz="4" w:space="0" w:color="auto"/>
              <w:right w:val="single" w:sz="4" w:space="0" w:color="auto"/>
            </w:tcBorders>
            <w:shd w:val="clear" w:color="000000" w:fill="D9D9D9"/>
            <w:noWrap/>
            <w:vAlign w:val="bottom"/>
            <w:hideMark/>
          </w:tcPr>
          <w:p w14:paraId="2873097C"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2838</w:t>
            </w:r>
          </w:p>
        </w:tc>
        <w:tc>
          <w:tcPr>
            <w:tcW w:w="709" w:type="dxa"/>
            <w:tcBorders>
              <w:top w:val="nil"/>
              <w:left w:val="nil"/>
              <w:bottom w:val="single" w:sz="4" w:space="0" w:color="auto"/>
              <w:right w:val="nil"/>
            </w:tcBorders>
            <w:shd w:val="clear" w:color="000000" w:fill="CCFFCC"/>
            <w:noWrap/>
            <w:vAlign w:val="bottom"/>
            <w:hideMark/>
          </w:tcPr>
          <w:p w14:paraId="603FA400"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F05</w:t>
            </w:r>
          </w:p>
        </w:tc>
        <w:tc>
          <w:tcPr>
            <w:tcW w:w="732" w:type="dxa"/>
            <w:tcBorders>
              <w:top w:val="nil"/>
              <w:left w:val="single" w:sz="4" w:space="0" w:color="auto"/>
              <w:bottom w:val="single" w:sz="4" w:space="0" w:color="auto"/>
              <w:right w:val="single" w:sz="4" w:space="0" w:color="auto"/>
            </w:tcBorders>
            <w:shd w:val="clear" w:color="000000" w:fill="CCFFCC"/>
            <w:noWrap/>
            <w:vAlign w:val="bottom"/>
            <w:hideMark/>
          </w:tcPr>
          <w:p w14:paraId="0483788F"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3016</w:t>
            </w:r>
          </w:p>
        </w:tc>
      </w:tr>
      <w:tr w:rsidR="009C3FA0" w:rsidRPr="007300F7" w14:paraId="4D48C486" w14:textId="77777777" w:rsidTr="006933D5">
        <w:trPr>
          <w:trHeight w:val="270"/>
        </w:trPr>
        <w:tc>
          <w:tcPr>
            <w:tcW w:w="583" w:type="dxa"/>
            <w:tcBorders>
              <w:top w:val="nil"/>
              <w:left w:val="single" w:sz="8" w:space="0" w:color="auto"/>
              <w:bottom w:val="single" w:sz="4" w:space="0" w:color="auto"/>
              <w:right w:val="single" w:sz="4" w:space="0" w:color="auto"/>
            </w:tcBorders>
            <w:shd w:val="clear" w:color="000000" w:fill="E3E3E3"/>
            <w:noWrap/>
            <w:vAlign w:val="bottom"/>
            <w:hideMark/>
          </w:tcPr>
          <w:p w14:paraId="28DBAC0D"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A06</w:t>
            </w:r>
          </w:p>
        </w:tc>
        <w:tc>
          <w:tcPr>
            <w:tcW w:w="850" w:type="dxa"/>
            <w:tcBorders>
              <w:top w:val="nil"/>
              <w:left w:val="nil"/>
              <w:bottom w:val="single" w:sz="4" w:space="0" w:color="auto"/>
              <w:right w:val="single" w:sz="4" w:space="0" w:color="auto"/>
            </w:tcBorders>
            <w:shd w:val="clear" w:color="000000" w:fill="D9D9D9"/>
            <w:noWrap/>
            <w:vAlign w:val="bottom"/>
            <w:hideMark/>
          </w:tcPr>
          <w:p w14:paraId="0E6425CC"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2342</w:t>
            </w:r>
          </w:p>
        </w:tc>
        <w:tc>
          <w:tcPr>
            <w:tcW w:w="709" w:type="dxa"/>
            <w:tcBorders>
              <w:top w:val="nil"/>
              <w:left w:val="nil"/>
              <w:bottom w:val="single" w:sz="4" w:space="0" w:color="auto"/>
              <w:right w:val="nil"/>
            </w:tcBorders>
            <w:shd w:val="clear" w:color="000000" w:fill="CCFFCC"/>
            <w:noWrap/>
            <w:vAlign w:val="bottom"/>
            <w:hideMark/>
          </w:tcPr>
          <w:p w14:paraId="330AC9FE"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B06</w:t>
            </w:r>
          </w:p>
        </w:tc>
        <w:tc>
          <w:tcPr>
            <w:tcW w:w="850" w:type="dxa"/>
            <w:tcBorders>
              <w:top w:val="nil"/>
              <w:left w:val="single" w:sz="4" w:space="0" w:color="auto"/>
              <w:bottom w:val="single" w:sz="4" w:space="0" w:color="auto"/>
              <w:right w:val="single" w:sz="4" w:space="0" w:color="auto"/>
            </w:tcBorders>
            <w:shd w:val="clear" w:color="000000" w:fill="CCFFCC"/>
            <w:noWrap/>
            <w:vAlign w:val="bottom"/>
            <w:hideMark/>
          </w:tcPr>
          <w:p w14:paraId="3FF3E8AB"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2444</w:t>
            </w:r>
          </w:p>
        </w:tc>
        <w:tc>
          <w:tcPr>
            <w:tcW w:w="851" w:type="dxa"/>
            <w:tcBorders>
              <w:top w:val="nil"/>
              <w:left w:val="nil"/>
              <w:bottom w:val="single" w:sz="4" w:space="0" w:color="auto"/>
              <w:right w:val="nil"/>
            </w:tcBorders>
            <w:shd w:val="clear" w:color="000000" w:fill="E3E3E3"/>
            <w:noWrap/>
            <w:vAlign w:val="bottom"/>
            <w:hideMark/>
          </w:tcPr>
          <w:p w14:paraId="0B31C855"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C09</w:t>
            </w:r>
          </w:p>
        </w:tc>
        <w:tc>
          <w:tcPr>
            <w:tcW w:w="850" w:type="dxa"/>
            <w:tcBorders>
              <w:top w:val="nil"/>
              <w:left w:val="single" w:sz="4" w:space="0" w:color="auto"/>
              <w:bottom w:val="single" w:sz="4" w:space="0" w:color="auto"/>
              <w:right w:val="single" w:sz="4" w:space="0" w:color="auto"/>
            </w:tcBorders>
            <w:shd w:val="clear" w:color="000000" w:fill="D9D9D9"/>
            <w:noWrap/>
            <w:vAlign w:val="bottom"/>
            <w:hideMark/>
          </w:tcPr>
          <w:p w14:paraId="0FDF210D"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2588</w:t>
            </w:r>
          </w:p>
        </w:tc>
        <w:tc>
          <w:tcPr>
            <w:tcW w:w="851" w:type="dxa"/>
            <w:tcBorders>
              <w:top w:val="nil"/>
              <w:left w:val="nil"/>
              <w:bottom w:val="single" w:sz="4" w:space="0" w:color="auto"/>
              <w:right w:val="nil"/>
            </w:tcBorders>
            <w:shd w:val="clear" w:color="000000" w:fill="CCFFCC"/>
            <w:noWrap/>
            <w:vAlign w:val="bottom"/>
            <w:hideMark/>
          </w:tcPr>
          <w:p w14:paraId="7E039DBA"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D09</w:t>
            </w:r>
          </w:p>
        </w:tc>
        <w:tc>
          <w:tcPr>
            <w:tcW w:w="850" w:type="dxa"/>
            <w:tcBorders>
              <w:top w:val="nil"/>
              <w:left w:val="single" w:sz="4" w:space="0" w:color="auto"/>
              <w:bottom w:val="single" w:sz="4" w:space="0" w:color="auto"/>
              <w:right w:val="single" w:sz="4" w:space="0" w:color="auto"/>
            </w:tcBorders>
            <w:shd w:val="clear" w:color="000000" w:fill="CCFFCC"/>
            <w:noWrap/>
            <w:vAlign w:val="bottom"/>
            <w:hideMark/>
          </w:tcPr>
          <w:p w14:paraId="6BC6D6A3"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2729</w:t>
            </w:r>
          </w:p>
        </w:tc>
        <w:tc>
          <w:tcPr>
            <w:tcW w:w="992" w:type="dxa"/>
            <w:tcBorders>
              <w:top w:val="nil"/>
              <w:left w:val="nil"/>
              <w:bottom w:val="single" w:sz="4" w:space="0" w:color="auto"/>
              <w:right w:val="nil"/>
            </w:tcBorders>
            <w:shd w:val="clear" w:color="000000" w:fill="E3E3E3"/>
            <w:noWrap/>
            <w:vAlign w:val="bottom"/>
            <w:hideMark/>
          </w:tcPr>
          <w:p w14:paraId="462524F9"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E09</w:t>
            </w:r>
          </w:p>
        </w:tc>
        <w:tc>
          <w:tcPr>
            <w:tcW w:w="851" w:type="dxa"/>
            <w:tcBorders>
              <w:top w:val="nil"/>
              <w:left w:val="single" w:sz="4" w:space="0" w:color="auto"/>
              <w:bottom w:val="single" w:sz="4" w:space="0" w:color="auto"/>
              <w:right w:val="single" w:sz="4" w:space="0" w:color="auto"/>
            </w:tcBorders>
            <w:shd w:val="clear" w:color="000000" w:fill="D9D9D9"/>
            <w:noWrap/>
            <w:vAlign w:val="bottom"/>
            <w:hideMark/>
          </w:tcPr>
          <w:p w14:paraId="1A0844BE"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2899</w:t>
            </w:r>
          </w:p>
        </w:tc>
        <w:tc>
          <w:tcPr>
            <w:tcW w:w="709" w:type="dxa"/>
            <w:tcBorders>
              <w:top w:val="nil"/>
              <w:left w:val="nil"/>
              <w:bottom w:val="single" w:sz="4" w:space="0" w:color="auto"/>
              <w:right w:val="nil"/>
            </w:tcBorders>
            <w:shd w:val="clear" w:color="000000" w:fill="CCFFCC"/>
            <w:noWrap/>
            <w:vAlign w:val="bottom"/>
            <w:hideMark/>
          </w:tcPr>
          <w:p w14:paraId="4A41F029"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F06</w:t>
            </w:r>
          </w:p>
        </w:tc>
        <w:tc>
          <w:tcPr>
            <w:tcW w:w="732" w:type="dxa"/>
            <w:tcBorders>
              <w:top w:val="nil"/>
              <w:left w:val="single" w:sz="4" w:space="0" w:color="auto"/>
              <w:bottom w:val="single" w:sz="4" w:space="0" w:color="auto"/>
              <w:right w:val="single" w:sz="4" w:space="0" w:color="auto"/>
            </w:tcBorders>
            <w:shd w:val="clear" w:color="000000" w:fill="CCFFCC"/>
            <w:noWrap/>
            <w:vAlign w:val="bottom"/>
            <w:hideMark/>
          </w:tcPr>
          <w:p w14:paraId="5EA72524"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3077</w:t>
            </w:r>
          </w:p>
        </w:tc>
      </w:tr>
      <w:tr w:rsidR="009C3FA0" w:rsidRPr="007300F7" w14:paraId="3954A068" w14:textId="77777777" w:rsidTr="006933D5">
        <w:trPr>
          <w:trHeight w:val="270"/>
        </w:trPr>
        <w:tc>
          <w:tcPr>
            <w:tcW w:w="583" w:type="dxa"/>
            <w:tcBorders>
              <w:top w:val="nil"/>
              <w:left w:val="single" w:sz="8" w:space="0" w:color="auto"/>
              <w:bottom w:val="single" w:sz="4" w:space="0" w:color="auto"/>
              <w:right w:val="single" w:sz="4" w:space="0" w:color="auto"/>
            </w:tcBorders>
            <w:shd w:val="clear" w:color="000000" w:fill="E3E3E3"/>
            <w:noWrap/>
            <w:vAlign w:val="bottom"/>
            <w:hideMark/>
          </w:tcPr>
          <w:p w14:paraId="7BA8187A"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A07</w:t>
            </w:r>
          </w:p>
        </w:tc>
        <w:tc>
          <w:tcPr>
            <w:tcW w:w="850" w:type="dxa"/>
            <w:tcBorders>
              <w:top w:val="nil"/>
              <w:left w:val="nil"/>
              <w:bottom w:val="single" w:sz="4" w:space="0" w:color="auto"/>
              <w:right w:val="single" w:sz="4" w:space="0" w:color="auto"/>
            </w:tcBorders>
            <w:shd w:val="clear" w:color="000000" w:fill="D9D9D9"/>
            <w:noWrap/>
            <w:vAlign w:val="bottom"/>
            <w:hideMark/>
          </w:tcPr>
          <w:p w14:paraId="7ABFEB51"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2383</w:t>
            </w:r>
          </w:p>
        </w:tc>
        <w:tc>
          <w:tcPr>
            <w:tcW w:w="709" w:type="dxa"/>
            <w:tcBorders>
              <w:top w:val="nil"/>
              <w:left w:val="nil"/>
              <w:bottom w:val="single" w:sz="4" w:space="0" w:color="auto"/>
              <w:right w:val="nil"/>
            </w:tcBorders>
            <w:shd w:val="clear" w:color="000000" w:fill="CCFFCC"/>
            <w:noWrap/>
            <w:vAlign w:val="bottom"/>
            <w:hideMark/>
          </w:tcPr>
          <w:p w14:paraId="2FB36AF4"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B07</w:t>
            </w:r>
          </w:p>
        </w:tc>
        <w:tc>
          <w:tcPr>
            <w:tcW w:w="850" w:type="dxa"/>
            <w:tcBorders>
              <w:top w:val="nil"/>
              <w:left w:val="single" w:sz="4" w:space="0" w:color="auto"/>
              <w:bottom w:val="single" w:sz="4" w:space="0" w:color="auto"/>
              <w:right w:val="single" w:sz="4" w:space="0" w:color="auto"/>
            </w:tcBorders>
            <w:shd w:val="clear" w:color="000000" w:fill="CCFFCC"/>
            <w:noWrap/>
            <w:vAlign w:val="bottom"/>
            <w:hideMark/>
          </w:tcPr>
          <w:p w14:paraId="111AD51B"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2485</w:t>
            </w:r>
          </w:p>
        </w:tc>
        <w:tc>
          <w:tcPr>
            <w:tcW w:w="851" w:type="dxa"/>
            <w:tcBorders>
              <w:top w:val="nil"/>
              <w:left w:val="nil"/>
              <w:bottom w:val="single" w:sz="4" w:space="0" w:color="auto"/>
              <w:right w:val="nil"/>
            </w:tcBorders>
            <w:shd w:val="clear" w:color="000000" w:fill="E3E3E3"/>
            <w:noWrap/>
            <w:vAlign w:val="bottom"/>
            <w:hideMark/>
          </w:tcPr>
          <w:p w14:paraId="4D6E24B4"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C10</w:t>
            </w:r>
          </w:p>
        </w:tc>
        <w:tc>
          <w:tcPr>
            <w:tcW w:w="850" w:type="dxa"/>
            <w:tcBorders>
              <w:top w:val="nil"/>
              <w:left w:val="single" w:sz="4" w:space="0" w:color="auto"/>
              <w:bottom w:val="single" w:sz="4" w:space="0" w:color="auto"/>
              <w:right w:val="single" w:sz="4" w:space="0" w:color="auto"/>
            </w:tcBorders>
            <w:shd w:val="clear" w:color="000000" w:fill="D9D9D9"/>
            <w:noWrap/>
            <w:vAlign w:val="bottom"/>
            <w:hideMark/>
          </w:tcPr>
          <w:p w14:paraId="1582FA90"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2639</w:t>
            </w:r>
          </w:p>
        </w:tc>
        <w:tc>
          <w:tcPr>
            <w:tcW w:w="851" w:type="dxa"/>
            <w:tcBorders>
              <w:top w:val="nil"/>
              <w:left w:val="nil"/>
              <w:bottom w:val="single" w:sz="4" w:space="0" w:color="auto"/>
              <w:right w:val="nil"/>
            </w:tcBorders>
            <w:shd w:val="clear" w:color="000000" w:fill="CCFFCC"/>
            <w:noWrap/>
            <w:vAlign w:val="bottom"/>
            <w:hideMark/>
          </w:tcPr>
          <w:p w14:paraId="5CD332BD"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D10</w:t>
            </w:r>
          </w:p>
        </w:tc>
        <w:tc>
          <w:tcPr>
            <w:tcW w:w="850" w:type="dxa"/>
            <w:tcBorders>
              <w:top w:val="nil"/>
              <w:left w:val="single" w:sz="4" w:space="0" w:color="auto"/>
              <w:bottom w:val="single" w:sz="4" w:space="0" w:color="auto"/>
              <w:right w:val="single" w:sz="4" w:space="0" w:color="auto"/>
            </w:tcBorders>
            <w:shd w:val="clear" w:color="000000" w:fill="CCFFCC"/>
            <w:noWrap/>
            <w:vAlign w:val="bottom"/>
            <w:hideMark/>
          </w:tcPr>
          <w:p w14:paraId="2D4E60FE"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2785</w:t>
            </w:r>
          </w:p>
        </w:tc>
        <w:tc>
          <w:tcPr>
            <w:tcW w:w="992" w:type="dxa"/>
            <w:tcBorders>
              <w:top w:val="nil"/>
              <w:left w:val="nil"/>
              <w:bottom w:val="single" w:sz="4" w:space="0" w:color="auto"/>
              <w:right w:val="nil"/>
            </w:tcBorders>
            <w:shd w:val="clear" w:color="000000" w:fill="E3E3E3"/>
            <w:noWrap/>
            <w:vAlign w:val="bottom"/>
            <w:hideMark/>
          </w:tcPr>
          <w:p w14:paraId="32EBAC11"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E10</w:t>
            </w:r>
          </w:p>
        </w:tc>
        <w:tc>
          <w:tcPr>
            <w:tcW w:w="851" w:type="dxa"/>
            <w:tcBorders>
              <w:top w:val="nil"/>
              <w:left w:val="single" w:sz="4" w:space="0" w:color="auto"/>
              <w:bottom w:val="single" w:sz="4" w:space="0" w:color="auto"/>
              <w:right w:val="single" w:sz="4" w:space="0" w:color="auto"/>
            </w:tcBorders>
            <w:shd w:val="clear" w:color="000000" w:fill="D9D9D9"/>
            <w:noWrap/>
            <w:vAlign w:val="bottom"/>
            <w:hideMark/>
          </w:tcPr>
          <w:p w14:paraId="1634E012"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2954</w:t>
            </w:r>
          </w:p>
        </w:tc>
        <w:tc>
          <w:tcPr>
            <w:tcW w:w="709" w:type="dxa"/>
            <w:tcBorders>
              <w:top w:val="nil"/>
              <w:left w:val="nil"/>
              <w:bottom w:val="single" w:sz="4" w:space="0" w:color="auto"/>
              <w:right w:val="nil"/>
            </w:tcBorders>
            <w:shd w:val="clear" w:color="000000" w:fill="CCFFCC"/>
            <w:noWrap/>
            <w:vAlign w:val="bottom"/>
            <w:hideMark/>
          </w:tcPr>
          <w:p w14:paraId="0584C87E"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F07</w:t>
            </w:r>
          </w:p>
        </w:tc>
        <w:tc>
          <w:tcPr>
            <w:tcW w:w="732" w:type="dxa"/>
            <w:tcBorders>
              <w:top w:val="nil"/>
              <w:left w:val="single" w:sz="4" w:space="0" w:color="auto"/>
              <w:bottom w:val="single" w:sz="4" w:space="0" w:color="auto"/>
              <w:right w:val="single" w:sz="4" w:space="0" w:color="auto"/>
            </w:tcBorders>
            <w:shd w:val="clear" w:color="000000" w:fill="CCFFCC"/>
            <w:noWrap/>
            <w:vAlign w:val="bottom"/>
            <w:hideMark/>
          </w:tcPr>
          <w:p w14:paraId="520C34DB"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3138</w:t>
            </w:r>
          </w:p>
        </w:tc>
      </w:tr>
      <w:tr w:rsidR="009C3FA0" w:rsidRPr="007300F7" w14:paraId="4FE650E6" w14:textId="77777777" w:rsidTr="006933D5">
        <w:trPr>
          <w:trHeight w:val="270"/>
        </w:trPr>
        <w:tc>
          <w:tcPr>
            <w:tcW w:w="583" w:type="dxa"/>
            <w:tcBorders>
              <w:top w:val="nil"/>
              <w:left w:val="single" w:sz="8" w:space="0" w:color="auto"/>
              <w:bottom w:val="single" w:sz="4" w:space="0" w:color="auto"/>
              <w:right w:val="single" w:sz="4" w:space="0" w:color="auto"/>
            </w:tcBorders>
            <w:shd w:val="clear" w:color="000000" w:fill="E3E3E3"/>
            <w:noWrap/>
            <w:vAlign w:val="bottom"/>
            <w:hideMark/>
          </w:tcPr>
          <w:p w14:paraId="7E9A905E"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A08</w:t>
            </w:r>
          </w:p>
        </w:tc>
        <w:tc>
          <w:tcPr>
            <w:tcW w:w="850" w:type="dxa"/>
            <w:tcBorders>
              <w:top w:val="nil"/>
              <w:left w:val="nil"/>
              <w:bottom w:val="single" w:sz="4" w:space="0" w:color="auto"/>
              <w:right w:val="single" w:sz="4" w:space="0" w:color="auto"/>
            </w:tcBorders>
            <w:shd w:val="clear" w:color="000000" w:fill="D9D9D9"/>
            <w:noWrap/>
            <w:vAlign w:val="bottom"/>
            <w:hideMark/>
          </w:tcPr>
          <w:p w14:paraId="0AA15725"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2433</w:t>
            </w:r>
          </w:p>
        </w:tc>
        <w:tc>
          <w:tcPr>
            <w:tcW w:w="709" w:type="dxa"/>
            <w:tcBorders>
              <w:top w:val="nil"/>
              <w:left w:val="nil"/>
              <w:bottom w:val="single" w:sz="4" w:space="0" w:color="auto"/>
              <w:right w:val="nil"/>
            </w:tcBorders>
            <w:shd w:val="clear" w:color="000000" w:fill="CCFFCC"/>
            <w:noWrap/>
            <w:vAlign w:val="bottom"/>
            <w:hideMark/>
          </w:tcPr>
          <w:p w14:paraId="6A98D69E"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B08</w:t>
            </w:r>
          </w:p>
        </w:tc>
        <w:tc>
          <w:tcPr>
            <w:tcW w:w="850" w:type="dxa"/>
            <w:tcBorders>
              <w:top w:val="nil"/>
              <w:left w:val="single" w:sz="4" w:space="0" w:color="auto"/>
              <w:bottom w:val="single" w:sz="4" w:space="0" w:color="auto"/>
              <w:right w:val="single" w:sz="4" w:space="0" w:color="auto"/>
            </w:tcBorders>
            <w:shd w:val="clear" w:color="000000" w:fill="CCFFCC"/>
            <w:noWrap/>
            <w:vAlign w:val="bottom"/>
            <w:hideMark/>
          </w:tcPr>
          <w:p w14:paraId="046E63BD"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2533</w:t>
            </w:r>
          </w:p>
        </w:tc>
        <w:tc>
          <w:tcPr>
            <w:tcW w:w="851" w:type="dxa"/>
            <w:tcBorders>
              <w:top w:val="nil"/>
              <w:left w:val="nil"/>
              <w:bottom w:val="single" w:sz="4" w:space="0" w:color="auto"/>
              <w:right w:val="nil"/>
            </w:tcBorders>
            <w:shd w:val="clear" w:color="000000" w:fill="E3E3E3"/>
            <w:noWrap/>
            <w:vAlign w:val="bottom"/>
            <w:hideMark/>
          </w:tcPr>
          <w:p w14:paraId="19F4F233"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C11</w:t>
            </w:r>
          </w:p>
        </w:tc>
        <w:tc>
          <w:tcPr>
            <w:tcW w:w="850" w:type="dxa"/>
            <w:tcBorders>
              <w:top w:val="nil"/>
              <w:left w:val="single" w:sz="4" w:space="0" w:color="auto"/>
              <w:bottom w:val="single" w:sz="4" w:space="0" w:color="auto"/>
              <w:right w:val="single" w:sz="4" w:space="0" w:color="auto"/>
            </w:tcBorders>
            <w:shd w:val="clear" w:color="000000" w:fill="D9D9D9"/>
            <w:noWrap/>
            <w:vAlign w:val="bottom"/>
            <w:hideMark/>
          </w:tcPr>
          <w:p w14:paraId="64FC4C44"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2691</w:t>
            </w:r>
          </w:p>
        </w:tc>
        <w:tc>
          <w:tcPr>
            <w:tcW w:w="851" w:type="dxa"/>
            <w:tcBorders>
              <w:top w:val="nil"/>
              <w:left w:val="nil"/>
              <w:bottom w:val="single" w:sz="4" w:space="0" w:color="auto"/>
              <w:right w:val="nil"/>
            </w:tcBorders>
            <w:shd w:val="clear" w:color="000000" w:fill="CCFFCC"/>
            <w:noWrap/>
            <w:vAlign w:val="bottom"/>
            <w:hideMark/>
          </w:tcPr>
          <w:p w14:paraId="3E06C051"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D11</w:t>
            </w:r>
          </w:p>
        </w:tc>
        <w:tc>
          <w:tcPr>
            <w:tcW w:w="850" w:type="dxa"/>
            <w:tcBorders>
              <w:top w:val="nil"/>
              <w:left w:val="single" w:sz="4" w:space="0" w:color="auto"/>
              <w:bottom w:val="single" w:sz="4" w:space="0" w:color="auto"/>
              <w:right w:val="single" w:sz="4" w:space="0" w:color="auto"/>
            </w:tcBorders>
            <w:shd w:val="clear" w:color="000000" w:fill="CCFFCC"/>
            <w:noWrap/>
            <w:vAlign w:val="bottom"/>
            <w:hideMark/>
          </w:tcPr>
          <w:p w14:paraId="240CC7AF"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2838</w:t>
            </w:r>
          </w:p>
        </w:tc>
        <w:tc>
          <w:tcPr>
            <w:tcW w:w="992" w:type="dxa"/>
            <w:tcBorders>
              <w:top w:val="nil"/>
              <w:left w:val="nil"/>
              <w:bottom w:val="single" w:sz="4" w:space="0" w:color="auto"/>
              <w:right w:val="nil"/>
            </w:tcBorders>
            <w:shd w:val="clear" w:color="000000" w:fill="E3E3E3"/>
            <w:noWrap/>
            <w:vAlign w:val="bottom"/>
            <w:hideMark/>
          </w:tcPr>
          <w:p w14:paraId="19553967"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E11</w:t>
            </w:r>
          </w:p>
        </w:tc>
        <w:tc>
          <w:tcPr>
            <w:tcW w:w="851" w:type="dxa"/>
            <w:tcBorders>
              <w:top w:val="nil"/>
              <w:left w:val="single" w:sz="4" w:space="0" w:color="auto"/>
              <w:bottom w:val="single" w:sz="4" w:space="0" w:color="auto"/>
              <w:right w:val="single" w:sz="4" w:space="0" w:color="auto"/>
            </w:tcBorders>
            <w:shd w:val="clear" w:color="000000" w:fill="D9D9D9"/>
            <w:noWrap/>
            <w:vAlign w:val="bottom"/>
            <w:hideMark/>
          </w:tcPr>
          <w:p w14:paraId="7587DA10"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3014</w:t>
            </w:r>
          </w:p>
        </w:tc>
        <w:tc>
          <w:tcPr>
            <w:tcW w:w="709" w:type="dxa"/>
            <w:tcBorders>
              <w:top w:val="nil"/>
              <w:left w:val="nil"/>
              <w:bottom w:val="single" w:sz="4" w:space="0" w:color="auto"/>
              <w:right w:val="nil"/>
            </w:tcBorders>
            <w:shd w:val="clear" w:color="000000" w:fill="CCFFCC"/>
            <w:noWrap/>
            <w:vAlign w:val="bottom"/>
            <w:hideMark/>
          </w:tcPr>
          <w:p w14:paraId="77C59A1C"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F08</w:t>
            </w:r>
          </w:p>
        </w:tc>
        <w:tc>
          <w:tcPr>
            <w:tcW w:w="732" w:type="dxa"/>
            <w:tcBorders>
              <w:top w:val="nil"/>
              <w:left w:val="single" w:sz="4" w:space="0" w:color="auto"/>
              <w:bottom w:val="single" w:sz="4" w:space="0" w:color="auto"/>
              <w:right w:val="single" w:sz="4" w:space="0" w:color="auto"/>
            </w:tcBorders>
            <w:shd w:val="clear" w:color="000000" w:fill="CCFFCC"/>
            <w:noWrap/>
            <w:vAlign w:val="bottom"/>
            <w:hideMark/>
          </w:tcPr>
          <w:p w14:paraId="72B61F93"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3201</w:t>
            </w:r>
          </w:p>
        </w:tc>
      </w:tr>
      <w:tr w:rsidR="009C3FA0" w:rsidRPr="007300F7" w14:paraId="55F18092" w14:textId="77777777" w:rsidTr="006933D5">
        <w:trPr>
          <w:trHeight w:val="270"/>
        </w:trPr>
        <w:tc>
          <w:tcPr>
            <w:tcW w:w="583" w:type="dxa"/>
            <w:tcBorders>
              <w:top w:val="nil"/>
              <w:left w:val="single" w:sz="8" w:space="0" w:color="auto"/>
              <w:bottom w:val="nil"/>
              <w:right w:val="single" w:sz="4" w:space="0" w:color="auto"/>
            </w:tcBorders>
            <w:shd w:val="clear" w:color="000000" w:fill="E3E3E3"/>
            <w:noWrap/>
            <w:vAlign w:val="bottom"/>
            <w:hideMark/>
          </w:tcPr>
          <w:p w14:paraId="51BA6331"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A09</w:t>
            </w:r>
          </w:p>
        </w:tc>
        <w:tc>
          <w:tcPr>
            <w:tcW w:w="850" w:type="dxa"/>
            <w:tcBorders>
              <w:top w:val="nil"/>
              <w:left w:val="nil"/>
              <w:bottom w:val="single" w:sz="4" w:space="0" w:color="auto"/>
              <w:right w:val="single" w:sz="4" w:space="0" w:color="auto"/>
            </w:tcBorders>
            <w:shd w:val="clear" w:color="000000" w:fill="D9D9D9"/>
            <w:noWrap/>
            <w:vAlign w:val="bottom"/>
            <w:hideMark/>
          </w:tcPr>
          <w:p w14:paraId="767C2E42"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2481</w:t>
            </w:r>
          </w:p>
        </w:tc>
        <w:tc>
          <w:tcPr>
            <w:tcW w:w="709" w:type="dxa"/>
            <w:tcBorders>
              <w:top w:val="nil"/>
              <w:left w:val="nil"/>
              <w:bottom w:val="nil"/>
              <w:right w:val="nil"/>
            </w:tcBorders>
            <w:shd w:val="clear" w:color="000000" w:fill="CCFFCC"/>
            <w:noWrap/>
            <w:vAlign w:val="bottom"/>
            <w:hideMark/>
          </w:tcPr>
          <w:p w14:paraId="1507838E"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B09</w:t>
            </w:r>
          </w:p>
        </w:tc>
        <w:tc>
          <w:tcPr>
            <w:tcW w:w="850" w:type="dxa"/>
            <w:tcBorders>
              <w:top w:val="nil"/>
              <w:left w:val="single" w:sz="4" w:space="0" w:color="auto"/>
              <w:bottom w:val="single" w:sz="4" w:space="0" w:color="auto"/>
              <w:right w:val="single" w:sz="4" w:space="0" w:color="auto"/>
            </w:tcBorders>
            <w:shd w:val="clear" w:color="000000" w:fill="CCFFCC"/>
            <w:noWrap/>
            <w:vAlign w:val="bottom"/>
            <w:hideMark/>
          </w:tcPr>
          <w:p w14:paraId="5C4E8F83"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2584</w:t>
            </w:r>
          </w:p>
        </w:tc>
        <w:tc>
          <w:tcPr>
            <w:tcW w:w="851" w:type="dxa"/>
            <w:tcBorders>
              <w:top w:val="nil"/>
              <w:left w:val="nil"/>
              <w:bottom w:val="single" w:sz="4" w:space="0" w:color="auto"/>
              <w:right w:val="nil"/>
            </w:tcBorders>
            <w:shd w:val="clear" w:color="000000" w:fill="E3E3E3"/>
            <w:noWrap/>
            <w:vAlign w:val="bottom"/>
            <w:hideMark/>
          </w:tcPr>
          <w:p w14:paraId="4CE485E2"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C12</w:t>
            </w:r>
          </w:p>
        </w:tc>
        <w:tc>
          <w:tcPr>
            <w:tcW w:w="850" w:type="dxa"/>
            <w:tcBorders>
              <w:top w:val="nil"/>
              <w:left w:val="single" w:sz="4" w:space="0" w:color="auto"/>
              <w:bottom w:val="single" w:sz="4" w:space="0" w:color="auto"/>
              <w:right w:val="single" w:sz="4" w:space="0" w:color="auto"/>
            </w:tcBorders>
            <w:shd w:val="clear" w:color="000000" w:fill="D9D9D9"/>
            <w:noWrap/>
            <w:vAlign w:val="bottom"/>
            <w:hideMark/>
          </w:tcPr>
          <w:p w14:paraId="75F0FB27"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2744</w:t>
            </w:r>
          </w:p>
        </w:tc>
        <w:tc>
          <w:tcPr>
            <w:tcW w:w="851" w:type="dxa"/>
            <w:tcBorders>
              <w:top w:val="nil"/>
              <w:left w:val="nil"/>
              <w:bottom w:val="single" w:sz="4" w:space="0" w:color="auto"/>
              <w:right w:val="nil"/>
            </w:tcBorders>
            <w:shd w:val="clear" w:color="000000" w:fill="CCFFCC"/>
            <w:noWrap/>
            <w:vAlign w:val="bottom"/>
            <w:hideMark/>
          </w:tcPr>
          <w:p w14:paraId="38DFEF05"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D12</w:t>
            </w:r>
          </w:p>
        </w:tc>
        <w:tc>
          <w:tcPr>
            <w:tcW w:w="850" w:type="dxa"/>
            <w:tcBorders>
              <w:top w:val="nil"/>
              <w:left w:val="single" w:sz="4" w:space="0" w:color="auto"/>
              <w:bottom w:val="single" w:sz="4" w:space="0" w:color="auto"/>
              <w:right w:val="single" w:sz="4" w:space="0" w:color="auto"/>
            </w:tcBorders>
            <w:shd w:val="clear" w:color="000000" w:fill="CCFFCC"/>
            <w:noWrap/>
            <w:vAlign w:val="bottom"/>
            <w:hideMark/>
          </w:tcPr>
          <w:p w14:paraId="01E1635E"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2897</w:t>
            </w:r>
          </w:p>
        </w:tc>
        <w:tc>
          <w:tcPr>
            <w:tcW w:w="992" w:type="dxa"/>
            <w:tcBorders>
              <w:top w:val="nil"/>
              <w:left w:val="nil"/>
              <w:bottom w:val="single" w:sz="4" w:space="0" w:color="auto"/>
              <w:right w:val="nil"/>
            </w:tcBorders>
            <w:shd w:val="clear" w:color="000000" w:fill="E3E3E3"/>
            <w:noWrap/>
            <w:vAlign w:val="bottom"/>
            <w:hideMark/>
          </w:tcPr>
          <w:p w14:paraId="3EADCABD"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E12</w:t>
            </w:r>
          </w:p>
        </w:tc>
        <w:tc>
          <w:tcPr>
            <w:tcW w:w="851" w:type="dxa"/>
            <w:tcBorders>
              <w:top w:val="nil"/>
              <w:left w:val="single" w:sz="4" w:space="0" w:color="auto"/>
              <w:bottom w:val="single" w:sz="4" w:space="0" w:color="auto"/>
              <w:right w:val="single" w:sz="4" w:space="0" w:color="auto"/>
            </w:tcBorders>
            <w:shd w:val="clear" w:color="000000" w:fill="D9D9D9"/>
            <w:noWrap/>
            <w:vAlign w:val="bottom"/>
            <w:hideMark/>
          </w:tcPr>
          <w:p w14:paraId="2C479A57"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3073</w:t>
            </w:r>
          </w:p>
        </w:tc>
        <w:tc>
          <w:tcPr>
            <w:tcW w:w="709" w:type="dxa"/>
            <w:tcBorders>
              <w:top w:val="nil"/>
              <w:left w:val="nil"/>
              <w:bottom w:val="nil"/>
              <w:right w:val="nil"/>
            </w:tcBorders>
            <w:shd w:val="clear" w:color="000000" w:fill="CCFFCC"/>
            <w:noWrap/>
            <w:vAlign w:val="bottom"/>
            <w:hideMark/>
          </w:tcPr>
          <w:p w14:paraId="51F8D8BE"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F09</w:t>
            </w:r>
          </w:p>
        </w:tc>
        <w:tc>
          <w:tcPr>
            <w:tcW w:w="732" w:type="dxa"/>
            <w:tcBorders>
              <w:top w:val="nil"/>
              <w:left w:val="single" w:sz="4" w:space="0" w:color="auto"/>
              <w:bottom w:val="single" w:sz="4" w:space="0" w:color="auto"/>
              <w:right w:val="single" w:sz="4" w:space="0" w:color="auto"/>
            </w:tcBorders>
            <w:shd w:val="clear" w:color="000000" w:fill="CCFFCC"/>
            <w:noWrap/>
            <w:vAlign w:val="bottom"/>
            <w:hideMark/>
          </w:tcPr>
          <w:p w14:paraId="529FC265"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3266</w:t>
            </w:r>
          </w:p>
        </w:tc>
      </w:tr>
      <w:tr w:rsidR="009C3FA0" w:rsidRPr="007300F7" w14:paraId="7EAA4C21" w14:textId="77777777" w:rsidTr="006933D5">
        <w:trPr>
          <w:trHeight w:val="46"/>
        </w:trPr>
        <w:tc>
          <w:tcPr>
            <w:tcW w:w="583" w:type="dxa"/>
            <w:tcBorders>
              <w:top w:val="single" w:sz="4" w:space="0" w:color="auto"/>
              <w:left w:val="single" w:sz="4" w:space="0" w:color="auto"/>
              <w:bottom w:val="single" w:sz="8" w:space="0" w:color="auto"/>
              <w:right w:val="single" w:sz="4" w:space="0" w:color="auto"/>
            </w:tcBorders>
            <w:shd w:val="thinDiagStripe" w:color="000000" w:fill="E3E3E3"/>
            <w:noWrap/>
            <w:vAlign w:val="bottom"/>
            <w:hideMark/>
          </w:tcPr>
          <w:p w14:paraId="2CDE3FC0"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 </w:t>
            </w:r>
          </w:p>
        </w:tc>
        <w:tc>
          <w:tcPr>
            <w:tcW w:w="850" w:type="dxa"/>
            <w:tcBorders>
              <w:top w:val="nil"/>
              <w:left w:val="nil"/>
              <w:bottom w:val="single" w:sz="8" w:space="0" w:color="auto"/>
              <w:right w:val="single" w:sz="4" w:space="0" w:color="auto"/>
            </w:tcBorders>
            <w:shd w:val="thinDiagStripe" w:color="000000" w:fill="E3E3E3"/>
            <w:noWrap/>
            <w:vAlign w:val="bottom"/>
            <w:hideMark/>
          </w:tcPr>
          <w:p w14:paraId="65407301" w14:textId="77777777" w:rsidR="009C3FA0" w:rsidRPr="007300F7" w:rsidRDefault="009C3FA0" w:rsidP="000375B1">
            <w:pPr>
              <w:widowControl/>
              <w:rPr>
                <w:rFonts w:ascii="Arial" w:hAnsi="Arial" w:cs="Arial"/>
                <w:b/>
                <w:bCs/>
                <w:snapToGrid/>
                <w:lang w:val="en-US"/>
              </w:rPr>
            </w:pPr>
            <w:r w:rsidRPr="007300F7">
              <w:rPr>
                <w:rFonts w:ascii="Arial" w:hAnsi="Arial" w:cs="Arial"/>
                <w:b/>
                <w:bCs/>
                <w:snapToGrid/>
                <w:lang w:val="en-US"/>
              </w:rPr>
              <w:t> </w:t>
            </w:r>
          </w:p>
        </w:tc>
        <w:tc>
          <w:tcPr>
            <w:tcW w:w="709" w:type="dxa"/>
            <w:tcBorders>
              <w:top w:val="single" w:sz="4" w:space="0" w:color="auto"/>
              <w:left w:val="nil"/>
              <w:bottom w:val="single" w:sz="8" w:space="0" w:color="auto"/>
              <w:right w:val="nil"/>
            </w:tcBorders>
            <w:shd w:val="clear" w:color="000000" w:fill="CCFFCC"/>
            <w:noWrap/>
            <w:vAlign w:val="bottom"/>
            <w:hideMark/>
          </w:tcPr>
          <w:p w14:paraId="7488C76D"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B10</w:t>
            </w:r>
          </w:p>
        </w:tc>
        <w:tc>
          <w:tcPr>
            <w:tcW w:w="850" w:type="dxa"/>
            <w:tcBorders>
              <w:top w:val="nil"/>
              <w:left w:val="single" w:sz="4" w:space="0" w:color="auto"/>
              <w:bottom w:val="single" w:sz="8" w:space="0" w:color="auto"/>
              <w:right w:val="single" w:sz="4" w:space="0" w:color="auto"/>
            </w:tcBorders>
            <w:shd w:val="clear" w:color="000000" w:fill="CCFFCC"/>
            <w:noWrap/>
            <w:vAlign w:val="bottom"/>
            <w:hideMark/>
          </w:tcPr>
          <w:p w14:paraId="3E57872D"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2636</w:t>
            </w:r>
          </w:p>
        </w:tc>
        <w:tc>
          <w:tcPr>
            <w:tcW w:w="851" w:type="dxa"/>
            <w:tcBorders>
              <w:top w:val="nil"/>
              <w:left w:val="nil"/>
              <w:bottom w:val="single" w:sz="8" w:space="0" w:color="auto"/>
              <w:right w:val="nil"/>
            </w:tcBorders>
            <w:shd w:val="clear" w:color="000000" w:fill="E3E3E3"/>
            <w:noWrap/>
            <w:vAlign w:val="bottom"/>
            <w:hideMark/>
          </w:tcPr>
          <w:p w14:paraId="3EE99673"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C13</w:t>
            </w:r>
          </w:p>
        </w:tc>
        <w:tc>
          <w:tcPr>
            <w:tcW w:w="850" w:type="dxa"/>
            <w:tcBorders>
              <w:top w:val="nil"/>
              <w:left w:val="single" w:sz="4" w:space="0" w:color="auto"/>
              <w:bottom w:val="single" w:sz="8" w:space="0" w:color="auto"/>
              <w:right w:val="single" w:sz="4" w:space="0" w:color="auto"/>
            </w:tcBorders>
            <w:shd w:val="clear" w:color="000000" w:fill="D9D9D9"/>
            <w:noWrap/>
            <w:vAlign w:val="bottom"/>
            <w:hideMark/>
          </w:tcPr>
          <w:p w14:paraId="223D9019"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2799</w:t>
            </w:r>
          </w:p>
        </w:tc>
        <w:tc>
          <w:tcPr>
            <w:tcW w:w="851" w:type="dxa"/>
            <w:tcBorders>
              <w:top w:val="nil"/>
              <w:left w:val="nil"/>
              <w:bottom w:val="single" w:sz="8" w:space="0" w:color="auto"/>
              <w:right w:val="nil"/>
            </w:tcBorders>
            <w:shd w:val="clear" w:color="000000" w:fill="CCFFCC"/>
            <w:noWrap/>
            <w:vAlign w:val="bottom"/>
            <w:hideMark/>
          </w:tcPr>
          <w:p w14:paraId="2ECDCC26"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D13</w:t>
            </w:r>
          </w:p>
        </w:tc>
        <w:tc>
          <w:tcPr>
            <w:tcW w:w="850" w:type="dxa"/>
            <w:tcBorders>
              <w:top w:val="nil"/>
              <w:left w:val="single" w:sz="4" w:space="0" w:color="auto"/>
              <w:bottom w:val="single" w:sz="8" w:space="0" w:color="auto"/>
              <w:right w:val="single" w:sz="4" w:space="0" w:color="auto"/>
            </w:tcBorders>
            <w:shd w:val="clear" w:color="000000" w:fill="CCFFCC"/>
            <w:noWrap/>
            <w:vAlign w:val="bottom"/>
            <w:hideMark/>
          </w:tcPr>
          <w:p w14:paraId="281DA912"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2955</w:t>
            </w:r>
          </w:p>
        </w:tc>
        <w:tc>
          <w:tcPr>
            <w:tcW w:w="992" w:type="dxa"/>
            <w:tcBorders>
              <w:top w:val="nil"/>
              <w:left w:val="nil"/>
              <w:bottom w:val="single" w:sz="8" w:space="0" w:color="auto"/>
              <w:right w:val="nil"/>
            </w:tcBorders>
            <w:shd w:val="clear" w:color="000000" w:fill="E3E3E3"/>
            <w:noWrap/>
            <w:vAlign w:val="bottom"/>
            <w:hideMark/>
          </w:tcPr>
          <w:p w14:paraId="14EBD429"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E13</w:t>
            </w:r>
          </w:p>
        </w:tc>
        <w:tc>
          <w:tcPr>
            <w:tcW w:w="851" w:type="dxa"/>
            <w:tcBorders>
              <w:top w:val="nil"/>
              <w:left w:val="single" w:sz="4" w:space="0" w:color="auto"/>
              <w:bottom w:val="single" w:sz="8" w:space="0" w:color="auto"/>
              <w:right w:val="single" w:sz="4" w:space="0" w:color="auto"/>
            </w:tcBorders>
            <w:shd w:val="clear" w:color="000000" w:fill="D9D9D9"/>
            <w:noWrap/>
            <w:vAlign w:val="bottom"/>
            <w:hideMark/>
          </w:tcPr>
          <w:p w14:paraId="3636DA59"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3134</w:t>
            </w:r>
          </w:p>
        </w:tc>
        <w:tc>
          <w:tcPr>
            <w:tcW w:w="709" w:type="dxa"/>
            <w:tcBorders>
              <w:top w:val="single" w:sz="4" w:space="0" w:color="auto"/>
              <w:left w:val="nil"/>
              <w:bottom w:val="single" w:sz="8" w:space="0" w:color="auto"/>
              <w:right w:val="nil"/>
            </w:tcBorders>
            <w:shd w:val="clear" w:color="000000" w:fill="CCFFCC"/>
            <w:noWrap/>
            <w:vAlign w:val="bottom"/>
            <w:hideMark/>
          </w:tcPr>
          <w:p w14:paraId="71635DAC" w14:textId="77777777" w:rsidR="009C3FA0" w:rsidRPr="007300F7" w:rsidRDefault="009C3FA0" w:rsidP="000375B1">
            <w:pPr>
              <w:widowControl/>
              <w:rPr>
                <w:rFonts w:ascii="Arial" w:hAnsi="Arial" w:cs="Arial"/>
                <w:b/>
                <w:bCs/>
                <w:snapToGrid/>
                <w:color w:val="3366FF"/>
                <w:lang w:val="en-US"/>
              </w:rPr>
            </w:pPr>
            <w:r w:rsidRPr="007300F7">
              <w:rPr>
                <w:rFonts w:ascii="Arial" w:hAnsi="Arial" w:cs="Arial"/>
                <w:b/>
                <w:bCs/>
                <w:snapToGrid/>
                <w:color w:val="3366FF"/>
                <w:lang w:val="en-US"/>
              </w:rPr>
              <w:t>F10</w:t>
            </w:r>
          </w:p>
        </w:tc>
        <w:tc>
          <w:tcPr>
            <w:tcW w:w="732" w:type="dxa"/>
            <w:tcBorders>
              <w:top w:val="nil"/>
              <w:left w:val="single" w:sz="4" w:space="0" w:color="auto"/>
              <w:bottom w:val="single" w:sz="8" w:space="0" w:color="auto"/>
              <w:right w:val="single" w:sz="4" w:space="0" w:color="auto"/>
            </w:tcBorders>
            <w:shd w:val="clear" w:color="000000" w:fill="CCFFCC"/>
            <w:noWrap/>
            <w:vAlign w:val="bottom"/>
            <w:hideMark/>
          </w:tcPr>
          <w:p w14:paraId="0C0D8B6B" w14:textId="77777777" w:rsidR="009C3FA0" w:rsidRPr="007300F7" w:rsidRDefault="009C3FA0" w:rsidP="000375B1">
            <w:pPr>
              <w:widowControl/>
              <w:rPr>
                <w:rFonts w:ascii="Arial" w:hAnsi="Arial" w:cs="Arial"/>
                <w:b/>
                <w:bCs/>
                <w:snapToGrid/>
                <w:color w:val="FF0000"/>
                <w:lang w:val="en-US"/>
              </w:rPr>
            </w:pPr>
            <w:r w:rsidRPr="007300F7">
              <w:rPr>
                <w:rFonts w:ascii="Arial" w:hAnsi="Arial" w:cs="Arial"/>
                <w:b/>
                <w:bCs/>
                <w:snapToGrid/>
                <w:color w:val="FF0000"/>
                <w:lang w:val="en-US"/>
              </w:rPr>
              <w:t>3331</w:t>
            </w:r>
          </w:p>
        </w:tc>
      </w:tr>
    </w:tbl>
    <w:p w14:paraId="66377A08" w14:textId="77777777" w:rsidR="00356F33" w:rsidRPr="007300F7" w:rsidRDefault="00191F4F" w:rsidP="007827BF">
      <w:pPr>
        <w:ind w:left="709" w:right="-1135"/>
        <w:rPr>
          <w:rFonts w:ascii="Arial" w:hAnsi="Arial" w:cs="Arial"/>
          <w:color w:val="FF0000"/>
          <w:sz w:val="22"/>
          <w:szCs w:val="22"/>
        </w:rPr>
      </w:pPr>
      <w:r w:rsidRPr="007300F7">
        <w:rPr>
          <w:rFonts w:ascii="Arial" w:hAnsi="Arial" w:cs="Arial"/>
          <w:color w:val="FF0000"/>
          <w:sz w:val="22"/>
          <w:szCs w:val="22"/>
        </w:rPr>
        <w:br/>
      </w:r>
    </w:p>
    <w:p w14:paraId="79518268" w14:textId="77777777" w:rsidR="00025947" w:rsidRPr="007300F7" w:rsidRDefault="00025947" w:rsidP="000375B1">
      <w:pPr>
        <w:rPr>
          <w:rFonts w:ascii="Arial" w:hAnsi="Arial" w:cs="Arial"/>
          <w:b/>
          <w:sz w:val="22"/>
          <w:szCs w:val="22"/>
        </w:rPr>
      </w:pPr>
      <w:r w:rsidRPr="007300F7">
        <w:rPr>
          <w:rFonts w:ascii="Arial" w:hAnsi="Arial" w:cs="Arial"/>
          <w:b/>
          <w:sz w:val="22"/>
          <w:szCs w:val="22"/>
        </w:rPr>
        <w:t>B.</w:t>
      </w:r>
      <w:r w:rsidRPr="007300F7">
        <w:rPr>
          <w:rFonts w:ascii="Arial" w:hAnsi="Arial" w:cs="Arial"/>
          <w:b/>
          <w:sz w:val="22"/>
          <w:szCs w:val="22"/>
        </w:rPr>
        <w:tab/>
        <w:t xml:space="preserve">Salarisschalen per 1 </w:t>
      </w:r>
      <w:r w:rsidR="009C3FA0" w:rsidRPr="007300F7">
        <w:rPr>
          <w:rFonts w:ascii="Arial" w:hAnsi="Arial" w:cs="Arial"/>
          <w:b/>
          <w:sz w:val="22"/>
          <w:szCs w:val="22"/>
        </w:rPr>
        <w:t>januari 2016</w:t>
      </w:r>
      <w:r w:rsidRPr="007300F7">
        <w:rPr>
          <w:rFonts w:ascii="Arial" w:hAnsi="Arial" w:cs="Arial"/>
          <w:b/>
          <w:sz w:val="22"/>
          <w:szCs w:val="22"/>
        </w:rPr>
        <w:t xml:space="preserve"> (met</w:t>
      </w:r>
      <w:r w:rsidR="00E212FA" w:rsidRPr="007300F7">
        <w:rPr>
          <w:rFonts w:ascii="Arial" w:hAnsi="Arial" w:cs="Arial"/>
          <w:b/>
          <w:sz w:val="22"/>
          <w:szCs w:val="22"/>
        </w:rPr>
        <w:t xml:space="preserve"> 0,</w:t>
      </w:r>
      <w:r w:rsidR="009C3FA0" w:rsidRPr="007300F7">
        <w:rPr>
          <w:rFonts w:ascii="Arial" w:hAnsi="Arial" w:cs="Arial"/>
          <w:b/>
          <w:sz w:val="22"/>
          <w:szCs w:val="22"/>
        </w:rPr>
        <w:t>7</w:t>
      </w:r>
      <w:r w:rsidR="00E212FA" w:rsidRPr="007300F7">
        <w:rPr>
          <w:rFonts w:ascii="Arial" w:hAnsi="Arial" w:cs="Arial"/>
          <w:b/>
          <w:sz w:val="22"/>
          <w:szCs w:val="22"/>
        </w:rPr>
        <w:t>5% verhoging</w:t>
      </w:r>
      <w:r w:rsidRPr="007300F7">
        <w:rPr>
          <w:rFonts w:ascii="Arial" w:hAnsi="Arial" w:cs="Arial"/>
          <w:b/>
          <w:sz w:val="22"/>
          <w:szCs w:val="22"/>
        </w:rPr>
        <w:t>); uitg</w:t>
      </w:r>
      <w:r w:rsidRPr="007300F7">
        <w:rPr>
          <w:rFonts w:ascii="Arial" w:hAnsi="Arial" w:cs="Arial"/>
          <w:b/>
          <w:sz w:val="22"/>
          <w:szCs w:val="22"/>
        </w:rPr>
        <w:t>e</w:t>
      </w:r>
      <w:r w:rsidRPr="007300F7">
        <w:rPr>
          <w:rFonts w:ascii="Arial" w:hAnsi="Arial" w:cs="Arial"/>
          <w:b/>
          <w:sz w:val="22"/>
          <w:szCs w:val="22"/>
        </w:rPr>
        <w:t>drukt in €.</w:t>
      </w:r>
      <w:r w:rsidRPr="007300F7">
        <w:rPr>
          <w:rFonts w:ascii="Arial" w:hAnsi="Arial" w:cs="Arial"/>
          <w:b/>
          <w:sz w:val="22"/>
          <w:szCs w:val="22"/>
        </w:rPr>
        <w:br/>
      </w:r>
    </w:p>
    <w:p w14:paraId="4704D980" w14:textId="77777777" w:rsidR="00025947" w:rsidRPr="007300F7" w:rsidRDefault="00025947" w:rsidP="000375B1">
      <w:pPr>
        <w:rPr>
          <w:rFonts w:ascii="Arial" w:hAnsi="Arial" w:cs="Arial"/>
          <w:sz w:val="22"/>
          <w:szCs w:val="22"/>
        </w:rPr>
      </w:pPr>
      <w:r w:rsidRPr="007300F7">
        <w:rPr>
          <w:rFonts w:ascii="Arial" w:hAnsi="Arial" w:cs="Arial"/>
          <w:b/>
          <w:sz w:val="22"/>
          <w:szCs w:val="22"/>
        </w:rPr>
        <w:tab/>
      </w:r>
      <w:r w:rsidRPr="007300F7">
        <w:rPr>
          <w:rFonts w:ascii="Arial" w:hAnsi="Arial" w:cs="Arial"/>
          <w:sz w:val="22"/>
          <w:szCs w:val="22"/>
        </w:rPr>
        <w:t>Het minimum aanstellingssalaris is het minimum jeugdloon voor de leeftijdsgroep</w:t>
      </w:r>
    </w:p>
    <w:p w14:paraId="2018D7F2" w14:textId="77777777" w:rsidR="00191F4F" w:rsidRPr="007300F7" w:rsidRDefault="00191F4F" w:rsidP="000375B1">
      <w:pPr>
        <w:rPr>
          <w:rFonts w:ascii="Arial" w:hAnsi="Arial" w:cs="Arial"/>
          <w:b/>
          <w:color w:val="FF0000"/>
          <w:sz w:val="22"/>
          <w:szCs w:val="22"/>
        </w:rPr>
      </w:pPr>
    </w:p>
    <w:tbl>
      <w:tblPr>
        <w:tblW w:w="10168" w:type="dxa"/>
        <w:tblInd w:w="-152" w:type="dxa"/>
        <w:tblLook w:val="04A0" w:firstRow="1" w:lastRow="0" w:firstColumn="1" w:lastColumn="0" w:noHBand="0" w:noVBand="1"/>
      </w:tblPr>
      <w:tblGrid>
        <w:gridCol w:w="709"/>
        <w:gridCol w:w="709"/>
        <w:gridCol w:w="709"/>
        <w:gridCol w:w="850"/>
        <w:gridCol w:w="993"/>
        <w:gridCol w:w="850"/>
        <w:gridCol w:w="969"/>
        <w:gridCol w:w="732"/>
        <w:gridCol w:w="992"/>
        <w:gridCol w:w="709"/>
        <w:gridCol w:w="709"/>
        <w:gridCol w:w="1379"/>
      </w:tblGrid>
      <w:tr w:rsidR="00D35F01" w:rsidRPr="007300F7" w14:paraId="3AABFD50" w14:textId="77777777" w:rsidTr="00D35F01">
        <w:trPr>
          <w:trHeight w:val="420"/>
        </w:trPr>
        <w:tc>
          <w:tcPr>
            <w:tcW w:w="709" w:type="dxa"/>
            <w:tcBorders>
              <w:top w:val="single" w:sz="4" w:space="0" w:color="auto"/>
              <w:left w:val="single" w:sz="8" w:space="0" w:color="auto"/>
              <w:bottom w:val="single" w:sz="4" w:space="0" w:color="auto"/>
              <w:right w:val="single" w:sz="4" w:space="0" w:color="auto"/>
            </w:tcBorders>
            <w:shd w:val="clear" w:color="000000" w:fill="E3E3E3"/>
            <w:noWrap/>
            <w:vAlign w:val="bottom"/>
            <w:hideMark/>
          </w:tcPr>
          <w:p w14:paraId="74212D96" w14:textId="77777777" w:rsidR="00B9594F" w:rsidRPr="007300F7" w:rsidRDefault="00B9594F"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709" w:type="dxa"/>
            <w:tcBorders>
              <w:top w:val="single" w:sz="4" w:space="0" w:color="auto"/>
              <w:left w:val="nil"/>
              <w:bottom w:val="single" w:sz="4" w:space="0" w:color="auto"/>
              <w:right w:val="single" w:sz="8" w:space="0" w:color="auto"/>
            </w:tcBorders>
            <w:shd w:val="clear" w:color="000000" w:fill="E3E3E3"/>
            <w:noWrap/>
            <w:vAlign w:val="bottom"/>
            <w:hideMark/>
          </w:tcPr>
          <w:p w14:paraId="37DEC90E" w14:textId="77777777" w:rsidR="00B9594F" w:rsidRPr="007300F7" w:rsidRDefault="00B9594F"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A</w:t>
            </w:r>
          </w:p>
        </w:tc>
        <w:tc>
          <w:tcPr>
            <w:tcW w:w="709" w:type="dxa"/>
            <w:tcBorders>
              <w:top w:val="single" w:sz="4" w:space="0" w:color="auto"/>
              <w:left w:val="nil"/>
              <w:bottom w:val="single" w:sz="4" w:space="0" w:color="auto"/>
              <w:right w:val="single" w:sz="4" w:space="0" w:color="auto"/>
            </w:tcBorders>
            <w:shd w:val="clear" w:color="000000" w:fill="CCFFCC"/>
            <w:noWrap/>
            <w:vAlign w:val="bottom"/>
            <w:hideMark/>
          </w:tcPr>
          <w:p w14:paraId="78D3F7C6" w14:textId="77777777" w:rsidR="00B9594F" w:rsidRPr="007300F7" w:rsidRDefault="00B9594F"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850" w:type="dxa"/>
            <w:tcBorders>
              <w:top w:val="single" w:sz="4" w:space="0" w:color="auto"/>
              <w:left w:val="nil"/>
              <w:bottom w:val="single" w:sz="4" w:space="0" w:color="auto"/>
              <w:right w:val="nil"/>
            </w:tcBorders>
            <w:shd w:val="clear" w:color="000000" w:fill="CCFFCC"/>
            <w:noWrap/>
            <w:vAlign w:val="bottom"/>
            <w:hideMark/>
          </w:tcPr>
          <w:p w14:paraId="76D55106" w14:textId="77777777" w:rsidR="00B9594F" w:rsidRPr="007300F7" w:rsidRDefault="00B9594F"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B</w:t>
            </w:r>
          </w:p>
        </w:tc>
        <w:tc>
          <w:tcPr>
            <w:tcW w:w="993" w:type="dxa"/>
            <w:tcBorders>
              <w:top w:val="single" w:sz="4" w:space="0" w:color="auto"/>
              <w:left w:val="nil"/>
              <w:bottom w:val="single" w:sz="4" w:space="0" w:color="auto"/>
              <w:right w:val="nil"/>
            </w:tcBorders>
            <w:shd w:val="clear" w:color="000000" w:fill="E3E3E3"/>
            <w:noWrap/>
            <w:vAlign w:val="bottom"/>
            <w:hideMark/>
          </w:tcPr>
          <w:p w14:paraId="70925B2C" w14:textId="77777777" w:rsidR="00B9594F" w:rsidRPr="007300F7" w:rsidRDefault="00B9594F"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1-1-2016</w:t>
            </w:r>
          </w:p>
        </w:tc>
        <w:tc>
          <w:tcPr>
            <w:tcW w:w="850" w:type="dxa"/>
            <w:tcBorders>
              <w:top w:val="single" w:sz="4" w:space="0" w:color="auto"/>
              <w:left w:val="single" w:sz="4" w:space="0" w:color="auto"/>
              <w:bottom w:val="single" w:sz="4" w:space="0" w:color="auto"/>
              <w:right w:val="single" w:sz="8" w:space="0" w:color="auto"/>
            </w:tcBorders>
            <w:shd w:val="clear" w:color="000000" w:fill="E3E3E3"/>
            <w:noWrap/>
            <w:vAlign w:val="bottom"/>
            <w:hideMark/>
          </w:tcPr>
          <w:p w14:paraId="39C09AE6" w14:textId="77777777" w:rsidR="00B9594F" w:rsidRPr="007300F7" w:rsidRDefault="00B9594F"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C</w:t>
            </w:r>
          </w:p>
        </w:tc>
        <w:tc>
          <w:tcPr>
            <w:tcW w:w="969" w:type="dxa"/>
            <w:tcBorders>
              <w:top w:val="single" w:sz="4" w:space="0" w:color="auto"/>
              <w:left w:val="nil"/>
              <w:bottom w:val="single" w:sz="4" w:space="0" w:color="auto"/>
              <w:right w:val="nil"/>
            </w:tcBorders>
            <w:shd w:val="clear" w:color="000000" w:fill="CCFFCC"/>
            <w:noWrap/>
            <w:vAlign w:val="bottom"/>
            <w:hideMark/>
          </w:tcPr>
          <w:p w14:paraId="2D034365" w14:textId="77777777" w:rsidR="00B9594F" w:rsidRPr="007300F7" w:rsidRDefault="00B9594F"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1-1-2016</w:t>
            </w:r>
          </w:p>
        </w:tc>
        <w:tc>
          <w:tcPr>
            <w:tcW w:w="732" w:type="dxa"/>
            <w:tcBorders>
              <w:top w:val="single" w:sz="4" w:space="0" w:color="auto"/>
              <w:left w:val="single" w:sz="4" w:space="0" w:color="auto"/>
              <w:bottom w:val="nil"/>
              <w:right w:val="nil"/>
            </w:tcBorders>
            <w:shd w:val="clear" w:color="000000" w:fill="CCFFCC"/>
            <w:noWrap/>
            <w:vAlign w:val="bottom"/>
            <w:hideMark/>
          </w:tcPr>
          <w:p w14:paraId="713D4B5C" w14:textId="77777777" w:rsidR="00B9594F" w:rsidRPr="007300F7" w:rsidRDefault="00B9594F"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D</w:t>
            </w:r>
          </w:p>
        </w:tc>
        <w:tc>
          <w:tcPr>
            <w:tcW w:w="992" w:type="dxa"/>
            <w:tcBorders>
              <w:top w:val="single" w:sz="4" w:space="0" w:color="auto"/>
              <w:left w:val="nil"/>
              <w:bottom w:val="single" w:sz="4" w:space="0" w:color="auto"/>
              <w:right w:val="nil"/>
            </w:tcBorders>
            <w:shd w:val="clear" w:color="000000" w:fill="E3E3E3"/>
            <w:noWrap/>
            <w:vAlign w:val="bottom"/>
            <w:hideMark/>
          </w:tcPr>
          <w:p w14:paraId="5781082C" w14:textId="77777777" w:rsidR="00B9594F" w:rsidRPr="007300F7" w:rsidRDefault="00B9594F"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1-1-2016</w:t>
            </w:r>
          </w:p>
        </w:tc>
        <w:tc>
          <w:tcPr>
            <w:tcW w:w="709" w:type="dxa"/>
            <w:tcBorders>
              <w:top w:val="single" w:sz="4" w:space="0" w:color="auto"/>
              <w:left w:val="single" w:sz="4" w:space="0" w:color="auto"/>
              <w:bottom w:val="nil"/>
              <w:right w:val="single" w:sz="8" w:space="0" w:color="auto"/>
            </w:tcBorders>
            <w:shd w:val="clear" w:color="000000" w:fill="E3E3E3"/>
            <w:noWrap/>
            <w:vAlign w:val="bottom"/>
            <w:hideMark/>
          </w:tcPr>
          <w:p w14:paraId="0C2374A7" w14:textId="77777777" w:rsidR="00B9594F" w:rsidRPr="007300F7" w:rsidRDefault="00B9594F"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E</w:t>
            </w:r>
          </w:p>
        </w:tc>
        <w:tc>
          <w:tcPr>
            <w:tcW w:w="709" w:type="dxa"/>
            <w:tcBorders>
              <w:top w:val="single" w:sz="4" w:space="0" w:color="auto"/>
              <w:left w:val="nil"/>
              <w:bottom w:val="single" w:sz="4" w:space="0" w:color="auto"/>
              <w:right w:val="single" w:sz="4" w:space="0" w:color="auto"/>
            </w:tcBorders>
            <w:shd w:val="clear" w:color="000000" w:fill="CCFFCC"/>
            <w:noWrap/>
            <w:vAlign w:val="bottom"/>
            <w:hideMark/>
          </w:tcPr>
          <w:p w14:paraId="473ED707" w14:textId="77777777" w:rsidR="00B9594F" w:rsidRPr="007300F7" w:rsidRDefault="00B9594F"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1237" w:type="dxa"/>
            <w:tcBorders>
              <w:top w:val="single" w:sz="4" w:space="0" w:color="auto"/>
              <w:left w:val="nil"/>
              <w:bottom w:val="single" w:sz="4" w:space="0" w:color="auto"/>
              <w:right w:val="single" w:sz="8" w:space="0" w:color="auto"/>
            </w:tcBorders>
            <w:shd w:val="clear" w:color="000000" w:fill="CCFFCC"/>
            <w:noWrap/>
            <w:vAlign w:val="bottom"/>
            <w:hideMark/>
          </w:tcPr>
          <w:p w14:paraId="50CBEF66" w14:textId="77777777" w:rsidR="00B9594F" w:rsidRPr="00D35F01" w:rsidRDefault="00B9594F" w:rsidP="00D35F01">
            <w:pPr>
              <w:widowControl/>
              <w:tabs>
                <w:tab w:val="left" w:pos="600"/>
              </w:tabs>
              <w:ind w:right="343"/>
              <w:rPr>
                <w:rFonts w:ascii="Arial" w:hAnsi="Arial" w:cs="Arial"/>
                <w:b/>
                <w:bCs/>
                <w:snapToGrid/>
                <w:sz w:val="32"/>
                <w:szCs w:val="32"/>
                <w:lang w:val="en-US"/>
              </w:rPr>
            </w:pPr>
            <w:r w:rsidRPr="00D35F01">
              <w:rPr>
                <w:rFonts w:ascii="Arial" w:hAnsi="Arial" w:cs="Arial"/>
                <w:b/>
                <w:bCs/>
                <w:snapToGrid/>
                <w:sz w:val="32"/>
                <w:szCs w:val="32"/>
                <w:lang w:val="en-US"/>
              </w:rPr>
              <w:t>F</w:t>
            </w:r>
          </w:p>
        </w:tc>
      </w:tr>
      <w:tr w:rsidR="00D35F01" w:rsidRPr="007300F7" w14:paraId="3878B743" w14:textId="77777777" w:rsidTr="00D35F01">
        <w:trPr>
          <w:trHeight w:val="270"/>
        </w:trPr>
        <w:tc>
          <w:tcPr>
            <w:tcW w:w="709" w:type="dxa"/>
            <w:tcBorders>
              <w:top w:val="nil"/>
              <w:left w:val="single" w:sz="8" w:space="0" w:color="auto"/>
              <w:bottom w:val="single" w:sz="4" w:space="0" w:color="auto"/>
              <w:right w:val="single" w:sz="4" w:space="0" w:color="auto"/>
            </w:tcBorders>
            <w:shd w:val="thinDiagStripe" w:color="000000" w:fill="E3E3E3"/>
            <w:noWrap/>
            <w:vAlign w:val="bottom"/>
            <w:hideMark/>
          </w:tcPr>
          <w:p w14:paraId="7321B70F"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 </w:t>
            </w:r>
          </w:p>
        </w:tc>
        <w:tc>
          <w:tcPr>
            <w:tcW w:w="709" w:type="dxa"/>
            <w:tcBorders>
              <w:top w:val="nil"/>
              <w:left w:val="nil"/>
              <w:bottom w:val="single" w:sz="4" w:space="0" w:color="auto"/>
              <w:right w:val="single" w:sz="8" w:space="0" w:color="auto"/>
            </w:tcBorders>
            <w:shd w:val="thinDiagStripe" w:color="000000" w:fill="E3E3E3"/>
            <w:noWrap/>
            <w:vAlign w:val="bottom"/>
            <w:hideMark/>
          </w:tcPr>
          <w:p w14:paraId="6F78A1D9" w14:textId="77777777" w:rsidR="00B9594F" w:rsidRPr="007300F7" w:rsidRDefault="00B9594F" w:rsidP="000375B1">
            <w:pPr>
              <w:widowControl/>
              <w:rPr>
                <w:rFonts w:ascii="Arial" w:hAnsi="Arial" w:cs="Arial"/>
                <w:b/>
                <w:bCs/>
                <w:snapToGrid/>
                <w:color w:val="FF0000"/>
                <w:sz w:val="18"/>
                <w:szCs w:val="18"/>
                <w:lang w:val="en-US"/>
              </w:rPr>
            </w:pPr>
            <w:r w:rsidRPr="007300F7">
              <w:rPr>
                <w:rFonts w:ascii="Arial" w:hAnsi="Arial" w:cs="Arial"/>
                <w:b/>
                <w:bCs/>
                <w:snapToGrid/>
                <w:color w:val="FF0000"/>
                <w:sz w:val="18"/>
                <w:szCs w:val="18"/>
                <w:lang w:val="en-US"/>
              </w:rPr>
              <w:t> </w:t>
            </w:r>
          </w:p>
        </w:tc>
        <w:tc>
          <w:tcPr>
            <w:tcW w:w="709" w:type="dxa"/>
            <w:tcBorders>
              <w:top w:val="nil"/>
              <w:left w:val="nil"/>
              <w:bottom w:val="single" w:sz="4" w:space="0" w:color="auto"/>
              <w:right w:val="single" w:sz="4" w:space="0" w:color="auto"/>
            </w:tcBorders>
            <w:shd w:val="thinDiagStripe" w:color="000000" w:fill="CCFFCC"/>
            <w:noWrap/>
            <w:vAlign w:val="bottom"/>
            <w:hideMark/>
          </w:tcPr>
          <w:p w14:paraId="01E5F527"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 </w:t>
            </w:r>
          </w:p>
        </w:tc>
        <w:tc>
          <w:tcPr>
            <w:tcW w:w="850" w:type="dxa"/>
            <w:tcBorders>
              <w:top w:val="nil"/>
              <w:left w:val="nil"/>
              <w:bottom w:val="single" w:sz="4" w:space="0" w:color="auto"/>
              <w:right w:val="single" w:sz="8" w:space="0" w:color="auto"/>
            </w:tcBorders>
            <w:shd w:val="thinDiagStripe" w:color="000000" w:fill="E3E3E3"/>
            <w:noWrap/>
            <w:vAlign w:val="bottom"/>
            <w:hideMark/>
          </w:tcPr>
          <w:p w14:paraId="6DFA7B42" w14:textId="77777777" w:rsidR="00B9594F" w:rsidRPr="007300F7" w:rsidRDefault="00B9594F" w:rsidP="000375B1">
            <w:pPr>
              <w:widowControl/>
              <w:rPr>
                <w:rFonts w:ascii="Arial" w:hAnsi="Arial" w:cs="Arial"/>
                <w:b/>
                <w:bCs/>
                <w:snapToGrid/>
                <w:color w:val="FF0000"/>
                <w:sz w:val="18"/>
                <w:szCs w:val="18"/>
                <w:lang w:val="en-US"/>
              </w:rPr>
            </w:pPr>
            <w:r w:rsidRPr="007300F7">
              <w:rPr>
                <w:rFonts w:ascii="Arial" w:hAnsi="Arial" w:cs="Arial"/>
                <w:b/>
                <w:bCs/>
                <w:snapToGrid/>
                <w:color w:val="FF0000"/>
                <w:sz w:val="18"/>
                <w:szCs w:val="18"/>
                <w:lang w:val="en-US"/>
              </w:rPr>
              <w:t> </w:t>
            </w:r>
          </w:p>
        </w:tc>
        <w:tc>
          <w:tcPr>
            <w:tcW w:w="993" w:type="dxa"/>
            <w:tcBorders>
              <w:top w:val="nil"/>
              <w:left w:val="nil"/>
              <w:bottom w:val="single" w:sz="4" w:space="0" w:color="auto"/>
              <w:right w:val="nil"/>
            </w:tcBorders>
            <w:shd w:val="clear" w:color="000000" w:fill="E3E3E3"/>
            <w:noWrap/>
            <w:vAlign w:val="bottom"/>
            <w:hideMark/>
          </w:tcPr>
          <w:p w14:paraId="3D57859F"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C00</w:t>
            </w:r>
          </w:p>
        </w:tc>
        <w:tc>
          <w:tcPr>
            <w:tcW w:w="850" w:type="dxa"/>
            <w:tcBorders>
              <w:top w:val="nil"/>
              <w:left w:val="single" w:sz="4" w:space="0" w:color="auto"/>
              <w:bottom w:val="single" w:sz="4" w:space="0" w:color="auto"/>
              <w:right w:val="single" w:sz="4" w:space="0" w:color="auto"/>
            </w:tcBorders>
            <w:shd w:val="clear" w:color="000000" w:fill="D9D9D9"/>
            <w:noWrap/>
            <w:vAlign w:val="bottom"/>
            <w:hideMark/>
          </w:tcPr>
          <w:p w14:paraId="61ADEBDE"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1413</w:t>
            </w:r>
          </w:p>
        </w:tc>
        <w:tc>
          <w:tcPr>
            <w:tcW w:w="969" w:type="dxa"/>
            <w:tcBorders>
              <w:top w:val="nil"/>
              <w:left w:val="nil"/>
              <w:bottom w:val="single" w:sz="4" w:space="0" w:color="auto"/>
              <w:right w:val="nil"/>
            </w:tcBorders>
            <w:shd w:val="clear" w:color="000000" w:fill="CCFFCC"/>
            <w:noWrap/>
            <w:vAlign w:val="bottom"/>
            <w:hideMark/>
          </w:tcPr>
          <w:p w14:paraId="683E8BF2"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D00</w:t>
            </w:r>
          </w:p>
        </w:tc>
        <w:tc>
          <w:tcPr>
            <w:tcW w:w="732"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428BBD1F"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1493</w:t>
            </w:r>
          </w:p>
        </w:tc>
        <w:tc>
          <w:tcPr>
            <w:tcW w:w="992" w:type="dxa"/>
            <w:tcBorders>
              <w:top w:val="nil"/>
              <w:left w:val="nil"/>
              <w:bottom w:val="single" w:sz="4" w:space="0" w:color="auto"/>
              <w:right w:val="nil"/>
            </w:tcBorders>
            <w:shd w:val="clear" w:color="000000" w:fill="E3E3E3"/>
            <w:noWrap/>
            <w:vAlign w:val="bottom"/>
            <w:hideMark/>
          </w:tcPr>
          <w:p w14:paraId="05E331EC"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E00</w:t>
            </w:r>
          </w:p>
        </w:tc>
        <w:tc>
          <w:tcPr>
            <w:tcW w:w="70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7FECE2C"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1580</w:t>
            </w:r>
          </w:p>
        </w:tc>
        <w:tc>
          <w:tcPr>
            <w:tcW w:w="709" w:type="dxa"/>
            <w:tcBorders>
              <w:top w:val="nil"/>
              <w:left w:val="nil"/>
              <w:bottom w:val="single" w:sz="4" w:space="0" w:color="auto"/>
              <w:right w:val="single" w:sz="4" w:space="0" w:color="auto"/>
            </w:tcBorders>
            <w:shd w:val="thinDiagStripe" w:color="000000" w:fill="CCFFCC"/>
            <w:noWrap/>
            <w:vAlign w:val="bottom"/>
            <w:hideMark/>
          </w:tcPr>
          <w:p w14:paraId="05386AF8"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 </w:t>
            </w:r>
          </w:p>
        </w:tc>
        <w:tc>
          <w:tcPr>
            <w:tcW w:w="1237" w:type="dxa"/>
            <w:tcBorders>
              <w:top w:val="nil"/>
              <w:left w:val="nil"/>
              <w:bottom w:val="single" w:sz="4" w:space="0" w:color="auto"/>
              <w:right w:val="single" w:sz="8" w:space="0" w:color="auto"/>
            </w:tcBorders>
            <w:shd w:val="thinDiagStripe" w:color="000000" w:fill="E3E3E3"/>
            <w:noWrap/>
            <w:vAlign w:val="bottom"/>
            <w:hideMark/>
          </w:tcPr>
          <w:p w14:paraId="606C5EAB" w14:textId="77777777" w:rsidR="00B9594F" w:rsidRPr="00D35F01" w:rsidRDefault="00B9594F" w:rsidP="00D35F01">
            <w:pPr>
              <w:widowControl/>
              <w:ind w:right="718"/>
              <w:rPr>
                <w:rFonts w:ascii="Arial" w:hAnsi="Arial" w:cs="Arial"/>
                <w:b/>
                <w:bCs/>
                <w:snapToGrid/>
                <w:color w:val="FF0000"/>
                <w:lang w:val="en-US"/>
              </w:rPr>
            </w:pPr>
            <w:r w:rsidRPr="00D35F01">
              <w:rPr>
                <w:rFonts w:ascii="Arial" w:hAnsi="Arial" w:cs="Arial"/>
                <w:b/>
                <w:bCs/>
                <w:snapToGrid/>
                <w:color w:val="FF0000"/>
                <w:lang w:val="en-US"/>
              </w:rPr>
              <w:t> </w:t>
            </w:r>
          </w:p>
        </w:tc>
      </w:tr>
      <w:tr w:rsidR="00D35F01" w:rsidRPr="007300F7" w14:paraId="754442C6" w14:textId="77777777" w:rsidTr="00D35F01">
        <w:trPr>
          <w:trHeight w:val="270"/>
        </w:trPr>
        <w:tc>
          <w:tcPr>
            <w:tcW w:w="709" w:type="dxa"/>
            <w:tcBorders>
              <w:top w:val="nil"/>
              <w:left w:val="single" w:sz="8" w:space="0" w:color="auto"/>
              <w:bottom w:val="single" w:sz="4" w:space="0" w:color="auto"/>
              <w:right w:val="single" w:sz="4" w:space="0" w:color="auto"/>
            </w:tcBorders>
            <w:shd w:val="thinDiagStripe" w:color="000000" w:fill="E3E3E3"/>
            <w:noWrap/>
            <w:vAlign w:val="bottom"/>
            <w:hideMark/>
          </w:tcPr>
          <w:p w14:paraId="0A1B69D3"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 </w:t>
            </w:r>
          </w:p>
        </w:tc>
        <w:tc>
          <w:tcPr>
            <w:tcW w:w="709" w:type="dxa"/>
            <w:tcBorders>
              <w:top w:val="nil"/>
              <w:left w:val="nil"/>
              <w:bottom w:val="single" w:sz="4" w:space="0" w:color="auto"/>
              <w:right w:val="single" w:sz="8" w:space="0" w:color="auto"/>
            </w:tcBorders>
            <w:shd w:val="thinDiagStripe" w:color="000000" w:fill="E3E3E3"/>
            <w:noWrap/>
            <w:vAlign w:val="bottom"/>
            <w:hideMark/>
          </w:tcPr>
          <w:p w14:paraId="58B76704" w14:textId="77777777" w:rsidR="00B9594F" w:rsidRPr="007300F7" w:rsidRDefault="00B9594F"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 </w:t>
            </w:r>
          </w:p>
        </w:tc>
        <w:tc>
          <w:tcPr>
            <w:tcW w:w="709" w:type="dxa"/>
            <w:tcBorders>
              <w:top w:val="nil"/>
              <w:left w:val="nil"/>
              <w:bottom w:val="single" w:sz="4" w:space="0" w:color="auto"/>
              <w:right w:val="single" w:sz="4" w:space="0" w:color="auto"/>
            </w:tcBorders>
            <w:shd w:val="thinDiagStripe" w:color="000000" w:fill="CCFFCC"/>
            <w:noWrap/>
            <w:vAlign w:val="bottom"/>
            <w:hideMark/>
          </w:tcPr>
          <w:p w14:paraId="0EF7FA78"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 </w:t>
            </w:r>
          </w:p>
        </w:tc>
        <w:tc>
          <w:tcPr>
            <w:tcW w:w="850" w:type="dxa"/>
            <w:tcBorders>
              <w:top w:val="nil"/>
              <w:left w:val="nil"/>
              <w:bottom w:val="single" w:sz="4" w:space="0" w:color="auto"/>
              <w:right w:val="single" w:sz="8" w:space="0" w:color="auto"/>
            </w:tcBorders>
            <w:shd w:val="thinDiagStripe" w:color="000000" w:fill="E3E3E3"/>
            <w:noWrap/>
            <w:vAlign w:val="bottom"/>
            <w:hideMark/>
          </w:tcPr>
          <w:p w14:paraId="5A50844A" w14:textId="77777777" w:rsidR="00B9594F" w:rsidRPr="007300F7" w:rsidRDefault="00B9594F"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 </w:t>
            </w:r>
          </w:p>
        </w:tc>
        <w:tc>
          <w:tcPr>
            <w:tcW w:w="993" w:type="dxa"/>
            <w:tcBorders>
              <w:top w:val="nil"/>
              <w:left w:val="nil"/>
              <w:bottom w:val="single" w:sz="4" w:space="0" w:color="auto"/>
              <w:right w:val="nil"/>
            </w:tcBorders>
            <w:shd w:val="clear" w:color="000000" w:fill="E3E3E3"/>
            <w:noWrap/>
            <w:vAlign w:val="bottom"/>
            <w:hideMark/>
          </w:tcPr>
          <w:p w14:paraId="5DEFFBA6"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C01</w:t>
            </w:r>
          </w:p>
        </w:tc>
        <w:tc>
          <w:tcPr>
            <w:tcW w:w="850" w:type="dxa"/>
            <w:tcBorders>
              <w:top w:val="nil"/>
              <w:left w:val="single" w:sz="4" w:space="0" w:color="auto"/>
              <w:bottom w:val="single" w:sz="4" w:space="0" w:color="auto"/>
              <w:right w:val="single" w:sz="4" w:space="0" w:color="auto"/>
            </w:tcBorders>
            <w:shd w:val="clear" w:color="000000" w:fill="D9D9D9"/>
            <w:noWrap/>
            <w:vAlign w:val="bottom"/>
            <w:hideMark/>
          </w:tcPr>
          <w:p w14:paraId="5A95F74E"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1666</w:t>
            </w:r>
          </w:p>
        </w:tc>
        <w:tc>
          <w:tcPr>
            <w:tcW w:w="969" w:type="dxa"/>
            <w:tcBorders>
              <w:top w:val="nil"/>
              <w:left w:val="nil"/>
              <w:bottom w:val="single" w:sz="4" w:space="0" w:color="auto"/>
              <w:right w:val="nil"/>
            </w:tcBorders>
            <w:shd w:val="clear" w:color="000000" w:fill="CCFFCC"/>
            <w:noWrap/>
            <w:vAlign w:val="bottom"/>
            <w:hideMark/>
          </w:tcPr>
          <w:p w14:paraId="463D49AC"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D01</w:t>
            </w:r>
          </w:p>
        </w:tc>
        <w:tc>
          <w:tcPr>
            <w:tcW w:w="732" w:type="dxa"/>
            <w:tcBorders>
              <w:top w:val="nil"/>
              <w:left w:val="single" w:sz="4" w:space="0" w:color="auto"/>
              <w:bottom w:val="single" w:sz="4" w:space="0" w:color="auto"/>
              <w:right w:val="single" w:sz="4" w:space="0" w:color="auto"/>
            </w:tcBorders>
            <w:shd w:val="clear" w:color="000000" w:fill="CCFFCC"/>
            <w:noWrap/>
            <w:vAlign w:val="bottom"/>
            <w:hideMark/>
          </w:tcPr>
          <w:p w14:paraId="38401943"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1759</w:t>
            </w:r>
          </w:p>
        </w:tc>
        <w:tc>
          <w:tcPr>
            <w:tcW w:w="992" w:type="dxa"/>
            <w:tcBorders>
              <w:top w:val="nil"/>
              <w:left w:val="nil"/>
              <w:bottom w:val="single" w:sz="4" w:space="0" w:color="auto"/>
              <w:right w:val="nil"/>
            </w:tcBorders>
            <w:shd w:val="clear" w:color="000000" w:fill="E3E3E3"/>
            <w:noWrap/>
            <w:vAlign w:val="bottom"/>
            <w:hideMark/>
          </w:tcPr>
          <w:p w14:paraId="0E15E7A6"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E01</w:t>
            </w:r>
          </w:p>
        </w:tc>
        <w:tc>
          <w:tcPr>
            <w:tcW w:w="709" w:type="dxa"/>
            <w:tcBorders>
              <w:top w:val="nil"/>
              <w:left w:val="single" w:sz="4" w:space="0" w:color="auto"/>
              <w:bottom w:val="single" w:sz="4" w:space="0" w:color="auto"/>
              <w:right w:val="single" w:sz="4" w:space="0" w:color="auto"/>
            </w:tcBorders>
            <w:shd w:val="clear" w:color="000000" w:fill="D9D9D9"/>
            <w:noWrap/>
            <w:vAlign w:val="bottom"/>
            <w:hideMark/>
          </w:tcPr>
          <w:p w14:paraId="796489A4"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1862</w:t>
            </w:r>
          </w:p>
        </w:tc>
        <w:tc>
          <w:tcPr>
            <w:tcW w:w="709" w:type="dxa"/>
            <w:tcBorders>
              <w:top w:val="nil"/>
              <w:left w:val="nil"/>
              <w:bottom w:val="single" w:sz="4" w:space="0" w:color="auto"/>
              <w:right w:val="single" w:sz="4" w:space="0" w:color="auto"/>
            </w:tcBorders>
            <w:shd w:val="thinDiagStripe" w:color="000000" w:fill="CCFFCC"/>
            <w:noWrap/>
            <w:vAlign w:val="bottom"/>
            <w:hideMark/>
          </w:tcPr>
          <w:p w14:paraId="21015D94"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 </w:t>
            </w:r>
          </w:p>
        </w:tc>
        <w:tc>
          <w:tcPr>
            <w:tcW w:w="1237" w:type="dxa"/>
            <w:tcBorders>
              <w:top w:val="nil"/>
              <w:left w:val="nil"/>
              <w:bottom w:val="single" w:sz="4" w:space="0" w:color="auto"/>
              <w:right w:val="single" w:sz="8" w:space="0" w:color="auto"/>
            </w:tcBorders>
            <w:shd w:val="thinDiagStripe" w:color="000000" w:fill="E3E3E3"/>
            <w:noWrap/>
            <w:vAlign w:val="bottom"/>
            <w:hideMark/>
          </w:tcPr>
          <w:p w14:paraId="4C6FBA20" w14:textId="77777777" w:rsidR="00B9594F" w:rsidRPr="00D35F01" w:rsidRDefault="00B9594F" w:rsidP="00D35F01">
            <w:pPr>
              <w:widowControl/>
              <w:ind w:right="718"/>
              <w:rPr>
                <w:rFonts w:ascii="Arial" w:hAnsi="Arial" w:cs="Arial"/>
                <w:b/>
                <w:bCs/>
                <w:snapToGrid/>
                <w:lang w:val="en-US"/>
              </w:rPr>
            </w:pPr>
            <w:r w:rsidRPr="00D35F01">
              <w:rPr>
                <w:rFonts w:ascii="Arial" w:hAnsi="Arial" w:cs="Arial"/>
                <w:b/>
                <w:bCs/>
                <w:snapToGrid/>
                <w:lang w:val="en-US"/>
              </w:rPr>
              <w:t> </w:t>
            </w:r>
            <w:bookmarkStart w:id="26" w:name="_GoBack"/>
            <w:bookmarkEnd w:id="26"/>
          </w:p>
        </w:tc>
      </w:tr>
      <w:tr w:rsidR="00D35F01" w:rsidRPr="007300F7" w14:paraId="3F6DAAF3" w14:textId="77777777" w:rsidTr="00D35F01">
        <w:trPr>
          <w:trHeight w:val="270"/>
        </w:trPr>
        <w:tc>
          <w:tcPr>
            <w:tcW w:w="709" w:type="dxa"/>
            <w:tcBorders>
              <w:top w:val="nil"/>
              <w:left w:val="single" w:sz="8" w:space="0" w:color="auto"/>
              <w:bottom w:val="single" w:sz="4" w:space="0" w:color="auto"/>
              <w:right w:val="single" w:sz="4" w:space="0" w:color="auto"/>
            </w:tcBorders>
            <w:shd w:val="thinDiagStripe" w:color="000000" w:fill="E3E3E3"/>
            <w:noWrap/>
            <w:vAlign w:val="bottom"/>
            <w:hideMark/>
          </w:tcPr>
          <w:p w14:paraId="56C2AE5F"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 </w:t>
            </w:r>
          </w:p>
        </w:tc>
        <w:tc>
          <w:tcPr>
            <w:tcW w:w="709" w:type="dxa"/>
            <w:tcBorders>
              <w:top w:val="nil"/>
              <w:left w:val="nil"/>
              <w:bottom w:val="single" w:sz="4" w:space="0" w:color="auto"/>
              <w:right w:val="single" w:sz="8" w:space="0" w:color="auto"/>
            </w:tcBorders>
            <w:shd w:val="thinDiagStripe" w:color="000000" w:fill="E3E3E3"/>
            <w:noWrap/>
            <w:vAlign w:val="bottom"/>
            <w:hideMark/>
          </w:tcPr>
          <w:p w14:paraId="05A869E0" w14:textId="77777777" w:rsidR="00B9594F" w:rsidRPr="007300F7" w:rsidRDefault="00B9594F" w:rsidP="000375B1">
            <w:pPr>
              <w:widowControl/>
              <w:rPr>
                <w:rFonts w:ascii="Arial" w:hAnsi="Arial" w:cs="Arial"/>
                <w:b/>
                <w:bCs/>
                <w:snapToGrid/>
                <w:color w:val="FF0000"/>
                <w:sz w:val="18"/>
                <w:szCs w:val="18"/>
                <w:lang w:val="en-US"/>
              </w:rPr>
            </w:pPr>
            <w:r w:rsidRPr="007300F7">
              <w:rPr>
                <w:rFonts w:ascii="Arial" w:hAnsi="Arial" w:cs="Arial"/>
                <w:b/>
                <w:bCs/>
                <w:snapToGrid/>
                <w:color w:val="FF0000"/>
                <w:sz w:val="18"/>
                <w:szCs w:val="18"/>
                <w:lang w:val="en-US"/>
              </w:rPr>
              <w:t> </w:t>
            </w:r>
          </w:p>
        </w:tc>
        <w:tc>
          <w:tcPr>
            <w:tcW w:w="709" w:type="dxa"/>
            <w:tcBorders>
              <w:top w:val="nil"/>
              <w:left w:val="nil"/>
              <w:bottom w:val="single" w:sz="4" w:space="0" w:color="auto"/>
              <w:right w:val="single" w:sz="4" w:space="0" w:color="auto"/>
            </w:tcBorders>
            <w:shd w:val="thinDiagStripe" w:color="000000" w:fill="CCFFCC"/>
            <w:noWrap/>
            <w:vAlign w:val="bottom"/>
            <w:hideMark/>
          </w:tcPr>
          <w:p w14:paraId="28F2776A"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 </w:t>
            </w:r>
          </w:p>
        </w:tc>
        <w:tc>
          <w:tcPr>
            <w:tcW w:w="850" w:type="dxa"/>
            <w:tcBorders>
              <w:top w:val="nil"/>
              <w:left w:val="nil"/>
              <w:bottom w:val="single" w:sz="4" w:space="0" w:color="auto"/>
              <w:right w:val="single" w:sz="8" w:space="0" w:color="auto"/>
            </w:tcBorders>
            <w:shd w:val="thinDiagStripe" w:color="000000" w:fill="E3E3E3"/>
            <w:noWrap/>
            <w:vAlign w:val="bottom"/>
            <w:hideMark/>
          </w:tcPr>
          <w:p w14:paraId="78DBEA75" w14:textId="77777777" w:rsidR="00B9594F" w:rsidRPr="007300F7" w:rsidRDefault="00B9594F" w:rsidP="000375B1">
            <w:pPr>
              <w:widowControl/>
              <w:rPr>
                <w:rFonts w:ascii="Arial" w:hAnsi="Arial" w:cs="Arial"/>
                <w:b/>
                <w:bCs/>
                <w:snapToGrid/>
                <w:color w:val="FF0000"/>
                <w:sz w:val="18"/>
                <w:szCs w:val="18"/>
                <w:lang w:val="en-US"/>
              </w:rPr>
            </w:pPr>
            <w:r w:rsidRPr="007300F7">
              <w:rPr>
                <w:rFonts w:ascii="Arial" w:hAnsi="Arial" w:cs="Arial"/>
                <w:b/>
                <w:bCs/>
                <w:snapToGrid/>
                <w:color w:val="FF0000"/>
                <w:sz w:val="18"/>
                <w:szCs w:val="18"/>
                <w:lang w:val="en-US"/>
              </w:rPr>
              <w:t> </w:t>
            </w:r>
          </w:p>
        </w:tc>
        <w:tc>
          <w:tcPr>
            <w:tcW w:w="993" w:type="dxa"/>
            <w:tcBorders>
              <w:top w:val="single" w:sz="4" w:space="0" w:color="auto"/>
              <w:left w:val="nil"/>
              <w:bottom w:val="single" w:sz="4" w:space="0" w:color="auto"/>
            </w:tcBorders>
            <w:shd w:val="clear" w:color="000000" w:fill="E3E3E3"/>
            <w:noWrap/>
            <w:vAlign w:val="bottom"/>
            <w:hideMark/>
          </w:tcPr>
          <w:p w14:paraId="27BE7940"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C02</w:t>
            </w:r>
          </w:p>
        </w:tc>
        <w:tc>
          <w:tcPr>
            <w:tcW w:w="850" w:type="dxa"/>
            <w:tcBorders>
              <w:top w:val="nil"/>
              <w:left w:val="nil"/>
              <w:bottom w:val="single" w:sz="4" w:space="0" w:color="auto"/>
              <w:right w:val="single" w:sz="4" w:space="0" w:color="auto"/>
            </w:tcBorders>
            <w:shd w:val="clear" w:color="000000" w:fill="D9D9D9"/>
            <w:noWrap/>
            <w:vAlign w:val="bottom"/>
            <w:hideMark/>
          </w:tcPr>
          <w:p w14:paraId="513E51B5"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1954</w:t>
            </w:r>
          </w:p>
        </w:tc>
        <w:tc>
          <w:tcPr>
            <w:tcW w:w="969" w:type="dxa"/>
            <w:tcBorders>
              <w:top w:val="nil"/>
              <w:left w:val="nil"/>
              <w:bottom w:val="single" w:sz="4" w:space="0" w:color="auto"/>
              <w:right w:val="nil"/>
            </w:tcBorders>
            <w:shd w:val="clear" w:color="000000" w:fill="CCFFCC"/>
            <w:noWrap/>
            <w:vAlign w:val="bottom"/>
            <w:hideMark/>
          </w:tcPr>
          <w:p w14:paraId="5ED17534"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D02</w:t>
            </w:r>
          </w:p>
        </w:tc>
        <w:tc>
          <w:tcPr>
            <w:tcW w:w="732" w:type="dxa"/>
            <w:tcBorders>
              <w:top w:val="nil"/>
              <w:left w:val="single" w:sz="4" w:space="0" w:color="auto"/>
              <w:bottom w:val="single" w:sz="4" w:space="0" w:color="auto"/>
              <w:right w:val="single" w:sz="4" w:space="0" w:color="auto"/>
            </w:tcBorders>
            <w:shd w:val="clear" w:color="000000" w:fill="CCFFCC"/>
            <w:noWrap/>
            <w:vAlign w:val="bottom"/>
            <w:hideMark/>
          </w:tcPr>
          <w:p w14:paraId="248A2DAD"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2062</w:t>
            </w:r>
          </w:p>
        </w:tc>
        <w:tc>
          <w:tcPr>
            <w:tcW w:w="992" w:type="dxa"/>
            <w:tcBorders>
              <w:top w:val="nil"/>
              <w:left w:val="nil"/>
              <w:bottom w:val="single" w:sz="4" w:space="0" w:color="auto"/>
              <w:right w:val="nil"/>
            </w:tcBorders>
            <w:shd w:val="clear" w:color="000000" w:fill="E3E3E3"/>
            <w:noWrap/>
            <w:vAlign w:val="bottom"/>
            <w:hideMark/>
          </w:tcPr>
          <w:p w14:paraId="6406FAE5"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E02</w:t>
            </w:r>
          </w:p>
        </w:tc>
        <w:tc>
          <w:tcPr>
            <w:tcW w:w="709" w:type="dxa"/>
            <w:tcBorders>
              <w:top w:val="nil"/>
              <w:left w:val="single" w:sz="4" w:space="0" w:color="auto"/>
              <w:bottom w:val="single" w:sz="4" w:space="0" w:color="auto"/>
              <w:right w:val="single" w:sz="4" w:space="0" w:color="auto"/>
            </w:tcBorders>
            <w:shd w:val="clear" w:color="000000" w:fill="D9D9D9"/>
            <w:noWrap/>
            <w:vAlign w:val="bottom"/>
            <w:hideMark/>
          </w:tcPr>
          <w:p w14:paraId="7AD4141B"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2182</w:t>
            </w:r>
          </w:p>
        </w:tc>
        <w:tc>
          <w:tcPr>
            <w:tcW w:w="709" w:type="dxa"/>
            <w:tcBorders>
              <w:top w:val="nil"/>
              <w:left w:val="nil"/>
              <w:bottom w:val="single" w:sz="4" w:space="0" w:color="auto"/>
              <w:right w:val="single" w:sz="4" w:space="0" w:color="auto"/>
            </w:tcBorders>
            <w:shd w:val="thinDiagStripe" w:color="000000" w:fill="CCFFCC"/>
            <w:noWrap/>
            <w:vAlign w:val="bottom"/>
            <w:hideMark/>
          </w:tcPr>
          <w:p w14:paraId="351445BF"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 </w:t>
            </w:r>
          </w:p>
        </w:tc>
        <w:tc>
          <w:tcPr>
            <w:tcW w:w="1237" w:type="dxa"/>
            <w:tcBorders>
              <w:top w:val="nil"/>
              <w:left w:val="nil"/>
              <w:bottom w:val="single" w:sz="4" w:space="0" w:color="auto"/>
              <w:right w:val="single" w:sz="8" w:space="0" w:color="auto"/>
            </w:tcBorders>
            <w:shd w:val="thinDiagStripe" w:color="000000" w:fill="E3E3E3"/>
            <w:noWrap/>
            <w:vAlign w:val="bottom"/>
            <w:hideMark/>
          </w:tcPr>
          <w:p w14:paraId="65C486A1" w14:textId="77777777" w:rsidR="00B9594F" w:rsidRPr="00D35F01" w:rsidRDefault="00B9594F" w:rsidP="00D35F01">
            <w:pPr>
              <w:widowControl/>
              <w:ind w:right="343"/>
              <w:rPr>
                <w:rFonts w:ascii="Arial" w:hAnsi="Arial" w:cs="Arial"/>
                <w:b/>
                <w:bCs/>
                <w:snapToGrid/>
                <w:color w:val="FF0000"/>
                <w:lang w:val="en-US"/>
              </w:rPr>
            </w:pPr>
            <w:r w:rsidRPr="00D35F01">
              <w:rPr>
                <w:rFonts w:ascii="Arial" w:hAnsi="Arial" w:cs="Arial"/>
                <w:b/>
                <w:bCs/>
                <w:snapToGrid/>
                <w:color w:val="FF0000"/>
                <w:lang w:val="en-US"/>
              </w:rPr>
              <w:t> </w:t>
            </w:r>
          </w:p>
        </w:tc>
      </w:tr>
      <w:tr w:rsidR="00D35F01" w:rsidRPr="007300F7" w14:paraId="6B815624" w14:textId="77777777" w:rsidTr="00D35F01">
        <w:trPr>
          <w:trHeight w:val="285"/>
        </w:trPr>
        <w:tc>
          <w:tcPr>
            <w:tcW w:w="709" w:type="dxa"/>
            <w:tcBorders>
              <w:top w:val="nil"/>
              <w:left w:val="single" w:sz="8" w:space="0" w:color="auto"/>
              <w:bottom w:val="single" w:sz="4" w:space="0" w:color="auto"/>
              <w:right w:val="single" w:sz="4" w:space="0" w:color="auto"/>
            </w:tcBorders>
            <w:shd w:val="clear" w:color="000000" w:fill="969696"/>
            <w:noWrap/>
            <w:vAlign w:val="bottom"/>
            <w:hideMark/>
          </w:tcPr>
          <w:p w14:paraId="6D440BA9"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 </w:t>
            </w:r>
          </w:p>
        </w:tc>
        <w:tc>
          <w:tcPr>
            <w:tcW w:w="709" w:type="dxa"/>
            <w:tcBorders>
              <w:top w:val="nil"/>
              <w:left w:val="nil"/>
              <w:bottom w:val="single" w:sz="4" w:space="0" w:color="auto"/>
              <w:right w:val="single" w:sz="8" w:space="0" w:color="auto"/>
            </w:tcBorders>
            <w:shd w:val="clear" w:color="000000" w:fill="969696"/>
            <w:noWrap/>
            <w:vAlign w:val="bottom"/>
            <w:hideMark/>
          </w:tcPr>
          <w:p w14:paraId="66803500" w14:textId="77777777" w:rsidR="00B9594F" w:rsidRPr="007300F7" w:rsidRDefault="00B9594F"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 </w:t>
            </w:r>
          </w:p>
        </w:tc>
        <w:tc>
          <w:tcPr>
            <w:tcW w:w="709" w:type="dxa"/>
            <w:tcBorders>
              <w:top w:val="nil"/>
              <w:left w:val="nil"/>
              <w:bottom w:val="single" w:sz="4" w:space="0" w:color="auto"/>
              <w:right w:val="single" w:sz="4" w:space="0" w:color="auto"/>
            </w:tcBorders>
            <w:shd w:val="clear" w:color="000000" w:fill="969696"/>
            <w:noWrap/>
            <w:vAlign w:val="bottom"/>
            <w:hideMark/>
          </w:tcPr>
          <w:p w14:paraId="5F7E1C56"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 </w:t>
            </w:r>
          </w:p>
        </w:tc>
        <w:tc>
          <w:tcPr>
            <w:tcW w:w="850" w:type="dxa"/>
            <w:tcBorders>
              <w:top w:val="nil"/>
              <w:left w:val="nil"/>
              <w:bottom w:val="single" w:sz="4" w:space="0" w:color="auto"/>
              <w:right w:val="nil"/>
            </w:tcBorders>
            <w:shd w:val="clear" w:color="000000" w:fill="969696"/>
            <w:noWrap/>
            <w:vAlign w:val="bottom"/>
            <w:hideMark/>
          </w:tcPr>
          <w:p w14:paraId="0411F932" w14:textId="77777777" w:rsidR="00B9594F" w:rsidRPr="007300F7" w:rsidRDefault="00B9594F"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 </w:t>
            </w:r>
          </w:p>
        </w:tc>
        <w:tc>
          <w:tcPr>
            <w:tcW w:w="993" w:type="dxa"/>
            <w:tcBorders>
              <w:top w:val="nil"/>
              <w:left w:val="nil"/>
              <w:bottom w:val="single" w:sz="4" w:space="0" w:color="auto"/>
              <w:right w:val="nil"/>
            </w:tcBorders>
            <w:shd w:val="clear" w:color="000000" w:fill="969696"/>
            <w:noWrap/>
            <w:vAlign w:val="bottom"/>
            <w:hideMark/>
          </w:tcPr>
          <w:p w14:paraId="4091A07F"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 </w:t>
            </w:r>
          </w:p>
        </w:tc>
        <w:tc>
          <w:tcPr>
            <w:tcW w:w="850" w:type="dxa"/>
            <w:tcBorders>
              <w:top w:val="nil"/>
              <w:left w:val="single" w:sz="4" w:space="0" w:color="auto"/>
              <w:bottom w:val="single" w:sz="4" w:space="0" w:color="auto"/>
              <w:right w:val="single" w:sz="8" w:space="0" w:color="auto"/>
            </w:tcBorders>
            <w:shd w:val="clear" w:color="000000" w:fill="969696"/>
            <w:noWrap/>
            <w:vAlign w:val="bottom"/>
            <w:hideMark/>
          </w:tcPr>
          <w:p w14:paraId="2DC6FDDB" w14:textId="77777777" w:rsidR="00B9594F" w:rsidRPr="007300F7" w:rsidRDefault="00B9594F"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 </w:t>
            </w:r>
          </w:p>
        </w:tc>
        <w:tc>
          <w:tcPr>
            <w:tcW w:w="969" w:type="dxa"/>
            <w:tcBorders>
              <w:top w:val="nil"/>
              <w:left w:val="nil"/>
              <w:bottom w:val="single" w:sz="4" w:space="0" w:color="auto"/>
              <w:right w:val="nil"/>
            </w:tcBorders>
            <w:shd w:val="clear" w:color="000000" w:fill="969696"/>
            <w:noWrap/>
            <w:vAlign w:val="bottom"/>
            <w:hideMark/>
          </w:tcPr>
          <w:p w14:paraId="46058C9B"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 </w:t>
            </w:r>
          </w:p>
        </w:tc>
        <w:tc>
          <w:tcPr>
            <w:tcW w:w="732" w:type="dxa"/>
            <w:tcBorders>
              <w:top w:val="nil"/>
              <w:left w:val="single" w:sz="4" w:space="0" w:color="auto"/>
              <w:bottom w:val="single" w:sz="4" w:space="0" w:color="auto"/>
              <w:right w:val="nil"/>
            </w:tcBorders>
            <w:shd w:val="clear" w:color="000000" w:fill="969696"/>
            <w:noWrap/>
            <w:vAlign w:val="bottom"/>
            <w:hideMark/>
          </w:tcPr>
          <w:p w14:paraId="5DEFEC2D" w14:textId="77777777" w:rsidR="00B9594F" w:rsidRPr="007300F7" w:rsidRDefault="00B9594F"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 </w:t>
            </w:r>
          </w:p>
        </w:tc>
        <w:tc>
          <w:tcPr>
            <w:tcW w:w="992" w:type="dxa"/>
            <w:tcBorders>
              <w:top w:val="nil"/>
              <w:left w:val="nil"/>
              <w:bottom w:val="single" w:sz="4" w:space="0" w:color="auto"/>
              <w:right w:val="nil"/>
            </w:tcBorders>
            <w:shd w:val="clear" w:color="000000" w:fill="969696"/>
            <w:noWrap/>
            <w:vAlign w:val="bottom"/>
            <w:hideMark/>
          </w:tcPr>
          <w:p w14:paraId="58445A54"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 </w:t>
            </w:r>
          </w:p>
        </w:tc>
        <w:tc>
          <w:tcPr>
            <w:tcW w:w="709" w:type="dxa"/>
            <w:tcBorders>
              <w:top w:val="nil"/>
              <w:left w:val="single" w:sz="4" w:space="0" w:color="auto"/>
              <w:bottom w:val="single" w:sz="4" w:space="0" w:color="auto"/>
              <w:right w:val="single" w:sz="8" w:space="0" w:color="auto"/>
            </w:tcBorders>
            <w:shd w:val="clear" w:color="000000" w:fill="969696"/>
            <w:noWrap/>
            <w:vAlign w:val="bottom"/>
            <w:hideMark/>
          </w:tcPr>
          <w:p w14:paraId="514A3C81" w14:textId="77777777" w:rsidR="00B9594F" w:rsidRPr="007300F7" w:rsidRDefault="00B9594F" w:rsidP="000375B1">
            <w:pPr>
              <w:widowControl/>
              <w:rPr>
                <w:rFonts w:ascii="Arial" w:hAnsi="Arial" w:cs="Arial"/>
                <w:b/>
                <w:bCs/>
                <w:snapToGrid/>
                <w:sz w:val="18"/>
                <w:szCs w:val="18"/>
                <w:lang w:val="en-US"/>
              </w:rPr>
            </w:pPr>
            <w:r w:rsidRPr="007300F7">
              <w:rPr>
                <w:rFonts w:ascii="Arial" w:hAnsi="Arial" w:cs="Arial"/>
                <w:b/>
                <w:bCs/>
                <w:snapToGrid/>
                <w:sz w:val="18"/>
                <w:szCs w:val="18"/>
                <w:lang w:val="en-US"/>
              </w:rPr>
              <w:t> </w:t>
            </w:r>
          </w:p>
        </w:tc>
        <w:tc>
          <w:tcPr>
            <w:tcW w:w="709" w:type="dxa"/>
            <w:tcBorders>
              <w:top w:val="nil"/>
              <w:left w:val="nil"/>
              <w:bottom w:val="single" w:sz="4" w:space="0" w:color="auto"/>
              <w:right w:val="single" w:sz="4" w:space="0" w:color="auto"/>
            </w:tcBorders>
            <w:shd w:val="clear" w:color="000000" w:fill="969696"/>
            <w:noWrap/>
            <w:vAlign w:val="bottom"/>
            <w:hideMark/>
          </w:tcPr>
          <w:p w14:paraId="28000199"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 </w:t>
            </w:r>
          </w:p>
        </w:tc>
        <w:tc>
          <w:tcPr>
            <w:tcW w:w="1237" w:type="dxa"/>
            <w:tcBorders>
              <w:top w:val="nil"/>
              <w:left w:val="nil"/>
              <w:bottom w:val="single" w:sz="4" w:space="0" w:color="auto"/>
              <w:right w:val="single" w:sz="8" w:space="0" w:color="auto"/>
            </w:tcBorders>
            <w:shd w:val="clear" w:color="000000" w:fill="969696"/>
            <w:noWrap/>
            <w:vAlign w:val="bottom"/>
            <w:hideMark/>
          </w:tcPr>
          <w:p w14:paraId="234A112B" w14:textId="77777777" w:rsidR="00B9594F" w:rsidRPr="00D35F01" w:rsidRDefault="00B9594F" w:rsidP="00D35F01">
            <w:pPr>
              <w:widowControl/>
              <w:tabs>
                <w:tab w:val="left" w:pos="601"/>
              </w:tabs>
              <w:ind w:left="-108" w:right="279"/>
              <w:rPr>
                <w:rFonts w:ascii="Arial" w:hAnsi="Arial" w:cs="Arial"/>
                <w:b/>
                <w:bCs/>
                <w:snapToGrid/>
                <w:lang w:val="en-US"/>
              </w:rPr>
            </w:pPr>
            <w:r w:rsidRPr="00D35F01">
              <w:rPr>
                <w:rFonts w:ascii="Arial" w:hAnsi="Arial" w:cs="Arial"/>
                <w:b/>
                <w:bCs/>
                <w:snapToGrid/>
                <w:lang w:val="en-US"/>
              </w:rPr>
              <w:t> </w:t>
            </w:r>
          </w:p>
        </w:tc>
      </w:tr>
      <w:tr w:rsidR="00D35F01" w:rsidRPr="007300F7" w14:paraId="0227145F" w14:textId="77777777" w:rsidTr="00D35F01">
        <w:trPr>
          <w:trHeight w:val="420"/>
        </w:trPr>
        <w:tc>
          <w:tcPr>
            <w:tcW w:w="709" w:type="dxa"/>
            <w:tcBorders>
              <w:top w:val="nil"/>
              <w:left w:val="single" w:sz="8" w:space="0" w:color="auto"/>
              <w:bottom w:val="single" w:sz="4" w:space="0" w:color="auto"/>
              <w:right w:val="single" w:sz="4" w:space="0" w:color="auto"/>
            </w:tcBorders>
            <w:shd w:val="clear" w:color="000000" w:fill="969696"/>
            <w:noWrap/>
            <w:vAlign w:val="bottom"/>
            <w:hideMark/>
          </w:tcPr>
          <w:p w14:paraId="5BD293C5" w14:textId="77777777" w:rsidR="00B9594F" w:rsidRPr="007300F7" w:rsidRDefault="00B9594F"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709" w:type="dxa"/>
            <w:tcBorders>
              <w:top w:val="nil"/>
              <w:left w:val="nil"/>
              <w:bottom w:val="single" w:sz="4" w:space="0" w:color="auto"/>
              <w:right w:val="single" w:sz="8" w:space="0" w:color="auto"/>
            </w:tcBorders>
            <w:shd w:val="clear" w:color="000000" w:fill="969696"/>
            <w:noWrap/>
            <w:vAlign w:val="bottom"/>
            <w:hideMark/>
          </w:tcPr>
          <w:p w14:paraId="387BCD99" w14:textId="77777777" w:rsidR="00B9594F" w:rsidRPr="007300F7" w:rsidRDefault="00B9594F"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709" w:type="dxa"/>
            <w:tcBorders>
              <w:top w:val="nil"/>
              <w:left w:val="nil"/>
              <w:bottom w:val="single" w:sz="4" w:space="0" w:color="auto"/>
              <w:right w:val="single" w:sz="4" w:space="0" w:color="auto"/>
            </w:tcBorders>
            <w:shd w:val="clear" w:color="000000" w:fill="969696"/>
            <w:noWrap/>
            <w:vAlign w:val="bottom"/>
            <w:hideMark/>
          </w:tcPr>
          <w:p w14:paraId="008B490B" w14:textId="77777777" w:rsidR="00B9594F" w:rsidRPr="007300F7" w:rsidRDefault="00B9594F"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850" w:type="dxa"/>
            <w:tcBorders>
              <w:top w:val="nil"/>
              <w:left w:val="nil"/>
              <w:bottom w:val="nil"/>
              <w:right w:val="nil"/>
            </w:tcBorders>
            <w:shd w:val="clear" w:color="000000" w:fill="969696"/>
            <w:noWrap/>
            <w:vAlign w:val="bottom"/>
            <w:hideMark/>
          </w:tcPr>
          <w:p w14:paraId="7A7DD208" w14:textId="77777777" w:rsidR="00B9594F" w:rsidRPr="007300F7" w:rsidRDefault="00B9594F"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993" w:type="dxa"/>
            <w:tcBorders>
              <w:top w:val="nil"/>
              <w:left w:val="nil"/>
              <w:bottom w:val="single" w:sz="4" w:space="0" w:color="auto"/>
              <w:right w:val="nil"/>
            </w:tcBorders>
            <w:shd w:val="clear" w:color="000000" w:fill="969696"/>
            <w:noWrap/>
            <w:vAlign w:val="bottom"/>
            <w:hideMark/>
          </w:tcPr>
          <w:p w14:paraId="47EF6F19" w14:textId="77777777" w:rsidR="00B9594F" w:rsidRPr="007300F7" w:rsidRDefault="00B9594F"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850" w:type="dxa"/>
            <w:tcBorders>
              <w:top w:val="nil"/>
              <w:left w:val="single" w:sz="4" w:space="0" w:color="auto"/>
              <w:bottom w:val="single" w:sz="4" w:space="0" w:color="auto"/>
              <w:right w:val="single" w:sz="8" w:space="0" w:color="auto"/>
            </w:tcBorders>
            <w:shd w:val="clear" w:color="000000" w:fill="969696"/>
            <w:noWrap/>
            <w:vAlign w:val="bottom"/>
            <w:hideMark/>
          </w:tcPr>
          <w:p w14:paraId="4785F091" w14:textId="77777777" w:rsidR="00B9594F" w:rsidRPr="007300F7" w:rsidRDefault="00B9594F"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969" w:type="dxa"/>
            <w:tcBorders>
              <w:top w:val="nil"/>
              <w:left w:val="nil"/>
              <w:bottom w:val="single" w:sz="4" w:space="0" w:color="auto"/>
              <w:right w:val="nil"/>
            </w:tcBorders>
            <w:shd w:val="clear" w:color="000000" w:fill="969696"/>
            <w:noWrap/>
            <w:vAlign w:val="bottom"/>
            <w:hideMark/>
          </w:tcPr>
          <w:p w14:paraId="786AC663" w14:textId="77777777" w:rsidR="00B9594F" w:rsidRPr="007300F7" w:rsidRDefault="00B9594F"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732" w:type="dxa"/>
            <w:tcBorders>
              <w:top w:val="nil"/>
              <w:left w:val="single" w:sz="4" w:space="0" w:color="auto"/>
              <w:bottom w:val="nil"/>
              <w:right w:val="nil"/>
            </w:tcBorders>
            <w:shd w:val="clear" w:color="000000" w:fill="969696"/>
            <w:noWrap/>
            <w:vAlign w:val="bottom"/>
            <w:hideMark/>
          </w:tcPr>
          <w:p w14:paraId="3349AA65" w14:textId="77777777" w:rsidR="00B9594F" w:rsidRPr="007300F7" w:rsidRDefault="00B9594F"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992" w:type="dxa"/>
            <w:tcBorders>
              <w:top w:val="nil"/>
              <w:left w:val="nil"/>
              <w:bottom w:val="single" w:sz="4" w:space="0" w:color="auto"/>
              <w:right w:val="nil"/>
            </w:tcBorders>
            <w:shd w:val="clear" w:color="000000" w:fill="969696"/>
            <w:noWrap/>
            <w:vAlign w:val="bottom"/>
            <w:hideMark/>
          </w:tcPr>
          <w:p w14:paraId="2C1AA3DC" w14:textId="77777777" w:rsidR="00B9594F" w:rsidRPr="007300F7" w:rsidRDefault="00B9594F"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709" w:type="dxa"/>
            <w:tcBorders>
              <w:top w:val="nil"/>
              <w:left w:val="single" w:sz="4" w:space="0" w:color="auto"/>
              <w:bottom w:val="nil"/>
              <w:right w:val="single" w:sz="8" w:space="0" w:color="auto"/>
            </w:tcBorders>
            <w:shd w:val="clear" w:color="000000" w:fill="969696"/>
            <w:noWrap/>
            <w:vAlign w:val="bottom"/>
            <w:hideMark/>
          </w:tcPr>
          <w:p w14:paraId="150CE71F" w14:textId="77777777" w:rsidR="00B9594F" w:rsidRPr="007300F7" w:rsidRDefault="00B9594F"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709" w:type="dxa"/>
            <w:tcBorders>
              <w:top w:val="nil"/>
              <w:left w:val="nil"/>
              <w:bottom w:val="single" w:sz="4" w:space="0" w:color="auto"/>
              <w:right w:val="single" w:sz="4" w:space="0" w:color="auto"/>
            </w:tcBorders>
            <w:shd w:val="clear" w:color="000000" w:fill="969696"/>
            <w:noWrap/>
            <w:vAlign w:val="bottom"/>
            <w:hideMark/>
          </w:tcPr>
          <w:p w14:paraId="2B0B4C95" w14:textId="77777777" w:rsidR="00B9594F" w:rsidRPr="007300F7" w:rsidRDefault="00B9594F" w:rsidP="000375B1">
            <w:pPr>
              <w:widowControl/>
              <w:rPr>
                <w:rFonts w:ascii="Arial" w:hAnsi="Arial" w:cs="Arial"/>
                <w:b/>
                <w:bCs/>
                <w:snapToGrid/>
                <w:sz w:val="32"/>
                <w:szCs w:val="32"/>
                <w:lang w:val="en-US"/>
              </w:rPr>
            </w:pPr>
            <w:r w:rsidRPr="007300F7">
              <w:rPr>
                <w:rFonts w:ascii="Arial" w:hAnsi="Arial" w:cs="Arial"/>
                <w:b/>
                <w:bCs/>
                <w:snapToGrid/>
                <w:sz w:val="32"/>
                <w:szCs w:val="32"/>
                <w:lang w:val="en-US"/>
              </w:rPr>
              <w:t> </w:t>
            </w:r>
          </w:p>
        </w:tc>
        <w:tc>
          <w:tcPr>
            <w:tcW w:w="1237" w:type="dxa"/>
            <w:tcBorders>
              <w:top w:val="nil"/>
              <w:left w:val="nil"/>
              <w:bottom w:val="nil"/>
              <w:right w:val="single" w:sz="8" w:space="0" w:color="auto"/>
            </w:tcBorders>
            <w:shd w:val="clear" w:color="000000" w:fill="969696"/>
            <w:noWrap/>
            <w:vAlign w:val="bottom"/>
            <w:hideMark/>
          </w:tcPr>
          <w:p w14:paraId="6B85AC12" w14:textId="77777777" w:rsidR="00B9594F" w:rsidRPr="00D35F01" w:rsidRDefault="00B9594F" w:rsidP="00D35F01">
            <w:pPr>
              <w:widowControl/>
              <w:ind w:right="718"/>
              <w:rPr>
                <w:rFonts w:ascii="Arial" w:hAnsi="Arial" w:cs="Arial"/>
                <w:b/>
                <w:bCs/>
                <w:snapToGrid/>
                <w:lang w:val="en-US"/>
              </w:rPr>
            </w:pPr>
            <w:r w:rsidRPr="00D35F01">
              <w:rPr>
                <w:rFonts w:ascii="Arial" w:hAnsi="Arial" w:cs="Arial"/>
                <w:b/>
                <w:bCs/>
                <w:snapToGrid/>
                <w:lang w:val="en-US"/>
              </w:rPr>
              <w:t> </w:t>
            </w:r>
          </w:p>
        </w:tc>
      </w:tr>
      <w:tr w:rsidR="00D35F01" w:rsidRPr="007300F7" w14:paraId="73F65A8F" w14:textId="77777777" w:rsidTr="00D35F01">
        <w:trPr>
          <w:trHeight w:val="270"/>
        </w:trPr>
        <w:tc>
          <w:tcPr>
            <w:tcW w:w="709" w:type="dxa"/>
            <w:tcBorders>
              <w:top w:val="nil"/>
              <w:left w:val="single" w:sz="8" w:space="0" w:color="auto"/>
              <w:bottom w:val="single" w:sz="4" w:space="0" w:color="auto"/>
              <w:right w:val="single" w:sz="4" w:space="0" w:color="auto"/>
            </w:tcBorders>
            <w:shd w:val="clear" w:color="000000" w:fill="E3E3E3"/>
            <w:noWrap/>
            <w:vAlign w:val="bottom"/>
            <w:hideMark/>
          </w:tcPr>
          <w:p w14:paraId="30452E4B"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A00</w:t>
            </w:r>
          </w:p>
        </w:tc>
        <w:tc>
          <w:tcPr>
            <w:tcW w:w="709" w:type="dxa"/>
            <w:tcBorders>
              <w:top w:val="nil"/>
              <w:left w:val="nil"/>
              <w:bottom w:val="single" w:sz="4" w:space="0" w:color="auto"/>
              <w:right w:val="single" w:sz="4" w:space="0" w:color="auto"/>
            </w:tcBorders>
            <w:shd w:val="clear" w:color="000000" w:fill="D9D9D9"/>
            <w:noWrap/>
            <w:vAlign w:val="bottom"/>
            <w:hideMark/>
          </w:tcPr>
          <w:p w14:paraId="690DCC69"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2112</w:t>
            </w:r>
          </w:p>
        </w:tc>
        <w:tc>
          <w:tcPr>
            <w:tcW w:w="709" w:type="dxa"/>
            <w:tcBorders>
              <w:top w:val="nil"/>
              <w:left w:val="nil"/>
              <w:bottom w:val="single" w:sz="4" w:space="0" w:color="auto"/>
              <w:right w:val="nil"/>
            </w:tcBorders>
            <w:shd w:val="clear" w:color="000000" w:fill="CCFFCC"/>
            <w:noWrap/>
            <w:vAlign w:val="bottom"/>
            <w:hideMark/>
          </w:tcPr>
          <w:p w14:paraId="5167CED5"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B00</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1676906E"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2200</w:t>
            </w:r>
          </w:p>
        </w:tc>
        <w:tc>
          <w:tcPr>
            <w:tcW w:w="993" w:type="dxa"/>
            <w:tcBorders>
              <w:top w:val="nil"/>
              <w:left w:val="nil"/>
              <w:bottom w:val="single" w:sz="4" w:space="0" w:color="auto"/>
              <w:right w:val="nil"/>
            </w:tcBorders>
            <w:shd w:val="clear" w:color="000000" w:fill="E3E3E3"/>
            <w:noWrap/>
            <w:vAlign w:val="bottom"/>
            <w:hideMark/>
          </w:tcPr>
          <w:p w14:paraId="5D8F97A3"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C03</w:t>
            </w:r>
          </w:p>
        </w:tc>
        <w:tc>
          <w:tcPr>
            <w:tcW w:w="850" w:type="dxa"/>
            <w:tcBorders>
              <w:top w:val="nil"/>
              <w:left w:val="single" w:sz="4" w:space="0" w:color="auto"/>
              <w:bottom w:val="single" w:sz="4" w:space="0" w:color="auto"/>
              <w:right w:val="single" w:sz="4" w:space="0" w:color="auto"/>
            </w:tcBorders>
            <w:shd w:val="clear" w:color="000000" w:fill="D9D9D9"/>
            <w:noWrap/>
            <w:vAlign w:val="bottom"/>
            <w:hideMark/>
          </w:tcPr>
          <w:p w14:paraId="68B93396"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2297</w:t>
            </w:r>
          </w:p>
        </w:tc>
        <w:tc>
          <w:tcPr>
            <w:tcW w:w="969" w:type="dxa"/>
            <w:tcBorders>
              <w:top w:val="nil"/>
              <w:left w:val="nil"/>
              <w:bottom w:val="single" w:sz="4" w:space="0" w:color="auto"/>
              <w:right w:val="nil"/>
            </w:tcBorders>
            <w:shd w:val="clear" w:color="000000" w:fill="CCFFCC"/>
            <w:noWrap/>
            <w:vAlign w:val="bottom"/>
            <w:hideMark/>
          </w:tcPr>
          <w:p w14:paraId="23FCE67F"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D03</w:t>
            </w:r>
          </w:p>
        </w:tc>
        <w:tc>
          <w:tcPr>
            <w:tcW w:w="732"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38236A48"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2427</w:t>
            </w:r>
          </w:p>
        </w:tc>
        <w:tc>
          <w:tcPr>
            <w:tcW w:w="992" w:type="dxa"/>
            <w:tcBorders>
              <w:top w:val="nil"/>
              <w:left w:val="nil"/>
              <w:bottom w:val="single" w:sz="4" w:space="0" w:color="auto"/>
              <w:right w:val="nil"/>
            </w:tcBorders>
            <w:shd w:val="clear" w:color="000000" w:fill="E3E3E3"/>
            <w:noWrap/>
            <w:vAlign w:val="bottom"/>
            <w:hideMark/>
          </w:tcPr>
          <w:p w14:paraId="41B12552"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E03</w:t>
            </w:r>
          </w:p>
        </w:tc>
        <w:tc>
          <w:tcPr>
            <w:tcW w:w="70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3F19A79"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2568</w:t>
            </w:r>
          </w:p>
        </w:tc>
        <w:tc>
          <w:tcPr>
            <w:tcW w:w="709" w:type="dxa"/>
            <w:tcBorders>
              <w:top w:val="nil"/>
              <w:left w:val="nil"/>
              <w:bottom w:val="single" w:sz="4" w:space="0" w:color="auto"/>
              <w:right w:val="nil"/>
            </w:tcBorders>
            <w:shd w:val="clear" w:color="000000" w:fill="CCFFCC"/>
            <w:noWrap/>
            <w:vAlign w:val="bottom"/>
            <w:hideMark/>
          </w:tcPr>
          <w:p w14:paraId="26BFEC13"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F00</w:t>
            </w:r>
          </w:p>
        </w:tc>
        <w:tc>
          <w:tcPr>
            <w:tcW w:w="123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2BD05FC2" w14:textId="69C23277" w:rsidR="00B9594F" w:rsidRPr="00D35F01" w:rsidRDefault="00B9594F" w:rsidP="00D35F01">
            <w:pPr>
              <w:widowControl/>
              <w:ind w:right="718"/>
              <w:rPr>
                <w:rFonts w:ascii="Arial" w:hAnsi="Arial" w:cs="Arial"/>
                <w:b/>
                <w:bCs/>
                <w:snapToGrid/>
                <w:color w:val="FF0000"/>
                <w:lang w:val="en-US"/>
              </w:rPr>
            </w:pPr>
            <w:r w:rsidRPr="00D35F01">
              <w:rPr>
                <w:rFonts w:ascii="Arial" w:hAnsi="Arial" w:cs="Arial"/>
                <w:b/>
                <w:bCs/>
                <w:snapToGrid/>
                <w:color w:val="FF0000"/>
                <w:lang w:val="en-US"/>
              </w:rPr>
              <w:t>2725</w:t>
            </w:r>
          </w:p>
        </w:tc>
      </w:tr>
      <w:tr w:rsidR="00D35F01" w:rsidRPr="007300F7" w14:paraId="0CBA0E3F" w14:textId="77777777" w:rsidTr="00D35F01">
        <w:trPr>
          <w:trHeight w:val="270"/>
        </w:trPr>
        <w:tc>
          <w:tcPr>
            <w:tcW w:w="709" w:type="dxa"/>
            <w:tcBorders>
              <w:top w:val="nil"/>
              <w:left w:val="single" w:sz="8" w:space="0" w:color="auto"/>
              <w:bottom w:val="single" w:sz="4" w:space="0" w:color="auto"/>
              <w:right w:val="single" w:sz="4" w:space="0" w:color="auto"/>
            </w:tcBorders>
            <w:shd w:val="clear" w:color="000000" w:fill="E3E3E3"/>
            <w:noWrap/>
            <w:vAlign w:val="bottom"/>
            <w:hideMark/>
          </w:tcPr>
          <w:p w14:paraId="4CFD0BEC"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A01</w:t>
            </w:r>
          </w:p>
        </w:tc>
        <w:tc>
          <w:tcPr>
            <w:tcW w:w="709" w:type="dxa"/>
            <w:tcBorders>
              <w:top w:val="nil"/>
              <w:left w:val="nil"/>
              <w:bottom w:val="single" w:sz="4" w:space="0" w:color="auto"/>
              <w:right w:val="single" w:sz="4" w:space="0" w:color="auto"/>
            </w:tcBorders>
            <w:shd w:val="clear" w:color="000000" w:fill="D9D9D9"/>
            <w:noWrap/>
            <w:vAlign w:val="bottom"/>
            <w:hideMark/>
          </w:tcPr>
          <w:p w14:paraId="22BF2CD6"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2152</w:t>
            </w:r>
          </w:p>
        </w:tc>
        <w:tc>
          <w:tcPr>
            <w:tcW w:w="709" w:type="dxa"/>
            <w:tcBorders>
              <w:top w:val="nil"/>
              <w:left w:val="nil"/>
              <w:bottom w:val="single" w:sz="4" w:space="0" w:color="auto"/>
              <w:right w:val="nil"/>
            </w:tcBorders>
            <w:shd w:val="clear" w:color="000000" w:fill="CCFFCC"/>
            <w:noWrap/>
            <w:vAlign w:val="bottom"/>
            <w:hideMark/>
          </w:tcPr>
          <w:p w14:paraId="1B27C7E4"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B01</w:t>
            </w:r>
          </w:p>
        </w:tc>
        <w:tc>
          <w:tcPr>
            <w:tcW w:w="850" w:type="dxa"/>
            <w:tcBorders>
              <w:top w:val="nil"/>
              <w:left w:val="single" w:sz="4" w:space="0" w:color="auto"/>
              <w:bottom w:val="single" w:sz="4" w:space="0" w:color="auto"/>
              <w:right w:val="single" w:sz="4" w:space="0" w:color="auto"/>
            </w:tcBorders>
            <w:shd w:val="clear" w:color="000000" w:fill="CCFFCC"/>
            <w:noWrap/>
            <w:vAlign w:val="bottom"/>
            <w:hideMark/>
          </w:tcPr>
          <w:p w14:paraId="602C2781"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2245</w:t>
            </w:r>
          </w:p>
        </w:tc>
        <w:tc>
          <w:tcPr>
            <w:tcW w:w="993" w:type="dxa"/>
            <w:tcBorders>
              <w:top w:val="nil"/>
              <w:left w:val="nil"/>
              <w:bottom w:val="single" w:sz="4" w:space="0" w:color="auto"/>
              <w:right w:val="nil"/>
            </w:tcBorders>
            <w:shd w:val="clear" w:color="000000" w:fill="E3E3E3"/>
            <w:noWrap/>
            <w:vAlign w:val="bottom"/>
            <w:hideMark/>
          </w:tcPr>
          <w:p w14:paraId="18F46A1D"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C04</w:t>
            </w:r>
          </w:p>
        </w:tc>
        <w:tc>
          <w:tcPr>
            <w:tcW w:w="850" w:type="dxa"/>
            <w:tcBorders>
              <w:top w:val="nil"/>
              <w:left w:val="single" w:sz="4" w:space="0" w:color="auto"/>
              <w:bottom w:val="single" w:sz="4" w:space="0" w:color="auto"/>
              <w:right w:val="single" w:sz="4" w:space="0" w:color="auto"/>
            </w:tcBorders>
            <w:shd w:val="clear" w:color="000000" w:fill="D9D9D9"/>
            <w:noWrap/>
            <w:vAlign w:val="bottom"/>
            <w:hideMark/>
          </w:tcPr>
          <w:p w14:paraId="7397A3BD"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2350</w:t>
            </w:r>
          </w:p>
        </w:tc>
        <w:tc>
          <w:tcPr>
            <w:tcW w:w="969" w:type="dxa"/>
            <w:tcBorders>
              <w:top w:val="nil"/>
              <w:left w:val="nil"/>
              <w:bottom w:val="single" w:sz="4" w:space="0" w:color="auto"/>
              <w:right w:val="nil"/>
            </w:tcBorders>
            <w:shd w:val="clear" w:color="000000" w:fill="CCFFCC"/>
            <w:noWrap/>
            <w:vAlign w:val="bottom"/>
            <w:hideMark/>
          </w:tcPr>
          <w:p w14:paraId="1B717542"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D04</w:t>
            </w:r>
          </w:p>
        </w:tc>
        <w:tc>
          <w:tcPr>
            <w:tcW w:w="732" w:type="dxa"/>
            <w:tcBorders>
              <w:top w:val="nil"/>
              <w:left w:val="single" w:sz="4" w:space="0" w:color="auto"/>
              <w:bottom w:val="single" w:sz="4" w:space="0" w:color="auto"/>
              <w:right w:val="single" w:sz="4" w:space="0" w:color="auto"/>
            </w:tcBorders>
            <w:shd w:val="clear" w:color="000000" w:fill="CCFFCC"/>
            <w:noWrap/>
            <w:vAlign w:val="bottom"/>
            <w:hideMark/>
          </w:tcPr>
          <w:p w14:paraId="6AAC3885"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2479</w:t>
            </w:r>
          </w:p>
        </w:tc>
        <w:tc>
          <w:tcPr>
            <w:tcW w:w="992" w:type="dxa"/>
            <w:tcBorders>
              <w:top w:val="nil"/>
              <w:left w:val="nil"/>
              <w:bottom w:val="single" w:sz="4" w:space="0" w:color="auto"/>
              <w:right w:val="nil"/>
            </w:tcBorders>
            <w:shd w:val="clear" w:color="000000" w:fill="E3E3E3"/>
            <w:noWrap/>
            <w:vAlign w:val="bottom"/>
            <w:hideMark/>
          </w:tcPr>
          <w:p w14:paraId="6C013475"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E04</w:t>
            </w:r>
          </w:p>
        </w:tc>
        <w:tc>
          <w:tcPr>
            <w:tcW w:w="709" w:type="dxa"/>
            <w:tcBorders>
              <w:top w:val="nil"/>
              <w:left w:val="single" w:sz="4" w:space="0" w:color="auto"/>
              <w:bottom w:val="single" w:sz="4" w:space="0" w:color="auto"/>
              <w:right w:val="single" w:sz="4" w:space="0" w:color="auto"/>
            </w:tcBorders>
            <w:shd w:val="clear" w:color="000000" w:fill="D9D9D9"/>
            <w:noWrap/>
            <w:vAlign w:val="bottom"/>
            <w:hideMark/>
          </w:tcPr>
          <w:p w14:paraId="05466D29"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2631</w:t>
            </w:r>
          </w:p>
        </w:tc>
        <w:tc>
          <w:tcPr>
            <w:tcW w:w="709" w:type="dxa"/>
            <w:tcBorders>
              <w:top w:val="nil"/>
              <w:left w:val="nil"/>
              <w:bottom w:val="single" w:sz="4" w:space="0" w:color="auto"/>
              <w:right w:val="nil"/>
            </w:tcBorders>
            <w:shd w:val="clear" w:color="000000" w:fill="CCFFCC"/>
            <w:noWrap/>
            <w:vAlign w:val="bottom"/>
            <w:hideMark/>
          </w:tcPr>
          <w:p w14:paraId="79D66CB9"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F01</w:t>
            </w:r>
          </w:p>
        </w:tc>
        <w:tc>
          <w:tcPr>
            <w:tcW w:w="1237" w:type="dxa"/>
            <w:tcBorders>
              <w:top w:val="nil"/>
              <w:left w:val="single" w:sz="4" w:space="0" w:color="auto"/>
              <w:bottom w:val="single" w:sz="4" w:space="0" w:color="auto"/>
              <w:right w:val="single" w:sz="4" w:space="0" w:color="auto"/>
            </w:tcBorders>
            <w:shd w:val="clear" w:color="000000" w:fill="CCFFCC"/>
            <w:noWrap/>
            <w:vAlign w:val="bottom"/>
            <w:hideMark/>
          </w:tcPr>
          <w:p w14:paraId="3215E334" w14:textId="77777777" w:rsidR="00B9594F" w:rsidRPr="00D35F01" w:rsidRDefault="00B9594F" w:rsidP="00D35F01">
            <w:pPr>
              <w:widowControl/>
              <w:ind w:right="718"/>
              <w:rPr>
                <w:rFonts w:ascii="Arial" w:hAnsi="Arial" w:cs="Arial"/>
                <w:b/>
                <w:bCs/>
                <w:snapToGrid/>
                <w:lang w:val="en-US"/>
              </w:rPr>
            </w:pPr>
            <w:r w:rsidRPr="00D35F01">
              <w:rPr>
                <w:rFonts w:ascii="Arial" w:hAnsi="Arial" w:cs="Arial"/>
                <w:b/>
                <w:bCs/>
                <w:snapToGrid/>
                <w:lang w:val="en-US"/>
              </w:rPr>
              <w:t>2790</w:t>
            </w:r>
          </w:p>
        </w:tc>
      </w:tr>
      <w:tr w:rsidR="00D35F01" w:rsidRPr="007300F7" w14:paraId="1F69AA22" w14:textId="77777777" w:rsidTr="00D35F01">
        <w:trPr>
          <w:trHeight w:val="270"/>
        </w:trPr>
        <w:tc>
          <w:tcPr>
            <w:tcW w:w="709" w:type="dxa"/>
            <w:tcBorders>
              <w:top w:val="nil"/>
              <w:left w:val="single" w:sz="8" w:space="0" w:color="auto"/>
              <w:bottom w:val="single" w:sz="4" w:space="0" w:color="auto"/>
              <w:right w:val="single" w:sz="4" w:space="0" w:color="auto"/>
            </w:tcBorders>
            <w:shd w:val="clear" w:color="000000" w:fill="E3E3E3"/>
            <w:noWrap/>
            <w:vAlign w:val="bottom"/>
            <w:hideMark/>
          </w:tcPr>
          <w:p w14:paraId="58C13DE2"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A02</w:t>
            </w:r>
          </w:p>
        </w:tc>
        <w:tc>
          <w:tcPr>
            <w:tcW w:w="709" w:type="dxa"/>
            <w:tcBorders>
              <w:top w:val="nil"/>
              <w:left w:val="nil"/>
              <w:bottom w:val="single" w:sz="4" w:space="0" w:color="auto"/>
              <w:right w:val="single" w:sz="4" w:space="0" w:color="auto"/>
            </w:tcBorders>
            <w:shd w:val="clear" w:color="000000" w:fill="D9D9D9"/>
            <w:noWrap/>
            <w:vAlign w:val="bottom"/>
            <w:hideMark/>
          </w:tcPr>
          <w:p w14:paraId="086FED62"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2193</w:t>
            </w:r>
          </w:p>
        </w:tc>
        <w:tc>
          <w:tcPr>
            <w:tcW w:w="709" w:type="dxa"/>
            <w:tcBorders>
              <w:top w:val="nil"/>
              <w:left w:val="nil"/>
              <w:bottom w:val="single" w:sz="4" w:space="0" w:color="auto"/>
              <w:right w:val="nil"/>
            </w:tcBorders>
            <w:shd w:val="clear" w:color="000000" w:fill="CCFFCC"/>
            <w:noWrap/>
            <w:vAlign w:val="bottom"/>
            <w:hideMark/>
          </w:tcPr>
          <w:p w14:paraId="48F279C1"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B02</w:t>
            </w:r>
          </w:p>
        </w:tc>
        <w:tc>
          <w:tcPr>
            <w:tcW w:w="850" w:type="dxa"/>
            <w:tcBorders>
              <w:top w:val="nil"/>
              <w:left w:val="single" w:sz="4" w:space="0" w:color="auto"/>
              <w:bottom w:val="single" w:sz="4" w:space="0" w:color="auto"/>
              <w:right w:val="single" w:sz="4" w:space="0" w:color="auto"/>
            </w:tcBorders>
            <w:shd w:val="clear" w:color="000000" w:fill="CCFFCC"/>
            <w:noWrap/>
            <w:vAlign w:val="bottom"/>
            <w:hideMark/>
          </w:tcPr>
          <w:p w14:paraId="1935C0F3"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2287</w:t>
            </w:r>
          </w:p>
        </w:tc>
        <w:tc>
          <w:tcPr>
            <w:tcW w:w="993" w:type="dxa"/>
            <w:tcBorders>
              <w:top w:val="nil"/>
              <w:left w:val="nil"/>
              <w:bottom w:val="single" w:sz="4" w:space="0" w:color="auto"/>
              <w:right w:val="nil"/>
            </w:tcBorders>
            <w:shd w:val="clear" w:color="000000" w:fill="E3E3E3"/>
            <w:noWrap/>
            <w:vAlign w:val="bottom"/>
            <w:hideMark/>
          </w:tcPr>
          <w:p w14:paraId="3E37E9F8"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C05</w:t>
            </w:r>
          </w:p>
        </w:tc>
        <w:tc>
          <w:tcPr>
            <w:tcW w:w="850" w:type="dxa"/>
            <w:tcBorders>
              <w:top w:val="nil"/>
              <w:left w:val="single" w:sz="4" w:space="0" w:color="auto"/>
              <w:bottom w:val="single" w:sz="4" w:space="0" w:color="auto"/>
              <w:right w:val="single" w:sz="4" w:space="0" w:color="auto"/>
            </w:tcBorders>
            <w:shd w:val="clear" w:color="000000" w:fill="D9D9D9"/>
            <w:noWrap/>
            <w:vAlign w:val="bottom"/>
            <w:hideMark/>
          </w:tcPr>
          <w:p w14:paraId="021791B6"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2400</w:t>
            </w:r>
          </w:p>
        </w:tc>
        <w:tc>
          <w:tcPr>
            <w:tcW w:w="969" w:type="dxa"/>
            <w:tcBorders>
              <w:top w:val="nil"/>
              <w:left w:val="nil"/>
              <w:bottom w:val="single" w:sz="4" w:space="0" w:color="auto"/>
              <w:right w:val="nil"/>
            </w:tcBorders>
            <w:shd w:val="clear" w:color="000000" w:fill="CCFFCC"/>
            <w:noWrap/>
            <w:vAlign w:val="bottom"/>
            <w:hideMark/>
          </w:tcPr>
          <w:p w14:paraId="5D3D9296"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D05</w:t>
            </w:r>
          </w:p>
        </w:tc>
        <w:tc>
          <w:tcPr>
            <w:tcW w:w="732" w:type="dxa"/>
            <w:tcBorders>
              <w:top w:val="nil"/>
              <w:left w:val="single" w:sz="4" w:space="0" w:color="auto"/>
              <w:bottom w:val="single" w:sz="4" w:space="0" w:color="auto"/>
              <w:right w:val="single" w:sz="4" w:space="0" w:color="auto"/>
            </w:tcBorders>
            <w:shd w:val="clear" w:color="000000" w:fill="CCFFCC"/>
            <w:noWrap/>
            <w:vAlign w:val="bottom"/>
            <w:hideMark/>
          </w:tcPr>
          <w:p w14:paraId="1E2D696D"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2532</w:t>
            </w:r>
          </w:p>
        </w:tc>
        <w:tc>
          <w:tcPr>
            <w:tcW w:w="992" w:type="dxa"/>
            <w:tcBorders>
              <w:top w:val="nil"/>
              <w:left w:val="nil"/>
              <w:bottom w:val="single" w:sz="4" w:space="0" w:color="auto"/>
              <w:right w:val="nil"/>
            </w:tcBorders>
            <w:shd w:val="clear" w:color="000000" w:fill="E3E3E3"/>
            <w:noWrap/>
            <w:vAlign w:val="bottom"/>
            <w:hideMark/>
          </w:tcPr>
          <w:p w14:paraId="4F32386A"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E05</w:t>
            </w:r>
          </w:p>
        </w:tc>
        <w:tc>
          <w:tcPr>
            <w:tcW w:w="709" w:type="dxa"/>
            <w:tcBorders>
              <w:top w:val="nil"/>
              <w:left w:val="single" w:sz="4" w:space="0" w:color="auto"/>
              <w:bottom w:val="single" w:sz="4" w:space="0" w:color="auto"/>
              <w:right w:val="single" w:sz="4" w:space="0" w:color="auto"/>
            </w:tcBorders>
            <w:shd w:val="clear" w:color="000000" w:fill="D9D9D9"/>
            <w:noWrap/>
            <w:vAlign w:val="bottom"/>
            <w:hideMark/>
          </w:tcPr>
          <w:p w14:paraId="54AB0EBA"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2685</w:t>
            </w:r>
          </w:p>
        </w:tc>
        <w:tc>
          <w:tcPr>
            <w:tcW w:w="709" w:type="dxa"/>
            <w:tcBorders>
              <w:top w:val="nil"/>
              <w:left w:val="nil"/>
              <w:bottom w:val="single" w:sz="4" w:space="0" w:color="auto"/>
              <w:right w:val="nil"/>
            </w:tcBorders>
            <w:shd w:val="clear" w:color="000000" w:fill="CCFFCC"/>
            <w:noWrap/>
            <w:vAlign w:val="bottom"/>
            <w:hideMark/>
          </w:tcPr>
          <w:p w14:paraId="4160D5B4"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F02</w:t>
            </w:r>
          </w:p>
        </w:tc>
        <w:tc>
          <w:tcPr>
            <w:tcW w:w="1237" w:type="dxa"/>
            <w:tcBorders>
              <w:top w:val="nil"/>
              <w:left w:val="single" w:sz="4" w:space="0" w:color="auto"/>
              <w:bottom w:val="single" w:sz="4" w:space="0" w:color="auto"/>
              <w:right w:val="single" w:sz="4" w:space="0" w:color="auto"/>
            </w:tcBorders>
            <w:shd w:val="clear" w:color="000000" w:fill="CCFFCC"/>
            <w:noWrap/>
            <w:vAlign w:val="bottom"/>
            <w:hideMark/>
          </w:tcPr>
          <w:p w14:paraId="3AF335F4" w14:textId="77777777" w:rsidR="00B9594F" w:rsidRPr="00D35F01" w:rsidRDefault="00B9594F" w:rsidP="00D35F01">
            <w:pPr>
              <w:widowControl/>
              <w:ind w:right="718"/>
              <w:rPr>
                <w:rFonts w:ascii="Arial" w:hAnsi="Arial" w:cs="Arial"/>
                <w:b/>
                <w:bCs/>
                <w:snapToGrid/>
                <w:color w:val="FF0000"/>
                <w:lang w:val="en-US"/>
              </w:rPr>
            </w:pPr>
            <w:r w:rsidRPr="00D35F01">
              <w:rPr>
                <w:rFonts w:ascii="Arial" w:hAnsi="Arial" w:cs="Arial"/>
                <w:b/>
                <w:bCs/>
                <w:snapToGrid/>
                <w:color w:val="FF0000"/>
                <w:lang w:val="en-US"/>
              </w:rPr>
              <w:t>2853</w:t>
            </w:r>
          </w:p>
        </w:tc>
      </w:tr>
      <w:tr w:rsidR="00D35F01" w:rsidRPr="007300F7" w14:paraId="13493C0F" w14:textId="77777777" w:rsidTr="00D35F01">
        <w:trPr>
          <w:trHeight w:val="270"/>
        </w:trPr>
        <w:tc>
          <w:tcPr>
            <w:tcW w:w="709" w:type="dxa"/>
            <w:tcBorders>
              <w:top w:val="nil"/>
              <w:left w:val="single" w:sz="8" w:space="0" w:color="auto"/>
              <w:bottom w:val="single" w:sz="4" w:space="0" w:color="auto"/>
              <w:right w:val="single" w:sz="4" w:space="0" w:color="auto"/>
            </w:tcBorders>
            <w:shd w:val="clear" w:color="000000" w:fill="E3E3E3"/>
            <w:noWrap/>
            <w:vAlign w:val="bottom"/>
            <w:hideMark/>
          </w:tcPr>
          <w:p w14:paraId="33B0A1AF"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A03</w:t>
            </w:r>
          </w:p>
        </w:tc>
        <w:tc>
          <w:tcPr>
            <w:tcW w:w="709" w:type="dxa"/>
            <w:tcBorders>
              <w:top w:val="nil"/>
              <w:left w:val="nil"/>
              <w:bottom w:val="single" w:sz="4" w:space="0" w:color="auto"/>
              <w:right w:val="single" w:sz="4" w:space="0" w:color="auto"/>
            </w:tcBorders>
            <w:shd w:val="clear" w:color="000000" w:fill="D9D9D9"/>
            <w:noWrap/>
            <w:vAlign w:val="bottom"/>
            <w:hideMark/>
          </w:tcPr>
          <w:p w14:paraId="1A378D6B"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2232</w:t>
            </w:r>
          </w:p>
        </w:tc>
        <w:tc>
          <w:tcPr>
            <w:tcW w:w="709" w:type="dxa"/>
            <w:tcBorders>
              <w:top w:val="nil"/>
              <w:left w:val="nil"/>
              <w:bottom w:val="single" w:sz="4" w:space="0" w:color="auto"/>
              <w:right w:val="nil"/>
            </w:tcBorders>
            <w:shd w:val="clear" w:color="000000" w:fill="CCFFCC"/>
            <w:noWrap/>
            <w:vAlign w:val="bottom"/>
            <w:hideMark/>
          </w:tcPr>
          <w:p w14:paraId="6039095A"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B03</w:t>
            </w:r>
          </w:p>
        </w:tc>
        <w:tc>
          <w:tcPr>
            <w:tcW w:w="850" w:type="dxa"/>
            <w:tcBorders>
              <w:top w:val="nil"/>
              <w:left w:val="single" w:sz="4" w:space="0" w:color="auto"/>
              <w:bottom w:val="single" w:sz="4" w:space="0" w:color="auto"/>
              <w:right w:val="single" w:sz="4" w:space="0" w:color="auto"/>
            </w:tcBorders>
            <w:shd w:val="clear" w:color="000000" w:fill="CCFFCC"/>
            <w:noWrap/>
            <w:vAlign w:val="bottom"/>
            <w:hideMark/>
          </w:tcPr>
          <w:p w14:paraId="0728A67A"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2332</w:t>
            </w:r>
          </w:p>
        </w:tc>
        <w:tc>
          <w:tcPr>
            <w:tcW w:w="993" w:type="dxa"/>
            <w:tcBorders>
              <w:top w:val="nil"/>
              <w:left w:val="nil"/>
              <w:bottom w:val="single" w:sz="4" w:space="0" w:color="auto"/>
              <w:right w:val="nil"/>
            </w:tcBorders>
            <w:shd w:val="clear" w:color="000000" w:fill="E3E3E3"/>
            <w:noWrap/>
            <w:vAlign w:val="bottom"/>
            <w:hideMark/>
          </w:tcPr>
          <w:p w14:paraId="3D87558F"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C06</w:t>
            </w:r>
          </w:p>
        </w:tc>
        <w:tc>
          <w:tcPr>
            <w:tcW w:w="850" w:type="dxa"/>
            <w:tcBorders>
              <w:top w:val="nil"/>
              <w:left w:val="single" w:sz="4" w:space="0" w:color="auto"/>
              <w:bottom w:val="single" w:sz="4" w:space="0" w:color="auto"/>
              <w:right w:val="single" w:sz="4" w:space="0" w:color="auto"/>
            </w:tcBorders>
            <w:shd w:val="clear" w:color="000000" w:fill="D9D9D9"/>
            <w:noWrap/>
            <w:vAlign w:val="bottom"/>
            <w:hideMark/>
          </w:tcPr>
          <w:p w14:paraId="0BEA347B"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2454</w:t>
            </w:r>
          </w:p>
        </w:tc>
        <w:tc>
          <w:tcPr>
            <w:tcW w:w="969" w:type="dxa"/>
            <w:tcBorders>
              <w:top w:val="nil"/>
              <w:left w:val="nil"/>
              <w:bottom w:val="single" w:sz="4" w:space="0" w:color="auto"/>
              <w:right w:val="nil"/>
            </w:tcBorders>
            <w:shd w:val="clear" w:color="000000" w:fill="CCFFCC"/>
            <w:noWrap/>
            <w:vAlign w:val="bottom"/>
            <w:hideMark/>
          </w:tcPr>
          <w:p w14:paraId="32EC0AE2"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D06</w:t>
            </w:r>
          </w:p>
        </w:tc>
        <w:tc>
          <w:tcPr>
            <w:tcW w:w="732" w:type="dxa"/>
            <w:tcBorders>
              <w:top w:val="nil"/>
              <w:left w:val="single" w:sz="4" w:space="0" w:color="auto"/>
              <w:bottom w:val="single" w:sz="4" w:space="0" w:color="auto"/>
              <w:right w:val="single" w:sz="4" w:space="0" w:color="auto"/>
            </w:tcBorders>
            <w:shd w:val="clear" w:color="000000" w:fill="CCFFCC"/>
            <w:noWrap/>
            <w:vAlign w:val="bottom"/>
            <w:hideMark/>
          </w:tcPr>
          <w:p w14:paraId="246A3C6C"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2590</w:t>
            </w:r>
          </w:p>
        </w:tc>
        <w:tc>
          <w:tcPr>
            <w:tcW w:w="992" w:type="dxa"/>
            <w:tcBorders>
              <w:top w:val="nil"/>
              <w:left w:val="nil"/>
              <w:bottom w:val="single" w:sz="4" w:space="0" w:color="auto"/>
              <w:right w:val="nil"/>
            </w:tcBorders>
            <w:shd w:val="clear" w:color="000000" w:fill="E3E3E3"/>
            <w:noWrap/>
            <w:vAlign w:val="bottom"/>
            <w:hideMark/>
          </w:tcPr>
          <w:p w14:paraId="1A9CB72E"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E06</w:t>
            </w:r>
          </w:p>
        </w:tc>
        <w:tc>
          <w:tcPr>
            <w:tcW w:w="709" w:type="dxa"/>
            <w:tcBorders>
              <w:top w:val="nil"/>
              <w:left w:val="single" w:sz="4" w:space="0" w:color="auto"/>
              <w:bottom w:val="single" w:sz="4" w:space="0" w:color="auto"/>
              <w:right w:val="single" w:sz="4" w:space="0" w:color="auto"/>
            </w:tcBorders>
            <w:shd w:val="clear" w:color="000000" w:fill="D9D9D9"/>
            <w:noWrap/>
            <w:vAlign w:val="bottom"/>
            <w:hideMark/>
          </w:tcPr>
          <w:p w14:paraId="092C1F2E"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2744</w:t>
            </w:r>
          </w:p>
        </w:tc>
        <w:tc>
          <w:tcPr>
            <w:tcW w:w="709" w:type="dxa"/>
            <w:tcBorders>
              <w:top w:val="nil"/>
              <w:left w:val="nil"/>
              <w:bottom w:val="single" w:sz="4" w:space="0" w:color="auto"/>
              <w:right w:val="nil"/>
            </w:tcBorders>
            <w:shd w:val="clear" w:color="000000" w:fill="CCFFCC"/>
            <w:noWrap/>
            <w:vAlign w:val="bottom"/>
            <w:hideMark/>
          </w:tcPr>
          <w:p w14:paraId="7CB4D56A"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F03</w:t>
            </w:r>
          </w:p>
        </w:tc>
        <w:tc>
          <w:tcPr>
            <w:tcW w:w="1237" w:type="dxa"/>
            <w:tcBorders>
              <w:top w:val="nil"/>
              <w:left w:val="single" w:sz="4" w:space="0" w:color="auto"/>
              <w:bottom w:val="single" w:sz="4" w:space="0" w:color="auto"/>
              <w:right w:val="single" w:sz="4" w:space="0" w:color="auto"/>
            </w:tcBorders>
            <w:shd w:val="clear" w:color="000000" w:fill="CCFFCC"/>
            <w:noWrap/>
            <w:vAlign w:val="bottom"/>
            <w:hideMark/>
          </w:tcPr>
          <w:p w14:paraId="406C3C11" w14:textId="77777777" w:rsidR="00B9594F" w:rsidRPr="00D35F01" w:rsidRDefault="00B9594F" w:rsidP="00D35F01">
            <w:pPr>
              <w:widowControl/>
              <w:ind w:right="718"/>
              <w:rPr>
                <w:rFonts w:ascii="Arial" w:hAnsi="Arial" w:cs="Arial"/>
                <w:b/>
                <w:bCs/>
                <w:snapToGrid/>
                <w:lang w:val="en-US"/>
              </w:rPr>
            </w:pPr>
            <w:r w:rsidRPr="00D35F01">
              <w:rPr>
                <w:rFonts w:ascii="Arial" w:hAnsi="Arial" w:cs="Arial"/>
                <w:b/>
                <w:bCs/>
                <w:snapToGrid/>
                <w:lang w:val="en-US"/>
              </w:rPr>
              <w:t>2915</w:t>
            </w:r>
          </w:p>
        </w:tc>
      </w:tr>
      <w:tr w:rsidR="00D35F01" w:rsidRPr="007300F7" w14:paraId="039624C8" w14:textId="77777777" w:rsidTr="00D35F01">
        <w:trPr>
          <w:trHeight w:val="270"/>
        </w:trPr>
        <w:tc>
          <w:tcPr>
            <w:tcW w:w="709" w:type="dxa"/>
            <w:tcBorders>
              <w:top w:val="nil"/>
              <w:left w:val="single" w:sz="8" w:space="0" w:color="auto"/>
              <w:bottom w:val="single" w:sz="4" w:space="0" w:color="auto"/>
              <w:right w:val="single" w:sz="4" w:space="0" w:color="auto"/>
            </w:tcBorders>
            <w:shd w:val="clear" w:color="000000" w:fill="E3E3E3"/>
            <w:noWrap/>
            <w:vAlign w:val="bottom"/>
            <w:hideMark/>
          </w:tcPr>
          <w:p w14:paraId="7B91C3CB"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A04</w:t>
            </w:r>
          </w:p>
        </w:tc>
        <w:tc>
          <w:tcPr>
            <w:tcW w:w="709" w:type="dxa"/>
            <w:tcBorders>
              <w:top w:val="nil"/>
              <w:left w:val="nil"/>
              <w:bottom w:val="single" w:sz="4" w:space="0" w:color="auto"/>
              <w:right w:val="single" w:sz="4" w:space="0" w:color="auto"/>
            </w:tcBorders>
            <w:shd w:val="clear" w:color="000000" w:fill="D9D9D9"/>
            <w:noWrap/>
            <w:vAlign w:val="bottom"/>
            <w:hideMark/>
          </w:tcPr>
          <w:p w14:paraId="2211335E"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2276</w:t>
            </w:r>
          </w:p>
        </w:tc>
        <w:tc>
          <w:tcPr>
            <w:tcW w:w="709" w:type="dxa"/>
            <w:tcBorders>
              <w:top w:val="nil"/>
              <w:left w:val="nil"/>
              <w:bottom w:val="single" w:sz="4" w:space="0" w:color="auto"/>
              <w:right w:val="nil"/>
            </w:tcBorders>
            <w:shd w:val="clear" w:color="000000" w:fill="CCFFCC"/>
            <w:noWrap/>
            <w:vAlign w:val="bottom"/>
            <w:hideMark/>
          </w:tcPr>
          <w:p w14:paraId="08EC50ED"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B04</w:t>
            </w:r>
          </w:p>
        </w:tc>
        <w:tc>
          <w:tcPr>
            <w:tcW w:w="850" w:type="dxa"/>
            <w:tcBorders>
              <w:top w:val="nil"/>
              <w:left w:val="single" w:sz="4" w:space="0" w:color="auto"/>
              <w:bottom w:val="single" w:sz="4" w:space="0" w:color="auto"/>
              <w:right w:val="single" w:sz="4" w:space="0" w:color="auto"/>
            </w:tcBorders>
            <w:shd w:val="clear" w:color="000000" w:fill="CCFFCC"/>
            <w:noWrap/>
            <w:vAlign w:val="bottom"/>
            <w:hideMark/>
          </w:tcPr>
          <w:p w14:paraId="6CE95B47"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2375</w:t>
            </w:r>
          </w:p>
        </w:tc>
        <w:tc>
          <w:tcPr>
            <w:tcW w:w="993" w:type="dxa"/>
            <w:tcBorders>
              <w:top w:val="nil"/>
              <w:left w:val="nil"/>
              <w:bottom w:val="single" w:sz="4" w:space="0" w:color="auto"/>
              <w:right w:val="nil"/>
            </w:tcBorders>
            <w:shd w:val="clear" w:color="000000" w:fill="E3E3E3"/>
            <w:noWrap/>
            <w:vAlign w:val="bottom"/>
            <w:hideMark/>
          </w:tcPr>
          <w:p w14:paraId="4F5FA210"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C07</w:t>
            </w:r>
          </w:p>
        </w:tc>
        <w:tc>
          <w:tcPr>
            <w:tcW w:w="850" w:type="dxa"/>
            <w:tcBorders>
              <w:top w:val="nil"/>
              <w:left w:val="single" w:sz="4" w:space="0" w:color="auto"/>
              <w:bottom w:val="single" w:sz="4" w:space="0" w:color="auto"/>
              <w:right w:val="single" w:sz="4" w:space="0" w:color="auto"/>
            </w:tcBorders>
            <w:shd w:val="clear" w:color="000000" w:fill="D9D9D9"/>
            <w:noWrap/>
            <w:vAlign w:val="bottom"/>
            <w:hideMark/>
          </w:tcPr>
          <w:p w14:paraId="22D90F9D"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2501</w:t>
            </w:r>
          </w:p>
        </w:tc>
        <w:tc>
          <w:tcPr>
            <w:tcW w:w="969" w:type="dxa"/>
            <w:tcBorders>
              <w:top w:val="nil"/>
              <w:left w:val="nil"/>
              <w:bottom w:val="single" w:sz="4" w:space="0" w:color="auto"/>
              <w:right w:val="nil"/>
            </w:tcBorders>
            <w:shd w:val="clear" w:color="000000" w:fill="CCFFCC"/>
            <w:noWrap/>
            <w:vAlign w:val="bottom"/>
            <w:hideMark/>
          </w:tcPr>
          <w:p w14:paraId="7C38BEAB"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D07</w:t>
            </w:r>
          </w:p>
        </w:tc>
        <w:tc>
          <w:tcPr>
            <w:tcW w:w="732" w:type="dxa"/>
            <w:tcBorders>
              <w:top w:val="nil"/>
              <w:left w:val="single" w:sz="4" w:space="0" w:color="auto"/>
              <w:bottom w:val="single" w:sz="4" w:space="0" w:color="auto"/>
              <w:right w:val="single" w:sz="4" w:space="0" w:color="auto"/>
            </w:tcBorders>
            <w:shd w:val="clear" w:color="000000" w:fill="CCFFCC"/>
            <w:noWrap/>
            <w:vAlign w:val="bottom"/>
            <w:hideMark/>
          </w:tcPr>
          <w:p w14:paraId="27F78EA6"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2646</w:t>
            </w:r>
          </w:p>
        </w:tc>
        <w:tc>
          <w:tcPr>
            <w:tcW w:w="992" w:type="dxa"/>
            <w:tcBorders>
              <w:top w:val="nil"/>
              <w:left w:val="nil"/>
              <w:bottom w:val="single" w:sz="4" w:space="0" w:color="auto"/>
              <w:right w:val="nil"/>
            </w:tcBorders>
            <w:shd w:val="clear" w:color="000000" w:fill="E3E3E3"/>
            <w:noWrap/>
            <w:vAlign w:val="bottom"/>
            <w:hideMark/>
          </w:tcPr>
          <w:p w14:paraId="5F2838C4"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E07</w:t>
            </w:r>
          </w:p>
        </w:tc>
        <w:tc>
          <w:tcPr>
            <w:tcW w:w="709" w:type="dxa"/>
            <w:tcBorders>
              <w:top w:val="nil"/>
              <w:left w:val="single" w:sz="4" w:space="0" w:color="auto"/>
              <w:bottom w:val="single" w:sz="4" w:space="0" w:color="auto"/>
              <w:right w:val="single" w:sz="4" w:space="0" w:color="auto"/>
            </w:tcBorders>
            <w:shd w:val="clear" w:color="000000" w:fill="D9D9D9"/>
            <w:noWrap/>
            <w:vAlign w:val="bottom"/>
            <w:hideMark/>
          </w:tcPr>
          <w:p w14:paraId="25169577"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2803</w:t>
            </w:r>
          </w:p>
        </w:tc>
        <w:tc>
          <w:tcPr>
            <w:tcW w:w="709" w:type="dxa"/>
            <w:tcBorders>
              <w:top w:val="nil"/>
              <w:left w:val="nil"/>
              <w:bottom w:val="single" w:sz="4" w:space="0" w:color="auto"/>
              <w:right w:val="nil"/>
            </w:tcBorders>
            <w:shd w:val="clear" w:color="000000" w:fill="CCFFCC"/>
            <w:noWrap/>
            <w:vAlign w:val="bottom"/>
            <w:hideMark/>
          </w:tcPr>
          <w:p w14:paraId="6E70BD09"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F04</w:t>
            </w:r>
          </w:p>
        </w:tc>
        <w:tc>
          <w:tcPr>
            <w:tcW w:w="1237" w:type="dxa"/>
            <w:tcBorders>
              <w:top w:val="nil"/>
              <w:left w:val="single" w:sz="4" w:space="0" w:color="auto"/>
              <w:bottom w:val="single" w:sz="4" w:space="0" w:color="auto"/>
              <w:right w:val="single" w:sz="4" w:space="0" w:color="auto"/>
            </w:tcBorders>
            <w:shd w:val="clear" w:color="000000" w:fill="CCFFCC"/>
            <w:noWrap/>
            <w:vAlign w:val="bottom"/>
            <w:hideMark/>
          </w:tcPr>
          <w:p w14:paraId="7610F50F" w14:textId="77777777" w:rsidR="00B9594F" w:rsidRPr="00D35F01" w:rsidRDefault="00B9594F" w:rsidP="00D35F01">
            <w:pPr>
              <w:widowControl/>
              <w:ind w:right="718"/>
              <w:rPr>
                <w:rFonts w:ascii="Arial" w:hAnsi="Arial" w:cs="Arial"/>
                <w:b/>
                <w:bCs/>
                <w:snapToGrid/>
                <w:color w:val="FF0000"/>
                <w:lang w:val="en-US"/>
              </w:rPr>
            </w:pPr>
            <w:r w:rsidRPr="00D35F01">
              <w:rPr>
                <w:rFonts w:ascii="Arial" w:hAnsi="Arial" w:cs="Arial"/>
                <w:b/>
                <w:bCs/>
                <w:snapToGrid/>
                <w:color w:val="FF0000"/>
                <w:lang w:val="en-US"/>
              </w:rPr>
              <w:t>2975</w:t>
            </w:r>
          </w:p>
        </w:tc>
      </w:tr>
      <w:tr w:rsidR="00D35F01" w:rsidRPr="007300F7" w14:paraId="28220054" w14:textId="77777777" w:rsidTr="00D35F01">
        <w:trPr>
          <w:trHeight w:val="270"/>
        </w:trPr>
        <w:tc>
          <w:tcPr>
            <w:tcW w:w="709" w:type="dxa"/>
            <w:tcBorders>
              <w:top w:val="nil"/>
              <w:left w:val="single" w:sz="8" w:space="0" w:color="auto"/>
              <w:bottom w:val="single" w:sz="4" w:space="0" w:color="auto"/>
              <w:right w:val="single" w:sz="4" w:space="0" w:color="auto"/>
            </w:tcBorders>
            <w:shd w:val="clear" w:color="000000" w:fill="E3E3E3"/>
            <w:noWrap/>
            <w:vAlign w:val="bottom"/>
            <w:hideMark/>
          </w:tcPr>
          <w:p w14:paraId="320DC886"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A05</w:t>
            </w:r>
          </w:p>
        </w:tc>
        <w:tc>
          <w:tcPr>
            <w:tcW w:w="709" w:type="dxa"/>
            <w:tcBorders>
              <w:top w:val="nil"/>
              <w:left w:val="nil"/>
              <w:bottom w:val="single" w:sz="4" w:space="0" w:color="auto"/>
              <w:right w:val="single" w:sz="4" w:space="0" w:color="auto"/>
            </w:tcBorders>
            <w:shd w:val="clear" w:color="000000" w:fill="D9D9D9"/>
            <w:noWrap/>
            <w:vAlign w:val="bottom"/>
            <w:hideMark/>
          </w:tcPr>
          <w:p w14:paraId="55D29B8A"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2323</w:t>
            </w:r>
          </w:p>
        </w:tc>
        <w:tc>
          <w:tcPr>
            <w:tcW w:w="709" w:type="dxa"/>
            <w:tcBorders>
              <w:top w:val="nil"/>
              <w:left w:val="nil"/>
              <w:bottom w:val="single" w:sz="4" w:space="0" w:color="auto"/>
              <w:right w:val="nil"/>
            </w:tcBorders>
            <w:shd w:val="clear" w:color="000000" w:fill="CCFFCC"/>
            <w:noWrap/>
            <w:vAlign w:val="bottom"/>
            <w:hideMark/>
          </w:tcPr>
          <w:p w14:paraId="0BA5D554"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B05</w:t>
            </w:r>
          </w:p>
        </w:tc>
        <w:tc>
          <w:tcPr>
            <w:tcW w:w="850" w:type="dxa"/>
            <w:tcBorders>
              <w:top w:val="nil"/>
              <w:left w:val="single" w:sz="4" w:space="0" w:color="auto"/>
              <w:bottom w:val="single" w:sz="4" w:space="0" w:color="auto"/>
              <w:right w:val="single" w:sz="4" w:space="0" w:color="auto"/>
            </w:tcBorders>
            <w:shd w:val="clear" w:color="000000" w:fill="CCFFCC"/>
            <w:noWrap/>
            <w:vAlign w:val="bottom"/>
            <w:hideMark/>
          </w:tcPr>
          <w:p w14:paraId="73F5A2F9"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2423</w:t>
            </w:r>
          </w:p>
        </w:tc>
        <w:tc>
          <w:tcPr>
            <w:tcW w:w="993" w:type="dxa"/>
            <w:tcBorders>
              <w:top w:val="nil"/>
              <w:left w:val="nil"/>
              <w:bottom w:val="single" w:sz="4" w:space="0" w:color="auto"/>
              <w:right w:val="nil"/>
            </w:tcBorders>
            <w:shd w:val="clear" w:color="000000" w:fill="E3E3E3"/>
            <w:noWrap/>
            <w:vAlign w:val="bottom"/>
            <w:hideMark/>
          </w:tcPr>
          <w:p w14:paraId="317A11C9"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C08</w:t>
            </w:r>
          </w:p>
        </w:tc>
        <w:tc>
          <w:tcPr>
            <w:tcW w:w="850" w:type="dxa"/>
            <w:tcBorders>
              <w:top w:val="nil"/>
              <w:left w:val="single" w:sz="4" w:space="0" w:color="auto"/>
              <w:bottom w:val="single" w:sz="4" w:space="0" w:color="auto"/>
              <w:right w:val="single" w:sz="4" w:space="0" w:color="auto"/>
            </w:tcBorders>
            <w:shd w:val="clear" w:color="000000" w:fill="D9D9D9"/>
            <w:noWrap/>
            <w:vAlign w:val="bottom"/>
            <w:hideMark/>
          </w:tcPr>
          <w:p w14:paraId="33091214"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2556</w:t>
            </w:r>
          </w:p>
        </w:tc>
        <w:tc>
          <w:tcPr>
            <w:tcW w:w="969" w:type="dxa"/>
            <w:tcBorders>
              <w:top w:val="nil"/>
              <w:left w:val="nil"/>
              <w:bottom w:val="single" w:sz="4" w:space="0" w:color="auto"/>
              <w:right w:val="nil"/>
            </w:tcBorders>
            <w:shd w:val="clear" w:color="000000" w:fill="CCFFCC"/>
            <w:noWrap/>
            <w:vAlign w:val="bottom"/>
            <w:hideMark/>
          </w:tcPr>
          <w:p w14:paraId="7E075CBB"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D08</w:t>
            </w:r>
          </w:p>
        </w:tc>
        <w:tc>
          <w:tcPr>
            <w:tcW w:w="732" w:type="dxa"/>
            <w:tcBorders>
              <w:top w:val="nil"/>
              <w:left w:val="single" w:sz="4" w:space="0" w:color="auto"/>
              <w:bottom w:val="single" w:sz="4" w:space="0" w:color="auto"/>
              <w:right w:val="single" w:sz="4" w:space="0" w:color="auto"/>
            </w:tcBorders>
            <w:shd w:val="clear" w:color="000000" w:fill="CCFFCC"/>
            <w:noWrap/>
            <w:vAlign w:val="bottom"/>
            <w:hideMark/>
          </w:tcPr>
          <w:p w14:paraId="7B7D7F78"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2697</w:t>
            </w:r>
          </w:p>
        </w:tc>
        <w:tc>
          <w:tcPr>
            <w:tcW w:w="992" w:type="dxa"/>
            <w:tcBorders>
              <w:top w:val="nil"/>
              <w:left w:val="nil"/>
              <w:bottom w:val="single" w:sz="4" w:space="0" w:color="auto"/>
              <w:right w:val="nil"/>
            </w:tcBorders>
            <w:shd w:val="clear" w:color="000000" w:fill="E3E3E3"/>
            <w:noWrap/>
            <w:vAlign w:val="bottom"/>
            <w:hideMark/>
          </w:tcPr>
          <w:p w14:paraId="18902372"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E08</w:t>
            </w:r>
          </w:p>
        </w:tc>
        <w:tc>
          <w:tcPr>
            <w:tcW w:w="709" w:type="dxa"/>
            <w:tcBorders>
              <w:top w:val="nil"/>
              <w:left w:val="single" w:sz="4" w:space="0" w:color="auto"/>
              <w:bottom w:val="single" w:sz="4" w:space="0" w:color="auto"/>
              <w:right w:val="single" w:sz="4" w:space="0" w:color="auto"/>
            </w:tcBorders>
            <w:shd w:val="clear" w:color="000000" w:fill="D9D9D9"/>
            <w:noWrap/>
            <w:vAlign w:val="bottom"/>
            <w:hideMark/>
          </w:tcPr>
          <w:p w14:paraId="6CAC81D6"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2859</w:t>
            </w:r>
          </w:p>
        </w:tc>
        <w:tc>
          <w:tcPr>
            <w:tcW w:w="709" w:type="dxa"/>
            <w:tcBorders>
              <w:top w:val="nil"/>
              <w:left w:val="nil"/>
              <w:bottom w:val="single" w:sz="4" w:space="0" w:color="auto"/>
              <w:right w:val="nil"/>
            </w:tcBorders>
            <w:shd w:val="clear" w:color="000000" w:fill="CCFFCC"/>
            <w:noWrap/>
            <w:vAlign w:val="bottom"/>
            <w:hideMark/>
          </w:tcPr>
          <w:p w14:paraId="30FDDC24"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F05</w:t>
            </w:r>
          </w:p>
        </w:tc>
        <w:tc>
          <w:tcPr>
            <w:tcW w:w="1237" w:type="dxa"/>
            <w:tcBorders>
              <w:top w:val="nil"/>
              <w:left w:val="single" w:sz="4" w:space="0" w:color="auto"/>
              <w:bottom w:val="single" w:sz="4" w:space="0" w:color="auto"/>
              <w:right w:val="single" w:sz="4" w:space="0" w:color="auto"/>
            </w:tcBorders>
            <w:shd w:val="clear" w:color="000000" w:fill="CCFFCC"/>
            <w:noWrap/>
            <w:vAlign w:val="bottom"/>
            <w:hideMark/>
          </w:tcPr>
          <w:p w14:paraId="15F30C0D" w14:textId="77777777" w:rsidR="00B9594F" w:rsidRPr="00D35F01" w:rsidRDefault="00B9594F" w:rsidP="00D35F01">
            <w:pPr>
              <w:widowControl/>
              <w:ind w:right="718"/>
              <w:rPr>
                <w:rFonts w:ascii="Arial" w:hAnsi="Arial" w:cs="Arial"/>
                <w:b/>
                <w:bCs/>
                <w:snapToGrid/>
                <w:lang w:val="en-US"/>
              </w:rPr>
            </w:pPr>
            <w:r w:rsidRPr="00D35F01">
              <w:rPr>
                <w:rFonts w:ascii="Arial" w:hAnsi="Arial" w:cs="Arial"/>
                <w:b/>
                <w:bCs/>
                <w:snapToGrid/>
                <w:lang w:val="en-US"/>
              </w:rPr>
              <w:t>3039</w:t>
            </w:r>
          </w:p>
        </w:tc>
      </w:tr>
      <w:tr w:rsidR="00D35F01" w:rsidRPr="007300F7" w14:paraId="4D4EBD91" w14:textId="77777777" w:rsidTr="00D35F01">
        <w:trPr>
          <w:trHeight w:val="270"/>
        </w:trPr>
        <w:tc>
          <w:tcPr>
            <w:tcW w:w="709" w:type="dxa"/>
            <w:tcBorders>
              <w:top w:val="nil"/>
              <w:left w:val="single" w:sz="8" w:space="0" w:color="auto"/>
              <w:bottom w:val="single" w:sz="4" w:space="0" w:color="auto"/>
              <w:right w:val="single" w:sz="4" w:space="0" w:color="auto"/>
            </w:tcBorders>
            <w:shd w:val="clear" w:color="000000" w:fill="E3E3E3"/>
            <w:noWrap/>
            <w:vAlign w:val="bottom"/>
            <w:hideMark/>
          </w:tcPr>
          <w:p w14:paraId="3B73536F"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A06</w:t>
            </w:r>
          </w:p>
        </w:tc>
        <w:tc>
          <w:tcPr>
            <w:tcW w:w="709" w:type="dxa"/>
            <w:tcBorders>
              <w:top w:val="nil"/>
              <w:left w:val="nil"/>
              <w:bottom w:val="single" w:sz="4" w:space="0" w:color="auto"/>
              <w:right w:val="single" w:sz="4" w:space="0" w:color="auto"/>
            </w:tcBorders>
            <w:shd w:val="clear" w:color="000000" w:fill="D9D9D9"/>
            <w:noWrap/>
            <w:vAlign w:val="bottom"/>
            <w:hideMark/>
          </w:tcPr>
          <w:p w14:paraId="525496A6"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2360</w:t>
            </w:r>
          </w:p>
        </w:tc>
        <w:tc>
          <w:tcPr>
            <w:tcW w:w="709" w:type="dxa"/>
            <w:tcBorders>
              <w:top w:val="nil"/>
              <w:left w:val="nil"/>
              <w:bottom w:val="single" w:sz="4" w:space="0" w:color="auto"/>
              <w:right w:val="nil"/>
            </w:tcBorders>
            <w:shd w:val="clear" w:color="000000" w:fill="CCFFCC"/>
            <w:noWrap/>
            <w:vAlign w:val="bottom"/>
            <w:hideMark/>
          </w:tcPr>
          <w:p w14:paraId="12244988"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B06</w:t>
            </w:r>
          </w:p>
        </w:tc>
        <w:tc>
          <w:tcPr>
            <w:tcW w:w="850" w:type="dxa"/>
            <w:tcBorders>
              <w:top w:val="nil"/>
              <w:left w:val="single" w:sz="4" w:space="0" w:color="auto"/>
              <w:bottom w:val="single" w:sz="4" w:space="0" w:color="auto"/>
              <w:right w:val="single" w:sz="4" w:space="0" w:color="auto"/>
            </w:tcBorders>
            <w:shd w:val="clear" w:color="000000" w:fill="CCFFCC"/>
            <w:noWrap/>
            <w:vAlign w:val="bottom"/>
            <w:hideMark/>
          </w:tcPr>
          <w:p w14:paraId="1525971D"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2462</w:t>
            </w:r>
          </w:p>
        </w:tc>
        <w:tc>
          <w:tcPr>
            <w:tcW w:w="993" w:type="dxa"/>
            <w:tcBorders>
              <w:top w:val="nil"/>
              <w:left w:val="nil"/>
              <w:bottom w:val="single" w:sz="4" w:space="0" w:color="auto"/>
              <w:right w:val="nil"/>
            </w:tcBorders>
            <w:shd w:val="clear" w:color="000000" w:fill="E3E3E3"/>
            <w:noWrap/>
            <w:vAlign w:val="bottom"/>
            <w:hideMark/>
          </w:tcPr>
          <w:p w14:paraId="5E22E98F"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C09</w:t>
            </w:r>
          </w:p>
        </w:tc>
        <w:tc>
          <w:tcPr>
            <w:tcW w:w="850" w:type="dxa"/>
            <w:tcBorders>
              <w:top w:val="nil"/>
              <w:left w:val="single" w:sz="4" w:space="0" w:color="auto"/>
              <w:bottom w:val="single" w:sz="4" w:space="0" w:color="auto"/>
              <w:right w:val="single" w:sz="4" w:space="0" w:color="auto"/>
            </w:tcBorders>
            <w:shd w:val="clear" w:color="000000" w:fill="D9D9D9"/>
            <w:noWrap/>
            <w:vAlign w:val="bottom"/>
            <w:hideMark/>
          </w:tcPr>
          <w:p w14:paraId="7C66EB5C"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2607</w:t>
            </w:r>
          </w:p>
        </w:tc>
        <w:tc>
          <w:tcPr>
            <w:tcW w:w="969" w:type="dxa"/>
            <w:tcBorders>
              <w:top w:val="nil"/>
              <w:left w:val="nil"/>
              <w:bottom w:val="single" w:sz="4" w:space="0" w:color="auto"/>
              <w:right w:val="nil"/>
            </w:tcBorders>
            <w:shd w:val="clear" w:color="000000" w:fill="CCFFCC"/>
            <w:noWrap/>
            <w:vAlign w:val="bottom"/>
            <w:hideMark/>
          </w:tcPr>
          <w:p w14:paraId="13603584"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D09</w:t>
            </w:r>
          </w:p>
        </w:tc>
        <w:tc>
          <w:tcPr>
            <w:tcW w:w="732" w:type="dxa"/>
            <w:tcBorders>
              <w:top w:val="nil"/>
              <w:left w:val="single" w:sz="4" w:space="0" w:color="auto"/>
              <w:bottom w:val="single" w:sz="4" w:space="0" w:color="auto"/>
              <w:right w:val="single" w:sz="4" w:space="0" w:color="auto"/>
            </w:tcBorders>
            <w:shd w:val="clear" w:color="000000" w:fill="CCFFCC"/>
            <w:noWrap/>
            <w:vAlign w:val="bottom"/>
            <w:hideMark/>
          </w:tcPr>
          <w:p w14:paraId="6CF1BDA0"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2749</w:t>
            </w:r>
          </w:p>
        </w:tc>
        <w:tc>
          <w:tcPr>
            <w:tcW w:w="992" w:type="dxa"/>
            <w:tcBorders>
              <w:top w:val="nil"/>
              <w:left w:val="nil"/>
              <w:bottom w:val="single" w:sz="4" w:space="0" w:color="auto"/>
              <w:right w:val="nil"/>
            </w:tcBorders>
            <w:shd w:val="clear" w:color="000000" w:fill="E3E3E3"/>
            <w:noWrap/>
            <w:vAlign w:val="bottom"/>
            <w:hideMark/>
          </w:tcPr>
          <w:p w14:paraId="11049791"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E09</w:t>
            </w:r>
          </w:p>
        </w:tc>
        <w:tc>
          <w:tcPr>
            <w:tcW w:w="709" w:type="dxa"/>
            <w:tcBorders>
              <w:top w:val="nil"/>
              <w:left w:val="single" w:sz="4" w:space="0" w:color="auto"/>
              <w:bottom w:val="single" w:sz="4" w:space="0" w:color="auto"/>
              <w:right w:val="single" w:sz="4" w:space="0" w:color="auto"/>
            </w:tcBorders>
            <w:shd w:val="clear" w:color="000000" w:fill="D9D9D9"/>
            <w:noWrap/>
            <w:vAlign w:val="bottom"/>
            <w:hideMark/>
          </w:tcPr>
          <w:p w14:paraId="783753A3"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2921</w:t>
            </w:r>
          </w:p>
        </w:tc>
        <w:tc>
          <w:tcPr>
            <w:tcW w:w="709" w:type="dxa"/>
            <w:tcBorders>
              <w:top w:val="nil"/>
              <w:left w:val="nil"/>
              <w:bottom w:val="single" w:sz="4" w:space="0" w:color="auto"/>
              <w:right w:val="nil"/>
            </w:tcBorders>
            <w:shd w:val="clear" w:color="000000" w:fill="CCFFCC"/>
            <w:noWrap/>
            <w:vAlign w:val="bottom"/>
            <w:hideMark/>
          </w:tcPr>
          <w:p w14:paraId="7D909CBB"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F06</w:t>
            </w:r>
          </w:p>
        </w:tc>
        <w:tc>
          <w:tcPr>
            <w:tcW w:w="1237" w:type="dxa"/>
            <w:tcBorders>
              <w:top w:val="nil"/>
              <w:left w:val="single" w:sz="4" w:space="0" w:color="auto"/>
              <w:bottom w:val="single" w:sz="4" w:space="0" w:color="auto"/>
              <w:right w:val="single" w:sz="4" w:space="0" w:color="auto"/>
            </w:tcBorders>
            <w:shd w:val="clear" w:color="000000" w:fill="CCFFCC"/>
            <w:noWrap/>
            <w:vAlign w:val="bottom"/>
            <w:hideMark/>
          </w:tcPr>
          <w:p w14:paraId="2FD9B057" w14:textId="77777777" w:rsidR="00B9594F" w:rsidRPr="00D35F01" w:rsidRDefault="00B9594F" w:rsidP="00D35F01">
            <w:pPr>
              <w:widowControl/>
              <w:ind w:right="718"/>
              <w:rPr>
                <w:rFonts w:ascii="Arial" w:hAnsi="Arial" w:cs="Arial"/>
                <w:b/>
                <w:bCs/>
                <w:snapToGrid/>
                <w:color w:val="FF0000"/>
                <w:lang w:val="en-US"/>
              </w:rPr>
            </w:pPr>
            <w:r w:rsidRPr="00D35F01">
              <w:rPr>
                <w:rFonts w:ascii="Arial" w:hAnsi="Arial" w:cs="Arial"/>
                <w:b/>
                <w:bCs/>
                <w:snapToGrid/>
                <w:color w:val="FF0000"/>
                <w:lang w:val="en-US"/>
              </w:rPr>
              <w:t>3100</w:t>
            </w:r>
          </w:p>
        </w:tc>
      </w:tr>
      <w:tr w:rsidR="00D35F01" w:rsidRPr="007300F7" w14:paraId="6C3A58F3" w14:textId="77777777" w:rsidTr="00D35F01">
        <w:trPr>
          <w:trHeight w:val="270"/>
        </w:trPr>
        <w:tc>
          <w:tcPr>
            <w:tcW w:w="709" w:type="dxa"/>
            <w:tcBorders>
              <w:top w:val="nil"/>
              <w:left w:val="single" w:sz="8" w:space="0" w:color="auto"/>
              <w:bottom w:val="single" w:sz="4" w:space="0" w:color="auto"/>
              <w:right w:val="single" w:sz="4" w:space="0" w:color="auto"/>
            </w:tcBorders>
            <w:shd w:val="clear" w:color="000000" w:fill="E3E3E3"/>
            <w:noWrap/>
            <w:vAlign w:val="bottom"/>
            <w:hideMark/>
          </w:tcPr>
          <w:p w14:paraId="60CB33D9"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A07</w:t>
            </w:r>
          </w:p>
        </w:tc>
        <w:tc>
          <w:tcPr>
            <w:tcW w:w="709" w:type="dxa"/>
            <w:tcBorders>
              <w:top w:val="nil"/>
              <w:left w:val="nil"/>
              <w:bottom w:val="single" w:sz="4" w:space="0" w:color="auto"/>
              <w:right w:val="single" w:sz="4" w:space="0" w:color="auto"/>
            </w:tcBorders>
            <w:shd w:val="clear" w:color="000000" w:fill="D9D9D9"/>
            <w:noWrap/>
            <w:vAlign w:val="bottom"/>
            <w:hideMark/>
          </w:tcPr>
          <w:p w14:paraId="6E90F34E"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2401</w:t>
            </w:r>
          </w:p>
        </w:tc>
        <w:tc>
          <w:tcPr>
            <w:tcW w:w="709" w:type="dxa"/>
            <w:tcBorders>
              <w:top w:val="nil"/>
              <w:left w:val="nil"/>
              <w:bottom w:val="single" w:sz="4" w:space="0" w:color="auto"/>
              <w:right w:val="nil"/>
            </w:tcBorders>
            <w:shd w:val="clear" w:color="000000" w:fill="CCFFCC"/>
            <w:noWrap/>
            <w:vAlign w:val="bottom"/>
            <w:hideMark/>
          </w:tcPr>
          <w:p w14:paraId="49D2F19E"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B07</w:t>
            </w:r>
          </w:p>
        </w:tc>
        <w:tc>
          <w:tcPr>
            <w:tcW w:w="850" w:type="dxa"/>
            <w:tcBorders>
              <w:top w:val="nil"/>
              <w:left w:val="single" w:sz="4" w:space="0" w:color="auto"/>
              <w:bottom w:val="single" w:sz="4" w:space="0" w:color="auto"/>
              <w:right w:val="single" w:sz="4" w:space="0" w:color="auto"/>
            </w:tcBorders>
            <w:shd w:val="clear" w:color="000000" w:fill="CCFFCC"/>
            <w:noWrap/>
            <w:vAlign w:val="bottom"/>
            <w:hideMark/>
          </w:tcPr>
          <w:p w14:paraId="3C8C2506"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2504</w:t>
            </w:r>
          </w:p>
        </w:tc>
        <w:tc>
          <w:tcPr>
            <w:tcW w:w="993" w:type="dxa"/>
            <w:tcBorders>
              <w:top w:val="nil"/>
              <w:left w:val="nil"/>
              <w:bottom w:val="single" w:sz="4" w:space="0" w:color="auto"/>
              <w:right w:val="nil"/>
            </w:tcBorders>
            <w:shd w:val="clear" w:color="000000" w:fill="E3E3E3"/>
            <w:noWrap/>
            <w:vAlign w:val="bottom"/>
            <w:hideMark/>
          </w:tcPr>
          <w:p w14:paraId="67751CDC"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C10</w:t>
            </w:r>
          </w:p>
        </w:tc>
        <w:tc>
          <w:tcPr>
            <w:tcW w:w="850" w:type="dxa"/>
            <w:tcBorders>
              <w:top w:val="nil"/>
              <w:left w:val="single" w:sz="4" w:space="0" w:color="auto"/>
              <w:bottom w:val="single" w:sz="4" w:space="0" w:color="auto"/>
              <w:right w:val="single" w:sz="4" w:space="0" w:color="auto"/>
            </w:tcBorders>
            <w:shd w:val="clear" w:color="000000" w:fill="D9D9D9"/>
            <w:noWrap/>
            <w:vAlign w:val="bottom"/>
            <w:hideMark/>
          </w:tcPr>
          <w:p w14:paraId="12E12148"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2659</w:t>
            </w:r>
          </w:p>
        </w:tc>
        <w:tc>
          <w:tcPr>
            <w:tcW w:w="969" w:type="dxa"/>
            <w:tcBorders>
              <w:top w:val="nil"/>
              <w:left w:val="nil"/>
              <w:bottom w:val="single" w:sz="4" w:space="0" w:color="auto"/>
              <w:right w:val="nil"/>
            </w:tcBorders>
            <w:shd w:val="clear" w:color="000000" w:fill="CCFFCC"/>
            <w:noWrap/>
            <w:vAlign w:val="bottom"/>
            <w:hideMark/>
          </w:tcPr>
          <w:p w14:paraId="61C67636"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D10</w:t>
            </w:r>
          </w:p>
        </w:tc>
        <w:tc>
          <w:tcPr>
            <w:tcW w:w="732" w:type="dxa"/>
            <w:tcBorders>
              <w:top w:val="nil"/>
              <w:left w:val="single" w:sz="4" w:space="0" w:color="auto"/>
              <w:bottom w:val="single" w:sz="4" w:space="0" w:color="auto"/>
              <w:right w:val="single" w:sz="4" w:space="0" w:color="auto"/>
            </w:tcBorders>
            <w:shd w:val="clear" w:color="000000" w:fill="CCFFCC"/>
            <w:noWrap/>
            <w:vAlign w:val="bottom"/>
            <w:hideMark/>
          </w:tcPr>
          <w:p w14:paraId="15B1D228"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2806</w:t>
            </w:r>
          </w:p>
        </w:tc>
        <w:tc>
          <w:tcPr>
            <w:tcW w:w="992" w:type="dxa"/>
            <w:tcBorders>
              <w:top w:val="nil"/>
              <w:left w:val="nil"/>
              <w:bottom w:val="single" w:sz="4" w:space="0" w:color="auto"/>
              <w:right w:val="nil"/>
            </w:tcBorders>
            <w:shd w:val="clear" w:color="000000" w:fill="E3E3E3"/>
            <w:noWrap/>
            <w:vAlign w:val="bottom"/>
            <w:hideMark/>
          </w:tcPr>
          <w:p w14:paraId="61D80885"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E10</w:t>
            </w:r>
          </w:p>
        </w:tc>
        <w:tc>
          <w:tcPr>
            <w:tcW w:w="709" w:type="dxa"/>
            <w:tcBorders>
              <w:top w:val="nil"/>
              <w:left w:val="single" w:sz="4" w:space="0" w:color="auto"/>
              <w:bottom w:val="single" w:sz="4" w:space="0" w:color="auto"/>
              <w:right w:val="single" w:sz="4" w:space="0" w:color="auto"/>
            </w:tcBorders>
            <w:shd w:val="clear" w:color="000000" w:fill="D9D9D9"/>
            <w:noWrap/>
            <w:vAlign w:val="bottom"/>
            <w:hideMark/>
          </w:tcPr>
          <w:p w14:paraId="37CBB4CD"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2976</w:t>
            </w:r>
          </w:p>
        </w:tc>
        <w:tc>
          <w:tcPr>
            <w:tcW w:w="709" w:type="dxa"/>
            <w:tcBorders>
              <w:top w:val="nil"/>
              <w:left w:val="nil"/>
              <w:bottom w:val="single" w:sz="4" w:space="0" w:color="auto"/>
              <w:right w:val="nil"/>
            </w:tcBorders>
            <w:shd w:val="clear" w:color="000000" w:fill="CCFFCC"/>
            <w:noWrap/>
            <w:vAlign w:val="bottom"/>
            <w:hideMark/>
          </w:tcPr>
          <w:p w14:paraId="1CE3F830"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F07</w:t>
            </w:r>
          </w:p>
        </w:tc>
        <w:tc>
          <w:tcPr>
            <w:tcW w:w="1237" w:type="dxa"/>
            <w:tcBorders>
              <w:top w:val="nil"/>
              <w:left w:val="single" w:sz="4" w:space="0" w:color="auto"/>
              <w:bottom w:val="single" w:sz="4" w:space="0" w:color="auto"/>
              <w:right w:val="single" w:sz="4" w:space="0" w:color="auto"/>
            </w:tcBorders>
            <w:shd w:val="clear" w:color="000000" w:fill="CCFFCC"/>
            <w:noWrap/>
            <w:vAlign w:val="bottom"/>
            <w:hideMark/>
          </w:tcPr>
          <w:p w14:paraId="70B50980" w14:textId="77777777" w:rsidR="00B9594F" w:rsidRPr="00D35F01" w:rsidRDefault="00B9594F" w:rsidP="00D35F01">
            <w:pPr>
              <w:widowControl/>
              <w:ind w:right="718"/>
              <w:rPr>
                <w:rFonts w:ascii="Arial" w:hAnsi="Arial" w:cs="Arial"/>
                <w:b/>
                <w:bCs/>
                <w:snapToGrid/>
                <w:lang w:val="en-US"/>
              </w:rPr>
            </w:pPr>
            <w:r w:rsidRPr="00D35F01">
              <w:rPr>
                <w:rFonts w:ascii="Arial" w:hAnsi="Arial" w:cs="Arial"/>
                <w:b/>
                <w:bCs/>
                <w:snapToGrid/>
                <w:lang w:val="en-US"/>
              </w:rPr>
              <w:t>3162</w:t>
            </w:r>
          </w:p>
        </w:tc>
      </w:tr>
      <w:tr w:rsidR="00D35F01" w:rsidRPr="007300F7" w14:paraId="576A95B4" w14:textId="77777777" w:rsidTr="00D35F01">
        <w:trPr>
          <w:trHeight w:val="270"/>
        </w:trPr>
        <w:tc>
          <w:tcPr>
            <w:tcW w:w="709" w:type="dxa"/>
            <w:tcBorders>
              <w:top w:val="nil"/>
              <w:left w:val="single" w:sz="8" w:space="0" w:color="auto"/>
              <w:bottom w:val="single" w:sz="4" w:space="0" w:color="auto"/>
              <w:right w:val="single" w:sz="4" w:space="0" w:color="auto"/>
            </w:tcBorders>
            <w:shd w:val="clear" w:color="000000" w:fill="E3E3E3"/>
            <w:noWrap/>
            <w:vAlign w:val="bottom"/>
            <w:hideMark/>
          </w:tcPr>
          <w:p w14:paraId="15736062"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A08</w:t>
            </w:r>
          </w:p>
        </w:tc>
        <w:tc>
          <w:tcPr>
            <w:tcW w:w="709" w:type="dxa"/>
            <w:tcBorders>
              <w:top w:val="nil"/>
              <w:left w:val="nil"/>
              <w:bottom w:val="single" w:sz="4" w:space="0" w:color="auto"/>
              <w:right w:val="single" w:sz="4" w:space="0" w:color="auto"/>
            </w:tcBorders>
            <w:shd w:val="clear" w:color="000000" w:fill="D9D9D9"/>
            <w:noWrap/>
            <w:vAlign w:val="bottom"/>
            <w:hideMark/>
          </w:tcPr>
          <w:p w14:paraId="06455E0E"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2451</w:t>
            </w:r>
          </w:p>
        </w:tc>
        <w:tc>
          <w:tcPr>
            <w:tcW w:w="709" w:type="dxa"/>
            <w:tcBorders>
              <w:top w:val="nil"/>
              <w:left w:val="nil"/>
              <w:bottom w:val="single" w:sz="4" w:space="0" w:color="auto"/>
              <w:right w:val="nil"/>
            </w:tcBorders>
            <w:shd w:val="clear" w:color="000000" w:fill="CCFFCC"/>
            <w:noWrap/>
            <w:vAlign w:val="bottom"/>
            <w:hideMark/>
          </w:tcPr>
          <w:p w14:paraId="2E35F962"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B08</w:t>
            </w:r>
          </w:p>
        </w:tc>
        <w:tc>
          <w:tcPr>
            <w:tcW w:w="850" w:type="dxa"/>
            <w:tcBorders>
              <w:top w:val="nil"/>
              <w:left w:val="single" w:sz="4" w:space="0" w:color="auto"/>
              <w:bottom w:val="single" w:sz="4" w:space="0" w:color="auto"/>
              <w:right w:val="single" w:sz="4" w:space="0" w:color="auto"/>
            </w:tcBorders>
            <w:shd w:val="clear" w:color="000000" w:fill="CCFFCC"/>
            <w:noWrap/>
            <w:vAlign w:val="bottom"/>
            <w:hideMark/>
          </w:tcPr>
          <w:p w14:paraId="67ACE437"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2552</w:t>
            </w:r>
          </w:p>
        </w:tc>
        <w:tc>
          <w:tcPr>
            <w:tcW w:w="993" w:type="dxa"/>
            <w:tcBorders>
              <w:top w:val="nil"/>
              <w:left w:val="nil"/>
              <w:bottom w:val="single" w:sz="4" w:space="0" w:color="auto"/>
              <w:right w:val="nil"/>
            </w:tcBorders>
            <w:shd w:val="clear" w:color="000000" w:fill="E3E3E3"/>
            <w:noWrap/>
            <w:vAlign w:val="bottom"/>
            <w:hideMark/>
          </w:tcPr>
          <w:p w14:paraId="6EBBF3FC"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C11</w:t>
            </w:r>
          </w:p>
        </w:tc>
        <w:tc>
          <w:tcPr>
            <w:tcW w:w="850" w:type="dxa"/>
            <w:tcBorders>
              <w:top w:val="nil"/>
              <w:left w:val="single" w:sz="4" w:space="0" w:color="auto"/>
              <w:bottom w:val="single" w:sz="4" w:space="0" w:color="auto"/>
              <w:right w:val="single" w:sz="4" w:space="0" w:color="auto"/>
            </w:tcBorders>
            <w:shd w:val="clear" w:color="000000" w:fill="D9D9D9"/>
            <w:noWrap/>
            <w:vAlign w:val="bottom"/>
            <w:hideMark/>
          </w:tcPr>
          <w:p w14:paraId="3B8BFADD"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2711</w:t>
            </w:r>
          </w:p>
        </w:tc>
        <w:tc>
          <w:tcPr>
            <w:tcW w:w="969" w:type="dxa"/>
            <w:tcBorders>
              <w:top w:val="nil"/>
              <w:left w:val="nil"/>
              <w:bottom w:val="single" w:sz="4" w:space="0" w:color="auto"/>
              <w:right w:val="nil"/>
            </w:tcBorders>
            <w:shd w:val="clear" w:color="000000" w:fill="CCFFCC"/>
            <w:noWrap/>
            <w:vAlign w:val="bottom"/>
            <w:hideMark/>
          </w:tcPr>
          <w:p w14:paraId="0423D4EB"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D11</w:t>
            </w:r>
          </w:p>
        </w:tc>
        <w:tc>
          <w:tcPr>
            <w:tcW w:w="732" w:type="dxa"/>
            <w:tcBorders>
              <w:top w:val="nil"/>
              <w:left w:val="single" w:sz="4" w:space="0" w:color="auto"/>
              <w:bottom w:val="single" w:sz="4" w:space="0" w:color="auto"/>
              <w:right w:val="single" w:sz="4" w:space="0" w:color="auto"/>
            </w:tcBorders>
            <w:shd w:val="clear" w:color="000000" w:fill="CCFFCC"/>
            <w:noWrap/>
            <w:vAlign w:val="bottom"/>
            <w:hideMark/>
          </w:tcPr>
          <w:p w14:paraId="6DABECAC"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2859</w:t>
            </w:r>
          </w:p>
        </w:tc>
        <w:tc>
          <w:tcPr>
            <w:tcW w:w="992" w:type="dxa"/>
            <w:tcBorders>
              <w:top w:val="nil"/>
              <w:left w:val="nil"/>
              <w:bottom w:val="single" w:sz="4" w:space="0" w:color="auto"/>
              <w:right w:val="nil"/>
            </w:tcBorders>
            <w:shd w:val="clear" w:color="000000" w:fill="E3E3E3"/>
            <w:noWrap/>
            <w:vAlign w:val="bottom"/>
            <w:hideMark/>
          </w:tcPr>
          <w:p w14:paraId="77A37040"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E11</w:t>
            </w:r>
          </w:p>
        </w:tc>
        <w:tc>
          <w:tcPr>
            <w:tcW w:w="709" w:type="dxa"/>
            <w:tcBorders>
              <w:top w:val="nil"/>
              <w:left w:val="single" w:sz="4" w:space="0" w:color="auto"/>
              <w:bottom w:val="single" w:sz="4" w:space="0" w:color="auto"/>
              <w:right w:val="single" w:sz="4" w:space="0" w:color="auto"/>
            </w:tcBorders>
            <w:shd w:val="clear" w:color="000000" w:fill="D9D9D9"/>
            <w:noWrap/>
            <w:vAlign w:val="bottom"/>
            <w:hideMark/>
          </w:tcPr>
          <w:p w14:paraId="54164B7F"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3037</w:t>
            </w:r>
          </w:p>
        </w:tc>
        <w:tc>
          <w:tcPr>
            <w:tcW w:w="709" w:type="dxa"/>
            <w:tcBorders>
              <w:top w:val="nil"/>
              <w:left w:val="nil"/>
              <w:bottom w:val="single" w:sz="4" w:space="0" w:color="auto"/>
              <w:right w:val="nil"/>
            </w:tcBorders>
            <w:shd w:val="clear" w:color="000000" w:fill="CCFFCC"/>
            <w:noWrap/>
            <w:vAlign w:val="bottom"/>
            <w:hideMark/>
          </w:tcPr>
          <w:p w14:paraId="765B37E7"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F08</w:t>
            </w:r>
          </w:p>
        </w:tc>
        <w:tc>
          <w:tcPr>
            <w:tcW w:w="1237" w:type="dxa"/>
            <w:tcBorders>
              <w:top w:val="nil"/>
              <w:left w:val="single" w:sz="4" w:space="0" w:color="auto"/>
              <w:bottom w:val="single" w:sz="4" w:space="0" w:color="auto"/>
              <w:right w:val="single" w:sz="4" w:space="0" w:color="auto"/>
            </w:tcBorders>
            <w:shd w:val="clear" w:color="000000" w:fill="CCFFCC"/>
            <w:noWrap/>
            <w:vAlign w:val="bottom"/>
            <w:hideMark/>
          </w:tcPr>
          <w:p w14:paraId="247C80EC" w14:textId="77777777" w:rsidR="00B9594F" w:rsidRPr="00D35F01" w:rsidRDefault="00B9594F" w:rsidP="00D35F01">
            <w:pPr>
              <w:widowControl/>
              <w:ind w:right="718"/>
              <w:rPr>
                <w:rFonts w:ascii="Arial" w:hAnsi="Arial" w:cs="Arial"/>
                <w:b/>
                <w:bCs/>
                <w:snapToGrid/>
                <w:color w:val="FF0000"/>
                <w:lang w:val="en-US"/>
              </w:rPr>
            </w:pPr>
            <w:r w:rsidRPr="00D35F01">
              <w:rPr>
                <w:rFonts w:ascii="Arial" w:hAnsi="Arial" w:cs="Arial"/>
                <w:b/>
                <w:bCs/>
                <w:snapToGrid/>
                <w:color w:val="FF0000"/>
                <w:lang w:val="en-US"/>
              </w:rPr>
              <w:t>3225</w:t>
            </w:r>
          </w:p>
        </w:tc>
      </w:tr>
      <w:tr w:rsidR="00D35F01" w:rsidRPr="007300F7" w14:paraId="12563A5F" w14:textId="77777777" w:rsidTr="00D35F01">
        <w:trPr>
          <w:trHeight w:val="270"/>
        </w:trPr>
        <w:tc>
          <w:tcPr>
            <w:tcW w:w="709" w:type="dxa"/>
            <w:tcBorders>
              <w:top w:val="nil"/>
              <w:left w:val="single" w:sz="8" w:space="0" w:color="auto"/>
              <w:bottom w:val="nil"/>
              <w:right w:val="single" w:sz="4" w:space="0" w:color="auto"/>
            </w:tcBorders>
            <w:shd w:val="clear" w:color="000000" w:fill="E3E3E3"/>
            <w:noWrap/>
            <w:vAlign w:val="bottom"/>
            <w:hideMark/>
          </w:tcPr>
          <w:p w14:paraId="2EFE0E88"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A09</w:t>
            </w:r>
          </w:p>
        </w:tc>
        <w:tc>
          <w:tcPr>
            <w:tcW w:w="709" w:type="dxa"/>
            <w:tcBorders>
              <w:top w:val="nil"/>
              <w:left w:val="nil"/>
              <w:bottom w:val="single" w:sz="4" w:space="0" w:color="auto"/>
              <w:right w:val="single" w:sz="4" w:space="0" w:color="auto"/>
            </w:tcBorders>
            <w:shd w:val="clear" w:color="000000" w:fill="D9D9D9"/>
            <w:noWrap/>
            <w:vAlign w:val="bottom"/>
            <w:hideMark/>
          </w:tcPr>
          <w:p w14:paraId="63803FB6"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2500</w:t>
            </w:r>
          </w:p>
        </w:tc>
        <w:tc>
          <w:tcPr>
            <w:tcW w:w="709" w:type="dxa"/>
            <w:tcBorders>
              <w:top w:val="nil"/>
              <w:left w:val="nil"/>
              <w:bottom w:val="nil"/>
              <w:right w:val="nil"/>
            </w:tcBorders>
            <w:shd w:val="clear" w:color="000000" w:fill="CCFFCC"/>
            <w:noWrap/>
            <w:vAlign w:val="bottom"/>
            <w:hideMark/>
          </w:tcPr>
          <w:p w14:paraId="4A190DD2"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B09</w:t>
            </w:r>
          </w:p>
        </w:tc>
        <w:tc>
          <w:tcPr>
            <w:tcW w:w="850" w:type="dxa"/>
            <w:tcBorders>
              <w:top w:val="nil"/>
              <w:left w:val="single" w:sz="4" w:space="0" w:color="auto"/>
              <w:bottom w:val="single" w:sz="4" w:space="0" w:color="auto"/>
              <w:right w:val="single" w:sz="4" w:space="0" w:color="auto"/>
            </w:tcBorders>
            <w:shd w:val="clear" w:color="000000" w:fill="CCFFCC"/>
            <w:noWrap/>
            <w:vAlign w:val="bottom"/>
            <w:hideMark/>
          </w:tcPr>
          <w:p w14:paraId="3E340FED"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2603</w:t>
            </w:r>
          </w:p>
        </w:tc>
        <w:tc>
          <w:tcPr>
            <w:tcW w:w="993" w:type="dxa"/>
            <w:tcBorders>
              <w:top w:val="nil"/>
              <w:left w:val="nil"/>
              <w:bottom w:val="single" w:sz="4" w:space="0" w:color="auto"/>
              <w:right w:val="nil"/>
            </w:tcBorders>
            <w:shd w:val="clear" w:color="000000" w:fill="E3E3E3"/>
            <w:noWrap/>
            <w:vAlign w:val="bottom"/>
            <w:hideMark/>
          </w:tcPr>
          <w:p w14:paraId="6E53BA61"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C12</w:t>
            </w:r>
          </w:p>
        </w:tc>
        <w:tc>
          <w:tcPr>
            <w:tcW w:w="850" w:type="dxa"/>
            <w:tcBorders>
              <w:top w:val="nil"/>
              <w:left w:val="single" w:sz="4" w:space="0" w:color="auto"/>
              <w:bottom w:val="single" w:sz="4" w:space="0" w:color="auto"/>
              <w:right w:val="single" w:sz="4" w:space="0" w:color="auto"/>
            </w:tcBorders>
            <w:shd w:val="clear" w:color="000000" w:fill="D9D9D9"/>
            <w:noWrap/>
            <w:vAlign w:val="bottom"/>
            <w:hideMark/>
          </w:tcPr>
          <w:p w14:paraId="1D221FCA"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2765</w:t>
            </w:r>
          </w:p>
        </w:tc>
        <w:tc>
          <w:tcPr>
            <w:tcW w:w="969" w:type="dxa"/>
            <w:tcBorders>
              <w:top w:val="nil"/>
              <w:left w:val="nil"/>
              <w:bottom w:val="single" w:sz="4" w:space="0" w:color="auto"/>
              <w:right w:val="nil"/>
            </w:tcBorders>
            <w:shd w:val="clear" w:color="000000" w:fill="CCFFCC"/>
            <w:noWrap/>
            <w:vAlign w:val="bottom"/>
            <w:hideMark/>
          </w:tcPr>
          <w:p w14:paraId="412A484C"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D12</w:t>
            </w:r>
          </w:p>
        </w:tc>
        <w:tc>
          <w:tcPr>
            <w:tcW w:w="732" w:type="dxa"/>
            <w:tcBorders>
              <w:top w:val="nil"/>
              <w:left w:val="single" w:sz="4" w:space="0" w:color="auto"/>
              <w:bottom w:val="single" w:sz="4" w:space="0" w:color="auto"/>
              <w:right w:val="single" w:sz="4" w:space="0" w:color="auto"/>
            </w:tcBorders>
            <w:shd w:val="clear" w:color="000000" w:fill="CCFFCC"/>
            <w:noWrap/>
            <w:vAlign w:val="bottom"/>
            <w:hideMark/>
          </w:tcPr>
          <w:p w14:paraId="0E246321"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2919</w:t>
            </w:r>
          </w:p>
        </w:tc>
        <w:tc>
          <w:tcPr>
            <w:tcW w:w="992" w:type="dxa"/>
            <w:tcBorders>
              <w:top w:val="nil"/>
              <w:left w:val="nil"/>
              <w:bottom w:val="single" w:sz="4" w:space="0" w:color="auto"/>
              <w:right w:val="nil"/>
            </w:tcBorders>
            <w:shd w:val="clear" w:color="000000" w:fill="E3E3E3"/>
            <w:noWrap/>
            <w:vAlign w:val="bottom"/>
            <w:hideMark/>
          </w:tcPr>
          <w:p w14:paraId="24FBA276"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E12</w:t>
            </w:r>
          </w:p>
        </w:tc>
        <w:tc>
          <w:tcPr>
            <w:tcW w:w="709" w:type="dxa"/>
            <w:tcBorders>
              <w:top w:val="nil"/>
              <w:left w:val="single" w:sz="4" w:space="0" w:color="auto"/>
              <w:bottom w:val="single" w:sz="4" w:space="0" w:color="auto"/>
              <w:right w:val="single" w:sz="4" w:space="0" w:color="auto"/>
            </w:tcBorders>
            <w:shd w:val="clear" w:color="000000" w:fill="D9D9D9"/>
            <w:noWrap/>
            <w:vAlign w:val="bottom"/>
            <w:hideMark/>
          </w:tcPr>
          <w:p w14:paraId="6494488E"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3096</w:t>
            </w:r>
          </w:p>
        </w:tc>
        <w:tc>
          <w:tcPr>
            <w:tcW w:w="709" w:type="dxa"/>
            <w:tcBorders>
              <w:top w:val="nil"/>
              <w:left w:val="nil"/>
              <w:bottom w:val="nil"/>
              <w:right w:val="nil"/>
            </w:tcBorders>
            <w:shd w:val="clear" w:color="000000" w:fill="CCFFCC"/>
            <w:noWrap/>
            <w:vAlign w:val="bottom"/>
            <w:hideMark/>
          </w:tcPr>
          <w:p w14:paraId="27B05890"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F09</w:t>
            </w:r>
          </w:p>
        </w:tc>
        <w:tc>
          <w:tcPr>
            <w:tcW w:w="1237" w:type="dxa"/>
            <w:tcBorders>
              <w:top w:val="nil"/>
              <w:left w:val="single" w:sz="4" w:space="0" w:color="auto"/>
              <w:bottom w:val="single" w:sz="4" w:space="0" w:color="auto"/>
              <w:right w:val="single" w:sz="4" w:space="0" w:color="auto"/>
            </w:tcBorders>
            <w:shd w:val="clear" w:color="000000" w:fill="CCFFCC"/>
            <w:noWrap/>
            <w:vAlign w:val="bottom"/>
            <w:hideMark/>
          </w:tcPr>
          <w:p w14:paraId="33425226" w14:textId="77777777" w:rsidR="00B9594F" w:rsidRPr="00D35F01" w:rsidRDefault="00B9594F" w:rsidP="00D35F01">
            <w:pPr>
              <w:widowControl/>
              <w:ind w:right="718"/>
              <w:rPr>
                <w:rFonts w:ascii="Arial" w:hAnsi="Arial" w:cs="Arial"/>
                <w:b/>
                <w:bCs/>
                <w:snapToGrid/>
                <w:lang w:val="en-US"/>
              </w:rPr>
            </w:pPr>
            <w:r w:rsidRPr="00D35F01">
              <w:rPr>
                <w:rFonts w:ascii="Arial" w:hAnsi="Arial" w:cs="Arial"/>
                <w:b/>
                <w:bCs/>
                <w:snapToGrid/>
                <w:lang w:val="en-US"/>
              </w:rPr>
              <w:t>3290</w:t>
            </w:r>
          </w:p>
        </w:tc>
      </w:tr>
      <w:tr w:rsidR="00D35F01" w:rsidRPr="007300F7" w14:paraId="0F262A1E" w14:textId="77777777" w:rsidTr="00D35F01">
        <w:trPr>
          <w:trHeight w:val="285"/>
        </w:trPr>
        <w:tc>
          <w:tcPr>
            <w:tcW w:w="709" w:type="dxa"/>
            <w:tcBorders>
              <w:top w:val="single" w:sz="4" w:space="0" w:color="auto"/>
              <w:left w:val="single" w:sz="4" w:space="0" w:color="auto"/>
              <w:bottom w:val="single" w:sz="8" w:space="0" w:color="auto"/>
              <w:right w:val="single" w:sz="4" w:space="0" w:color="auto"/>
            </w:tcBorders>
            <w:shd w:val="thinDiagStripe" w:color="000000" w:fill="E3E3E3"/>
            <w:noWrap/>
            <w:vAlign w:val="bottom"/>
            <w:hideMark/>
          </w:tcPr>
          <w:p w14:paraId="110A1BB1"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 </w:t>
            </w:r>
          </w:p>
        </w:tc>
        <w:tc>
          <w:tcPr>
            <w:tcW w:w="709" w:type="dxa"/>
            <w:tcBorders>
              <w:top w:val="nil"/>
              <w:left w:val="nil"/>
              <w:bottom w:val="single" w:sz="8" w:space="0" w:color="auto"/>
              <w:right w:val="single" w:sz="4" w:space="0" w:color="auto"/>
            </w:tcBorders>
            <w:shd w:val="thinDiagStripe" w:color="000000" w:fill="E3E3E3"/>
            <w:noWrap/>
            <w:vAlign w:val="bottom"/>
            <w:hideMark/>
          </w:tcPr>
          <w:p w14:paraId="4BD50C39" w14:textId="77777777" w:rsidR="00B9594F" w:rsidRPr="007300F7" w:rsidRDefault="00B9594F" w:rsidP="000375B1">
            <w:pPr>
              <w:widowControl/>
              <w:rPr>
                <w:rFonts w:ascii="Arial" w:hAnsi="Arial" w:cs="Arial"/>
                <w:b/>
                <w:bCs/>
                <w:snapToGrid/>
                <w:lang w:val="en-US"/>
              </w:rPr>
            </w:pPr>
            <w:r w:rsidRPr="007300F7">
              <w:rPr>
                <w:rFonts w:ascii="Arial" w:hAnsi="Arial" w:cs="Arial"/>
                <w:b/>
                <w:bCs/>
                <w:snapToGrid/>
                <w:lang w:val="en-US"/>
              </w:rPr>
              <w:t> </w:t>
            </w:r>
          </w:p>
        </w:tc>
        <w:tc>
          <w:tcPr>
            <w:tcW w:w="709" w:type="dxa"/>
            <w:tcBorders>
              <w:top w:val="single" w:sz="4" w:space="0" w:color="auto"/>
              <w:left w:val="nil"/>
              <w:bottom w:val="single" w:sz="8" w:space="0" w:color="auto"/>
              <w:right w:val="nil"/>
            </w:tcBorders>
            <w:shd w:val="clear" w:color="000000" w:fill="CCFFCC"/>
            <w:noWrap/>
            <w:vAlign w:val="bottom"/>
            <w:hideMark/>
          </w:tcPr>
          <w:p w14:paraId="4742C604"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B10</w:t>
            </w:r>
          </w:p>
        </w:tc>
        <w:tc>
          <w:tcPr>
            <w:tcW w:w="850" w:type="dxa"/>
            <w:tcBorders>
              <w:top w:val="nil"/>
              <w:left w:val="single" w:sz="4" w:space="0" w:color="auto"/>
              <w:bottom w:val="single" w:sz="8" w:space="0" w:color="auto"/>
              <w:right w:val="single" w:sz="4" w:space="0" w:color="auto"/>
            </w:tcBorders>
            <w:shd w:val="clear" w:color="000000" w:fill="CCFFCC"/>
            <w:noWrap/>
            <w:vAlign w:val="bottom"/>
            <w:hideMark/>
          </w:tcPr>
          <w:p w14:paraId="67B36317"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2656</w:t>
            </w:r>
          </w:p>
        </w:tc>
        <w:tc>
          <w:tcPr>
            <w:tcW w:w="993" w:type="dxa"/>
            <w:tcBorders>
              <w:top w:val="nil"/>
              <w:left w:val="nil"/>
              <w:bottom w:val="single" w:sz="8" w:space="0" w:color="auto"/>
              <w:right w:val="nil"/>
            </w:tcBorders>
            <w:shd w:val="clear" w:color="000000" w:fill="E3E3E3"/>
            <w:noWrap/>
            <w:vAlign w:val="bottom"/>
            <w:hideMark/>
          </w:tcPr>
          <w:p w14:paraId="67ED48D0"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C13</w:t>
            </w:r>
          </w:p>
        </w:tc>
        <w:tc>
          <w:tcPr>
            <w:tcW w:w="850" w:type="dxa"/>
            <w:tcBorders>
              <w:top w:val="nil"/>
              <w:left w:val="single" w:sz="4" w:space="0" w:color="auto"/>
              <w:bottom w:val="single" w:sz="8" w:space="0" w:color="auto"/>
              <w:right w:val="single" w:sz="4" w:space="0" w:color="auto"/>
            </w:tcBorders>
            <w:shd w:val="clear" w:color="000000" w:fill="D9D9D9"/>
            <w:noWrap/>
            <w:vAlign w:val="bottom"/>
            <w:hideMark/>
          </w:tcPr>
          <w:p w14:paraId="150F3D24"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2820</w:t>
            </w:r>
          </w:p>
        </w:tc>
        <w:tc>
          <w:tcPr>
            <w:tcW w:w="969" w:type="dxa"/>
            <w:tcBorders>
              <w:top w:val="nil"/>
              <w:left w:val="nil"/>
              <w:bottom w:val="single" w:sz="8" w:space="0" w:color="auto"/>
              <w:right w:val="nil"/>
            </w:tcBorders>
            <w:shd w:val="clear" w:color="000000" w:fill="CCFFCC"/>
            <w:noWrap/>
            <w:vAlign w:val="bottom"/>
            <w:hideMark/>
          </w:tcPr>
          <w:p w14:paraId="04A93EEF"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D13</w:t>
            </w:r>
          </w:p>
        </w:tc>
        <w:tc>
          <w:tcPr>
            <w:tcW w:w="732" w:type="dxa"/>
            <w:tcBorders>
              <w:top w:val="nil"/>
              <w:left w:val="single" w:sz="4" w:space="0" w:color="auto"/>
              <w:bottom w:val="single" w:sz="8" w:space="0" w:color="auto"/>
              <w:right w:val="single" w:sz="4" w:space="0" w:color="auto"/>
            </w:tcBorders>
            <w:shd w:val="clear" w:color="000000" w:fill="CCFFCC"/>
            <w:noWrap/>
            <w:vAlign w:val="bottom"/>
            <w:hideMark/>
          </w:tcPr>
          <w:p w14:paraId="6BE01AC8"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2977</w:t>
            </w:r>
          </w:p>
        </w:tc>
        <w:tc>
          <w:tcPr>
            <w:tcW w:w="992" w:type="dxa"/>
            <w:tcBorders>
              <w:top w:val="nil"/>
              <w:left w:val="nil"/>
              <w:bottom w:val="single" w:sz="8" w:space="0" w:color="auto"/>
              <w:right w:val="nil"/>
            </w:tcBorders>
            <w:shd w:val="clear" w:color="000000" w:fill="E3E3E3"/>
            <w:noWrap/>
            <w:vAlign w:val="bottom"/>
            <w:hideMark/>
          </w:tcPr>
          <w:p w14:paraId="0F706132"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E13</w:t>
            </w:r>
          </w:p>
        </w:tc>
        <w:tc>
          <w:tcPr>
            <w:tcW w:w="709" w:type="dxa"/>
            <w:tcBorders>
              <w:top w:val="nil"/>
              <w:left w:val="single" w:sz="4" w:space="0" w:color="auto"/>
              <w:bottom w:val="single" w:sz="8" w:space="0" w:color="auto"/>
              <w:right w:val="single" w:sz="4" w:space="0" w:color="auto"/>
            </w:tcBorders>
            <w:shd w:val="clear" w:color="000000" w:fill="D9D9D9"/>
            <w:noWrap/>
            <w:vAlign w:val="bottom"/>
            <w:hideMark/>
          </w:tcPr>
          <w:p w14:paraId="654D7C6D" w14:textId="77777777" w:rsidR="00B9594F" w:rsidRPr="007300F7" w:rsidRDefault="00B9594F" w:rsidP="000375B1">
            <w:pPr>
              <w:widowControl/>
              <w:rPr>
                <w:rFonts w:ascii="Arial" w:hAnsi="Arial" w:cs="Arial"/>
                <w:b/>
                <w:bCs/>
                <w:snapToGrid/>
                <w:color w:val="FF0000"/>
                <w:lang w:val="en-US"/>
              </w:rPr>
            </w:pPr>
            <w:r w:rsidRPr="007300F7">
              <w:rPr>
                <w:rFonts w:ascii="Arial" w:hAnsi="Arial" w:cs="Arial"/>
                <w:b/>
                <w:bCs/>
                <w:snapToGrid/>
                <w:color w:val="FF0000"/>
                <w:lang w:val="en-US"/>
              </w:rPr>
              <w:t>3158</w:t>
            </w:r>
          </w:p>
        </w:tc>
        <w:tc>
          <w:tcPr>
            <w:tcW w:w="709" w:type="dxa"/>
            <w:tcBorders>
              <w:top w:val="single" w:sz="4" w:space="0" w:color="auto"/>
              <w:left w:val="nil"/>
              <w:bottom w:val="single" w:sz="8" w:space="0" w:color="auto"/>
              <w:right w:val="nil"/>
            </w:tcBorders>
            <w:shd w:val="clear" w:color="000000" w:fill="CCFFCC"/>
            <w:noWrap/>
            <w:vAlign w:val="bottom"/>
            <w:hideMark/>
          </w:tcPr>
          <w:p w14:paraId="68AB4374" w14:textId="77777777" w:rsidR="00B9594F" w:rsidRPr="007300F7" w:rsidRDefault="00B9594F" w:rsidP="000375B1">
            <w:pPr>
              <w:widowControl/>
              <w:rPr>
                <w:rFonts w:ascii="Arial" w:hAnsi="Arial" w:cs="Arial"/>
                <w:b/>
                <w:bCs/>
                <w:snapToGrid/>
                <w:color w:val="3366FF"/>
                <w:lang w:val="en-US"/>
              </w:rPr>
            </w:pPr>
            <w:r w:rsidRPr="007300F7">
              <w:rPr>
                <w:rFonts w:ascii="Arial" w:hAnsi="Arial" w:cs="Arial"/>
                <w:b/>
                <w:bCs/>
                <w:snapToGrid/>
                <w:color w:val="3366FF"/>
                <w:lang w:val="en-US"/>
              </w:rPr>
              <w:t>F10</w:t>
            </w:r>
          </w:p>
        </w:tc>
        <w:tc>
          <w:tcPr>
            <w:tcW w:w="1237" w:type="dxa"/>
            <w:tcBorders>
              <w:top w:val="nil"/>
              <w:left w:val="single" w:sz="4" w:space="0" w:color="auto"/>
              <w:bottom w:val="single" w:sz="8" w:space="0" w:color="auto"/>
              <w:right w:val="single" w:sz="4" w:space="0" w:color="auto"/>
            </w:tcBorders>
            <w:shd w:val="clear" w:color="000000" w:fill="CCFFCC"/>
            <w:noWrap/>
            <w:vAlign w:val="bottom"/>
            <w:hideMark/>
          </w:tcPr>
          <w:p w14:paraId="0D479B86" w14:textId="77777777" w:rsidR="00B9594F" w:rsidRPr="00D35F01" w:rsidRDefault="00B9594F" w:rsidP="00D35F01">
            <w:pPr>
              <w:widowControl/>
              <w:ind w:right="718"/>
              <w:rPr>
                <w:rFonts w:ascii="Arial" w:hAnsi="Arial" w:cs="Arial"/>
                <w:b/>
                <w:bCs/>
                <w:snapToGrid/>
                <w:color w:val="FF0000"/>
                <w:lang w:val="en-US"/>
              </w:rPr>
            </w:pPr>
            <w:r w:rsidRPr="00D35F01">
              <w:rPr>
                <w:rFonts w:ascii="Arial" w:hAnsi="Arial" w:cs="Arial"/>
                <w:b/>
                <w:bCs/>
                <w:snapToGrid/>
                <w:color w:val="FF0000"/>
                <w:lang w:val="en-US"/>
              </w:rPr>
              <w:t>3356</w:t>
            </w:r>
          </w:p>
        </w:tc>
      </w:tr>
    </w:tbl>
    <w:p w14:paraId="462A6A7C" w14:textId="77777777" w:rsidR="00970F10" w:rsidRPr="007300F7" w:rsidRDefault="00970F10" w:rsidP="000375B1">
      <w:pPr>
        <w:rPr>
          <w:rFonts w:ascii="Arial" w:hAnsi="Arial" w:cs="Arial"/>
        </w:rPr>
      </w:pPr>
      <w:r w:rsidRPr="007300F7">
        <w:rPr>
          <w:rFonts w:ascii="Arial" w:hAnsi="Arial" w:cs="Arial"/>
          <w:sz w:val="22"/>
          <w:szCs w:val="22"/>
        </w:rPr>
        <w:br w:type="page"/>
      </w:r>
      <w:r w:rsidRPr="007300F7">
        <w:rPr>
          <w:rFonts w:ascii="Arial" w:hAnsi="Arial" w:cs="Arial"/>
        </w:rPr>
        <w:lastRenderedPageBreak/>
        <w:t xml:space="preserve"> </w:t>
      </w:r>
    </w:p>
    <w:p w14:paraId="1C6632AF" w14:textId="5F127ED4" w:rsidR="00655821" w:rsidRPr="007300F7" w:rsidRDefault="00970F10" w:rsidP="006933D5">
      <w:pPr>
        <w:pStyle w:val="Kop1"/>
        <w:ind w:left="1440" w:hanging="1440"/>
        <w:rPr>
          <w:rFonts w:cs="Arial"/>
          <w:b w:val="0"/>
          <w:sz w:val="22"/>
          <w:szCs w:val="22"/>
        </w:rPr>
      </w:pPr>
      <w:bookmarkStart w:id="27" w:name="_Toc441758267"/>
      <w:r w:rsidRPr="007300F7">
        <w:rPr>
          <w:rStyle w:val="Kop3Char"/>
          <w:rFonts w:cs="Arial"/>
        </w:rPr>
        <w:t>Bijlage I</w:t>
      </w:r>
      <w:r w:rsidR="001E2DDC" w:rsidRPr="007300F7">
        <w:rPr>
          <w:rStyle w:val="Kop3Char"/>
          <w:rFonts w:cs="Arial"/>
        </w:rPr>
        <w:t>II</w:t>
      </w:r>
      <w:r w:rsidRPr="007300F7">
        <w:rPr>
          <w:rFonts w:cs="Arial"/>
        </w:rPr>
        <w:tab/>
        <w:t>Overgangs</w:t>
      </w:r>
      <w:r w:rsidR="00F0720E">
        <w:rPr>
          <w:rFonts w:cs="Arial"/>
        </w:rPr>
        <w:t>regeling inkoop extra pensioen over verstreken dienstjaren</w:t>
      </w:r>
      <w:bookmarkEnd w:id="27"/>
    </w:p>
    <w:p w14:paraId="17B326B6" w14:textId="77777777" w:rsidR="001E2DDC" w:rsidRPr="007300F7" w:rsidRDefault="001E2DDC" w:rsidP="000375B1">
      <w:pPr>
        <w:rPr>
          <w:rFonts w:ascii="Arial" w:hAnsi="Arial" w:cs="Arial"/>
          <w:b/>
          <w:sz w:val="22"/>
          <w:szCs w:val="22"/>
        </w:rPr>
      </w:pPr>
    </w:p>
    <w:p w14:paraId="4EE0E45D" w14:textId="2C6D712F" w:rsidR="00655821" w:rsidRPr="007300F7" w:rsidRDefault="00655821" w:rsidP="000375B1">
      <w:pPr>
        <w:pStyle w:val="NormalDS"/>
        <w:numPr>
          <w:ilvl w:val="0"/>
          <w:numId w:val="38"/>
        </w:numPr>
        <w:rPr>
          <w:rFonts w:ascii="Arial" w:hAnsi="Arial" w:cs="Arial"/>
          <w:sz w:val="22"/>
          <w:szCs w:val="22"/>
        </w:rPr>
      </w:pPr>
      <w:r w:rsidRPr="007300F7">
        <w:rPr>
          <w:rFonts w:ascii="Arial" w:hAnsi="Arial" w:cs="Arial"/>
          <w:sz w:val="22"/>
          <w:szCs w:val="22"/>
        </w:rPr>
        <w:t>Het bepaalde in deze voorwaardelijke overgangsregeling is uitsluitend van toepassing op de medewerkers die op 31 december 2005 en op 1 januari 2006</w:t>
      </w:r>
      <w:r w:rsidR="000375B1" w:rsidRPr="007300F7">
        <w:rPr>
          <w:rFonts w:ascii="Arial" w:hAnsi="Arial" w:cs="Arial"/>
          <w:sz w:val="22"/>
          <w:szCs w:val="22"/>
        </w:rPr>
        <w:t xml:space="preserve"> </w:t>
      </w:r>
      <w:r w:rsidRPr="007300F7">
        <w:rPr>
          <w:rFonts w:ascii="Arial" w:hAnsi="Arial" w:cs="Arial"/>
          <w:sz w:val="22"/>
          <w:szCs w:val="22"/>
        </w:rPr>
        <w:t>deelnemer zijn in pensioenregeling van INVISTA P</w:t>
      </w:r>
      <w:r w:rsidRPr="007300F7">
        <w:rPr>
          <w:rFonts w:ascii="Arial" w:hAnsi="Arial" w:cs="Arial"/>
          <w:sz w:val="22"/>
          <w:szCs w:val="22"/>
        </w:rPr>
        <w:t>o</w:t>
      </w:r>
      <w:r w:rsidRPr="007300F7">
        <w:rPr>
          <w:rFonts w:ascii="Arial" w:hAnsi="Arial" w:cs="Arial"/>
          <w:sz w:val="22"/>
          <w:szCs w:val="22"/>
        </w:rPr>
        <w:t>lyester BV.</w:t>
      </w:r>
    </w:p>
    <w:p w14:paraId="24A5B23B" w14:textId="77777777" w:rsidR="00655821" w:rsidRPr="007300F7" w:rsidRDefault="00655821" w:rsidP="000375B1">
      <w:pPr>
        <w:pStyle w:val="NormalDS"/>
        <w:numPr>
          <w:ilvl w:val="0"/>
          <w:numId w:val="38"/>
        </w:numPr>
        <w:rPr>
          <w:rFonts w:ascii="Arial" w:hAnsi="Arial" w:cs="Arial"/>
          <w:sz w:val="22"/>
          <w:szCs w:val="22"/>
        </w:rPr>
      </w:pPr>
      <w:r w:rsidRPr="007300F7">
        <w:rPr>
          <w:rFonts w:ascii="Arial" w:hAnsi="Arial" w:cs="Arial"/>
          <w:sz w:val="22"/>
          <w:szCs w:val="22"/>
        </w:rPr>
        <w:t>Aan de deelnemers in deze overgangsregeling worden voorwaardelijke aanspr</w:t>
      </w:r>
      <w:r w:rsidRPr="007300F7">
        <w:rPr>
          <w:rFonts w:ascii="Arial" w:hAnsi="Arial" w:cs="Arial"/>
          <w:sz w:val="22"/>
          <w:szCs w:val="22"/>
        </w:rPr>
        <w:t>a</w:t>
      </w:r>
      <w:r w:rsidRPr="007300F7">
        <w:rPr>
          <w:rFonts w:ascii="Arial" w:hAnsi="Arial" w:cs="Arial"/>
          <w:sz w:val="22"/>
          <w:szCs w:val="22"/>
        </w:rPr>
        <w:t xml:space="preserve">ken op ouderdoms- en nabestaandenpensioen toegekend. </w:t>
      </w:r>
    </w:p>
    <w:p w14:paraId="03B3513C" w14:textId="3648DF85" w:rsidR="00655821" w:rsidRPr="007300F7" w:rsidRDefault="00655821" w:rsidP="000375B1">
      <w:pPr>
        <w:pStyle w:val="NormalDS"/>
        <w:numPr>
          <w:ilvl w:val="0"/>
          <w:numId w:val="38"/>
        </w:numPr>
        <w:rPr>
          <w:rFonts w:ascii="Arial" w:hAnsi="Arial" w:cs="Arial"/>
          <w:sz w:val="22"/>
          <w:szCs w:val="22"/>
        </w:rPr>
      </w:pPr>
      <w:r w:rsidRPr="007300F7">
        <w:rPr>
          <w:rFonts w:ascii="Arial" w:hAnsi="Arial" w:cs="Arial"/>
          <w:sz w:val="22"/>
          <w:szCs w:val="22"/>
        </w:rPr>
        <w:t>Deze voorwaardelijke aanspraken hebben betrekking op de reeds verstreken dienstjaren van de deelnemer per 31 december 2005. Deze voorwaardelijke aanspraken zijn maximaal gelijk aan hetgeen op grond van de fiscale wetgeving geldend op 31 december 2005 mogelijk is.</w:t>
      </w:r>
    </w:p>
    <w:p w14:paraId="11402F6F" w14:textId="12162586" w:rsidR="00655821" w:rsidRPr="007300F7" w:rsidRDefault="00655821" w:rsidP="000375B1">
      <w:pPr>
        <w:pStyle w:val="NormalDS"/>
        <w:numPr>
          <w:ilvl w:val="0"/>
          <w:numId w:val="38"/>
        </w:numPr>
        <w:rPr>
          <w:rFonts w:ascii="Arial" w:hAnsi="Arial" w:cs="Arial"/>
          <w:i/>
          <w:sz w:val="22"/>
          <w:szCs w:val="22"/>
        </w:rPr>
      </w:pPr>
      <w:r w:rsidRPr="007300F7">
        <w:rPr>
          <w:rFonts w:ascii="Arial" w:hAnsi="Arial" w:cs="Arial"/>
          <w:sz w:val="22"/>
          <w:szCs w:val="22"/>
        </w:rPr>
        <w:t>De deelnemer ontvangt tegelijk met de pensioenopgave van het pensioenfonds een opg</w:t>
      </w:r>
      <w:r w:rsidRPr="007300F7">
        <w:rPr>
          <w:rFonts w:ascii="Arial" w:hAnsi="Arial" w:cs="Arial"/>
          <w:sz w:val="22"/>
          <w:szCs w:val="22"/>
        </w:rPr>
        <w:t>a</w:t>
      </w:r>
      <w:r w:rsidRPr="007300F7">
        <w:rPr>
          <w:rFonts w:ascii="Arial" w:hAnsi="Arial" w:cs="Arial"/>
          <w:sz w:val="22"/>
          <w:szCs w:val="22"/>
        </w:rPr>
        <w:t xml:space="preserve">ve van de toe te kennen voorwaardelijke aanspraken. </w:t>
      </w:r>
    </w:p>
    <w:p w14:paraId="6668777C" w14:textId="77777777" w:rsidR="00655821" w:rsidRPr="007300F7" w:rsidRDefault="00655821" w:rsidP="000375B1">
      <w:pPr>
        <w:pStyle w:val="NormalDS"/>
        <w:numPr>
          <w:ilvl w:val="0"/>
          <w:numId w:val="38"/>
        </w:numPr>
        <w:rPr>
          <w:rFonts w:ascii="Arial" w:hAnsi="Arial" w:cs="Arial"/>
          <w:sz w:val="22"/>
          <w:szCs w:val="22"/>
        </w:rPr>
      </w:pPr>
      <w:r w:rsidRPr="007300F7">
        <w:rPr>
          <w:rFonts w:ascii="Arial" w:hAnsi="Arial" w:cs="Arial"/>
          <w:sz w:val="22"/>
          <w:szCs w:val="22"/>
        </w:rPr>
        <w:t>De in het pensioenreglement opgenomen indexatieregeling is niet van toepa</w:t>
      </w:r>
      <w:r w:rsidRPr="007300F7">
        <w:rPr>
          <w:rFonts w:ascii="Arial" w:hAnsi="Arial" w:cs="Arial"/>
          <w:sz w:val="22"/>
          <w:szCs w:val="22"/>
        </w:rPr>
        <w:t>s</w:t>
      </w:r>
      <w:r w:rsidRPr="007300F7">
        <w:rPr>
          <w:rFonts w:ascii="Arial" w:hAnsi="Arial" w:cs="Arial"/>
          <w:sz w:val="22"/>
          <w:szCs w:val="22"/>
        </w:rPr>
        <w:t xml:space="preserve">sing </w:t>
      </w:r>
      <w:r w:rsidR="00E64B56">
        <w:rPr>
          <w:rFonts w:ascii="Arial" w:hAnsi="Arial" w:cs="Arial"/>
          <w:sz w:val="22"/>
          <w:szCs w:val="22"/>
        </w:rPr>
        <w:t xml:space="preserve"> </w:t>
      </w:r>
      <w:r w:rsidRPr="007300F7">
        <w:rPr>
          <w:rFonts w:ascii="Arial" w:hAnsi="Arial" w:cs="Arial"/>
          <w:sz w:val="22"/>
          <w:szCs w:val="22"/>
        </w:rPr>
        <w:t>op de in het vorige lid bedoelde voorwaardelijke aanspraken.</w:t>
      </w:r>
    </w:p>
    <w:p w14:paraId="50BCB8CC" w14:textId="77777777" w:rsidR="00655821" w:rsidRPr="007300F7" w:rsidRDefault="00655821" w:rsidP="000375B1">
      <w:pPr>
        <w:pStyle w:val="NormalDS"/>
        <w:numPr>
          <w:ilvl w:val="0"/>
          <w:numId w:val="38"/>
        </w:numPr>
        <w:rPr>
          <w:rFonts w:ascii="Arial" w:hAnsi="Arial" w:cs="Arial"/>
          <w:sz w:val="22"/>
          <w:szCs w:val="22"/>
        </w:rPr>
      </w:pPr>
      <w:r w:rsidRPr="007300F7">
        <w:rPr>
          <w:rFonts w:ascii="Arial" w:hAnsi="Arial" w:cs="Arial"/>
          <w:sz w:val="22"/>
          <w:szCs w:val="22"/>
        </w:rPr>
        <w:lastRenderedPageBreak/>
        <w:t xml:space="preserve">De voorwaardelijke aanspraken worden uiterlijk 15 jaar na 1 januari 2006 als recht toegekend, mits de betrokkene op dat moment nog deelnemer is, of bij eerdere </w:t>
      </w:r>
      <w:r w:rsidR="000375B1" w:rsidRPr="007300F7">
        <w:rPr>
          <w:rFonts w:ascii="Arial" w:hAnsi="Arial" w:cs="Arial"/>
          <w:sz w:val="22"/>
          <w:szCs w:val="22"/>
        </w:rPr>
        <w:t xml:space="preserve">   </w:t>
      </w:r>
      <w:r w:rsidRPr="007300F7">
        <w:rPr>
          <w:rFonts w:ascii="Arial" w:hAnsi="Arial" w:cs="Arial"/>
          <w:sz w:val="22"/>
          <w:szCs w:val="22"/>
        </w:rPr>
        <w:t>pensioeningang. Bij beëindiging van het deelnemerschap anders dan door pensioe</w:t>
      </w:r>
      <w:r w:rsidRPr="007300F7">
        <w:rPr>
          <w:rFonts w:ascii="Arial" w:hAnsi="Arial" w:cs="Arial"/>
          <w:sz w:val="22"/>
          <w:szCs w:val="22"/>
        </w:rPr>
        <w:t>n</w:t>
      </w:r>
      <w:r w:rsidRPr="007300F7">
        <w:rPr>
          <w:rFonts w:ascii="Arial" w:hAnsi="Arial" w:cs="Arial"/>
          <w:sz w:val="22"/>
          <w:szCs w:val="22"/>
        </w:rPr>
        <w:t>ingang bestaat geen recht op aanspraken uit hoofde van deze ove</w:t>
      </w:r>
      <w:r w:rsidRPr="007300F7">
        <w:rPr>
          <w:rFonts w:ascii="Arial" w:hAnsi="Arial" w:cs="Arial"/>
          <w:sz w:val="22"/>
          <w:szCs w:val="22"/>
        </w:rPr>
        <w:t>r</w:t>
      </w:r>
      <w:r w:rsidRPr="007300F7">
        <w:rPr>
          <w:rFonts w:ascii="Arial" w:hAnsi="Arial" w:cs="Arial"/>
          <w:sz w:val="22"/>
          <w:szCs w:val="22"/>
        </w:rPr>
        <w:t>gangsregeling.</w:t>
      </w:r>
    </w:p>
    <w:p w14:paraId="730A4166" w14:textId="52262CEA" w:rsidR="00655821" w:rsidRPr="007300F7" w:rsidRDefault="00655821" w:rsidP="000375B1">
      <w:pPr>
        <w:pStyle w:val="NormalDS"/>
        <w:numPr>
          <w:ilvl w:val="0"/>
          <w:numId w:val="38"/>
        </w:numPr>
        <w:rPr>
          <w:rFonts w:ascii="Arial" w:hAnsi="Arial" w:cs="Arial"/>
          <w:sz w:val="22"/>
          <w:szCs w:val="22"/>
        </w:rPr>
      </w:pPr>
      <w:r w:rsidRPr="007300F7">
        <w:rPr>
          <w:rFonts w:ascii="Arial" w:hAnsi="Arial" w:cs="Arial"/>
          <w:sz w:val="22"/>
          <w:szCs w:val="22"/>
        </w:rPr>
        <w:t xml:space="preserve">Wanneer deelname aan de pensioenregeling eindigt voordat deze aanspraken </w:t>
      </w:r>
      <w:r w:rsidR="006933D5">
        <w:rPr>
          <w:rFonts w:ascii="Arial" w:hAnsi="Arial" w:cs="Arial"/>
          <w:sz w:val="22"/>
          <w:szCs w:val="22"/>
        </w:rPr>
        <w:t xml:space="preserve"> </w:t>
      </w:r>
      <w:r w:rsidR="006933D5">
        <w:rPr>
          <w:rFonts w:ascii="Arial" w:hAnsi="Arial" w:cs="Arial"/>
          <w:sz w:val="22"/>
          <w:szCs w:val="22"/>
        </w:rPr>
        <w:br/>
        <w:t>(</w:t>
      </w:r>
      <w:r w:rsidRPr="007300F7">
        <w:rPr>
          <w:rFonts w:ascii="Arial" w:hAnsi="Arial" w:cs="Arial"/>
          <w:sz w:val="22"/>
          <w:szCs w:val="22"/>
        </w:rPr>
        <w:t>volledig) conform artikel 6 zijn gefinancierd, heeft de deelnemer alleen recht op het op dat moment gefinancierde en opgebouwde deel van deze pensioenaanspraken. Indien bij beëindiging van de deelname aan deze pensioenregeling nog geen toegezegd pensioen over verstreken dienstjaren is ingekocht en opgebouwd, bestaat dus ook geen recht op dit deel van de to</w:t>
      </w:r>
      <w:r w:rsidRPr="007300F7">
        <w:rPr>
          <w:rFonts w:ascii="Arial" w:hAnsi="Arial" w:cs="Arial"/>
          <w:sz w:val="22"/>
          <w:szCs w:val="22"/>
        </w:rPr>
        <w:t>e</w:t>
      </w:r>
      <w:r w:rsidRPr="007300F7">
        <w:rPr>
          <w:rFonts w:ascii="Arial" w:hAnsi="Arial" w:cs="Arial"/>
          <w:sz w:val="22"/>
          <w:szCs w:val="22"/>
        </w:rPr>
        <w:t>zegging.</w:t>
      </w:r>
    </w:p>
    <w:p w14:paraId="6B7BD758" w14:textId="77777777" w:rsidR="00970F10" w:rsidRPr="007300F7" w:rsidRDefault="00970F10" w:rsidP="000375B1">
      <w:pPr>
        <w:ind w:right="135"/>
        <w:rPr>
          <w:rFonts w:ascii="Arial" w:hAnsi="Arial" w:cs="Arial"/>
        </w:rPr>
      </w:pPr>
    </w:p>
    <w:p w14:paraId="09013D63" w14:textId="77777777" w:rsidR="001E2DDC" w:rsidRPr="007300F7" w:rsidRDefault="001E2DDC" w:rsidP="000375B1">
      <w:pPr>
        <w:ind w:right="135"/>
        <w:rPr>
          <w:rFonts w:ascii="Arial" w:hAnsi="Arial" w:cs="Arial"/>
        </w:rPr>
      </w:pPr>
    </w:p>
    <w:p w14:paraId="0F9CC088" w14:textId="77777777" w:rsidR="001E2DDC" w:rsidRPr="007300F7" w:rsidRDefault="001E2DDC" w:rsidP="000375B1">
      <w:pPr>
        <w:ind w:right="135"/>
        <w:rPr>
          <w:rFonts w:ascii="Arial" w:hAnsi="Arial" w:cs="Arial"/>
        </w:rPr>
      </w:pPr>
    </w:p>
    <w:p w14:paraId="0B92D26A" w14:textId="77777777" w:rsidR="001E2DDC" w:rsidRPr="007300F7" w:rsidRDefault="001E2DDC" w:rsidP="000375B1">
      <w:pPr>
        <w:ind w:right="135"/>
        <w:rPr>
          <w:rFonts w:ascii="Arial" w:hAnsi="Arial" w:cs="Arial"/>
        </w:rPr>
      </w:pPr>
    </w:p>
    <w:p w14:paraId="1A9ED80B" w14:textId="77777777" w:rsidR="001E2DDC" w:rsidRPr="007300F7" w:rsidRDefault="001E2DDC" w:rsidP="000375B1">
      <w:pPr>
        <w:ind w:right="135"/>
        <w:rPr>
          <w:rFonts w:ascii="Arial" w:hAnsi="Arial" w:cs="Arial"/>
        </w:rPr>
      </w:pPr>
    </w:p>
    <w:p w14:paraId="5AD2E5ED" w14:textId="77777777" w:rsidR="001E2DDC" w:rsidRPr="007300F7" w:rsidRDefault="001E2DDC" w:rsidP="000375B1">
      <w:pPr>
        <w:ind w:right="135"/>
        <w:rPr>
          <w:rFonts w:ascii="Arial" w:hAnsi="Arial" w:cs="Arial"/>
        </w:rPr>
      </w:pPr>
    </w:p>
    <w:p w14:paraId="67CB9D52" w14:textId="77777777" w:rsidR="001E2DDC" w:rsidRPr="007300F7" w:rsidRDefault="001E2DDC" w:rsidP="000375B1">
      <w:pPr>
        <w:ind w:right="135"/>
        <w:rPr>
          <w:rFonts w:ascii="Arial" w:hAnsi="Arial" w:cs="Arial"/>
        </w:rPr>
      </w:pPr>
    </w:p>
    <w:p w14:paraId="095F4608" w14:textId="77777777" w:rsidR="001E2DDC" w:rsidRPr="007300F7" w:rsidRDefault="001E2DDC" w:rsidP="000375B1">
      <w:pPr>
        <w:ind w:right="135"/>
        <w:rPr>
          <w:rFonts w:ascii="Arial" w:hAnsi="Arial" w:cs="Arial"/>
        </w:rPr>
      </w:pPr>
    </w:p>
    <w:p w14:paraId="270E6252" w14:textId="77777777" w:rsidR="001E2DDC" w:rsidRPr="007300F7" w:rsidRDefault="001E2DDC" w:rsidP="000375B1">
      <w:pPr>
        <w:ind w:right="135"/>
        <w:rPr>
          <w:rFonts w:ascii="Arial" w:hAnsi="Arial" w:cs="Arial"/>
        </w:rPr>
      </w:pPr>
    </w:p>
    <w:p w14:paraId="6DDEAD37" w14:textId="77777777" w:rsidR="001E2DDC" w:rsidRPr="007300F7" w:rsidRDefault="001E2DDC" w:rsidP="000375B1">
      <w:pPr>
        <w:ind w:right="135"/>
        <w:rPr>
          <w:rFonts w:ascii="Arial" w:hAnsi="Arial" w:cs="Arial"/>
        </w:rPr>
      </w:pPr>
    </w:p>
    <w:p w14:paraId="12A8177C" w14:textId="77777777" w:rsidR="001E2DDC" w:rsidRPr="007300F7" w:rsidRDefault="001E2DDC" w:rsidP="000375B1">
      <w:pPr>
        <w:ind w:right="135"/>
        <w:rPr>
          <w:rFonts w:ascii="Arial" w:hAnsi="Arial" w:cs="Arial"/>
        </w:rPr>
      </w:pPr>
    </w:p>
    <w:p w14:paraId="5599B74D" w14:textId="77777777" w:rsidR="001E2DDC" w:rsidRPr="007300F7" w:rsidRDefault="001E2DDC" w:rsidP="000375B1">
      <w:pPr>
        <w:ind w:right="135"/>
        <w:rPr>
          <w:rFonts w:ascii="Arial" w:hAnsi="Arial" w:cs="Arial"/>
        </w:rPr>
      </w:pPr>
    </w:p>
    <w:p w14:paraId="0519FB37" w14:textId="77777777" w:rsidR="001E2DDC" w:rsidRPr="007300F7" w:rsidRDefault="001E2DDC" w:rsidP="000375B1">
      <w:pPr>
        <w:ind w:right="135"/>
        <w:rPr>
          <w:rFonts w:ascii="Arial" w:hAnsi="Arial" w:cs="Arial"/>
        </w:rPr>
      </w:pPr>
    </w:p>
    <w:p w14:paraId="50C71238" w14:textId="77777777" w:rsidR="001E2DDC" w:rsidRPr="007300F7" w:rsidRDefault="001E2DDC" w:rsidP="000375B1">
      <w:pPr>
        <w:ind w:right="135"/>
        <w:rPr>
          <w:rFonts w:ascii="Arial" w:hAnsi="Arial" w:cs="Arial"/>
        </w:rPr>
      </w:pPr>
    </w:p>
    <w:p w14:paraId="0012D2C0" w14:textId="77777777" w:rsidR="001E2DDC" w:rsidRPr="007300F7" w:rsidRDefault="001E2DDC" w:rsidP="000375B1">
      <w:pPr>
        <w:ind w:right="135"/>
        <w:rPr>
          <w:rFonts w:ascii="Arial" w:hAnsi="Arial" w:cs="Arial"/>
        </w:rPr>
      </w:pPr>
    </w:p>
    <w:p w14:paraId="6D2BD282" w14:textId="77777777" w:rsidR="001E2DDC" w:rsidRPr="007300F7" w:rsidRDefault="001E2DDC" w:rsidP="000375B1">
      <w:pPr>
        <w:ind w:right="135"/>
        <w:rPr>
          <w:rFonts w:ascii="Arial" w:hAnsi="Arial" w:cs="Arial"/>
        </w:rPr>
      </w:pPr>
    </w:p>
    <w:p w14:paraId="4537BF5C" w14:textId="77777777" w:rsidR="001E2DDC" w:rsidRPr="007300F7" w:rsidRDefault="001E2DDC" w:rsidP="000375B1">
      <w:pPr>
        <w:ind w:right="135"/>
        <w:rPr>
          <w:rFonts w:ascii="Arial" w:hAnsi="Arial" w:cs="Arial"/>
        </w:rPr>
      </w:pPr>
    </w:p>
    <w:p w14:paraId="06B516E6" w14:textId="77777777" w:rsidR="001E2DDC" w:rsidRPr="007300F7" w:rsidRDefault="001E2DDC" w:rsidP="000375B1">
      <w:pPr>
        <w:ind w:right="135"/>
        <w:rPr>
          <w:rFonts w:ascii="Arial" w:hAnsi="Arial" w:cs="Arial"/>
        </w:rPr>
      </w:pPr>
    </w:p>
    <w:p w14:paraId="6C3C2D4D" w14:textId="77777777" w:rsidR="001E2DDC" w:rsidRPr="007300F7" w:rsidRDefault="001E2DDC" w:rsidP="000375B1">
      <w:pPr>
        <w:ind w:right="135"/>
        <w:rPr>
          <w:rFonts w:ascii="Arial" w:hAnsi="Arial" w:cs="Arial"/>
        </w:rPr>
      </w:pPr>
    </w:p>
    <w:p w14:paraId="5BA2C235" w14:textId="77777777" w:rsidR="001E2DDC" w:rsidRPr="007300F7" w:rsidRDefault="001E2DDC" w:rsidP="000375B1">
      <w:pPr>
        <w:ind w:right="135"/>
        <w:rPr>
          <w:rFonts w:ascii="Arial" w:hAnsi="Arial" w:cs="Arial"/>
        </w:rPr>
      </w:pPr>
    </w:p>
    <w:p w14:paraId="6101042F" w14:textId="0FF29CD4" w:rsidR="00970F10" w:rsidRPr="006933D5" w:rsidRDefault="00970F10" w:rsidP="006933D5">
      <w:pPr>
        <w:pStyle w:val="Kop1"/>
      </w:pPr>
      <w:bookmarkStart w:id="28" w:name="_Toc441758268"/>
      <w:r w:rsidRPr="006933D5">
        <w:t xml:space="preserve">Bijlage </w:t>
      </w:r>
      <w:r w:rsidR="001E2DDC" w:rsidRPr="006933D5">
        <w:t>I</w:t>
      </w:r>
      <w:r w:rsidRPr="006933D5">
        <w:t>V.</w:t>
      </w:r>
      <w:r w:rsidRPr="006933D5">
        <w:tab/>
        <w:t>Bondswerk binnen het bedrijf.</w:t>
      </w:r>
      <w:bookmarkEnd w:id="28"/>
      <w:r w:rsidR="00610BC5" w:rsidRPr="006933D5">
        <w:t xml:space="preserve"> </w:t>
      </w:r>
    </w:p>
    <w:p w14:paraId="7F0A6426" w14:textId="77777777" w:rsidR="00970F10" w:rsidRPr="007300F7" w:rsidRDefault="00970F10" w:rsidP="000375B1">
      <w:pPr>
        <w:ind w:right="135"/>
        <w:rPr>
          <w:rFonts w:ascii="Arial" w:hAnsi="Arial" w:cs="Arial"/>
        </w:rPr>
      </w:pPr>
      <w:r w:rsidRPr="007300F7">
        <w:rPr>
          <w:rFonts w:ascii="Arial" w:hAnsi="Arial" w:cs="Arial"/>
          <w:sz w:val="32"/>
        </w:rPr>
        <w:tab/>
      </w:r>
    </w:p>
    <w:p w14:paraId="4CB10748" w14:textId="77777777" w:rsidR="00970F10" w:rsidRPr="007300F7" w:rsidRDefault="00970F10" w:rsidP="000375B1">
      <w:pPr>
        <w:tabs>
          <w:tab w:val="left" w:pos="360"/>
          <w:tab w:val="left" w:pos="8640"/>
        </w:tabs>
        <w:ind w:right="135"/>
        <w:rPr>
          <w:rFonts w:ascii="Arial" w:hAnsi="Arial" w:cs="Arial"/>
          <w:sz w:val="22"/>
        </w:rPr>
      </w:pPr>
      <w:r w:rsidRPr="007300F7">
        <w:rPr>
          <w:rFonts w:ascii="Arial" w:hAnsi="Arial" w:cs="Arial"/>
          <w:sz w:val="22"/>
        </w:rPr>
        <w:t>Uitgangspunten op grond waarvan werkgever bereid is aan het bondswerk binnen het bedrijf (hierna te noemen B.B.B.) positieve betekenis toe te kennen, zijn:</w:t>
      </w:r>
    </w:p>
    <w:p w14:paraId="3E712A33" w14:textId="77777777" w:rsidR="00970F10" w:rsidRPr="007300F7" w:rsidRDefault="00970F10" w:rsidP="000375B1">
      <w:pPr>
        <w:ind w:right="135"/>
        <w:rPr>
          <w:rFonts w:ascii="Arial" w:hAnsi="Arial" w:cs="Arial"/>
        </w:rPr>
      </w:pPr>
    </w:p>
    <w:p w14:paraId="166CC697" w14:textId="0FEEE4C3" w:rsidR="00970F10" w:rsidRPr="007300F7" w:rsidRDefault="00970F10" w:rsidP="000375B1">
      <w:pPr>
        <w:numPr>
          <w:ilvl w:val="0"/>
          <w:numId w:val="22"/>
        </w:numPr>
        <w:tabs>
          <w:tab w:val="clear" w:pos="720"/>
        </w:tabs>
        <w:ind w:left="567" w:right="135" w:hanging="567"/>
        <w:rPr>
          <w:rFonts w:ascii="Arial" w:hAnsi="Arial" w:cs="Arial"/>
          <w:sz w:val="22"/>
        </w:rPr>
      </w:pPr>
      <w:r w:rsidRPr="007300F7">
        <w:rPr>
          <w:rFonts w:ascii="Arial" w:hAnsi="Arial" w:cs="Arial"/>
          <w:sz w:val="22"/>
        </w:rPr>
        <w:t>Het B.B.B. heeft ten doel om op grond van een zo doelmatig mogelijke organis</w:t>
      </w:r>
      <w:r w:rsidRPr="007300F7">
        <w:rPr>
          <w:rFonts w:ascii="Arial" w:hAnsi="Arial" w:cs="Arial"/>
          <w:sz w:val="22"/>
        </w:rPr>
        <w:t>a</w:t>
      </w:r>
      <w:r w:rsidRPr="007300F7">
        <w:rPr>
          <w:rFonts w:ascii="Arial" w:hAnsi="Arial" w:cs="Arial"/>
          <w:sz w:val="22"/>
        </w:rPr>
        <w:t xml:space="preserve">tie de communicatie met en de informatie aan de leden van bovenbedoelde vakverenigingen te bevorderen en bij te dragen tot een kwalitatief goed </w:t>
      </w:r>
      <w:r w:rsidR="000375B1" w:rsidRPr="007300F7">
        <w:rPr>
          <w:rFonts w:ascii="Arial" w:hAnsi="Arial" w:cs="Arial"/>
          <w:sz w:val="22"/>
        </w:rPr>
        <w:t xml:space="preserve">               f</w:t>
      </w:r>
      <w:r w:rsidRPr="007300F7">
        <w:rPr>
          <w:rFonts w:ascii="Arial" w:hAnsi="Arial" w:cs="Arial"/>
          <w:sz w:val="22"/>
        </w:rPr>
        <w:t xml:space="preserve">unctionerende vertegenwoordiging van het personeel in de Ondernemingsraad en andere al of niet wettelijke voorgeschreven commissies, die binnen de </w:t>
      </w:r>
      <w:r w:rsidR="006933D5">
        <w:rPr>
          <w:rFonts w:ascii="Arial" w:hAnsi="Arial" w:cs="Arial"/>
          <w:sz w:val="22"/>
        </w:rPr>
        <w:br/>
      </w:r>
      <w:r w:rsidRPr="007300F7">
        <w:rPr>
          <w:rFonts w:ascii="Arial" w:hAnsi="Arial" w:cs="Arial"/>
          <w:sz w:val="22"/>
        </w:rPr>
        <w:t>bestaande ove</w:t>
      </w:r>
      <w:r w:rsidRPr="007300F7">
        <w:rPr>
          <w:rFonts w:ascii="Arial" w:hAnsi="Arial" w:cs="Arial"/>
          <w:sz w:val="22"/>
        </w:rPr>
        <w:t>r</w:t>
      </w:r>
      <w:r w:rsidRPr="007300F7">
        <w:rPr>
          <w:rFonts w:ascii="Arial" w:hAnsi="Arial" w:cs="Arial"/>
          <w:sz w:val="22"/>
        </w:rPr>
        <w:t>legstructuur werkzaam zijn of zullen zijn.</w:t>
      </w:r>
    </w:p>
    <w:p w14:paraId="660B3D16" w14:textId="77777777" w:rsidR="00970F10" w:rsidRPr="007300F7" w:rsidRDefault="00970F10" w:rsidP="000375B1">
      <w:pPr>
        <w:ind w:left="567" w:right="135"/>
        <w:rPr>
          <w:rFonts w:ascii="Arial" w:hAnsi="Arial" w:cs="Arial"/>
        </w:rPr>
      </w:pPr>
    </w:p>
    <w:p w14:paraId="5833519A" w14:textId="18BE9012" w:rsidR="00970F10" w:rsidRPr="007300F7" w:rsidRDefault="00970F10" w:rsidP="000375B1">
      <w:pPr>
        <w:numPr>
          <w:ilvl w:val="0"/>
          <w:numId w:val="22"/>
        </w:numPr>
        <w:tabs>
          <w:tab w:val="clear" w:pos="720"/>
        </w:tabs>
        <w:ind w:left="567" w:right="135" w:hanging="567"/>
        <w:rPr>
          <w:rFonts w:ascii="Arial" w:hAnsi="Arial" w:cs="Arial"/>
          <w:sz w:val="22"/>
        </w:rPr>
      </w:pPr>
      <w:r w:rsidRPr="007300F7">
        <w:rPr>
          <w:rFonts w:ascii="Arial" w:hAnsi="Arial" w:cs="Arial"/>
          <w:sz w:val="22"/>
        </w:rPr>
        <w:t>Daar het B.B.B. een interne organisatorische aangelegenheid is van de vak</w:t>
      </w:r>
      <w:r w:rsidR="006933D5">
        <w:rPr>
          <w:rFonts w:ascii="Arial" w:hAnsi="Arial" w:cs="Arial"/>
          <w:sz w:val="22"/>
        </w:rPr>
        <w:t>-</w:t>
      </w:r>
      <w:r w:rsidR="006933D5">
        <w:rPr>
          <w:rFonts w:ascii="Arial" w:hAnsi="Arial" w:cs="Arial"/>
          <w:sz w:val="22"/>
        </w:rPr>
        <w:br/>
      </w:r>
      <w:r w:rsidRPr="007300F7">
        <w:rPr>
          <w:rFonts w:ascii="Arial" w:hAnsi="Arial" w:cs="Arial"/>
          <w:sz w:val="22"/>
        </w:rPr>
        <w:t>verenigingen, zal hierdoor geen inbreuk worden gemaakt op het functioneren van de bestaande of toekomstige communicatie- en overleg</w:t>
      </w:r>
      <w:r w:rsidRPr="007300F7">
        <w:rPr>
          <w:rFonts w:ascii="Arial" w:hAnsi="Arial" w:cs="Arial"/>
          <w:sz w:val="22"/>
        </w:rPr>
        <w:lastRenderedPageBreak/>
        <w:t>structuur; noch op de eigen verantwoordelijkheid van de vakverenigingsleden die in vertegenwoord</w:t>
      </w:r>
      <w:r w:rsidRPr="007300F7">
        <w:rPr>
          <w:rFonts w:ascii="Arial" w:hAnsi="Arial" w:cs="Arial"/>
          <w:sz w:val="22"/>
        </w:rPr>
        <w:t>i</w:t>
      </w:r>
      <w:r w:rsidRPr="007300F7">
        <w:rPr>
          <w:rFonts w:ascii="Arial" w:hAnsi="Arial" w:cs="Arial"/>
          <w:sz w:val="22"/>
        </w:rPr>
        <w:t xml:space="preserve">gende lichamen zitting hebben, noch zal hierdoor de normale voortgang der </w:t>
      </w:r>
      <w:r w:rsidR="000375B1" w:rsidRPr="007300F7">
        <w:rPr>
          <w:rFonts w:ascii="Arial" w:hAnsi="Arial" w:cs="Arial"/>
          <w:sz w:val="22"/>
        </w:rPr>
        <w:t xml:space="preserve">      </w:t>
      </w:r>
      <w:r w:rsidRPr="007300F7">
        <w:rPr>
          <w:rFonts w:ascii="Arial" w:hAnsi="Arial" w:cs="Arial"/>
          <w:sz w:val="22"/>
        </w:rPr>
        <w:t>bedrijfswerkzaamheden worden bemoeilijkt.</w:t>
      </w:r>
    </w:p>
    <w:p w14:paraId="43CE6E44" w14:textId="77777777" w:rsidR="00970F10" w:rsidRPr="007300F7" w:rsidRDefault="00970F10" w:rsidP="000375B1">
      <w:pPr>
        <w:ind w:left="567" w:right="135"/>
        <w:rPr>
          <w:rFonts w:ascii="Arial" w:hAnsi="Arial" w:cs="Arial"/>
        </w:rPr>
      </w:pPr>
    </w:p>
    <w:p w14:paraId="61690111" w14:textId="1F78846F" w:rsidR="00970F10" w:rsidRPr="007300F7" w:rsidRDefault="00970F10" w:rsidP="000375B1">
      <w:pPr>
        <w:numPr>
          <w:ilvl w:val="0"/>
          <w:numId w:val="22"/>
        </w:numPr>
        <w:tabs>
          <w:tab w:val="clear" w:pos="720"/>
        </w:tabs>
        <w:ind w:left="567" w:right="135" w:hanging="567"/>
        <w:rPr>
          <w:rFonts w:ascii="Arial" w:hAnsi="Arial" w:cs="Arial"/>
          <w:sz w:val="22"/>
        </w:rPr>
      </w:pPr>
      <w:r w:rsidRPr="007300F7">
        <w:rPr>
          <w:rFonts w:ascii="Arial" w:hAnsi="Arial" w:cs="Arial"/>
          <w:sz w:val="22"/>
        </w:rPr>
        <w:t>Wegens de redenen onder uitgangspunt B. genoemd, onderhoudt directie de contacten over het B.B.B. uitsluitend met de besturen van de contracterende vakverenigingen via de gebruikelijke communicatielijnen. Er vindt geen rech</w:t>
      </w:r>
      <w:r w:rsidRPr="007300F7">
        <w:rPr>
          <w:rFonts w:ascii="Arial" w:hAnsi="Arial" w:cs="Arial"/>
          <w:sz w:val="22"/>
        </w:rPr>
        <w:t>t</w:t>
      </w:r>
      <w:r w:rsidRPr="007300F7">
        <w:rPr>
          <w:rFonts w:ascii="Arial" w:hAnsi="Arial" w:cs="Arial"/>
          <w:sz w:val="22"/>
        </w:rPr>
        <w:t>streeks overleg plaats tussen een of meerdere bestuursleden van een bedrijfs</w:t>
      </w:r>
      <w:r w:rsidR="000375B1" w:rsidRPr="007300F7">
        <w:rPr>
          <w:rFonts w:ascii="Arial" w:hAnsi="Arial" w:cs="Arial"/>
          <w:sz w:val="22"/>
        </w:rPr>
        <w:t>-</w:t>
      </w:r>
      <w:r w:rsidRPr="007300F7">
        <w:rPr>
          <w:rFonts w:ascii="Arial" w:hAnsi="Arial" w:cs="Arial"/>
          <w:sz w:val="22"/>
        </w:rPr>
        <w:t>ledengroep met een functionaris van de werkgever behoudens over zuiver huis</w:t>
      </w:r>
      <w:r w:rsidR="006933D5">
        <w:rPr>
          <w:rFonts w:ascii="Arial" w:hAnsi="Arial" w:cs="Arial"/>
          <w:sz w:val="22"/>
        </w:rPr>
        <w:t>-</w:t>
      </w:r>
      <w:r w:rsidR="006933D5">
        <w:rPr>
          <w:rFonts w:ascii="Arial" w:hAnsi="Arial" w:cs="Arial"/>
          <w:sz w:val="22"/>
        </w:rPr>
        <w:br/>
      </w:r>
      <w:r w:rsidRPr="007300F7">
        <w:rPr>
          <w:rFonts w:ascii="Arial" w:hAnsi="Arial" w:cs="Arial"/>
          <w:sz w:val="22"/>
        </w:rPr>
        <w:t>houdelijke aangelegenheden, die uit de hieronder genoemde faciliteiten voortvloeien.</w:t>
      </w:r>
    </w:p>
    <w:p w14:paraId="145AC544" w14:textId="77777777" w:rsidR="00970F10" w:rsidRPr="007300F7" w:rsidRDefault="00970F10" w:rsidP="000375B1">
      <w:pPr>
        <w:ind w:left="567" w:right="135"/>
        <w:rPr>
          <w:rFonts w:ascii="Arial" w:hAnsi="Arial" w:cs="Arial"/>
        </w:rPr>
      </w:pPr>
    </w:p>
    <w:p w14:paraId="794E7E3E" w14:textId="77777777" w:rsidR="00970F10" w:rsidRPr="007300F7" w:rsidRDefault="00970F10" w:rsidP="000375B1">
      <w:pPr>
        <w:numPr>
          <w:ilvl w:val="0"/>
          <w:numId w:val="22"/>
        </w:numPr>
        <w:tabs>
          <w:tab w:val="clear" w:pos="720"/>
        </w:tabs>
        <w:ind w:left="567" w:right="135" w:hanging="567"/>
        <w:rPr>
          <w:rFonts w:ascii="Arial" w:hAnsi="Arial" w:cs="Arial"/>
          <w:sz w:val="22"/>
        </w:rPr>
      </w:pPr>
      <w:r w:rsidRPr="007300F7">
        <w:rPr>
          <w:rFonts w:ascii="Arial" w:hAnsi="Arial" w:cs="Arial"/>
          <w:sz w:val="22"/>
        </w:rPr>
        <w:t>De activiteiten die een gevolg zijn van de hieronder genoemde faciliteiten zullen zich in de regel afspelen buiten de roostertijd van betrokkenen.</w:t>
      </w:r>
    </w:p>
    <w:p w14:paraId="534E07BC" w14:textId="77777777" w:rsidR="00970F10" w:rsidRPr="007300F7" w:rsidRDefault="00970F10" w:rsidP="000375B1">
      <w:pPr>
        <w:ind w:left="567" w:right="135"/>
        <w:rPr>
          <w:rFonts w:ascii="Arial" w:hAnsi="Arial" w:cs="Arial"/>
        </w:rPr>
      </w:pPr>
    </w:p>
    <w:p w14:paraId="738B90D5" w14:textId="0C2CBDCF" w:rsidR="00970F10" w:rsidRPr="007300F7" w:rsidRDefault="00970F10" w:rsidP="000375B1">
      <w:pPr>
        <w:numPr>
          <w:ilvl w:val="0"/>
          <w:numId w:val="22"/>
        </w:numPr>
        <w:tabs>
          <w:tab w:val="clear" w:pos="720"/>
        </w:tabs>
        <w:ind w:left="567" w:right="135" w:hanging="567"/>
        <w:rPr>
          <w:rFonts w:ascii="Arial" w:hAnsi="Arial" w:cs="Arial"/>
          <w:sz w:val="22"/>
        </w:rPr>
      </w:pPr>
      <w:r w:rsidRPr="007300F7">
        <w:rPr>
          <w:rFonts w:ascii="Arial" w:hAnsi="Arial" w:cs="Arial"/>
          <w:sz w:val="22"/>
        </w:rPr>
        <w:t xml:space="preserve">Daar het verlenen van de desbetreffende faciliteiten normale verhoudingen veronderstelt, kunnen deze geheel of gedeeltelijk worden ingetrokken bij het </w:t>
      </w:r>
      <w:r w:rsidR="000375B1" w:rsidRPr="007300F7">
        <w:rPr>
          <w:rFonts w:ascii="Arial" w:hAnsi="Arial" w:cs="Arial"/>
          <w:sz w:val="22"/>
        </w:rPr>
        <w:t xml:space="preserve"> </w:t>
      </w:r>
      <w:r w:rsidRPr="007300F7">
        <w:rPr>
          <w:rFonts w:ascii="Arial" w:hAnsi="Arial" w:cs="Arial"/>
          <w:sz w:val="22"/>
        </w:rPr>
        <w:t>ontstaan van conflicten of dreigende conflicten, resp. bij het niet in acht nemen van het gestelde onder de desbetreffende uitgangspunten.</w:t>
      </w:r>
    </w:p>
    <w:p w14:paraId="4C403DE7" w14:textId="77777777" w:rsidR="00970F10" w:rsidRPr="007300F7" w:rsidRDefault="00970F10" w:rsidP="000375B1">
      <w:pPr>
        <w:ind w:left="567" w:right="135"/>
        <w:rPr>
          <w:rFonts w:ascii="Arial" w:hAnsi="Arial" w:cs="Arial"/>
        </w:rPr>
      </w:pPr>
    </w:p>
    <w:p w14:paraId="5793B0F1" w14:textId="77777777" w:rsidR="00970F10" w:rsidRPr="007300F7" w:rsidRDefault="00970F10" w:rsidP="000375B1">
      <w:pPr>
        <w:numPr>
          <w:ilvl w:val="0"/>
          <w:numId w:val="22"/>
        </w:numPr>
        <w:tabs>
          <w:tab w:val="clear" w:pos="720"/>
        </w:tabs>
        <w:ind w:left="567" w:right="135" w:hanging="567"/>
        <w:rPr>
          <w:rFonts w:ascii="Arial" w:hAnsi="Arial" w:cs="Arial"/>
          <w:sz w:val="22"/>
        </w:rPr>
      </w:pPr>
      <w:r w:rsidRPr="007300F7">
        <w:rPr>
          <w:rFonts w:ascii="Arial" w:hAnsi="Arial" w:cs="Arial"/>
          <w:sz w:val="22"/>
        </w:rPr>
        <w:lastRenderedPageBreak/>
        <w:t xml:space="preserve">Voor zover bij de bespreking van de hieronder genoemde faciliteiten hier niet </w:t>
      </w:r>
      <w:r w:rsidR="000375B1" w:rsidRPr="007300F7">
        <w:rPr>
          <w:rFonts w:ascii="Arial" w:hAnsi="Arial" w:cs="Arial"/>
          <w:sz w:val="22"/>
        </w:rPr>
        <w:t xml:space="preserve"> </w:t>
      </w:r>
      <w:r w:rsidRPr="007300F7">
        <w:rPr>
          <w:rFonts w:ascii="Arial" w:hAnsi="Arial" w:cs="Arial"/>
          <w:sz w:val="22"/>
        </w:rPr>
        <w:t>ui</w:t>
      </w:r>
      <w:r w:rsidRPr="007300F7">
        <w:rPr>
          <w:rFonts w:ascii="Arial" w:hAnsi="Arial" w:cs="Arial"/>
          <w:sz w:val="22"/>
        </w:rPr>
        <w:t>t</w:t>
      </w:r>
      <w:r w:rsidRPr="007300F7">
        <w:rPr>
          <w:rFonts w:ascii="Arial" w:hAnsi="Arial" w:cs="Arial"/>
          <w:sz w:val="22"/>
        </w:rPr>
        <w:t>drukkelijk van wordt afgeweken wordt de intentieverklaring van de Algemene Werkgevers Vereniging d.d. 13.2.1974 mede als uitgangspunt beschouwd.</w:t>
      </w:r>
    </w:p>
    <w:p w14:paraId="57F7E836" w14:textId="77777777" w:rsidR="00970F10" w:rsidRPr="007300F7" w:rsidRDefault="00970F10" w:rsidP="000375B1">
      <w:pPr>
        <w:ind w:right="135"/>
        <w:rPr>
          <w:rFonts w:ascii="Arial" w:hAnsi="Arial" w:cs="Arial"/>
          <w:sz w:val="22"/>
        </w:rPr>
      </w:pPr>
    </w:p>
    <w:p w14:paraId="5C945793" w14:textId="77777777" w:rsidR="00970F10" w:rsidRPr="007300F7" w:rsidRDefault="00970F10" w:rsidP="000375B1">
      <w:pPr>
        <w:numPr>
          <w:ilvl w:val="0"/>
          <w:numId w:val="22"/>
        </w:numPr>
        <w:tabs>
          <w:tab w:val="clear" w:pos="720"/>
        </w:tabs>
        <w:ind w:left="567" w:right="135" w:hanging="567"/>
        <w:rPr>
          <w:rFonts w:ascii="Arial" w:hAnsi="Arial" w:cs="Arial"/>
          <w:sz w:val="22"/>
        </w:rPr>
      </w:pPr>
      <w:r w:rsidRPr="007300F7">
        <w:rPr>
          <w:rFonts w:ascii="Arial" w:hAnsi="Arial" w:cs="Arial"/>
          <w:sz w:val="22"/>
        </w:rPr>
        <w:t xml:space="preserve">De lijst met namen van bestuursleden van de bedrijfsledengroepen is aan de </w:t>
      </w:r>
      <w:r w:rsidR="000375B1" w:rsidRPr="007300F7">
        <w:rPr>
          <w:rFonts w:ascii="Arial" w:hAnsi="Arial" w:cs="Arial"/>
          <w:sz w:val="22"/>
        </w:rPr>
        <w:t xml:space="preserve"> </w:t>
      </w:r>
      <w:r w:rsidRPr="007300F7">
        <w:rPr>
          <w:rFonts w:ascii="Arial" w:hAnsi="Arial" w:cs="Arial"/>
          <w:sz w:val="22"/>
        </w:rPr>
        <w:t>directeur ter hand gesteld. Hun aantal zal gedurende het komende CAO-jaar geen wijziging ondergaan. Van een eventuele vervanging wordt onmiddellijk door de districtsbestuurders aan de directie kennis gegeven.</w:t>
      </w:r>
    </w:p>
    <w:p w14:paraId="41F09B30" w14:textId="77777777" w:rsidR="00970F10" w:rsidRPr="007300F7" w:rsidRDefault="00970F10" w:rsidP="000375B1">
      <w:pPr>
        <w:ind w:right="135" w:hanging="360"/>
        <w:rPr>
          <w:rFonts w:ascii="Arial" w:hAnsi="Arial" w:cs="Arial"/>
          <w:sz w:val="22"/>
        </w:rPr>
      </w:pPr>
      <w:r w:rsidRPr="007300F7">
        <w:rPr>
          <w:rFonts w:ascii="Arial" w:hAnsi="Arial" w:cs="Arial"/>
          <w:sz w:val="22"/>
        </w:rPr>
        <w:br w:type="page"/>
      </w:r>
    </w:p>
    <w:p w14:paraId="467E52C9" w14:textId="77777777" w:rsidR="00970F10" w:rsidRPr="007300F7" w:rsidRDefault="00970F10" w:rsidP="000375B1">
      <w:pPr>
        <w:pStyle w:val="Plattetekst"/>
        <w:rPr>
          <w:rFonts w:cs="Arial"/>
          <w:b/>
          <w:bCs/>
        </w:rPr>
      </w:pPr>
      <w:r w:rsidRPr="007300F7">
        <w:rPr>
          <w:rFonts w:cs="Arial"/>
          <w:b/>
          <w:bCs/>
        </w:rPr>
        <w:t>II</w:t>
      </w:r>
      <w:r w:rsidRPr="007300F7">
        <w:rPr>
          <w:rFonts w:cs="Arial"/>
          <w:b/>
          <w:bCs/>
        </w:rPr>
        <w:tab/>
        <w:t xml:space="preserve">Faciliteiten i.v.m. het bondswerk binnen het bedrijf </w:t>
      </w:r>
    </w:p>
    <w:p w14:paraId="773AB465" w14:textId="77777777" w:rsidR="00970F10" w:rsidRPr="007300F7" w:rsidRDefault="00970F10" w:rsidP="000375B1">
      <w:pPr>
        <w:ind w:right="135"/>
        <w:rPr>
          <w:rFonts w:ascii="Arial" w:hAnsi="Arial" w:cs="Arial"/>
          <w:sz w:val="22"/>
        </w:rPr>
      </w:pPr>
    </w:p>
    <w:p w14:paraId="22277C8E" w14:textId="77777777" w:rsidR="00970F10" w:rsidRPr="007300F7" w:rsidRDefault="00970F10" w:rsidP="000375B1">
      <w:pPr>
        <w:ind w:right="135"/>
        <w:rPr>
          <w:rFonts w:ascii="Arial" w:hAnsi="Arial" w:cs="Arial"/>
          <w:b/>
          <w:sz w:val="22"/>
        </w:rPr>
      </w:pPr>
      <w:r w:rsidRPr="007300F7">
        <w:rPr>
          <w:rFonts w:ascii="Arial" w:hAnsi="Arial" w:cs="Arial"/>
          <w:b/>
          <w:sz w:val="22"/>
        </w:rPr>
        <w:t>1. Algemeen</w:t>
      </w:r>
    </w:p>
    <w:p w14:paraId="5FE222C9" w14:textId="77777777" w:rsidR="00970F10" w:rsidRPr="007300F7" w:rsidRDefault="00970F10" w:rsidP="000375B1">
      <w:pPr>
        <w:ind w:right="135"/>
        <w:rPr>
          <w:rFonts w:ascii="Arial" w:hAnsi="Arial" w:cs="Arial"/>
          <w:sz w:val="22"/>
        </w:rPr>
      </w:pPr>
      <w:r w:rsidRPr="007300F7">
        <w:rPr>
          <w:rFonts w:ascii="Arial" w:hAnsi="Arial" w:cs="Arial"/>
          <w:sz w:val="22"/>
        </w:rPr>
        <w:t>De in de hierna volgende punten opgesomde faciliteiten hebben een limitatief karakter; slechts uitvoerende maatregelen van huishoudelijke aard kunnen volgens de geldende 'huisregels' nader worden vastgesteld.</w:t>
      </w:r>
    </w:p>
    <w:p w14:paraId="015D52A3" w14:textId="77777777" w:rsidR="00970F10" w:rsidRPr="007300F7" w:rsidRDefault="00970F10" w:rsidP="000375B1">
      <w:pPr>
        <w:ind w:right="135"/>
        <w:rPr>
          <w:rFonts w:ascii="Arial" w:hAnsi="Arial" w:cs="Arial"/>
          <w:sz w:val="22"/>
        </w:rPr>
      </w:pPr>
    </w:p>
    <w:p w14:paraId="7437F3FB" w14:textId="77777777" w:rsidR="00970F10" w:rsidRPr="007300F7" w:rsidRDefault="00970F10" w:rsidP="000375B1">
      <w:pPr>
        <w:pStyle w:val="Kop6"/>
        <w:rPr>
          <w:rFonts w:cs="Arial"/>
        </w:rPr>
      </w:pPr>
      <w:r w:rsidRPr="007300F7">
        <w:rPr>
          <w:rFonts w:cs="Arial"/>
        </w:rPr>
        <w:t>Contacten</w:t>
      </w:r>
    </w:p>
    <w:p w14:paraId="2197C9F1" w14:textId="77777777" w:rsidR="00970F10" w:rsidRPr="007300F7" w:rsidRDefault="00970F10" w:rsidP="000375B1">
      <w:pPr>
        <w:ind w:right="135"/>
        <w:rPr>
          <w:rFonts w:ascii="Arial" w:hAnsi="Arial" w:cs="Arial"/>
          <w:sz w:val="22"/>
        </w:rPr>
      </w:pPr>
    </w:p>
    <w:p w14:paraId="572AD4D4" w14:textId="77777777" w:rsidR="00970F10" w:rsidRPr="007300F7" w:rsidRDefault="00970F10" w:rsidP="000375B1">
      <w:pPr>
        <w:pStyle w:val="Kop5"/>
        <w:jc w:val="left"/>
        <w:rPr>
          <w:rFonts w:cs="Arial"/>
        </w:rPr>
      </w:pPr>
      <w:r w:rsidRPr="007300F7">
        <w:rPr>
          <w:rFonts w:cs="Arial"/>
        </w:rPr>
        <w:t>Spreekkamer</w:t>
      </w:r>
    </w:p>
    <w:p w14:paraId="21339E49" w14:textId="77777777" w:rsidR="00970F10" w:rsidRPr="007300F7" w:rsidRDefault="00970F10" w:rsidP="000375B1">
      <w:pPr>
        <w:ind w:right="135"/>
        <w:rPr>
          <w:rFonts w:ascii="Arial" w:hAnsi="Arial" w:cs="Arial"/>
          <w:sz w:val="22"/>
        </w:rPr>
      </w:pPr>
      <w:r w:rsidRPr="007300F7">
        <w:rPr>
          <w:rFonts w:ascii="Arial" w:hAnsi="Arial" w:cs="Arial"/>
          <w:sz w:val="22"/>
        </w:rPr>
        <w:t>2.1</w:t>
      </w:r>
    </w:p>
    <w:p w14:paraId="544C251E" w14:textId="352496BD" w:rsidR="00970F10" w:rsidRPr="007300F7" w:rsidRDefault="00970F10" w:rsidP="000375B1">
      <w:pPr>
        <w:ind w:right="135"/>
        <w:rPr>
          <w:rFonts w:ascii="Arial" w:hAnsi="Arial" w:cs="Arial"/>
          <w:sz w:val="22"/>
        </w:rPr>
      </w:pPr>
      <w:r w:rsidRPr="007300F7">
        <w:rPr>
          <w:rFonts w:ascii="Arial" w:hAnsi="Arial" w:cs="Arial"/>
          <w:sz w:val="22"/>
        </w:rPr>
        <w:t>Werkgever stelt gedurende twee uur per week aan de voorzitter van de bedrijfslede</w:t>
      </w:r>
      <w:r w:rsidRPr="007300F7">
        <w:rPr>
          <w:rFonts w:ascii="Arial" w:hAnsi="Arial" w:cs="Arial"/>
          <w:sz w:val="22"/>
        </w:rPr>
        <w:t>n</w:t>
      </w:r>
      <w:r w:rsidRPr="007300F7">
        <w:rPr>
          <w:rFonts w:ascii="Arial" w:hAnsi="Arial" w:cs="Arial"/>
          <w:sz w:val="22"/>
        </w:rPr>
        <w:t xml:space="preserve">groep of diens plaatsvervanger een spreekkamer ter beschikking om contacten te </w:t>
      </w:r>
      <w:r w:rsidR="006933D5">
        <w:rPr>
          <w:rFonts w:ascii="Arial" w:hAnsi="Arial" w:cs="Arial"/>
          <w:sz w:val="22"/>
        </w:rPr>
        <w:br/>
      </w:r>
      <w:r w:rsidRPr="007300F7">
        <w:rPr>
          <w:rFonts w:ascii="Arial" w:hAnsi="Arial" w:cs="Arial"/>
          <w:sz w:val="22"/>
        </w:rPr>
        <w:t>onderhouden met indiv</w:t>
      </w:r>
      <w:r w:rsidRPr="007300F7">
        <w:rPr>
          <w:rFonts w:ascii="Arial" w:hAnsi="Arial" w:cs="Arial"/>
          <w:sz w:val="22"/>
        </w:rPr>
        <w:t>i</w:t>
      </w:r>
      <w:r w:rsidRPr="007300F7">
        <w:rPr>
          <w:rFonts w:ascii="Arial" w:hAnsi="Arial" w:cs="Arial"/>
          <w:sz w:val="22"/>
        </w:rPr>
        <w:t>duele leden van zijn bedrijfsledengroep.</w:t>
      </w:r>
    </w:p>
    <w:p w14:paraId="0838DE7F" w14:textId="77777777" w:rsidR="00970F10" w:rsidRPr="007300F7" w:rsidRDefault="00970F10" w:rsidP="000375B1">
      <w:pPr>
        <w:ind w:right="135"/>
        <w:rPr>
          <w:rFonts w:ascii="Arial" w:hAnsi="Arial" w:cs="Arial"/>
          <w:sz w:val="22"/>
        </w:rPr>
      </w:pPr>
    </w:p>
    <w:p w14:paraId="08BC6583" w14:textId="77777777" w:rsidR="00970F10" w:rsidRPr="007300F7" w:rsidRDefault="00970F10" w:rsidP="000375B1">
      <w:pPr>
        <w:ind w:right="135"/>
        <w:rPr>
          <w:rFonts w:ascii="Arial" w:hAnsi="Arial" w:cs="Arial"/>
          <w:sz w:val="22"/>
        </w:rPr>
      </w:pPr>
      <w:r w:rsidRPr="007300F7">
        <w:rPr>
          <w:rFonts w:ascii="Arial" w:hAnsi="Arial" w:cs="Arial"/>
          <w:sz w:val="22"/>
        </w:rPr>
        <w:t>2.2</w:t>
      </w:r>
    </w:p>
    <w:p w14:paraId="3E8F0EFC" w14:textId="77777777" w:rsidR="00970F10" w:rsidRPr="007300F7" w:rsidRDefault="00970F10" w:rsidP="000375B1">
      <w:pPr>
        <w:ind w:right="135"/>
        <w:rPr>
          <w:rFonts w:ascii="Arial" w:hAnsi="Arial" w:cs="Arial"/>
          <w:sz w:val="22"/>
        </w:rPr>
      </w:pPr>
      <w:r w:rsidRPr="007300F7">
        <w:rPr>
          <w:rFonts w:ascii="Arial" w:hAnsi="Arial" w:cs="Arial"/>
          <w:sz w:val="22"/>
        </w:rPr>
        <w:t>Deze contacten kunnen plaatsvinden tijdens werktijd resp. roostertijd van de voorzitter of diens plaatsvervanger.</w:t>
      </w:r>
    </w:p>
    <w:p w14:paraId="113E9C76" w14:textId="77777777" w:rsidR="00970F10" w:rsidRPr="007300F7" w:rsidRDefault="00970F10" w:rsidP="000375B1">
      <w:pPr>
        <w:ind w:right="135"/>
        <w:rPr>
          <w:rFonts w:ascii="Arial" w:hAnsi="Arial" w:cs="Arial"/>
          <w:sz w:val="22"/>
        </w:rPr>
      </w:pPr>
    </w:p>
    <w:p w14:paraId="2A051636" w14:textId="77777777" w:rsidR="00970F10" w:rsidRPr="007300F7" w:rsidRDefault="00970F10" w:rsidP="000375B1">
      <w:pPr>
        <w:pStyle w:val="Plattetekst3"/>
        <w:rPr>
          <w:rFonts w:cs="Arial"/>
          <w:b/>
          <w:bCs/>
        </w:rPr>
      </w:pPr>
      <w:r w:rsidRPr="007300F7">
        <w:rPr>
          <w:rFonts w:cs="Arial"/>
          <w:b/>
          <w:bCs/>
        </w:rPr>
        <w:t>Vergaderkamer</w:t>
      </w:r>
    </w:p>
    <w:p w14:paraId="2031EA10" w14:textId="77777777" w:rsidR="00970F10" w:rsidRPr="007300F7" w:rsidRDefault="00970F10" w:rsidP="000375B1">
      <w:pPr>
        <w:ind w:right="135"/>
        <w:rPr>
          <w:rFonts w:ascii="Arial" w:hAnsi="Arial" w:cs="Arial"/>
          <w:sz w:val="22"/>
        </w:rPr>
      </w:pPr>
      <w:r w:rsidRPr="007300F7">
        <w:rPr>
          <w:rFonts w:ascii="Arial" w:hAnsi="Arial" w:cs="Arial"/>
          <w:sz w:val="22"/>
        </w:rPr>
        <w:t>3.1</w:t>
      </w:r>
    </w:p>
    <w:p w14:paraId="35ED367D" w14:textId="6470AFFB" w:rsidR="00970F10" w:rsidRPr="007300F7" w:rsidRDefault="00970F10" w:rsidP="000375B1">
      <w:pPr>
        <w:ind w:right="135"/>
        <w:rPr>
          <w:rFonts w:ascii="Arial" w:hAnsi="Arial" w:cs="Arial"/>
          <w:sz w:val="22"/>
        </w:rPr>
      </w:pPr>
      <w:r w:rsidRPr="007300F7">
        <w:rPr>
          <w:rFonts w:ascii="Arial" w:hAnsi="Arial" w:cs="Arial"/>
          <w:sz w:val="22"/>
        </w:rPr>
        <w:t xml:space="preserve">Werkgever stelt aan het bestuur van de bedrijfsledengroep een vergaderkamer ter </w:t>
      </w:r>
      <w:r w:rsidR="006933D5">
        <w:rPr>
          <w:rFonts w:ascii="Arial" w:hAnsi="Arial" w:cs="Arial"/>
          <w:sz w:val="22"/>
        </w:rPr>
        <w:br/>
      </w:r>
      <w:r w:rsidRPr="007300F7">
        <w:rPr>
          <w:rFonts w:ascii="Arial" w:hAnsi="Arial" w:cs="Arial"/>
          <w:sz w:val="22"/>
        </w:rPr>
        <w:t>b</w:t>
      </w:r>
      <w:r w:rsidRPr="007300F7">
        <w:rPr>
          <w:rFonts w:ascii="Arial" w:hAnsi="Arial" w:cs="Arial"/>
          <w:sz w:val="22"/>
        </w:rPr>
        <w:t>e</w:t>
      </w:r>
      <w:r w:rsidRPr="007300F7">
        <w:rPr>
          <w:rFonts w:ascii="Arial" w:hAnsi="Arial" w:cs="Arial"/>
          <w:sz w:val="22"/>
        </w:rPr>
        <w:t>schikking voor onderlinge beraadslaging.</w:t>
      </w:r>
    </w:p>
    <w:p w14:paraId="6850289B" w14:textId="77777777" w:rsidR="00970F10" w:rsidRPr="007300F7" w:rsidRDefault="00970F10" w:rsidP="000375B1">
      <w:pPr>
        <w:ind w:right="135"/>
        <w:rPr>
          <w:rFonts w:ascii="Arial" w:hAnsi="Arial" w:cs="Arial"/>
          <w:sz w:val="22"/>
        </w:rPr>
      </w:pPr>
    </w:p>
    <w:p w14:paraId="6632C249" w14:textId="77777777" w:rsidR="00970F10" w:rsidRPr="007300F7" w:rsidRDefault="00970F10" w:rsidP="000375B1">
      <w:pPr>
        <w:ind w:right="135"/>
        <w:rPr>
          <w:rFonts w:ascii="Arial" w:hAnsi="Arial" w:cs="Arial"/>
          <w:sz w:val="22"/>
        </w:rPr>
      </w:pPr>
      <w:r w:rsidRPr="007300F7">
        <w:rPr>
          <w:rFonts w:ascii="Arial" w:hAnsi="Arial" w:cs="Arial"/>
          <w:sz w:val="22"/>
        </w:rPr>
        <w:t>3.2</w:t>
      </w:r>
    </w:p>
    <w:p w14:paraId="44544DA6" w14:textId="77777777" w:rsidR="00970F10" w:rsidRPr="007300F7" w:rsidRDefault="00970F10" w:rsidP="000375B1">
      <w:pPr>
        <w:ind w:right="135"/>
        <w:rPr>
          <w:rFonts w:ascii="Arial" w:hAnsi="Arial" w:cs="Arial"/>
          <w:sz w:val="22"/>
        </w:rPr>
      </w:pPr>
      <w:r w:rsidRPr="007300F7">
        <w:rPr>
          <w:rFonts w:ascii="Arial" w:hAnsi="Arial" w:cs="Arial"/>
          <w:sz w:val="22"/>
        </w:rPr>
        <w:t xml:space="preserve">Deze vergadering dient in de regel buiten roostertijd plaats te vinden voor zover dit </w:t>
      </w:r>
      <w:r w:rsidR="00E64B56">
        <w:rPr>
          <w:rFonts w:ascii="Arial" w:hAnsi="Arial" w:cs="Arial"/>
          <w:sz w:val="22"/>
        </w:rPr>
        <w:t xml:space="preserve"> </w:t>
      </w:r>
      <w:r w:rsidRPr="007300F7">
        <w:rPr>
          <w:rFonts w:ascii="Arial" w:hAnsi="Arial" w:cs="Arial"/>
          <w:sz w:val="22"/>
        </w:rPr>
        <w:t>met de roostertijd van de betrokkenen uitvoerbaar is.</w:t>
      </w:r>
    </w:p>
    <w:p w14:paraId="7133BF0E" w14:textId="77777777" w:rsidR="00970F10" w:rsidRPr="007300F7" w:rsidRDefault="00970F10" w:rsidP="000375B1">
      <w:pPr>
        <w:ind w:right="135"/>
        <w:rPr>
          <w:rFonts w:ascii="Arial" w:hAnsi="Arial" w:cs="Arial"/>
          <w:sz w:val="22"/>
        </w:rPr>
      </w:pPr>
    </w:p>
    <w:p w14:paraId="69356F8C" w14:textId="77777777" w:rsidR="00970F10" w:rsidRPr="007300F7" w:rsidRDefault="00970F10" w:rsidP="000375B1">
      <w:pPr>
        <w:ind w:right="135"/>
        <w:rPr>
          <w:rFonts w:ascii="Arial" w:hAnsi="Arial" w:cs="Arial"/>
          <w:sz w:val="22"/>
        </w:rPr>
      </w:pPr>
      <w:r w:rsidRPr="007300F7">
        <w:rPr>
          <w:rFonts w:ascii="Arial" w:hAnsi="Arial" w:cs="Arial"/>
          <w:sz w:val="22"/>
        </w:rPr>
        <w:t>3.3</w:t>
      </w:r>
    </w:p>
    <w:p w14:paraId="42054A9D" w14:textId="47F28264" w:rsidR="00970F10" w:rsidRPr="007300F7" w:rsidRDefault="00970F10" w:rsidP="000375B1">
      <w:pPr>
        <w:ind w:right="135"/>
        <w:rPr>
          <w:rFonts w:ascii="Arial" w:hAnsi="Arial" w:cs="Arial"/>
          <w:sz w:val="22"/>
        </w:rPr>
      </w:pPr>
      <w:r w:rsidRPr="007300F7">
        <w:rPr>
          <w:rFonts w:ascii="Arial" w:hAnsi="Arial" w:cs="Arial"/>
          <w:sz w:val="22"/>
        </w:rPr>
        <w:t xml:space="preserve">Voor de onder punten 2 en 3 genoemde aan het B.B.B. te besteden tijd geldt de </w:t>
      </w:r>
      <w:r w:rsidR="006933D5">
        <w:rPr>
          <w:rFonts w:ascii="Arial" w:hAnsi="Arial" w:cs="Arial"/>
          <w:sz w:val="22"/>
        </w:rPr>
        <w:br/>
      </w:r>
      <w:r w:rsidRPr="007300F7">
        <w:rPr>
          <w:rFonts w:ascii="Arial" w:hAnsi="Arial" w:cs="Arial"/>
          <w:sz w:val="22"/>
        </w:rPr>
        <w:t>f</w:t>
      </w:r>
      <w:r w:rsidRPr="007300F7">
        <w:rPr>
          <w:rFonts w:ascii="Arial" w:hAnsi="Arial" w:cs="Arial"/>
          <w:sz w:val="22"/>
        </w:rPr>
        <w:t>a</w:t>
      </w:r>
      <w:r w:rsidRPr="007300F7">
        <w:rPr>
          <w:rFonts w:ascii="Arial" w:hAnsi="Arial" w:cs="Arial"/>
          <w:sz w:val="22"/>
        </w:rPr>
        <w:t>ciliteit genoemd onder punt 9</w:t>
      </w:r>
    </w:p>
    <w:p w14:paraId="600C536F" w14:textId="77777777" w:rsidR="00970F10" w:rsidRPr="007300F7" w:rsidRDefault="00970F10" w:rsidP="000375B1">
      <w:pPr>
        <w:ind w:right="135"/>
        <w:rPr>
          <w:rFonts w:ascii="Arial" w:hAnsi="Arial" w:cs="Arial"/>
          <w:sz w:val="22"/>
        </w:rPr>
      </w:pPr>
    </w:p>
    <w:p w14:paraId="53E9A077" w14:textId="77777777" w:rsidR="00970F10" w:rsidRPr="007300F7" w:rsidRDefault="00970F10" w:rsidP="000375B1">
      <w:pPr>
        <w:ind w:right="135"/>
        <w:rPr>
          <w:rFonts w:ascii="Arial" w:hAnsi="Arial" w:cs="Arial"/>
          <w:sz w:val="22"/>
        </w:rPr>
      </w:pPr>
      <w:r w:rsidRPr="007300F7">
        <w:rPr>
          <w:rFonts w:ascii="Arial" w:hAnsi="Arial" w:cs="Arial"/>
          <w:sz w:val="22"/>
        </w:rPr>
        <w:t>3.4</w:t>
      </w:r>
    </w:p>
    <w:p w14:paraId="44BDD896" w14:textId="4ACD43B8" w:rsidR="00970F10" w:rsidRPr="007300F7" w:rsidRDefault="00970F10" w:rsidP="000375B1">
      <w:pPr>
        <w:ind w:right="135"/>
        <w:rPr>
          <w:rFonts w:ascii="Arial" w:hAnsi="Arial" w:cs="Arial"/>
          <w:sz w:val="22"/>
        </w:rPr>
      </w:pPr>
      <w:r w:rsidRPr="007300F7">
        <w:rPr>
          <w:rFonts w:ascii="Arial" w:hAnsi="Arial" w:cs="Arial"/>
          <w:sz w:val="22"/>
        </w:rPr>
        <w:t>De vergaderkamer dient tijdig overeenkomstig de desbetreffende 'huisregels' c.q. de daartoe bevoegde functionaris te worden aangevraagd.</w:t>
      </w:r>
    </w:p>
    <w:p w14:paraId="422AC6C9" w14:textId="77777777" w:rsidR="00970F10" w:rsidRPr="007300F7" w:rsidRDefault="00970F10" w:rsidP="000375B1">
      <w:pPr>
        <w:ind w:right="135"/>
        <w:rPr>
          <w:rFonts w:ascii="Arial" w:hAnsi="Arial" w:cs="Arial"/>
          <w:sz w:val="22"/>
        </w:rPr>
      </w:pPr>
    </w:p>
    <w:p w14:paraId="7E18F41E" w14:textId="77777777" w:rsidR="00970F10" w:rsidRPr="007300F7" w:rsidRDefault="00970F10" w:rsidP="000375B1">
      <w:pPr>
        <w:ind w:right="135"/>
        <w:rPr>
          <w:rFonts w:ascii="Arial" w:hAnsi="Arial" w:cs="Arial"/>
          <w:sz w:val="22"/>
        </w:rPr>
      </w:pPr>
      <w:r w:rsidRPr="007300F7">
        <w:rPr>
          <w:rFonts w:ascii="Arial" w:hAnsi="Arial" w:cs="Arial"/>
          <w:sz w:val="22"/>
        </w:rPr>
        <w:t>3.5</w:t>
      </w:r>
    </w:p>
    <w:p w14:paraId="1E5A20B5" w14:textId="2E35418D" w:rsidR="00970F10" w:rsidRPr="007300F7" w:rsidRDefault="00970F10" w:rsidP="000375B1">
      <w:pPr>
        <w:ind w:right="135"/>
        <w:rPr>
          <w:rFonts w:ascii="Arial" w:hAnsi="Arial" w:cs="Arial"/>
          <w:sz w:val="22"/>
        </w:rPr>
      </w:pPr>
      <w:r w:rsidRPr="007300F7">
        <w:rPr>
          <w:rFonts w:ascii="Arial" w:hAnsi="Arial" w:cs="Arial"/>
          <w:sz w:val="22"/>
        </w:rPr>
        <w:t xml:space="preserve">In de spreekkamer, resp. vergaderkamer of in de naaste omgeving hiervan, wordt </w:t>
      </w:r>
      <w:r w:rsidR="00E64B56">
        <w:rPr>
          <w:rFonts w:ascii="Arial" w:hAnsi="Arial" w:cs="Arial"/>
          <w:sz w:val="22"/>
        </w:rPr>
        <w:t xml:space="preserve"> </w:t>
      </w:r>
      <w:r w:rsidRPr="007300F7">
        <w:rPr>
          <w:rFonts w:ascii="Arial" w:hAnsi="Arial" w:cs="Arial"/>
          <w:sz w:val="22"/>
        </w:rPr>
        <w:t>per bedrijfsledengroep een afsluitbare bergruimte ter beschikking gesteld.</w:t>
      </w:r>
    </w:p>
    <w:p w14:paraId="02A57256" w14:textId="4C208FE5" w:rsidR="00970F10" w:rsidRPr="007300F7" w:rsidRDefault="00970F10" w:rsidP="000375B1">
      <w:pPr>
        <w:ind w:right="135"/>
        <w:rPr>
          <w:rFonts w:ascii="Arial" w:hAnsi="Arial" w:cs="Arial"/>
        </w:rPr>
      </w:pPr>
    </w:p>
    <w:p w14:paraId="201FF1A9" w14:textId="77777777" w:rsidR="00970F10" w:rsidRPr="007300F7" w:rsidRDefault="00970F10" w:rsidP="000375B1">
      <w:pPr>
        <w:pStyle w:val="Plattetekst"/>
        <w:rPr>
          <w:rFonts w:cs="Arial"/>
          <w:b/>
          <w:bCs/>
        </w:rPr>
      </w:pPr>
      <w:r w:rsidRPr="007300F7">
        <w:rPr>
          <w:rFonts w:cs="Arial"/>
          <w:b/>
          <w:bCs/>
        </w:rPr>
        <w:t>Contacten districtsbestuurder-voorzitter resp. lid bedrijfsledengroep</w:t>
      </w:r>
    </w:p>
    <w:p w14:paraId="04869E84" w14:textId="77777777" w:rsidR="00970F10" w:rsidRPr="007300F7" w:rsidRDefault="00970F10" w:rsidP="000375B1">
      <w:pPr>
        <w:ind w:right="135"/>
        <w:rPr>
          <w:rFonts w:ascii="Arial" w:hAnsi="Arial" w:cs="Arial"/>
          <w:sz w:val="22"/>
        </w:rPr>
      </w:pPr>
      <w:r w:rsidRPr="007300F7">
        <w:rPr>
          <w:rFonts w:ascii="Arial" w:hAnsi="Arial" w:cs="Arial"/>
          <w:sz w:val="22"/>
        </w:rPr>
        <w:t>4.1</w:t>
      </w:r>
    </w:p>
    <w:p w14:paraId="3B7BE853" w14:textId="77777777" w:rsidR="00970F10" w:rsidRPr="007300F7" w:rsidRDefault="00970F10" w:rsidP="000375B1">
      <w:pPr>
        <w:ind w:right="135"/>
        <w:rPr>
          <w:rFonts w:ascii="Arial" w:hAnsi="Arial" w:cs="Arial"/>
          <w:sz w:val="22"/>
        </w:rPr>
      </w:pPr>
      <w:r w:rsidRPr="007300F7">
        <w:rPr>
          <w:rFonts w:ascii="Arial" w:hAnsi="Arial" w:cs="Arial"/>
          <w:sz w:val="22"/>
        </w:rPr>
        <w:t xml:space="preserve">Werkgever stelt de districtsbestuurder van een vakvereniging in de gelegenheid met </w:t>
      </w:r>
      <w:r w:rsidR="000375B1" w:rsidRPr="007300F7">
        <w:rPr>
          <w:rFonts w:ascii="Arial" w:hAnsi="Arial" w:cs="Arial"/>
          <w:sz w:val="22"/>
        </w:rPr>
        <w:t xml:space="preserve"> </w:t>
      </w:r>
      <w:r w:rsidRPr="007300F7">
        <w:rPr>
          <w:rFonts w:ascii="Arial" w:hAnsi="Arial" w:cs="Arial"/>
          <w:sz w:val="22"/>
        </w:rPr>
        <w:t xml:space="preserve">de voorzitter, resp. plaatsvervangend voorzitter van zijn </w:t>
      </w:r>
      <w:r w:rsidR="006A6100" w:rsidRPr="007300F7">
        <w:rPr>
          <w:rFonts w:ascii="Arial" w:hAnsi="Arial" w:cs="Arial"/>
          <w:sz w:val="22"/>
        </w:rPr>
        <w:t>bedrijfsledengroep</w:t>
      </w:r>
      <w:r w:rsidRPr="007300F7">
        <w:rPr>
          <w:rFonts w:ascii="Arial" w:hAnsi="Arial" w:cs="Arial"/>
          <w:sz w:val="22"/>
        </w:rPr>
        <w:t xml:space="preserve"> individueel contact te onde</w:t>
      </w:r>
      <w:r w:rsidRPr="007300F7">
        <w:rPr>
          <w:rFonts w:ascii="Arial" w:hAnsi="Arial" w:cs="Arial"/>
          <w:sz w:val="22"/>
        </w:rPr>
        <w:t>r</w:t>
      </w:r>
      <w:r w:rsidRPr="007300F7">
        <w:rPr>
          <w:rFonts w:ascii="Arial" w:hAnsi="Arial" w:cs="Arial"/>
          <w:sz w:val="22"/>
        </w:rPr>
        <w:t>hou</w:t>
      </w:r>
      <w:r w:rsidRPr="007300F7">
        <w:rPr>
          <w:rFonts w:ascii="Arial" w:hAnsi="Arial" w:cs="Arial"/>
          <w:sz w:val="22"/>
        </w:rPr>
        <w:lastRenderedPageBreak/>
        <w:t>den. Bij dringende aangelegenheden is dit contact ook mogelijk met een lid van de bedrijfsledengroep.</w:t>
      </w:r>
    </w:p>
    <w:p w14:paraId="1B8C7EBD" w14:textId="77777777" w:rsidR="00970F10" w:rsidRPr="007300F7" w:rsidRDefault="00970F10" w:rsidP="000375B1">
      <w:pPr>
        <w:ind w:right="135"/>
        <w:rPr>
          <w:rFonts w:ascii="Arial" w:hAnsi="Arial" w:cs="Arial"/>
          <w:sz w:val="22"/>
        </w:rPr>
      </w:pPr>
    </w:p>
    <w:p w14:paraId="77E6D02E" w14:textId="77777777" w:rsidR="00970F10" w:rsidRPr="007300F7" w:rsidRDefault="00970F10" w:rsidP="000375B1">
      <w:pPr>
        <w:ind w:right="135"/>
        <w:rPr>
          <w:rFonts w:ascii="Arial" w:hAnsi="Arial" w:cs="Arial"/>
          <w:sz w:val="22"/>
        </w:rPr>
      </w:pPr>
      <w:r w:rsidRPr="007300F7">
        <w:rPr>
          <w:rFonts w:ascii="Arial" w:hAnsi="Arial" w:cs="Arial"/>
          <w:sz w:val="22"/>
        </w:rPr>
        <w:t>4.2</w:t>
      </w:r>
    </w:p>
    <w:p w14:paraId="6CCD6567" w14:textId="77777777" w:rsidR="00970F10" w:rsidRPr="007300F7" w:rsidRDefault="00970F10" w:rsidP="000375B1">
      <w:pPr>
        <w:ind w:right="135"/>
        <w:rPr>
          <w:rFonts w:ascii="Arial" w:hAnsi="Arial" w:cs="Arial"/>
          <w:sz w:val="22"/>
        </w:rPr>
      </w:pPr>
      <w:r w:rsidRPr="007300F7">
        <w:rPr>
          <w:rFonts w:ascii="Arial" w:hAnsi="Arial" w:cs="Arial"/>
          <w:sz w:val="22"/>
        </w:rPr>
        <w:t>Dit gesprek dient tijdig van de voren bij de daartoe door de werkgever aangewezen functionaris te worden aangevraagd.</w:t>
      </w:r>
    </w:p>
    <w:p w14:paraId="1EB80174" w14:textId="77777777" w:rsidR="00970F10" w:rsidRPr="007300F7" w:rsidRDefault="00970F10" w:rsidP="000375B1">
      <w:pPr>
        <w:ind w:right="135"/>
        <w:rPr>
          <w:rFonts w:ascii="Arial" w:hAnsi="Arial" w:cs="Arial"/>
          <w:sz w:val="22"/>
        </w:rPr>
      </w:pPr>
      <w:r w:rsidRPr="007300F7">
        <w:rPr>
          <w:rFonts w:ascii="Arial" w:hAnsi="Arial" w:cs="Arial"/>
          <w:sz w:val="22"/>
        </w:rPr>
        <w:br w:type="page"/>
      </w:r>
    </w:p>
    <w:p w14:paraId="141C7B50" w14:textId="77777777" w:rsidR="00970F10" w:rsidRPr="007300F7" w:rsidRDefault="00970F10" w:rsidP="000375B1">
      <w:pPr>
        <w:pStyle w:val="Kop6"/>
        <w:rPr>
          <w:rFonts w:cs="Arial"/>
        </w:rPr>
      </w:pPr>
      <w:r w:rsidRPr="007300F7">
        <w:rPr>
          <w:rFonts w:cs="Arial"/>
        </w:rPr>
        <w:t>Gebruik van communicatiemiddelen</w:t>
      </w:r>
    </w:p>
    <w:p w14:paraId="23B35A12" w14:textId="77777777" w:rsidR="00970F10" w:rsidRPr="007300F7" w:rsidRDefault="00970F10" w:rsidP="000375B1">
      <w:pPr>
        <w:ind w:right="135"/>
        <w:rPr>
          <w:rFonts w:ascii="Arial" w:hAnsi="Arial" w:cs="Arial"/>
          <w:sz w:val="22"/>
        </w:rPr>
      </w:pPr>
    </w:p>
    <w:p w14:paraId="32932C3F" w14:textId="77777777" w:rsidR="00970F10" w:rsidRPr="007300F7" w:rsidRDefault="00970F10" w:rsidP="000375B1">
      <w:pPr>
        <w:pStyle w:val="Kop6"/>
        <w:rPr>
          <w:rFonts w:cs="Arial"/>
        </w:rPr>
      </w:pPr>
      <w:r w:rsidRPr="007300F7">
        <w:rPr>
          <w:rFonts w:cs="Arial"/>
        </w:rPr>
        <w:t>Telefoon</w:t>
      </w:r>
    </w:p>
    <w:p w14:paraId="53154035" w14:textId="77777777" w:rsidR="00970F10" w:rsidRPr="007300F7" w:rsidRDefault="00970F10" w:rsidP="000375B1">
      <w:pPr>
        <w:ind w:right="135"/>
        <w:rPr>
          <w:rFonts w:ascii="Arial" w:hAnsi="Arial" w:cs="Arial"/>
          <w:sz w:val="22"/>
        </w:rPr>
      </w:pPr>
      <w:r w:rsidRPr="007300F7">
        <w:rPr>
          <w:rFonts w:ascii="Arial" w:hAnsi="Arial" w:cs="Arial"/>
          <w:sz w:val="22"/>
        </w:rPr>
        <w:t>5</w:t>
      </w:r>
    </w:p>
    <w:p w14:paraId="714D0A7E" w14:textId="77777777" w:rsidR="00970F10" w:rsidRPr="007300F7" w:rsidRDefault="00970F10" w:rsidP="000375B1">
      <w:pPr>
        <w:ind w:right="135"/>
        <w:rPr>
          <w:rFonts w:ascii="Arial" w:hAnsi="Arial" w:cs="Arial"/>
          <w:sz w:val="22"/>
        </w:rPr>
      </w:pPr>
      <w:r w:rsidRPr="007300F7">
        <w:rPr>
          <w:rFonts w:ascii="Arial" w:hAnsi="Arial" w:cs="Arial"/>
          <w:sz w:val="22"/>
        </w:rPr>
        <w:t>De voorzitter van de bedrijfsledengroep kan ten behoeve van de uitoefening van zijn functie binnen redelijke grenzen gebruik maken van de bedrijfstelefoon.</w:t>
      </w:r>
    </w:p>
    <w:p w14:paraId="33986A6D" w14:textId="77777777" w:rsidR="00970F10" w:rsidRPr="007300F7" w:rsidRDefault="00970F10" w:rsidP="000375B1">
      <w:pPr>
        <w:ind w:right="135"/>
        <w:rPr>
          <w:rFonts w:ascii="Arial" w:hAnsi="Arial" w:cs="Arial"/>
          <w:sz w:val="22"/>
        </w:rPr>
      </w:pPr>
    </w:p>
    <w:p w14:paraId="7937ABBD" w14:textId="77777777" w:rsidR="00970F10" w:rsidRPr="007300F7" w:rsidRDefault="00970F10" w:rsidP="000375B1">
      <w:pPr>
        <w:pStyle w:val="Kop5"/>
        <w:jc w:val="left"/>
        <w:rPr>
          <w:rFonts w:cs="Arial"/>
        </w:rPr>
      </w:pPr>
      <w:r w:rsidRPr="007300F7">
        <w:rPr>
          <w:rFonts w:cs="Arial"/>
        </w:rPr>
        <w:t>Publicatieborden</w:t>
      </w:r>
    </w:p>
    <w:p w14:paraId="67C47130" w14:textId="77777777" w:rsidR="00970F10" w:rsidRPr="007300F7" w:rsidRDefault="00970F10" w:rsidP="000375B1">
      <w:pPr>
        <w:ind w:right="135"/>
        <w:rPr>
          <w:rFonts w:ascii="Arial" w:hAnsi="Arial" w:cs="Arial"/>
          <w:sz w:val="22"/>
        </w:rPr>
      </w:pPr>
      <w:r w:rsidRPr="007300F7">
        <w:rPr>
          <w:rFonts w:ascii="Arial" w:hAnsi="Arial" w:cs="Arial"/>
          <w:sz w:val="22"/>
        </w:rPr>
        <w:t>6.1</w:t>
      </w:r>
    </w:p>
    <w:p w14:paraId="76371E45" w14:textId="77777777" w:rsidR="00970F10" w:rsidRPr="007300F7" w:rsidRDefault="00970F10" w:rsidP="000375B1">
      <w:pPr>
        <w:ind w:right="135"/>
        <w:rPr>
          <w:rFonts w:ascii="Arial" w:hAnsi="Arial" w:cs="Arial"/>
          <w:sz w:val="22"/>
        </w:rPr>
      </w:pPr>
      <w:r w:rsidRPr="007300F7">
        <w:rPr>
          <w:rFonts w:ascii="Arial" w:hAnsi="Arial" w:cs="Arial"/>
          <w:sz w:val="22"/>
        </w:rPr>
        <w:t>Het bestuur van de bedrijfsledengroep kan voor zakelijke, huishoudelijke medede-lingen. waaronder te verstaan convocaties, bestuursmutaties, agenda's en spreekuur gebruik maken van een of meer publicatieborden, afhankelijk van de 'huisregels'.</w:t>
      </w:r>
    </w:p>
    <w:p w14:paraId="3B91231F" w14:textId="77777777" w:rsidR="00970F10" w:rsidRPr="007300F7" w:rsidRDefault="00970F10" w:rsidP="000375B1">
      <w:pPr>
        <w:ind w:right="135"/>
        <w:rPr>
          <w:rFonts w:ascii="Arial" w:hAnsi="Arial" w:cs="Arial"/>
          <w:sz w:val="22"/>
        </w:rPr>
      </w:pPr>
    </w:p>
    <w:p w14:paraId="49FD1F06" w14:textId="77777777" w:rsidR="00970F10" w:rsidRPr="007300F7" w:rsidRDefault="00970F10" w:rsidP="000375B1">
      <w:pPr>
        <w:ind w:right="135"/>
        <w:rPr>
          <w:rFonts w:ascii="Arial" w:hAnsi="Arial" w:cs="Arial"/>
          <w:sz w:val="22"/>
        </w:rPr>
      </w:pPr>
      <w:r w:rsidRPr="007300F7">
        <w:rPr>
          <w:rFonts w:ascii="Arial" w:hAnsi="Arial" w:cs="Arial"/>
          <w:sz w:val="22"/>
        </w:rPr>
        <w:t>6.2</w:t>
      </w:r>
    </w:p>
    <w:p w14:paraId="0E9BFCF4" w14:textId="77777777" w:rsidR="00970F10" w:rsidRPr="007300F7" w:rsidRDefault="00970F10" w:rsidP="000375B1">
      <w:pPr>
        <w:ind w:right="135"/>
        <w:rPr>
          <w:rFonts w:ascii="Arial" w:hAnsi="Arial" w:cs="Arial"/>
          <w:sz w:val="22"/>
        </w:rPr>
      </w:pPr>
      <w:r w:rsidRPr="007300F7">
        <w:rPr>
          <w:rFonts w:ascii="Arial" w:hAnsi="Arial" w:cs="Arial"/>
          <w:sz w:val="22"/>
        </w:rPr>
        <w:t>De aanvraag om van deze borden gebruik te maken en de wijze van verspreiding van de te publiceren mededelingen dienen plaats te vinden volgens de 'huisregels' die voor alle bedrijfspubl</w:t>
      </w:r>
      <w:r w:rsidRPr="007300F7">
        <w:rPr>
          <w:rFonts w:ascii="Arial" w:hAnsi="Arial" w:cs="Arial"/>
          <w:sz w:val="22"/>
        </w:rPr>
        <w:t>i</w:t>
      </w:r>
      <w:r w:rsidRPr="007300F7">
        <w:rPr>
          <w:rFonts w:ascii="Arial" w:hAnsi="Arial" w:cs="Arial"/>
          <w:sz w:val="22"/>
        </w:rPr>
        <w:t>catieborden gelden.</w:t>
      </w:r>
    </w:p>
    <w:p w14:paraId="1143D2F8" w14:textId="77777777" w:rsidR="00970F10" w:rsidRPr="007300F7" w:rsidRDefault="00970F10" w:rsidP="000375B1">
      <w:pPr>
        <w:ind w:right="135"/>
        <w:rPr>
          <w:rFonts w:ascii="Arial" w:hAnsi="Arial" w:cs="Arial"/>
          <w:sz w:val="22"/>
        </w:rPr>
      </w:pPr>
    </w:p>
    <w:p w14:paraId="72011BA7" w14:textId="77777777" w:rsidR="00970F10" w:rsidRPr="007300F7" w:rsidRDefault="00970F10" w:rsidP="000375B1">
      <w:pPr>
        <w:ind w:right="135"/>
        <w:rPr>
          <w:rFonts w:ascii="Arial" w:hAnsi="Arial" w:cs="Arial"/>
          <w:sz w:val="22"/>
        </w:rPr>
      </w:pPr>
      <w:r w:rsidRPr="007300F7">
        <w:rPr>
          <w:rFonts w:ascii="Arial" w:hAnsi="Arial" w:cs="Arial"/>
          <w:sz w:val="22"/>
        </w:rPr>
        <w:t>6.3</w:t>
      </w:r>
    </w:p>
    <w:p w14:paraId="2F8ED246" w14:textId="77777777" w:rsidR="00970F10" w:rsidRPr="007300F7" w:rsidRDefault="00970F10" w:rsidP="000375B1">
      <w:pPr>
        <w:ind w:right="135"/>
        <w:rPr>
          <w:rFonts w:ascii="Arial" w:hAnsi="Arial" w:cs="Arial"/>
          <w:sz w:val="22"/>
        </w:rPr>
      </w:pPr>
      <w:r w:rsidRPr="007300F7">
        <w:rPr>
          <w:rFonts w:ascii="Arial" w:hAnsi="Arial" w:cs="Arial"/>
          <w:sz w:val="22"/>
        </w:rPr>
        <w:t>Op genoemde mededelingen moet duidelijk zichtbaar zijn van welke bedrijfsledengroep de publicatie uitgaat.</w:t>
      </w:r>
    </w:p>
    <w:p w14:paraId="1525A3F8" w14:textId="77777777" w:rsidR="00970F10" w:rsidRPr="007300F7" w:rsidRDefault="00970F10" w:rsidP="000375B1">
      <w:pPr>
        <w:ind w:right="135"/>
        <w:rPr>
          <w:rFonts w:ascii="Arial" w:hAnsi="Arial" w:cs="Arial"/>
          <w:sz w:val="22"/>
        </w:rPr>
      </w:pPr>
    </w:p>
    <w:p w14:paraId="60102115" w14:textId="77777777" w:rsidR="00970F10" w:rsidRPr="007300F7" w:rsidRDefault="00970F10" w:rsidP="000375B1">
      <w:pPr>
        <w:pStyle w:val="Kop5"/>
        <w:jc w:val="left"/>
        <w:rPr>
          <w:rFonts w:cs="Arial"/>
        </w:rPr>
      </w:pPr>
      <w:r w:rsidRPr="007300F7">
        <w:rPr>
          <w:rFonts w:cs="Arial"/>
        </w:rPr>
        <w:lastRenderedPageBreak/>
        <w:t>Reproductie-apparatuur</w:t>
      </w:r>
    </w:p>
    <w:p w14:paraId="65D2011D" w14:textId="77777777" w:rsidR="00970F10" w:rsidRPr="007300F7" w:rsidRDefault="00970F10" w:rsidP="000375B1">
      <w:pPr>
        <w:ind w:right="135"/>
        <w:rPr>
          <w:rFonts w:ascii="Arial" w:hAnsi="Arial" w:cs="Arial"/>
          <w:sz w:val="22"/>
        </w:rPr>
      </w:pPr>
      <w:r w:rsidRPr="007300F7">
        <w:rPr>
          <w:rFonts w:ascii="Arial" w:hAnsi="Arial" w:cs="Arial"/>
          <w:sz w:val="22"/>
        </w:rPr>
        <w:t>7</w:t>
      </w:r>
    </w:p>
    <w:p w14:paraId="4481913F" w14:textId="77777777" w:rsidR="00970F10" w:rsidRPr="007300F7" w:rsidRDefault="00970F10" w:rsidP="000375B1">
      <w:pPr>
        <w:ind w:right="135"/>
        <w:rPr>
          <w:rFonts w:ascii="Arial" w:hAnsi="Arial" w:cs="Arial"/>
          <w:sz w:val="22"/>
        </w:rPr>
      </w:pPr>
      <w:r w:rsidRPr="007300F7">
        <w:rPr>
          <w:rFonts w:ascii="Arial" w:hAnsi="Arial" w:cs="Arial"/>
          <w:sz w:val="22"/>
        </w:rPr>
        <w:t xml:space="preserve">Het bestuur van de bedrijfsledengroep kan binnen redelijke grenzen overeenkomstig de desbetreffende 'huisregels' gebruik maken van de reproductie-apparatuur voor </w:t>
      </w:r>
      <w:r w:rsidR="000375B1" w:rsidRPr="007300F7">
        <w:rPr>
          <w:rFonts w:ascii="Arial" w:hAnsi="Arial" w:cs="Arial"/>
          <w:sz w:val="22"/>
        </w:rPr>
        <w:t xml:space="preserve"> </w:t>
      </w:r>
      <w:r w:rsidRPr="007300F7">
        <w:rPr>
          <w:rFonts w:ascii="Arial" w:hAnsi="Arial" w:cs="Arial"/>
          <w:sz w:val="22"/>
        </w:rPr>
        <w:t>stukken die bestemd zijn voor de publicatieborden.</w:t>
      </w:r>
    </w:p>
    <w:p w14:paraId="39AE0450" w14:textId="77777777" w:rsidR="00970F10" w:rsidRPr="007300F7" w:rsidRDefault="00970F10" w:rsidP="000375B1">
      <w:pPr>
        <w:ind w:right="135"/>
        <w:rPr>
          <w:rFonts w:ascii="Arial" w:hAnsi="Arial" w:cs="Arial"/>
          <w:sz w:val="22"/>
        </w:rPr>
      </w:pPr>
    </w:p>
    <w:p w14:paraId="63E85683" w14:textId="77777777" w:rsidR="00970F10" w:rsidRPr="007300F7" w:rsidRDefault="00970F10" w:rsidP="000375B1">
      <w:pPr>
        <w:pStyle w:val="Kop6"/>
        <w:rPr>
          <w:rFonts w:cs="Arial"/>
        </w:rPr>
      </w:pPr>
      <w:r w:rsidRPr="007300F7">
        <w:rPr>
          <w:rFonts w:cs="Arial"/>
        </w:rPr>
        <w:t>Informatie</w:t>
      </w:r>
    </w:p>
    <w:p w14:paraId="634BDD8B" w14:textId="77777777" w:rsidR="00970F10" w:rsidRPr="007300F7" w:rsidRDefault="00970F10" w:rsidP="000375B1">
      <w:pPr>
        <w:ind w:right="135"/>
        <w:rPr>
          <w:rFonts w:ascii="Arial" w:hAnsi="Arial" w:cs="Arial"/>
          <w:sz w:val="22"/>
        </w:rPr>
      </w:pPr>
      <w:r w:rsidRPr="007300F7">
        <w:rPr>
          <w:rFonts w:ascii="Arial" w:hAnsi="Arial" w:cs="Arial"/>
          <w:sz w:val="22"/>
        </w:rPr>
        <w:t>8.1</w:t>
      </w:r>
    </w:p>
    <w:p w14:paraId="707F044C" w14:textId="77777777" w:rsidR="00970F10" w:rsidRPr="007300F7" w:rsidRDefault="00970F10" w:rsidP="000375B1">
      <w:pPr>
        <w:ind w:right="135"/>
        <w:rPr>
          <w:rFonts w:ascii="Arial" w:hAnsi="Arial" w:cs="Arial"/>
          <w:sz w:val="22"/>
        </w:rPr>
      </w:pPr>
      <w:r w:rsidRPr="007300F7">
        <w:rPr>
          <w:rFonts w:ascii="Arial" w:hAnsi="Arial" w:cs="Arial"/>
          <w:sz w:val="22"/>
        </w:rPr>
        <w:t>Werkgever zal aan iedere districtsbestuurder</w:t>
      </w:r>
      <w:r w:rsidR="00B9567B" w:rsidRPr="007300F7">
        <w:rPr>
          <w:rFonts w:ascii="Arial" w:hAnsi="Arial" w:cs="Arial"/>
          <w:sz w:val="22"/>
        </w:rPr>
        <w:t>, op verzoek,</w:t>
      </w:r>
      <w:r w:rsidRPr="007300F7">
        <w:rPr>
          <w:rFonts w:ascii="Arial" w:hAnsi="Arial" w:cs="Arial"/>
          <w:sz w:val="22"/>
        </w:rPr>
        <w:t xml:space="preserve"> een exemplaar zenden van alle bedrijfsmededelingen die van de zijde van de onderneming op de publicatieborden verschijnen.</w:t>
      </w:r>
    </w:p>
    <w:p w14:paraId="53D4B98A" w14:textId="77777777" w:rsidR="00970F10" w:rsidRPr="007300F7" w:rsidRDefault="00970F10" w:rsidP="000375B1">
      <w:pPr>
        <w:ind w:right="135"/>
        <w:rPr>
          <w:rFonts w:ascii="Arial" w:hAnsi="Arial" w:cs="Arial"/>
          <w:sz w:val="22"/>
        </w:rPr>
      </w:pPr>
    </w:p>
    <w:p w14:paraId="22DECC8F" w14:textId="77777777" w:rsidR="00970F10" w:rsidRPr="007300F7" w:rsidRDefault="00970F10" w:rsidP="000375B1">
      <w:pPr>
        <w:ind w:right="135"/>
        <w:rPr>
          <w:rFonts w:ascii="Arial" w:hAnsi="Arial" w:cs="Arial"/>
          <w:sz w:val="22"/>
        </w:rPr>
      </w:pPr>
      <w:r w:rsidRPr="007300F7">
        <w:rPr>
          <w:rFonts w:ascii="Arial" w:hAnsi="Arial" w:cs="Arial"/>
          <w:sz w:val="22"/>
        </w:rPr>
        <w:t>8.2</w:t>
      </w:r>
    </w:p>
    <w:p w14:paraId="585A533A" w14:textId="77777777" w:rsidR="00970F10" w:rsidRPr="007300F7" w:rsidRDefault="00970F10" w:rsidP="000375B1">
      <w:pPr>
        <w:ind w:right="135"/>
        <w:rPr>
          <w:rFonts w:ascii="Arial" w:hAnsi="Arial" w:cs="Arial"/>
          <w:sz w:val="22"/>
        </w:rPr>
      </w:pPr>
      <w:r w:rsidRPr="007300F7">
        <w:rPr>
          <w:rFonts w:ascii="Arial" w:hAnsi="Arial" w:cs="Arial"/>
          <w:sz w:val="22"/>
        </w:rPr>
        <w:t>Tevens zal werkgever</w:t>
      </w:r>
      <w:r w:rsidR="00B9567B" w:rsidRPr="007300F7">
        <w:rPr>
          <w:rFonts w:ascii="Arial" w:hAnsi="Arial" w:cs="Arial"/>
          <w:sz w:val="22"/>
        </w:rPr>
        <w:t xml:space="preserve"> op verzoek</w:t>
      </w:r>
      <w:r w:rsidRPr="007300F7">
        <w:rPr>
          <w:rFonts w:ascii="Arial" w:hAnsi="Arial" w:cs="Arial"/>
          <w:sz w:val="22"/>
        </w:rPr>
        <w:t xml:space="preserve"> een exemplaar van het bedrijfsorgaan (personeels-blad) aan iedere districtsbestuurder toezenden.</w:t>
      </w:r>
    </w:p>
    <w:p w14:paraId="1C37CAA3" w14:textId="77777777" w:rsidR="00970F10" w:rsidRPr="007300F7" w:rsidRDefault="00970F10" w:rsidP="000375B1">
      <w:pPr>
        <w:ind w:right="135"/>
        <w:rPr>
          <w:rFonts w:ascii="Arial" w:hAnsi="Arial" w:cs="Arial"/>
          <w:sz w:val="22"/>
        </w:rPr>
      </w:pPr>
    </w:p>
    <w:p w14:paraId="23659EA4" w14:textId="77777777" w:rsidR="00970F10" w:rsidRPr="007300F7" w:rsidRDefault="00970F10" w:rsidP="000375B1">
      <w:pPr>
        <w:pStyle w:val="Kop6"/>
        <w:rPr>
          <w:rFonts w:cs="Arial"/>
        </w:rPr>
      </w:pPr>
      <w:r w:rsidRPr="007300F7">
        <w:rPr>
          <w:rFonts w:cs="Arial"/>
        </w:rPr>
        <w:t>Tijd</w:t>
      </w:r>
    </w:p>
    <w:p w14:paraId="0C83C1BD" w14:textId="77777777" w:rsidR="00970F10" w:rsidRPr="007300F7" w:rsidRDefault="00970F10" w:rsidP="000375B1">
      <w:pPr>
        <w:ind w:right="135"/>
        <w:rPr>
          <w:rFonts w:ascii="Arial" w:hAnsi="Arial" w:cs="Arial"/>
          <w:sz w:val="22"/>
        </w:rPr>
      </w:pPr>
      <w:r w:rsidRPr="007300F7">
        <w:rPr>
          <w:rFonts w:ascii="Arial" w:hAnsi="Arial" w:cs="Arial"/>
          <w:sz w:val="22"/>
        </w:rPr>
        <w:t>9.1</w:t>
      </w:r>
    </w:p>
    <w:p w14:paraId="35AC2011" w14:textId="77777777" w:rsidR="00970F10" w:rsidRPr="007300F7" w:rsidRDefault="00970F10" w:rsidP="000375B1">
      <w:pPr>
        <w:ind w:right="135"/>
        <w:rPr>
          <w:rFonts w:ascii="Arial" w:hAnsi="Arial" w:cs="Arial"/>
          <w:sz w:val="22"/>
        </w:rPr>
      </w:pPr>
      <w:r w:rsidRPr="007300F7">
        <w:rPr>
          <w:rFonts w:ascii="Arial" w:hAnsi="Arial" w:cs="Arial"/>
          <w:sz w:val="22"/>
        </w:rPr>
        <w:t>Alle tijd, die aan het B.B.B. zal worden besteed, dient volgens de 'huisregels' te worden geregistreerd en binnen redelijke grenzen te blijven.</w:t>
      </w:r>
    </w:p>
    <w:p w14:paraId="2756ECB1" w14:textId="77777777" w:rsidR="00970F10" w:rsidRPr="007300F7" w:rsidRDefault="00970F10" w:rsidP="000375B1">
      <w:pPr>
        <w:ind w:right="135"/>
        <w:rPr>
          <w:rFonts w:ascii="Arial" w:hAnsi="Arial" w:cs="Arial"/>
          <w:sz w:val="22"/>
        </w:rPr>
      </w:pPr>
    </w:p>
    <w:p w14:paraId="4CC304D6" w14:textId="77777777" w:rsidR="00970F10" w:rsidRPr="007300F7" w:rsidRDefault="00970F10" w:rsidP="000375B1">
      <w:pPr>
        <w:ind w:right="135"/>
        <w:rPr>
          <w:rFonts w:ascii="Arial" w:hAnsi="Arial" w:cs="Arial"/>
          <w:sz w:val="22"/>
        </w:rPr>
      </w:pPr>
      <w:r w:rsidRPr="007300F7">
        <w:rPr>
          <w:rFonts w:ascii="Arial" w:hAnsi="Arial" w:cs="Arial"/>
          <w:sz w:val="22"/>
        </w:rPr>
        <w:t>9.2</w:t>
      </w:r>
    </w:p>
    <w:p w14:paraId="709D6AF8" w14:textId="3732CD20" w:rsidR="00970F10" w:rsidRPr="007300F7" w:rsidRDefault="00970F10" w:rsidP="000375B1">
      <w:pPr>
        <w:ind w:right="135"/>
        <w:rPr>
          <w:rFonts w:ascii="Arial" w:hAnsi="Arial" w:cs="Arial"/>
          <w:sz w:val="22"/>
        </w:rPr>
      </w:pPr>
      <w:r w:rsidRPr="007300F7">
        <w:rPr>
          <w:rFonts w:ascii="Arial" w:hAnsi="Arial" w:cs="Arial"/>
          <w:sz w:val="22"/>
        </w:rPr>
        <w:t xml:space="preserve">De beslissing of bepaalde tijd aan het B.B.B. kan worden besteed, dient overeenkomstig het gestelde in uitgangspunt B. te worden getoetst aan de vraag of de bedrijfswerkzaamheden </w:t>
      </w:r>
      <w:r w:rsidRPr="007300F7">
        <w:rPr>
          <w:rFonts w:ascii="Arial" w:hAnsi="Arial" w:cs="Arial"/>
          <w:sz w:val="22"/>
        </w:rPr>
        <w:lastRenderedPageBreak/>
        <w:t>no</w:t>
      </w:r>
      <w:r w:rsidRPr="007300F7">
        <w:rPr>
          <w:rFonts w:ascii="Arial" w:hAnsi="Arial" w:cs="Arial"/>
          <w:sz w:val="22"/>
        </w:rPr>
        <w:t>r</w:t>
      </w:r>
      <w:r w:rsidRPr="007300F7">
        <w:rPr>
          <w:rFonts w:ascii="Arial" w:hAnsi="Arial" w:cs="Arial"/>
          <w:sz w:val="22"/>
        </w:rPr>
        <w:t>maal voortgang kunnen vinden.</w:t>
      </w:r>
    </w:p>
    <w:p w14:paraId="621D9524" w14:textId="77777777" w:rsidR="00970F10" w:rsidRPr="007300F7" w:rsidRDefault="00970F10" w:rsidP="000375B1">
      <w:pPr>
        <w:ind w:right="135"/>
        <w:rPr>
          <w:rFonts w:ascii="Arial" w:hAnsi="Arial" w:cs="Arial"/>
          <w:sz w:val="22"/>
        </w:rPr>
      </w:pPr>
    </w:p>
    <w:p w14:paraId="23EF7965" w14:textId="77777777" w:rsidR="00970F10" w:rsidRPr="007300F7" w:rsidRDefault="00970F10" w:rsidP="000375B1">
      <w:pPr>
        <w:pStyle w:val="Kop5"/>
        <w:jc w:val="left"/>
        <w:rPr>
          <w:rFonts w:cs="Arial"/>
        </w:rPr>
      </w:pPr>
      <w:r w:rsidRPr="007300F7">
        <w:rPr>
          <w:rFonts w:cs="Arial"/>
        </w:rPr>
        <w:br w:type="page"/>
      </w:r>
      <w:r w:rsidRPr="007300F7">
        <w:rPr>
          <w:rFonts w:cs="Arial"/>
        </w:rPr>
        <w:lastRenderedPageBreak/>
        <w:t>Ledenadministratie</w:t>
      </w:r>
    </w:p>
    <w:p w14:paraId="3510E013" w14:textId="77777777" w:rsidR="00970F10" w:rsidRPr="007300F7" w:rsidRDefault="00970F10" w:rsidP="000375B1">
      <w:pPr>
        <w:ind w:right="135"/>
        <w:rPr>
          <w:rFonts w:ascii="Arial" w:hAnsi="Arial" w:cs="Arial"/>
          <w:sz w:val="22"/>
        </w:rPr>
      </w:pPr>
      <w:r w:rsidRPr="007300F7">
        <w:rPr>
          <w:rFonts w:ascii="Arial" w:hAnsi="Arial" w:cs="Arial"/>
          <w:sz w:val="22"/>
        </w:rPr>
        <w:t>10</w:t>
      </w:r>
    </w:p>
    <w:p w14:paraId="6370FE36" w14:textId="77777777" w:rsidR="00970F10" w:rsidRPr="007300F7" w:rsidRDefault="00970F10" w:rsidP="000375B1">
      <w:pPr>
        <w:ind w:right="135"/>
        <w:rPr>
          <w:rFonts w:ascii="Arial" w:hAnsi="Arial" w:cs="Arial"/>
          <w:sz w:val="22"/>
        </w:rPr>
      </w:pPr>
      <w:r w:rsidRPr="007300F7">
        <w:rPr>
          <w:rFonts w:ascii="Arial" w:hAnsi="Arial" w:cs="Arial"/>
          <w:sz w:val="22"/>
        </w:rPr>
        <w:t>Werkgever is bereid na te gaan op welke wijze zij hoogstens eenmaal per jaar haar medewerking kan verlenen om de ledenadministratie van de vakverenigi</w:t>
      </w:r>
      <w:r w:rsidRPr="007300F7">
        <w:rPr>
          <w:rFonts w:ascii="Arial" w:hAnsi="Arial" w:cs="Arial"/>
          <w:sz w:val="22"/>
        </w:rPr>
        <w:t>n</w:t>
      </w:r>
      <w:r w:rsidRPr="007300F7">
        <w:rPr>
          <w:rFonts w:ascii="Arial" w:hAnsi="Arial" w:cs="Arial"/>
          <w:sz w:val="22"/>
        </w:rPr>
        <w:t xml:space="preserve">gen up-to-date te houden. Om het principe te handhaven dat de privacy van de individuele </w:t>
      </w:r>
      <w:r w:rsidR="000375B1" w:rsidRPr="007300F7">
        <w:rPr>
          <w:rFonts w:ascii="Arial" w:hAnsi="Arial" w:cs="Arial"/>
          <w:sz w:val="22"/>
        </w:rPr>
        <w:t xml:space="preserve">          </w:t>
      </w:r>
      <w:r w:rsidRPr="007300F7">
        <w:rPr>
          <w:rFonts w:ascii="Arial" w:hAnsi="Arial" w:cs="Arial"/>
          <w:sz w:val="22"/>
        </w:rPr>
        <w:t>medewerker niet wordt geschaad, zal dit echter niet gebeuren door het toezenden van een lijst met namen en adressen van de betre</w:t>
      </w:r>
      <w:r w:rsidRPr="007300F7">
        <w:rPr>
          <w:rFonts w:ascii="Arial" w:hAnsi="Arial" w:cs="Arial"/>
          <w:sz w:val="22"/>
        </w:rPr>
        <w:t>f</w:t>
      </w:r>
      <w:r w:rsidRPr="007300F7">
        <w:rPr>
          <w:rFonts w:ascii="Arial" w:hAnsi="Arial" w:cs="Arial"/>
          <w:sz w:val="22"/>
        </w:rPr>
        <w:t>fende medewerkers.</w:t>
      </w:r>
    </w:p>
    <w:p w14:paraId="00D53822" w14:textId="77777777" w:rsidR="00970F10" w:rsidRPr="007300F7" w:rsidRDefault="00970F10" w:rsidP="000375B1">
      <w:pPr>
        <w:ind w:right="135"/>
        <w:rPr>
          <w:rFonts w:ascii="Arial" w:hAnsi="Arial" w:cs="Arial"/>
          <w:sz w:val="22"/>
        </w:rPr>
      </w:pPr>
    </w:p>
    <w:p w14:paraId="0ED73404" w14:textId="77777777" w:rsidR="00970F10" w:rsidRPr="007300F7" w:rsidRDefault="00970F10" w:rsidP="000375B1">
      <w:pPr>
        <w:pStyle w:val="Kop5"/>
        <w:jc w:val="left"/>
        <w:rPr>
          <w:rFonts w:cs="Arial"/>
        </w:rPr>
      </w:pPr>
      <w:r w:rsidRPr="007300F7">
        <w:rPr>
          <w:rFonts w:cs="Arial"/>
        </w:rPr>
        <w:t>Bescherming van bestuursleden van de bedrijfsledengroepen</w:t>
      </w:r>
    </w:p>
    <w:p w14:paraId="70F331C0" w14:textId="77777777" w:rsidR="00970F10" w:rsidRPr="007300F7" w:rsidRDefault="00970F10" w:rsidP="000375B1">
      <w:pPr>
        <w:ind w:right="135"/>
        <w:rPr>
          <w:rFonts w:ascii="Arial" w:hAnsi="Arial" w:cs="Arial"/>
          <w:sz w:val="22"/>
        </w:rPr>
      </w:pPr>
      <w:r w:rsidRPr="007300F7">
        <w:rPr>
          <w:rFonts w:ascii="Arial" w:hAnsi="Arial" w:cs="Arial"/>
          <w:sz w:val="22"/>
        </w:rPr>
        <w:t>11</w:t>
      </w:r>
    </w:p>
    <w:p w14:paraId="3CC89636" w14:textId="77777777" w:rsidR="00970F10" w:rsidRPr="007300F7" w:rsidRDefault="00970F10" w:rsidP="000375B1">
      <w:pPr>
        <w:ind w:right="135"/>
        <w:rPr>
          <w:rFonts w:ascii="Arial" w:hAnsi="Arial" w:cs="Arial"/>
          <w:sz w:val="22"/>
        </w:rPr>
      </w:pPr>
      <w:r w:rsidRPr="007300F7">
        <w:rPr>
          <w:rFonts w:ascii="Arial" w:hAnsi="Arial" w:cs="Arial"/>
          <w:sz w:val="22"/>
        </w:rPr>
        <w:t>Werkgever zal ervoor zorgdragen dat , evenmin als iedere andere medewerker die een functie bekleedt binnen de interne  overlegstructuur benadeeld wordt in zijn positie als werknemer in de onderneming, ook een bestuurslid van een bedrijfsledengroep in de uitoefening van die functie geen benadeling ondervindt in zijn positie als werknemer.</w:t>
      </w:r>
    </w:p>
    <w:p w14:paraId="763776CC" w14:textId="77777777" w:rsidR="00970F10" w:rsidRPr="007300F7" w:rsidRDefault="00970F10" w:rsidP="000375B1">
      <w:pPr>
        <w:ind w:right="135"/>
        <w:rPr>
          <w:rFonts w:ascii="Arial" w:hAnsi="Arial" w:cs="Arial"/>
          <w:sz w:val="22"/>
        </w:rPr>
      </w:pPr>
    </w:p>
    <w:p w14:paraId="48D56080" w14:textId="77777777" w:rsidR="00970F10" w:rsidRPr="007300F7" w:rsidRDefault="00970F10" w:rsidP="000375B1">
      <w:pPr>
        <w:ind w:right="135"/>
        <w:rPr>
          <w:rFonts w:ascii="Arial" w:hAnsi="Arial" w:cs="Arial"/>
          <w:b/>
          <w:sz w:val="24"/>
        </w:rPr>
      </w:pPr>
      <w:r w:rsidRPr="007300F7">
        <w:rPr>
          <w:rFonts w:ascii="Arial" w:hAnsi="Arial" w:cs="Arial"/>
          <w:b/>
          <w:sz w:val="24"/>
        </w:rPr>
        <w:t>Vakbondswerkzaamheden</w:t>
      </w:r>
    </w:p>
    <w:p w14:paraId="3CE3FA06" w14:textId="77777777" w:rsidR="00970F10" w:rsidRPr="007300F7" w:rsidRDefault="00970F10" w:rsidP="000375B1">
      <w:pPr>
        <w:ind w:right="135"/>
        <w:rPr>
          <w:rFonts w:ascii="Arial" w:hAnsi="Arial" w:cs="Arial"/>
        </w:rPr>
      </w:pPr>
    </w:p>
    <w:p w14:paraId="10FB84C2" w14:textId="77777777" w:rsidR="00970F10" w:rsidRPr="007300F7" w:rsidRDefault="00970F10" w:rsidP="000375B1">
      <w:pPr>
        <w:ind w:right="135"/>
        <w:rPr>
          <w:rFonts w:ascii="Arial" w:hAnsi="Arial" w:cs="Arial"/>
          <w:sz w:val="22"/>
        </w:rPr>
      </w:pPr>
      <w:r w:rsidRPr="007300F7">
        <w:rPr>
          <w:rFonts w:ascii="Arial" w:hAnsi="Arial" w:cs="Arial"/>
          <w:sz w:val="22"/>
        </w:rPr>
        <w:t>12.1</w:t>
      </w:r>
    </w:p>
    <w:p w14:paraId="1C20D262" w14:textId="77777777" w:rsidR="00970F10" w:rsidRPr="007300F7" w:rsidRDefault="00970F10" w:rsidP="000375B1">
      <w:pPr>
        <w:ind w:right="135"/>
        <w:rPr>
          <w:rFonts w:ascii="Arial" w:hAnsi="Arial" w:cs="Arial"/>
          <w:sz w:val="22"/>
        </w:rPr>
      </w:pPr>
      <w:r w:rsidRPr="007300F7">
        <w:rPr>
          <w:rFonts w:ascii="Arial" w:hAnsi="Arial" w:cs="Arial"/>
          <w:sz w:val="22"/>
        </w:rPr>
        <w:t xml:space="preserve">Indien de werknemer als officieel afgevaardigde voor een statutaire landelijke of </w:t>
      </w:r>
      <w:r w:rsidR="000375B1" w:rsidRPr="007300F7">
        <w:rPr>
          <w:rFonts w:ascii="Arial" w:hAnsi="Arial" w:cs="Arial"/>
          <w:sz w:val="22"/>
        </w:rPr>
        <w:t xml:space="preserve">          </w:t>
      </w:r>
      <w:r w:rsidRPr="007300F7">
        <w:rPr>
          <w:rFonts w:ascii="Arial" w:hAnsi="Arial" w:cs="Arial"/>
          <w:sz w:val="22"/>
        </w:rPr>
        <w:t>di</w:t>
      </w:r>
      <w:r w:rsidRPr="007300F7">
        <w:rPr>
          <w:rFonts w:ascii="Arial" w:hAnsi="Arial" w:cs="Arial"/>
          <w:sz w:val="22"/>
        </w:rPr>
        <w:t>s</w:t>
      </w:r>
      <w:r w:rsidRPr="007300F7">
        <w:rPr>
          <w:rFonts w:ascii="Arial" w:hAnsi="Arial" w:cs="Arial"/>
          <w:sz w:val="22"/>
        </w:rPr>
        <w:t xml:space="preserve">trictsvergadering van een van de vakverenigingen is aangewezen, zal de werkgever hem op verzoek van </w:t>
      </w:r>
      <w:r w:rsidRPr="007300F7">
        <w:rPr>
          <w:rFonts w:ascii="Arial" w:hAnsi="Arial" w:cs="Arial"/>
          <w:sz w:val="22"/>
        </w:rPr>
        <w:lastRenderedPageBreak/>
        <w:t>het hoofdbestuur van deze vakvereniging verzuim met behoud van salaris toekennen, indien en voor zover de bedrijfsomsta</w:t>
      </w:r>
      <w:r w:rsidRPr="007300F7">
        <w:rPr>
          <w:rFonts w:ascii="Arial" w:hAnsi="Arial" w:cs="Arial"/>
          <w:sz w:val="22"/>
        </w:rPr>
        <w:t>n</w:t>
      </w:r>
      <w:r w:rsidRPr="007300F7">
        <w:rPr>
          <w:rFonts w:ascii="Arial" w:hAnsi="Arial" w:cs="Arial"/>
          <w:sz w:val="22"/>
        </w:rPr>
        <w:t>digheden de afwezigheid naar zijn oordeel toelaten.</w:t>
      </w:r>
    </w:p>
    <w:p w14:paraId="3233AD27" w14:textId="77777777" w:rsidR="00970F10" w:rsidRPr="007300F7" w:rsidRDefault="00970F10" w:rsidP="000375B1">
      <w:pPr>
        <w:ind w:right="135"/>
        <w:rPr>
          <w:rFonts w:ascii="Arial" w:hAnsi="Arial" w:cs="Arial"/>
          <w:sz w:val="22"/>
        </w:rPr>
      </w:pPr>
    </w:p>
    <w:p w14:paraId="038689D0" w14:textId="77777777" w:rsidR="00970F10" w:rsidRPr="007300F7" w:rsidRDefault="00970F10" w:rsidP="000375B1">
      <w:pPr>
        <w:ind w:right="135"/>
        <w:rPr>
          <w:rFonts w:ascii="Arial" w:hAnsi="Arial" w:cs="Arial"/>
          <w:sz w:val="22"/>
        </w:rPr>
      </w:pPr>
      <w:r w:rsidRPr="007300F7">
        <w:rPr>
          <w:rFonts w:ascii="Arial" w:hAnsi="Arial" w:cs="Arial"/>
          <w:sz w:val="22"/>
        </w:rPr>
        <w:t>12.2</w:t>
      </w:r>
    </w:p>
    <w:p w14:paraId="5B619F77" w14:textId="6F31D820" w:rsidR="00970F10" w:rsidRPr="007300F7" w:rsidRDefault="00970F10" w:rsidP="000375B1">
      <w:pPr>
        <w:ind w:right="135"/>
        <w:rPr>
          <w:rFonts w:ascii="Arial" w:hAnsi="Arial" w:cs="Arial"/>
          <w:sz w:val="22"/>
        </w:rPr>
      </w:pPr>
      <w:r w:rsidRPr="007300F7">
        <w:rPr>
          <w:rFonts w:ascii="Arial" w:hAnsi="Arial" w:cs="Arial"/>
          <w:sz w:val="22"/>
        </w:rPr>
        <w:t xml:space="preserve">Indien een werknemer voor het bijwonen van een door een der vakverenigingen </w:t>
      </w:r>
      <w:r w:rsidR="000375B1" w:rsidRPr="007300F7">
        <w:rPr>
          <w:rFonts w:ascii="Arial" w:hAnsi="Arial" w:cs="Arial"/>
          <w:sz w:val="22"/>
        </w:rPr>
        <w:t xml:space="preserve">            </w:t>
      </w:r>
      <w:r w:rsidRPr="007300F7">
        <w:rPr>
          <w:rFonts w:ascii="Arial" w:hAnsi="Arial" w:cs="Arial"/>
          <w:sz w:val="22"/>
        </w:rPr>
        <w:t>georganiseerde vormings- of scholingsbijeenkomst wenst te verzuimen, zal de werk</w:t>
      </w:r>
      <w:r w:rsidR="006933D5">
        <w:rPr>
          <w:rFonts w:ascii="Arial" w:hAnsi="Arial" w:cs="Arial"/>
          <w:sz w:val="22"/>
        </w:rPr>
        <w:t>-</w:t>
      </w:r>
      <w:r w:rsidRPr="007300F7">
        <w:rPr>
          <w:rFonts w:ascii="Arial" w:hAnsi="Arial" w:cs="Arial"/>
          <w:sz w:val="22"/>
        </w:rPr>
        <w:t xml:space="preserve">gever, indien de bedrijfsomstandigheden dat verzuim naar zijn oordeel toelaten, op </w:t>
      </w:r>
      <w:r w:rsidR="000375B1" w:rsidRPr="007300F7">
        <w:rPr>
          <w:rFonts w:ascii="Arial" w:hAnsi="Arial" w:cs="Arial"/>
          <w:sz w:val="22"/>
        </w:rPr>
        <w:t xml:space="preserve"> </w:t>
      </w:r>
      <w:r w:rsidRPr="007300F7">
        <w:rPr>
          <w:rFonts w:ascii="Arial" w:hAnsi="Arial" w:cs="Arial"/>
          <w:sz w:val="22"/>
        </w:rPr>
        <w:t xml:space="preserve">een daartoe strekkend verzoek van het hoofdbestuur van die vakverenigingen overwegen en met die vakverenigingen overleggen of en in hoeverre verzuim kan </w:t>
      </w:r>
      <w:r w:rsidR="000375B1" w:rsidRPr="007300F7">
        <w:rPr>
          <w:rFonts w:ascii="Arial" w:hAnsi="Arial" w:cs="Arial"/>
          <w:sz w:val="22"/>
        </w:rPr>
        <w:t xml:space="preserve"> </w:t>
      </w:r>
      <w:r w:rsidRPr="007300F7">
        <w:rPr>
          <w:rFonts w:ascii="Arial" w:hAnsi="Arial" w:cs="Arial"/>
          <w:sz w:val="22"/>
        </w:rPr>
        <w:t>worden toegekend. Indien hun verzuim wordt toegekend, zal het salaris over de toegekende d</w:t>
      </w:r>
      <w:r w:rsidRPr="007300F7">
        <w:rPr>
          <w:rFonts w:ascii="Arial" w:hAnsi="Arial" w:cs="Arial"/>
          <w:sz w:val="22"/>
        </w:rPr>
        <w:t>a</w:t>
      </w:r>
      <w:r w:rsidRPr="007300F7">
        <w:rPr>
          <w:rFonts w:ascii="Arial" w:hAnsi="Arial" w:cs="Arial"/>
          <w:sz w:val="22"/>
        </w:rPr>
        <w:t>gen worden doorbetaald.</w:t>
      </w:r>
    </w:p>
    <w:p w14:paraId="4B2F8D31" w14:textId="77777777" w:rsidR="00970F10" w:rsidRPr="007300F7" w:rsidRDefault="00970F10" w:rsidP="000375B1">
      <w:pPr>
        <w:ind w:right="135"/>
        <w:rPr>
          <w:rFonts w:ascii="Arial" w:hAnsi="Arial" w:cs="Arial"/>
          <w:sz w:val="22"/>
        </w:rPr>
      </w:pPr>
    </w:p>
    <w:p w14:paraId="7A487F64" w14:textId="77777777" w:rsidR="00970F10" w:rsidRPr="007300F7" w:rsidRDefault="00970F10" w:rsidP="000375B1">
      <w:pPr>
        <w:ind w:right="135"/>
        <w:rPr>
          <w:rFonts w:ascii="Arial" w:hAnsi="Arial" w:cs="Arial"/>
          <w:sz w:val="22"/>
        </w:rPr>
      </w:pPr>
      <w:r w:rsidRPr="007300F7">
        <w:rPr>
          <w:rFonts w:ascii="Arial" w:hAnsi="Arial" w:cs="Arial"/>
          <w:sz w:val="22"/>
        </w:rPr>
        <w:t>12.3</w:t>
      </w:r>
    </w:p>
    <w:p w14:paraId="4A4C236D" w14:textId="3A0EAEDF" w:rsidR="00970F10" w:rsidRPr="007300F7" w:rsidRDefault="00970F10" w:rsidP="000375B1">
      <w:pPr>
        <w:ind w:right="135"/>
        <w:rPr>
          <w:rFonts w:ascii="Arial" w:hAnsi="Arial" w:cs="Arial"/>
          <w:sz w:val="22"/>
        </w:rPr>
      </w:pPr>
      <w:r w:rsidRPr="007300F7">
        <w:rPr>
          <w:rFonts w:ascii="Arial" w:hAnsi="Arial" w:cs="Arial"/>
          <w:sz w:val="22"/>
        </w:rPr>
        <w:t>Voorts wordt, indien en voor zover de bedrijfsomstandigheden de afwezigheid naar het oordeel van de werkgever toelaten, vrijaf verleend aan de werknemer die als</w:t>
      </w:r>
      <w:r w:rsidR="006933D5">
        <w:rPr>
          <w:rFonts w:ascii="Arial" w:hAnsi="Arial" w:cs="Arial"/>
          <w:sz w:val="22"/>
        </w:rPr>
        <w:t xml:space="preserve"> </w:t>
      </w:r>
      <w:r w:rsidRPr="007300F7">
        <w:rPr>
          <w:rFonts w:ascii="Arial" w:hAnsi="Arial" w:cs="Arial"/>
          <w:sz w:val="22"/>
        </w:rPr>
        <w:t>k</w:t>
      </w:r>
      <w:r w:rsidRPr="007300F7">
        <w:rPr>
          <w:rFonts w:ascii="Arial" w:hAnsi="Arial" w:cs="Arial"/>
          <w:sz w:val="22"/>
        </w:rPr>
        <w:t>a</w:t>
      </w:r>
      <w:r w:rsidRPr="007300F7">
        <w:rPr>
          <w:rFonts w:ascii="Arial" w:hAnsi="Arial" w:cs="Arial"/>
          <w:sz w:val="22"/>
        </w:rPr>
        <w:t>derlid aanwezig is bij CAO-onderhandelingen.</w:t>
      </w:r>
    </w:p>
    <w:p w14:paraId="65F7EF6D" w14:textId="77777777" w:rsidR="00970F10" w:rsidRPr="007300F7" w:rsidRDefault="00970F10" w:rsidP="000375B1">
      <w:pPr>
        <w:ind w:right="135"/>
        <w:rPr>
          <w:rFonts w:ascii="Arial" w:hAnsi="Arial" w:cs="Arial"/>
          <w:sz w:val="22"/>
        </w:rPr>
      </w:pPr>
    </w:p>
    <w:p w14:paraId="73A918D6" w14:textId="77777777" w:rsidR="00970F10" w:rsidRPr="007300F7" w:rsidRDefault="00970F10" w:rsidP="000375B1">
      <w:pPr>
        <w:ind w:right="135"/>
        <w:rPr>
          <w:rFonts w:ascii="Arial" w:hAnsi="Arial" w:cs="Arial"/>
          <w:sz w:val="22"/>
        </w:rPr>
      </w:pPr>
      <w:r w:rsidRPr="007300F7">
        <w:rPr>
          <w:rFonts w:ascii="Arial" w:hAnsi="Arial" w:cs="Arial"/>
          <w:sz w:val="22"/>
        </w:rPr>
        <w:t>12.4</w:t>
      </w:r>
    </w:p>
    <w:p w14:paraId="392ACDB1" w14:textId="2F2AFFC9" w:rsidR="00970F10" w:rsidRPr="007300F7" w:rsidRDefault="00970F10" w:rsidP="000375B1">
      <w:pPr>
        <w:ind w:right="135"/>
        <w:rPr>
          <w:rFonts w:ascii="Arial" w:hAnsi="Arial" w:cs="Arial"/>
          <w:sz w:val="22"/>
        </w:rPr>
      </w:pPr>
      <w:r w:rsidRPr="007300F7">
        <w:rPr>
          <w:rFonts w:ascii="Arial" w:hAnsi="Arial" w:cs="Arial"/>
          <w:sz w:val="22"/>
        </w:rPr>
        <w:t xml:space="preserve">Het periodiek overleg tussen vakverenigingen enerzijds en werkgever anderzijds - de zogenaamde werkgelegenheidsgesprekken - kan worden bijgewoond door een kaderlid van </w:t>
      </w:r>
      <w:r w:rsidRPr="007300F7">
        <w:rPr>
          <w:rFonts w:ascii="Arial" w:hAnsi="Arial" w:cs="Arial"/>
          <w:sz w:val="22"/>
        </w:rPr>
        <w:lastRenderedPageBreak/>
        <w:t>iedere va</w:t>
      </w:r>
      <w:r w:rsidRPr="007300F7">
        <w:rPr>
          <w:rFonts w:ascii="Arial" w:hAnsi="Arial" w:cs="Arial"/>
          <w:sz w:val="22"/>
        </w:rPr>
        <w:t>k</w:t>
      </w:r>
      <w:r w:rsidRPr="007300F7">
        <w:rPr>
          <w:rFonts w:ascii="Arial" w:hAnsi="Arial" w:cs="Arial"/>
          <w:sz w:val="22"/>
        </w:rPr>
        <w:t>vereniging.</w:t>
      </w:r>
    </w:p>
    <w:p w14:paraId="3A21D432" w14:textId="77777777" w:rsidR="00970F10" w:rsidRPr="007300F7" w:rsidRDefault="00970F10" w:rsidP="000375B1">
      <w:pPr>
        <w:ind w:right="135"/>
        <w:rPr>
          <w:rFonts w:ascii="Arial" w:hAnsi="Arial" w:cs="Arial"/>
          <w:sz w:val="22"/>
        </w:rPr>
      </w:pPr>
    </w:p>
    <w:p w14:paraId="3ED65449" w14:textId="77777777" w:rsidR="00970F10" w:rsidRPr="007300F7" w:rsidRDefault="00970F10" w:rsidP="000375B1">
      <w:pPr>
        <w:ind w:right="135"/>
        <w:rPr>
          <w:rFonts w:ascii="Arial" w:hAnsi="Arial" w:cs="Arial"/>
          <w:sz w:val="22"/>
        </w:rPr>
      </w:pPr>
      <w:r w:rsidRPr="007300F7">
        <w:rPr>
          <w:rFonts w:ascii="Arial" w:hAnsi="Arial" w:cs="Arial"/>
          <w:sz w:val="22"/>
        </w:rPr>
        <w:t>12.5</w:t>
      </w:r>
    </w:p>
    <w:p w14:paraId="3F6C515B" w14:textId="3135F44C" w:rsidR="00970F10" w:rsidRPr="007300F7" w:rsidRDefault="00970F10" w:rsidP="000375B1">
      <w:pPr>
        <w:ind w:right="135"/>
        <w:rPr>
          <w:rFonts w:ascii="Arial" w:hAnsi="Arial" w:cs="Arial"/>
          <w:sz w:val="22"/>
        </w:rPr>
      </w:pPr>
      <w:r w:rsidRPr="007300F7">
        <w:rPr>
          <w:rFonts w:ascii="Arial" w:hAnsi="Arial" w:cs="Arial"/>
          <w:sz w:val="22"/>
        </w:rPr>
        <w:t xml:space="preserve">Het verlof met behoud van salaris zoals bedoeld in de artikelen 3.1 tot en met 3.4 </w:t>
      </w:r>
      <w:r w:rsidR="000375B1" w:rsidRPr="007300F7">
        <w:rPr>
          <w:rFonts w:ascii="Arial" w:hAnsi="Arial" w:cs="Arial"/>
          <w:sz w:val="22"/>
        </w:rPr>
        <w:t xml:space="preserve"> </w:t>
      </w:r>
      <w:r w:rsidRPr="007300F7">
        <w:rPr>
          <w:rFonts w:ascii="Arial" w:hAnsi="Arial" w:cs="Arial"/>
          <w:sz w:val="22"/>
        </w:rPr>
        <w:t>wordt gegeven gedurende de vergader- c.q. cursustijd alsmede gedurende de</w:t>
      </w:r>
      <w:r w:rsidR="006933D5">
        <w:rPr>
          <w:rFonts w:ascii="Arial" w:hAnsi="Arial" w:cs="Arial"/>
          <w:sz w:val="22"/>
        </w:rPr>
        <w:t xml:space="preserve"> </w:t>
      </w:r>
      <w:r w:rsidRPr="007300F7">
        <w:rPr>
          <w:rFonts w:ascii="Arial" w:hAnsi="Arial" w:cs="Arial"/>
          <w:sz w:val="22"/>
        </w:rPr>
        <w:t>even</w:t>
      </w:r>
      <w:r w:rsidR="006933D5">
        <w:rPr>
          <w:rFonts w:ascii="Arial" w:hAnsi="Arial" w:cs="Arial"/>
          <w:sz w:val="22"/>
        </w:rPr>
        <w:t>-</w:t>
      </w:r>
      <w:r w:rsidRPr="007300F7">
        <w:rPr>
          <w:rFonts w:ascii="Arial" w:hAnsi="Arial" w:cs="Arial"/>
          <w:sz w:val="22"/>
        </w:rPr>
        <w:t>tueel voorafgaande vo</w:t>
      </w:r>
      <w:r w:rsidRPr="007300F7">
        <w:rPr>
          <w:rFonts w:ascii="Arial" w:hAnsi="Arial" w:cs="Arial"/>
          <w:sz w:val="22"/>
        </w:rPr>
        <w:t>l</w:t>
      </w:r>
      <w:r w:rsidRPr="007300F7">
        <w:rPr>
          <w:rFonts w:ascii="Arial" w:hAnsi="Arial" w:cs="Arial"/>
          <w:sz w:val="22"/>
        </w:rPr>
        <w:t>gende nachtdienst of volgende middagdienst.</w:t>
      </w:r>
    </w:p>
    <w:p w14:paraId="3979EBEC" w14:textId="77777777" w:rsidR="00970F10" w:rsidRPr="007300F7" w:rsidRDefault="00970F10" w:rsidP="000375B1">
      <w:pPr>
        <w:ind w:right="135"/>
        <w:rPr>
          <w:rFonts w:ascii="Arial" w:hAnsi="Arial" w:cs="Arial"/>
          <w:sz w:val="22"/>
        </w:rPr>
      </w:pPr>
    </w:p>
    <w:p w14:paraId="155C8ABD" w14:textId="77777777" w:rsidR="00970F10" w:rsidRPr="007300F7" w:rsidRDefault="00970F10" w:rsidP="000375B1">
      <w:pPr>
        <w:ind w:right="135"/>
        <w:rPr>
          <w:rFonts w:ascii="Arial" w:hAnsi="Arial" w:cs="Arial"/>
          <w:sz w:val="22"/>
        </w:rPr>
      </w:pPr>
      <w:r w:rsidRPr="007300F7">
        <w:rPr>
          <w:rFonts w:ascii="Arial" w:hAnsi="Arial" w:cs="Arial"/>
          <w:sz w:val="22"/>
        </w:rPr>
        <w:t>12.6</w:t>
      </w:r>
    </w:p>
    <w:p w14:paraId="1A432B83" w14:textId="77777777" w:rsidR="00970F10" w:rsidRPr="007300F7" w:rsidRDefault="00970F10" w:rsidP="000375B1">
      <w:pPr>
        <w:ind w:right="135"/>
        <w:rPr>
          <w:rFonts w:ascii="Arial" w:hAnsi="Arial" w:cs="Arial"/>
          <w:sz w:val="22"/>
        </w:rPr>
      </w:pPr>
      <w:r w:rsidRPr="007300F7">
        <w:rPr>
          <w:rFonts w:ascii="Arial" w:hAnsi="Arial" w:cs="Arial"/>
          <w:sz w:val="22"/>
        </w:rPr>
        <w:t>De vakverenigingen zullen er vanuit hun eigen verantwoordelijkheid naar streven om een concentratie aan de onder 12.1 tot en met 12.4. genoemde vormen van verlof bij een of enkele pers</w:t>
      </w:r>
      <w:r w:rsidRPr="007300F7">
        <w:rPr>
          <w:rFonts w:ascii="Arial" w:hAnsi="Arial" w:cs="Arial"/>
          <w:sz w:val="22"/>
        </w:rPr>
        <w:t>o</w:t>
      </w:r>
      <w:r w:rsidRPr="007300F7">
        <w:rPr>
          <w:rFonts w:ascii="Arial" w:hAnsi="Arial" w:cs="Arial"/>
          <w:sz w:val="22"/>
        </w:rPr>
        <w:t>nen te vermijden.</w:t>
      </w:r>
    </w:p>
    <w:p w14:paraId="1DE8F292" w14:textId="77777777" w:rsidR="00970F10" w:rsidRPr="007300F7" w:rsidRDefault="00970F10" w:rsidP="000375B1">
      <w:pPr>
        <w:ind w:right="135"/>
        <w:rPr>
          <w:rFonts w:ascii="Arial" w:hAnsi="Arial" w:cs="Arial"/>
          <w:sz w:val="22"/>
          <w:szCs w:val="22"/>
        </w:rPr>
      </w:pPr>
    </w:p>
    <w:p w14:paraId="0CAE8470" w14:textId="77777777" w:rsidR="004365C4" w:rsidRPr="007300F7" w:rsidRDefault="004365C4" w:rsidP="000375B1">
      <w:pPr>
        <w:pStyle w:val="Plattetekst"/>
        <w:rPr>
          <w:rFonts w:cs="Arial"/>
          <w:b/>
          <w:szCs w:val="22"/>
        </w:rPr>
      </w:pPr>
    </w:p>
    <w:p w14:paraId="1E1B7569" w14:textId="77777777" w:rsidR="00970F10" w:rsidRPr="007300F7" w:rsidRDefault="00970F10" w:rsidP="000375B1">
      <w:pPr>
        <w:pStyle w:val="Plattetekst"/>
        <w:rPr>
          <w:rFonts w:cs="Arial"/>
          <w:szCs w:val="22"/>
          <w:u w:val="single"/>
        </w:rPr>
      </w:pPr>
      <w:r w:rsidRPr="007300F7">
        <w:rPr>
          <w:rFonts w:cs="Arial"/>
          <w:b/>
          <w:szCs w:val="22"/>
        </w:rPr>
        <w:t>III</w:t>
      </w:r>
      <w:r w:rsidRPr="007300F7">
        <w:rPr>
          <w:rFonts w:cs="Arial"/>
          <w:b/>
          <w:szCs w:val="22"/>
        </w:rPr>
        <w:tab/>
        <w:t>Fiscale faciliteit betaalde vakbondscontributie</w:t>
      </w:r>
    </w:p>
    <w:p w14:paraId="1E7403E1" w14:textId="77777777" w:rsidR="00970F10" w:rsidRPr="007300F7" w:rsidRDefault="00970F10" w:rsidP="000375B1">
      <w:pPr>
        <w:pStyle w:val="Plattetekst"/>
        <w:rPr>
          <w:rFonts w:cs="Arial"/>
          <w:szCs w:val="22"/>
          <w:u w:val="single"/>
        </w:rPr>
      </w:pPr>
    </w:p>
    <w:p w14:paraId="2DC975F0" w14:textId="77777777" w:rsidR="006933D5" w:rsidRDefault="00970F10" w:rsidP="000375B1">
      <w:pPr>
        <w:pStyle w:val="Voettekst"/>
        <w:autoSpaceDE w:val="0"/>
        <w:autoSpaceDN w:val="0"/>
        <w:adjustRightInd w:val="0"/>
        <w:rPr>
          <w:rFonts w:ascii="Arial" w:hAnsi="Arial" w:cs="Arial"/>
          <w:b/>
          <w:sz w:val="22"/>
          <w:szCs w:val="22"/>
          <w:u w:val="single"/>
        </w:rPr>
      </w:pPr>
      <w:r w:rsidRPr="007300F7">
        <w:rPr>
          <w:rFonts w:ascii="Arial" w:hAnsi="Arial" w:cs="Arial"/>
          <w:b/>
          <w:sz w:val="22"/>
          <w:szCs w:val="22"/>
          <w:u w:val="single"/>
        </w:rPr>
        <w:t>Reglement vergoeding va</w:t>
      </w:r>
      <w:r w:rsidR="006933D5">
        <w:rPr>
          <w:rFonts w:ascii="Arial" w:hAnsi="Arial" w:cs="Arial"/>
          <w:b/>
          <w:sz w:val="22"/>
          <w:szCs w:val="22"/>
          <w:u w:val="single"/>
        </w:rPr>
        <w:t>n de lidmaatschapskosten van een</w:t>
      </w:r>
      <w:r w:rsidR="000375B1" w:rsidRPr="007300F7">
        <w:rPr>
          <w:rFonts w:ascii="Arial" w:hAnsi="Arial" w:cs="Arial"/>
          <w:b/>
          <w:sz w:val="22"/>
          <w:szCs w:val="22"/>
          <w:u w:val="single"/>
        </w:rPr>
        <w:t xml:space="preserve"> </w:t>
      </w:r>
      <w:r w:rsidRPr="007300F7">
        <w:rPr>
          <w:rFonts w:ascii="Arial" w:hAnsi="Arial" w:cs="Arial"/>
          <w:b/>
          <w:sz w:val="22"/>
          <w:szCs w:val="22"/>
          <w:u w:val="single"/>
        </w:rPr>
        <w:t>werknemers</w:t>
      </w:r>
      <w:r w:rsidR="006933D5">
        <w:rPr>
          <w:rFonts w:ascii="Arial" w:hAnsi="Arial" w:cs="Arial"/>
          <w:b/>
          <w:sz w:val="22"/>
          <w:szCs w:val="22"/>
          <w:u w:val="single"/>
        </w:rPr>
        <w:t>-</w:t>
      </w:r>
    </w:p>
    <w:p w14:paraId="63C59432" w14:textId="24BE5121" w:rsidR="00970F10" w:rsidRPr="007300F7" w:rsidRDefault="00970F10" w:rsidP="000375B1">
      <w:pPr>
        <w:pStyle w:val="Voettekst"/>
        <w:autoSpaceDE w:val="0"/>
        <w:autoSpaceDN w:val="0"/>
        <w:adjustRightInd w:val="0"/>
        <w:rPr>
          <w:rFonts w:ascii="Arial" w:hAnsi="Arial" w:cs="Arial"/>
          <w:b/>
          <w:sz w:val="22"/>
          <w:szCs w:val="22"/>
          <w:u w:val="single"/>
        </w:rPr>
      </w:pPr>
      <w:r w:rsidRPr="007300F7">
        <w:rPr>
          <w:rFonts w:ascii="Arial" w:hAnsi="Arial" w:cs="Arial"/>
          <w:b/>
          <w:sz w:val="22"/>
          <w:szCs w:val="22"/>
          <w:u w:val="single"/>
        </w:rPr>
        <w:t>organisatie partij bij deze CAO</w:t>
      </w:r>
    </w:p>
    <w:p w14:paraId="2DD32A9E" w14:textId="77777777" w:rsidR="00970F10" w:rsidRPr="007300F7" w:rsidRDefault="00970F10" w:rsidP="000375B1">
      <w:pPr>
        <w:pStyle w:val="Voettekst"/>
        <w:autoSpaceDE w:val="0"/>
        <w:autoSpaceDN w:val="0"/>
        <w:adjustRightInd w:val="0"/>
        <w:rPr>
          <w:rFonts w:ascii="Arial" w:hAnsi="Arial" w:cs="Arial"/>
          <w:sz w:val="22"/>
          <w:szCs w:val="22"/>
        </w:rPr>
      </w:pPr>
    </w:p>
    <w:p w14:paraId="1916AAD2" w14:textId="77777777" w:rsidR="00970F10" w:rsidRPr="007300F7" w:rsidRDefault="00970F10" w:rsidP="000375B1">
      <w:pPr>
        <w:pStyle w:val="Plattetekst"/>
        <w:rPr>
          <w:rFonts w:cs="Arial"/>
          <w:b/>
          <w:bCs/>
        </w:rPr>
      </w:pPr>
      <w:r w:rsidRPr="007300F7">
        <w:rPr>
          <w:rFonts w:cs="Arial"/>
          <w:b/>
          <w:bCs/>
        </w:rPr>
        <w:t>Artikel 1</w:t>
      </w:r>
    </w:p>
    <w:p w14:paraId="15A3EF57" w14:textId="343B29C5" w:rsidR="00970F10" w:rsidRPr="007300F7" w:rsidRDefault="00970F10" w:rsidP="000375B1">
      <w:pPr>
        <w:autoSpaceDE w:val="0"/>
        <w:autoSpaceDN w:val="0"/>
        <w:adjustRightInd w:val="0"/>
        <w:rPr>
          <w:rFonts w:ascii="Arial" w:hAnsi="Arial" w:cs="Arial"/>
          <w:sz w:val="22"/>
          <w:szCs w:val="22"/>
        </w:rPr>
      </w:pPr>
      <w:r w:rsidRPr="007300F7">
        <w:rPr>
          <w:rFonts w:ascii="Arial" w:hAnsi="Arial" w:cs="Arial"/>
          <w:sz w:val="22"/>
          <w:szCs w:val="22"/>
        </w:rPr>
        <w:t xml:space="preserve">De werknemer kan bij de werkgever een verzoek indienen tot verlaging van het bruto loon ter hoogte van de door hem in het betreffende kalenderjaar betaalde kosten voor het lidmaatschap van een werknemersorganisatie partij bij deze CAO. De werkgever zal dit verzoek inwilligen in ruil </w:t>
      </w:r>
      <w:r w:rsidRPr="007300F7">
        <w:rPr>
          <w:rFonts w:ascii="Arial" w:hAnsi="Arial" w:cs="Arial"/>
          <w:sz w:val="22"/>
          <w:szCs w:val="22"/>
        </w:rPr>
        <w:lastRenderedPageBreak/>
        <w:t>voor een onkostenvergoeding gelijk aan de op de voo</w:t>
      </w:r>
      <w:r w:rsidRPr="007300F7">
        <w:rPr>
          <w:rFonts w:ascii="Arial" w:hAnsi="Arial" w:cs="Arial"/>
          <w:sz w:val="22"/>
          <w:szCs w:val="22"/>
        </w:rPr>
        <w:t>r</w:t>
      </w:r>
      <w:r w:rsidRPr="007300F7">
        <w:rPr>
          <w:rFonts w:ascii="Arial" w:hAnsi="Arial" w:cs="Arial"/>
          <w:sz w:val="22"/>
          <w:szCs w:val="22"/>
        </w:rPr>
        <w:t>melde bruto looncomponent * ingehouden bedrag, zoals nader bepaald in dit reglement.</w:t>
      </w:r>
    </w:p>
    <w:p w14:paraId="4D21A729" w14:textId="77777777" w:rsidR="00970F10" w:rsidRPr="007300F7" w:rsidRDefault="00970F10" w:rsidP="000375B1">
      <w:pPr>
        <w:tabs>
          <w:tab w:val="left" w:pos="1260"/>
        </w:tabs>
        <w:autoSpaceDE w:val="0"/>
        <w:autoSpaceDN w:val="0"/>
        <w:adjustRightInd w:val="0"/>
        <w:rPr>
          <w:rFonts w:ascii="Arial" w:hAnsi="Arial" w:cs="Arial"/>
          <w:i/>
          <w:iCs/>
          <w:sz w:val="22"/>
          <w:szCs w:val="22"/>
        </w:rPr>
      </w:pPr>
      <w:r w:rsidRPr="007300F7">
        <w:rPr>
          <w:rFonts w:ascii="Arial" w:hAnsi="Arial" w:cs="Arial"/>
          <w:i/>
          <w:iCs/>
          <w:sz w:val="22"/>
          <w:szCs w:val="22"/>
        </w:rPr>
        <w:t>*) Aanbevolen wordt te verrekenen met loonbestanddelen die</w:t>
      </w:r>
      <w:r w:rsidRPr="007300F7">
        <w:rPr>
          <w:rFonts w:ascii="Arial" w:hAnsi="Arial" w:cs="Arial"/>
          <w:i/>
          <w:iCs/>
          <w:sz w:val="22"/>
          <w:szCs w:val="22"/>
          <w:u w:val="single"/>
        </w:rPr>
        <w:t xml:space="preserve"> geen</w:t>
      </w:r>
      <w:r w:rsidRPr="007300F7">
        <w:rPr>
          <w:rFonts w:ascii="Arial" w:hAnsi="Arial" w:cs="Arial"/>
          <w:i/>
          <w:iCs/>
          <w:sz w:val="22"/>
          <w:szCs w:val="22"/>
        </w:rPr>
        <w:t xml:space="preserve"> onderdeel zijn van het vaste salaris, het pensioengevend salaris, de grondslag voor de ber</w:t>
      </w:r>
      <w:r w:rsidRPr="007300F7">
        <w:rPr>
          <w:rFonts w:ascii="Arial" w:hAnsi="Arial" w:cs="Arial"/>
          <w:i/>
          <w:iCs/>
          <w:sz w:val="22"/>
          <w:szCs w:val="22"/>
        </w:rPr>
        <w:t>e</w:t>
      </w:r>
      <w:r w:rsidRPr="007300F7">
        <w:rPr>
          <w:rFonts w:ascii="Arial" w:hAnsi="Arial" w:cs="Arial"/>
          <w:i/>
          <w:iCs/>
          <w:sz w:val="22"/>
          <w:szCs w:val="22"/>
        </w:rPr>
        <w:t>kening van de vakantietoeslag of enige andere arbeidsvoo</w:t>
      </w:r>
      <w:r w:rsidRPr="007300F7">
        <w:rPr>
          <w:rFonts w:ascii="Arial" w:hAnsi="Arial" w:cs="Arial"/>
          <w:i/>
          <w:iCs/>
          <w:sz w:val="22"/>
          <w:szCs w:val="22"/>
        </w:rPr>
        <w:t>r</w:t>
      </w:r>
      <w:r w:rsidRPr="007300F7">
        <w:rPr>
          <w:rFonts w:ascii="Arial" w:hAnsi="Arial" w:cs="Arial"/>
          <w:i/>
          <w:iCs/>
          <w:sz w:val="22"/>
          <w:szCs w:val="22"/>
        </w:rPr>
        <w:t>waardelijke grondslag)</w:t>
      </w:r>
    </w:p>
    <w:p w14:paraId="1F169F79" w14:textId="77777777" w:rsidR="00970F10" w:rsidRPr="007300F7" w:rsidRDefault="00970F10" w:rsidP="000375B1">
      <w:pPr>
        <w:autoSpaceDE w:val="0"/>
        <w:autoSpaceDN w:val="0"/>
        <w:adjustRightInd w:val="0"/>
        <w:rPr>
          <w:rFonts w:ascii="Arial" w:hAnsi="Arial" w:cs="Arial"/>
          <w:sz w:val="22"/>
          <w:szCs w:val="22"/>
        </w:rPr>
      </w:pPr>
    </w:p>
    <w:p w14:paraId="41F094B0" w14:textId="77777777" w:rsidR="00970F10" w:rsidRPr="007300F7" w:rsidRDefault="00970F10" w:rsidP="000375B1">
      <w:pPr>
        <w:pStyle w:val="Plattetekst"/>
        <w:rPr>
          <w:rFonts w:cs="Arial"/>
          <w:b/>
          <w:bCs/>
        </w:rPr>
      </w:pPr>
      <w:r w:rsidRPr="007300F7">
        <w:rPr>
          <w:rFonts w:cs="Arial"/>
          <w:b/>
          <w:bCs/>
        </w:rPr>
        <w:t>Artikel 2</w:t>
      </w:r>
    </w:p>
    <w:p w14:paraId="4584F276" w14:textId="0BFFF464" w:rsidR="00970F10" w:rsidRPr="007300F7" w:rsidRDefault="00970F10" w:rsidP="006933D5">
      <w:pPr>
        <w:pStyle w:val="Plattetekst"/>
        <w:ind w:right="-1"/>
        <w:rPr>
          <w:rFonts w:cs="Arial"/>
          <w:szCs w:val="22"/>
        </w:rPr>
      </w:pPr>
      <w:r w:rsidRPr="007300F7">
        <w:rPr>
          <w:rFonts w:cs="Arial"/>
          <w:szCs w:val="22"/>
        </w:rPr>
        <w:t xml:space="preserve">1. De werknemer dient schriftelijk opgave te doen van de werkelijke </w:t>
      </w:r>
      <w:r w:rsidR="000375B1" w:rsidRPr="007300F7">
        <w:rPr>
          <w:rFonts w:cs="Arial"/>
          <w:szCs w:val="22"/>
        </w:rPr>
        <w:t>kosten</w:t>
      </w:r>
      <w:r w:rsidRPr="007300F7">
        <w:rPr>
          <w:rFonts w:cs="Arial"/>
          <w:szCs w:val="22"/>
        </w:rPr>
        <w:t xml:space="preserve"> van het lidmaatschap. Daartoe dient hij het “Declaratieformulier ve</w:t>
      </w:r>
      <w:r w:rsidRPr="007300F7">
        <w:rPr>
          <w:rFonts w:cs="Arial"/>
          <w:szCs w:val="22"/>
        </w:rPr>
        <w:t>r</w:t>
      </w:r>
      <w:r w:rsidRPr="007300F7">
        <w:rPr>
          <w:rFonts w:cs="Arial"/>
          <w:szCs w:val="22"/>
        </w:rPr>
        <w:t>goeding van de lidmaatschapskosten van een werknemersorganisatie’’ voll</w:t>
      </w:r>
      <w:r w:rsidRPr="007300F7">
        <w:rPr>
          <w:rFonts w:cs="Arial"/>
          <w:szCs w:val="22"/>
        </w:rPr>
        <w:t>e</w:t>
      </w:r>
      <w:r w:rsidRPr="007300F7">
        <w:rPr>
          <w:rFonts w:cs="Arial"/>
          <w:szCs w:val="22"/>
        </w:rPr>
        <w:t>dig in te vullen en te ondertekenen.</w:t>
      </w:r>
    </w:p>
    <w:p w14:paraId="1856807F" w14:textId="77777777" w:rsidR="00970F10" w:rsidRPr="007300F7" w:rsidRDefault="00970F10" w:rsidP="000375B1">
      <w:pPr>
        <w:autoSpaceDE w:val="0"/>
        <w:autoSpaceDN w:val="0"/>
        <w:adjustRightInd w:val="0"/>
        <w:rPr>
          <w:rFonts w:ascii="Arial" w:hAnsi="Arial" w:cs="Arial"/>
          <w:sz w:val="22"/>
          <w:szCs w:val="22"/>
        </w:rPr>
      </w:pPr>
    </w:p>
    <w:p w14:paraId="498C43A1" w14:textId="77777777" w:rsidR="00970F10" w:rsidRPr="007300F7" w:rsidRDefault="00970F10" w:rsidP="000375B1">
      <w:pPr>
        <w:autoSpaceDE w:val="0"/>
        <w:autoSpaceDN w:val="0"/>
        <w:adjustRightInd w:val="0"/>
        <w:rPr>
          <w:rFonts w:ascii="Arial" w:hAnsi="Arial" w:cs="Arial"/>
          <w:sz w:val="22"/>
          <w:szCs w:val="22"/>
        </w:rPr>
      </w:pPr>
      <w:r w:rsidRPr="007300F7">
        <w:rPr>
          <w:rFonts w:ascii="Arial" w:hAnsi="Arial" w:cs="Arial"/>
          <w:sz w:val="22"/>
          <w:szCs w:val="22"/>
        </w:rPr>
        <w:t>2. Om aanspraak te kunnen maken op een vergoeding van de lidmaatschapskosten van de werknemersorganisatie, dient de werknemer uiterlijk 1 december van het betre</w:t>
      </w:r>
      <w:r w:rsidRPr="007300F7">
        <w:rPr>
          <w:rFonts w:ascii="Arial" w:hAnsi="Arial" w:cs="Arial"/>
          <w:sz w:val="22"/>
          <w:szCs w:val="22"/>
        </w:rPr>
        <w:t>f</w:t>
      </w:r>
      <w:r w:rsidRPr="007300F7">
        <w:rPr>
          <w:rFonts w:ascii="Arial" w:hAnsi="Arial" w:cs="Arial"/>
          <w:sz w:val="22"/>
          <w:szCs w:val="22"/>
        </w:rPr>
        <w:t>fende kalenderjaar het in lid 3 genoemde declaratieformulier aan de werkgever te ove</w:t>
      </w:r>
      <w:r w:rsidRPr="007300F7">
        <w:rPr>
          <w:rFonts w:ascii="Arial" w:hAnsi="Arial" w:cs="Arial"/>
          <w:sz w:val="22"/>
          <w:szCs w:val="22"/>
        </w:rPr>
        <w:t>r</w:t>
      </w:r>
      <w:r w:rsidRPr="007300F7">
        <w:rPr>
          <w:rFonts w:ascii="Arial" w:hAnsi="Arial" w:cs="Arial"/>
          <w:sz w:val="22"/>
          <w:szCs w:val="22"/>
        </w:rPr>
        <w:t>leggen. Hierbij wordt een door zijn vakbond en op zijn naam g</w:t>
      </w:r>
      <w:r w:rsidRPr="007300F7">
        <w:rPr>
          <w:rFonts w:ascii="Arial" w:hAnsi="Arial" w:cs="Arial"/>
          <w:sz w:val="22"/>
          <w:szCs w:val="22"/>
        </w:rPr>
        <w:t>e</w:t>
      </w:r>
      <w:r w:rsidRPr="007300F7">
        <w:rPr>
          <w:rFonts w:ascii="Arial" w:hAnsi="Arial" w:cs="Arial"/>
          <w:sz w:val="22"/>
          <w:szCs w:val="22"/>
        </w:rPr>
        <w:t>steld jaaroverzicht van betaalde contributie over het betreffende jaar bijgevoegd. Overschrijding van genoemde datum leidt tot uitsluiting van deelname.</w:t>
      </w:r>
    </w:p>
    <w:p w14:paraId="250B59DF" w14:textId="77777777" w:rsidR="00970F10" w:rsidRPr="007300F7" w:rsidRDefault="00970F10" w:rsidP="000375B1">
      <w:pPr>
        <w:autoSpaceDE w:val="0"/>
        <w:autoSpaceDN w:val="0"/>
        <w:adjustRightInd w:val="0"/>
        <w:rPr>
          <w:rFonts w:ascii="Arial" w:hAnsi="Arial" w:cs="Arial"/>
          <w:sz w:val="22"/>
          <w:szCs w:val="22"/>
        </w:rPr>
      </w:pPr>
    </w:p>
    <w:p w14:paraId="3F838672" w14:textId="6E6F8729" w:rsidR="00970F10" w:rsidRPr="007300F7" w:rsidRDefault="00970F10" w:rsidP="000375B1">
      <w:pPr>
        <w:autoSpaceDE w:val="0"/>
        <w:autoSpaceDN w:val="0"/>
        <w:adjustRightInd w:val="0"/>
        <w:rPr>
          <w:rFonts w:ascii="Arial" w:hAnsi="Arial" w:cs="Arial"/>
          <w:sz w:val="22"/>
          <w:szCs w:val="22"/>
        </w:rPr>
      </w:pPr>
      <w:r w:rsidRPr="007300F7">
        <w:rPr>
          <w:rFonts w:ascii="Arial" w:hAnsi="Arial" w:cs="Arial"/>
          <w:sz w:val="22"/>
          <w:szCs w:val="22"/>
        </w:rPr>
        <w:t>3. De in lid 1 bedoelde vergoeding wordt vastgesteld op basis van de door de werkn</w:t>
      </w:r>
      <w:r w:rsidRPr="007300F7">
        <w:rPr>
          <w:rFonts w:ascii="Arial" w:hAnsi="Arial" w:cs="Arial"/>
          <w:sz w:val="22"/>
          <w:szCs w:val="22"/>
        </w:rPr>
        <w:t>e</w:t>
      </w:r>
      <w:r w:rsidRPr="007300F7">
        <w:rPr>
          <w:rFonts w:ascii="Arial" w:hAnsi="Arial" w:cs="Arial"/>
          <w:sz w:val="22"/>
          <w:szCs w:val="22"/>
        </w:rPr>
        <w:t xml:space="preserve">mer op het </w:t>
      </w:r>
      <w:r w:rsidRPr="007300F7">
        <w:rPr>
          <w:rFonts w:ascii="Arial" w:hAnsi="Arial" w:cs="Arial"/>
          <w:sz w:val="22"/>
          <w:szCs w:val="22"/>
        </w:rPr>
        <w:lastRenderedPageBreak/>
        <w:t xml:space="preserve">declaratieformulier vermelde gegevens en op basis van de toepasselijke </w:t>
      </w:r>
      <w:r w:rsidR="006933D5">
        <w:rPr>
          <w:rFonts w:ascii="Arial" w:hAnsi="Arial" w:cs="Arial"/>
          <w:sz w:val="22"/>
          <w:szCs w:val="22"/>
        </w:rPr>
        <w:br/>
      </w:r>
      <w:r w:rsidRPr="007300F7">
        <w:rPr>
          <w:rFonts w:ascii="Arial" w:hAnsi="Arial" w:cs="Arial"/>
          <w:sz w:val="22"/>
          <w:szCs w:val="22"/>
        </w:rPr>
        <w:t>fiscale en premierec</w:t>
      </w:r>
      <w:r w:rsidRPr="007300F7">
        <w:rPr>
          <w:rFonts w:ascii="Arial" w:hAnsi="Arial" w:cs="Arial"/>
          <w:sz w:val="22"/>
          <w:szCs w:val="22"/>
        </w:rPr>
        <w:t>h</w:t>
      </w:r>
      <w:r w:rsidRPr="007300F7">
        <w:rPr>
          <w:rFonts w:ascii="Arial" w:hAnsi="Arial" w:cs="Arial"/>
          <w:sz w:val="22"/>
          <w:szCs w:val="22"/>
        </w:rPr>
        <w:t>telijke Wet- en regelgeving.</w:t>
      </w:r>
    </w:p>
    <w:p w14:paraId="33C9935D" w14:textId="77777777" w:rsidR="00970F10" w:rsidRPr="007300F7" w:rsidRDefault="00970F10" w:rsidP="000375B1">
      <w:pPr>
        <w:autoSpaceDE w:val="0"/>
        <w:autoSpaceDN w:val="0"/>
        <w:adjustRightInd w:val="0"/>
        <w:rPr>
          <w:rFonts w:ascii="Arial" w:hAnsi="Arial" w:cs="Arial"/>
          <w:sz w:val="22"/>
          <w:szCs w:val="22"/>
        </w:rPr>
      </w:pPr>
    </w:p>
    <w:p w14:paraId="5727295B" w14:textId="1D7B9610" w:rsidR="00970F10" w:rsidRPr="007300F7" w:rsidRDefault="00970F10" w:rsidP="000375B1">
      <w:pPr>
        <w:autoSpaceDE w:val="0"/>
        <w:autoSpaceDN w:val="0"/>
        <w:adjustRightInd w:val="0"/>
        <w:rPr>
          <w:rFonts w:ascii="Arial" w:hAnsi="Arial" w:cs="Arial"/>
          <w:sz w:val="22"/>
          <w:szCs w:val="22"/>
        </w:rPr>
      </w:pPr>
      <w:r w:rsidRPr="007300F7">
        <w:rPr>
          <w:rFonts w:ascii="Arial" w:hAnsi="Arial" w:cs="Arial"/>
          <w:sz w:val="22"/>
          <w:szCs w:val="22"/>
        </w:rPr>
        <w:t>4. Indien door de werknemer is voldaan aan het gestelde in lid 2 wordt de vergoeding zoals bedoeld in artikel 1 door de werkgever aan de werknemer betaald t</w:t>
      </w:r>
      <w:r w:rsidRPr="007300F7">
        <w:rPr>
          <w:rFonts w:ascii="Arial" w:hAnsi="Arial" w:cs="Arial"/>
          <w:sz w:val="22"/>
          <w:szCs w:val="22"/>
        </w:rPr>
        <w:t>e</w:t>
      </w:r>
      <w:r w:rsidRPr="007300F7">
        <w:rPr>
          <w:rFonts w:ascii="Arial" w:hAnsi="Arial" w:cs="Arial"/>
          <w:sz w:val="22"/>
          <w:szCs w:val="22"/>
        </w:rPr>
        <w:t xml:space="preserve">zamen met </w:t>
      </w:r>
      <w:r w:rsidR="000375B1" w:rsidRPr="007300F7">
        <w:rPr>
          <w:rFonts w:ascii="Arial" w:hAnsi="Arial" w:cs="Arial"/>
          <w:sz w:val="22"/>
          <w:szCs w:val="22"/>
        </w:rPr>
        <w:t xml:space="preserve"> </w:t>
      </w:r>
      <w:r w:rsidRPr="007300F7">
        <w:rPr>
          <w:rFonts w:ascii="Arial" w:hAnsi="Arial" w:cs="Arial"/>
          <w:sz w:val="22"/>
          <w:szCs w:val="22"/>
        </w:rPr>
        <w:t xml:space="preserve">de loonbetaling in de maand december van het betreffende kalenderjaar waarin de </w:t>
      </w:r>
      <w:r w:rsidR="006933D5">
        <w:rPr>
          <w:rFonts w:ascii="Arial" w:hAnsi="Arial" w:cs="Arial"/>
          <w:sz w:val="22"/>
          <w:szCs w:val="22"/>
        </w:rPr>
        <w:br/>
      </w:r>
      <w:r w:rsidRPr="007300F7">
        <w:rPr>
          <w:rFonts w:ascii="Arial" w:hAnsi="Arial" w:cs="Arial"/>
          <w:sz w:val="22"/>
          <w:szCs w:val="22"/>
        </w:rPr>
        <w:t>contributie is betaald.</w:t>
      </w:r>
    </w:p>
    <w:p w14:paraId="146A6858" w14:textId="77777777" w:rsidR="00970F10" w:rsidRPr="007300F7" w:rsidRDefault="00970F10" w:rsidP="000375B1">
      <w:pPr>
        <w:autoSpaceDE w:val="0"/>
        <w:autoSpaceDN w:val="0"/>
        <w:adjustRightInd w:val="0"/>
        <w:rPr>
          <w:rFonts w:ascii="Arial" w:hAnsi="Arial" w:cs="Arial"/>
          <w:sz w:val="22"/>
          <w:szCs w:val="22"/>
        </w:rPr>
      </w:pPr>
    </w:p>
    <w:p w14:paraId="5131BB1B" w14:textId="77777777" w:rsidR="00970F10" w:rsidRPr="007300F7" w:rsidRDefault="00970F10" w:rsidP="000375B1">
      <w:pPr>
        <w:pStyle w:val="Plattetekst"/>
        <w:rPr>
          <w:rFonts w:cs="Arial"/>
          <w:b/>
          <w:bCs/>
        </w:rPr>
      </w:pPr>
      <w:r w:rsidRPr="007300F7">
        <w:rPr>
          <w:rFonts w:cs="Arial"/>
          <w:b/>
          <w:bCs/>
        </w:rPr>
        <w:t>Artikel 3</w:t>
      </w:r>
    </w:p>
    <w:p w14:paraId="7BE3CB0E" w14:textId="77777777" w:rsidR="00970F10" w:rsidRPr="007300F7" w:rsidRDefault="00970F10" w:rsidP="000375B1">
      <w:pPr>
        <w:autoSpaceDE w:val="0"/>
        <w:autoSpaceDN w:val="0"/>
        <w:adjustRightInd w:val="0"/>
        <w:rPr>
          <w:rFonts w:ascii="Arial" w:hAnsi="Arial" w:cs="Arial"/>
          <w:sz w:val="22"/>
          <w:szCs w:val="22"/>
        </w:rPr>
      </w:pPr>
      <w:r w:rsidRPr="007300F7">
        <w:rPr>
          <w:rFonts w:ascii="Arial" w:hAnsi="Arial" w:cs="Arial"/>
          <w:sz w:val="22"/>
          <w:szCs w:val="22"/>
        </w:rPr>
        <w:t xml:space="preserve">Bij beëindiging van het dienstverband, ongeacht de reden hiertoe, eindigt het recht op vergoeding als bedoeld in artikel 1. </w:t>
      </w:r>
    </w:p>
    <w:p w14:paraId="6CF1C687" w14:textId="77777777" w:rsidR="00970F10" w:rsidRPr="007300F7" w:rsidRDefault="00970F10" w:rsidP="000375B1">
      <w:pPr>
        <w:autoSpaceDE w:val="0"/>
        <w:autoSpaceDN w:val="0"/>
        <w:adjustRightInd w:val="0"/>
        <w:rPr>
          <w:rFonts w:ascii="Arial" w:hAnsi="Arial" w:cs="Arial"/>
          <w:sz w:val="22"/>
          <w:szCs w:val="22"/>
        </w:rPr>
      </w:pPr>
    </w:p>
    <w:p w14:paraId="125A1F5C" w14:textId="77777777" w:rsidR="00970F10" w:rsidRPr="007300F7" w:rsidRDefault="00970F10" w:rsidP="000375B1">
      <w:pPr>
        <w:pStyle w:val="Plattetekst"/>
        <w:rPr>
          <w:rFonts w:cs="Arial"/>
          <w:b/>
          <w:bCs/>
        </w:rPr>
      </w:pPr>
      <w:r w:rsidRPr="007300F7">
        <w:rPr>
          <w:rFonts w:cs="Arial"/>
          <w:b/>
          <w:bCs/>
        </w:rPr>
        <w:t>Artikel 4</w:t>
      </w:r>
    </w:p>
    <w:p w14:paraId="2671B8B5" w14:textId="77777777" w:rsidR="00970F10" w:rsidRPr="007300F7" w:rsidRDefault="00970F10" w:rsidP="000375B1">
      <w:pPr>
        <w:autoSpaceDE w:val="0"/>
        <w:autoSpaceDN w:val="0"/>
        <w:adjustRightInd w:val="0"/>
        <w:rPr>
          <w:rFonts w:ascii="Arial" w:hAnsi="Arial" w:cs="Arial"/>
          <w:sz w:val="22"/>
          <w:szCs w:val="22"/>
        </w:rPr>
      </w:pPr>
      <w:r w:rsidRPr="007300F7">
        <w:rPr>
          <w:rFonts w:ascii="Arial" w:hAnsi="Arial" w:cs="Arial"/>
          <w:sz w:val="22"/>
          <w:szCs w:val="22"/>
        </w:rPr>
        <w:t>Indien bij controle door de inspecteur der belastingen of de inspecteur van het Uitvo</w:t>
      </w:r>
      <w:r w:rsidRPr="007300F7">
        <w:rPr>
          <w:rFonts w:ascii="Arial" w:hAnsi="Arial" w:cs="Arial"/>
          <w:sz w:val="22"/>
          <w:szCs w:val="22"/>
        </w:rPr>
        <w:t>e</w:t>
      </w:r>
      <w:r w:rsidRPr="007300F7">
        <w:rPr>
          <w:rFonts w:ascii="Arial" w:hAnsi="Arial" w:cs="Arial"/>
          <w:sz w:val="22"/>
          <w:szCs w:val="22"/>
        </w:rPr>
        <w:t>ringsinstituut werknemersverzekeringen blijkt dat de belastingen premievrije vergoeding ten onrechte of tot een te hoog bedrag is uitbetaald en dientengevolge naheffing bij de werkgever plaatsvindt, dan komt deze naheffing (inclusief eventuele rente en boete) voor rekening van de werknemer. Wer</w:t>
      </w:r>
      <w:r w:rsidRPr="007300F7">
        <w:rPr>
          <w:rFonts w:ascii="Arial" w:hAnsi="Arial" w:cs="Arial"/>
          <w:sz w:val="22"/>
          <w:szCs w:val="22"/>
        </w:rPr>
        <w:t>k</w:t>
      </w:r>
      <w:r w:rsidRPr="007300F7">
        <w:rPr>
          <w:rFonts w:ascii="Arial" w:hAnsi="Arial" w:cs="Arial"/>
          <w:sz w:val="22"/>
          <w:szCs w:val="22"/>
        </w:rPr>
        <w:t xml:space="preserve">gever aanvaardt geen aansprakelijkheid over </w:t>
      </w:r>
      <w:r w:rsidR="000375B1" w:rsidRPr="007300F7">
        <w:rPr>
          <w:rFonts w:ascii="Arial" w:hAnsi="Arial" w:cs="Arial"/>
          <w:sz w:val="22"/>
          <w:szCs w:val="22"/>
        </w:rPr>
        <w:t xml:space="preserve"> </w:t>
      </w:r>
      <w:r w:rsidRPr="007300F7">
        <w:rPr>
          <w:rFonts w:ascii="Arial" w:hAnsi="Arial" w:cs="Arial"/>
          <w:sz w:val="22"/>
          <w:szCs w:val="22"/>
        </w:rPr>
        <w:t>het gebruik van deze (fiscale) mogelijkheid.</w:t>
      </w:r>
    </w:p>
    <w:p w14:paraId="73C7B8A4" w14:textId="77777777" w:rsidR="00970F10" w:rsidRPr="007300F7" w:rsidRDefault="00DA359D" w:rsidP="000375B1">
      <w:pPr>
        <w:autoSpaceDE w:val="0"/>
        <w:autoSpaceDN w:val="0"/>
        <w:adjustRightInd w:val="0"/>
        <w:rPr>
          <w:rFonts w:ascii="Arial" w:hAnsi="Arial" w:cs="Arial"/>
          <w:sz w:val="22"/>
          <w:szCs w:val="22"/>
        </w:rPr>
      </w:pPr>
      <w:r w:rsidRPr="007300F7">
        <w:rPr>
          <w:rFonts w:ascii="Arial" w:hAnsi="Arial" w:cs="Arial"/>
          <w:sz w:val="22"/>
          <w:szCs w:val="22"/>
        </w:rPr>
        <w:t xml:space="preserve">Werkgever zal bestaande faciliteit fiscaal vriendelijk verrekenen voor de looptijd van de cao voortzetten tenzij de belastingdienst hiertegen bezwaar maakt. In dat geval zal de werkgever de vakbond </w:t>
      </w:r>
      <w:r w:rsidRPr="007300F7">
        <w:rPr>
          <w:rFonts w:ascii="Arial" w:hAnsi="Arial" w:cs="Arial"/>
          <w:sz w:val="22"/>
          <w:szCs w:val="22"/>
        </w:rPr>
        <w:lastRenderedPageBreak/>
        <w:t xml:space="preserve">hierover informeren en wordt gezamenlijk gezocht naar een </w:t>
      </w:r>
      <w:r w:rsidR="000375B1" w:rsidRPr="007300F7">
        <w:rPr>
          <w:rFonts w:ascii="Arial" w:hAnsi="Arial" w:cs="Arial"/>
          <w:sz w:val="22"/>
          <w:szCs w:val="22"/>
        </w:rPr>
        <w:t xml:space="preserve">        </w:t>
      </w:r>
      <w:r w:rsidRPr="007300F7">
        <w:rPr>
          <w:rFonts w:ascii="Arial" w:hAnsi="Arial" w:cs="Arial"/>
          <w:sz w:val="22"/>
          <w:szCs w:val="22"/>
        </w:rPr>
        <w:t>o</w:t>
      </w:r>
      <w:r w:rsidRPr="007300F7">
        <w:rPr>
          <w:rFonts w:ascii="Arial" w:hAnsi="Arial" w:cs="Arial"/>
          <w:sz w:val="22"/>
          <w:szCs w:val="22"/>
        </w:rPr>
        <w:t>p</w:t>
      </w:r>
      <w:r w:rsidRPr="007300F7">
        <w:rPr>
          <w:rFonts w:ascii="Arial" w:hAnsi="Arial" w:cs="Arial"/>
          <w:sz w:val="22"/>
          <w:szCs w:val="22"/>
        </w:rPr>
        <w:t>lossing.</w:t>
      </w:r>
    </w:p>
    <w:p w14:paraId="500350F5" w14:textId="77777777" w:rsidR="00CC09A8" w:rsidRPr="007300F7" w:rsidRDefault="00CC09A8" w:rsidP="000375B1">
      <w:pPr>
        <w:autoSpaceDE w:val="0"/>
        <w:autoSpaceDN w:val="0"/>
        <w:adjustRightInd w:val="0"/>
        <w:rPr>
          <w:rFonts w:ascii="Arial" w:hAnsi="Arial" w:cs="Arial"/>
          <w:sz w:val="24"/>
          <w:szCs w:val="24"/>
        </w:rPr>
      </w:pPr>
    </w:p>
    <w:p w14:paraId="2A4597B4" w14:textId="2938ABE5" w:rsidR="006933D5" w:rsidRDefault="006933D5">
      <w:pPr>
        <w:widowControl/>
        <w:rPr>
          <w:rFonts w:ascii="Arial" w:hAnsi="Arial" w:cs="Arial"/>
          <w:sz w:val="24"/>
          <w:szCs w:val="24"/>
        </w:rPr>
      </w:pPr>
      <w:r>
        <w:rPr>
          <w:rFonts w:ascii="Arial" w:hAnsi="Arial" w:cs="Arial"/>
          <w:sz w:val="24"/>
          <w:szCs w:val="24"/>
        </w:rPr>
        <w:br w:type="page"/>
      </w:r>
    </w:p>
    <w:p w14:paraId="7E273FFD" w14:textId="77777777" w:rsidR="00CC09A8" w:rsidRPr="007300F7" w:rsidRDefault="00CC09A8" w:rsidP="000375B1">
      <w:pPr>
        <w:autoSpaceDE w:val="0"/>
        <w:autoSpaceDN w:val="0"/>
        <w:adjustRightInd w:val="0"/>
        <w:rPr>
          <w:rFonts w:ascii="Arial" w:hAnsi="Arial" w:cs="Arial"/>
          <w:sz w:val="24"/>
          <w:szCs w:val="24"/>
        </w:rPr>
      </w:pPr>
    </w:p>
    <w:p w14:paraId="4AD99FEB" w14:textId="77777777" w:rsidR="00970F10" w:rsidRPr="006933D5" w:rsidRDefault="00970F10" w:rsidP="000375B1">
      <w:pPr>
        <w:autoSpaceDE w:val="0"/>
        <w:autoSpaceDN w:val="0"/>
        <w:adjustRightInd w:val="0"/>
        <w:rPr>
          <w:rFonts w:ascii="Arial" w:hAnsi="Arial" w:cs="Arial"/>
          <w:b/>
          <w:sz w:val="22"/>
          <w:szCs w:val="22"/>
        </w:rPr>
      </w:pPr>
      <w:r w:rsidRPr="006933D5">
        <w:rPr>
          <w:rFonts w:ascii="Arial" w:hAnsi="Arial" w:cs="Arial"/>
          <w:b/>
          <w:sz w:val="22"/>
          <w:szCs w:val="22"/>
        </w:rPr>
        <w:t>(voorbeeld)</w:t>
      </w:r>
    </w:p>
    <w:p w14:paraId="19D8D7CF" w14:textId="77777777" w:rsidR="00970F10" w:rsidRPr="006933D5" w:rsidRDefault="00970F10" w:rsidP="000375B1">
      <w:pPr>
        <w:autoSpaceDE w:val="0"/>
        <w:autoSpaceDN w:val="0"/>
        <w:adjustRightInd w:val="0"/>
        <w:rPr>
          <w:rFonts w:ascii="Arial" w:hAnsi="Arial" w:cs="Arial"/>
          <w:b/>
          <w:sz w:val="22"/>
          <w:szCs w:val="22"/>
        </w:rPr>
      </w:pPr>
    </w:p>
    <w:p w14:paraId="2EDBE715" w14:textId="77777777" w:rsidR="00970F10" w:rsidRPr="006933D5" w:rsidRDefault="00970F10" w:rsidP="000375B1">
      <w:pPr>
        <w:autoSpaceDE w:val="0"/>
        <w:autoSpaceDN w:val="0"/>
        <w:adjustRightInd w:val="0"/>
        <w:rPr>
          <w:rFonts w:ascii="Arial" w:hAnsi="Arial" w:cs="Arial"/>
          <w:b/>
          <w:sz w:val="22"/>
          <w:szCs w:val="22"/>
        </w:rPr>
      </w:pPr>
    </w:p>
    <w:p w14:paraId="453CE406" w14:textId="77777777" w:rsidR="00970F10" w:rsidRPr="006933D5" w:rsidRDefault="00970F10" w:rsidP="000375B1">
      <w:pPr>
        <w:autoSpaceDE w:val="0"/>
        <w:autoSpaceDN w:val="0"/>
        <w:adjustRightInd w:val="0"/>
        <w:rPr>
          <w:rFonts w:ascii="Arial" w:hAnsi="Arial" w:cs="Arial"/>
          <w:sz w:val="22"/>
          <w:szCs w:val="22"/>
        </w:rPr>
      </w:pPr>
    </w:p>
    <w:p w14:paraId="4C049A63" w14:textId="7789D42B" w:rsidR="00970F10" w:rsidRPr="006933D5" w:rsidRDefault="00970F10" w:rsidP="000375B1">
      <w:pPr>
        <w:autoSpaceDE w:val="0"/>
        <w:autoSpaceDN w:val="0"/>
        <w:adjustRightInd w:val="0"/>
        <w:rPr>
          <w:rFonts w:ascii="Arial" w:hAnsi="Arial" w:cs="Arial"/>
          <w:b/>
          <w:bCs/>
          <w:sz w:val="22"/>
          <w:szCs w:val="22"/>
        </w:rPr>
      </w:pPr>
      <w:r w:rsidRPr="006933D5">
        <w:rPr>
          <w:rFonts w:ascii="Arial" w:hAnsi="Arial" w:cs="Arial"/>
          <w:b/>
          <w:bCs/>
          <w:sz w:val="22"/>
          <w:szCs w:val="22"/>
        </w:rPr>
        <w:t>DECLARATIEFORMULIER VERGOEDING VAN DE LIDMAATSCHAPSKOSTEN VAN EEN WERKNEMERSORGANISATIE</w:t>
      </w:r>
    </w:p>
    <w:p w14:paraId="67A3AA7E" w14:textId="77777777" w:rsidR="00970F10" w:rsidRPr="006933D5" w:rsidRDefault="00970F10" w:rsidP="000375B1">
      <w:pPr>
        <w:autoSpaceDE w:val="0"/>
        <w:autoSpaceDN w:val="0"/>
        <w:adjustRightInd w:val="0"/>
        <w:rPr>
          <w:rFonts w:ascii="Arial" w:hAnsi="Arial" w:cs="Arial"/>
          <w:sz w:val="22"/>
          <w:szCs w:val="22"/>
        </w:rPr>
      </w:pPr>
    </w:p>
    <w:p w14:paraId="0CD09E82" w14:textId="77777777" w:rsidR="00970F10" w:rsidRPr="006933D5" w:rsidRDefault="00970F10" w:rsidP="000375B1">
      <w:pPr>
        <w:autoSpaceDE w:val="0"/>
        <w:autoSpaceDN w:val="0"/>
        <w:adjustRightInd w:val="0"/>
        <w:rPr>
          <w:rFonts w:ascii="Arial" w:hAnsi="Arial" w:cs="Arial"/>
          <w:sz w:val="22"/>
          <w:szCs w:val="22"/>
        </w:rPr>
      </w:pPr>
    </w:p>
    <w:p w14:paraId="3A5DA8EF" w14:textId="77777777" w:rsidR="00970F10" w:rsidRPr="006933D5" w:rsidRDefault="00970F10" w:rsidP="000375B1">
      <w:pPr>
        <w:autoSpaceDE w:val="0"/>
        <w:autoSpaceDN w:val="0"/>
        <w:adjustRightInd w:val="0"/>
        <w:rPr>
          <w:rFonts w:ascii="Arial" w:hAnsi="Arial" w:cs="Arial"/>
          <w:sz w:val="22"/>
          <w:szCs w:val="22"/>
        </w:rPr>
      </w:pPr>
      <w:r w:rsidRPr="006933D5">
        <w:rPr>
          <w:rFonts w:ascii="Arial" w:hAnsi="Arial" w:cs="Arial"/>
          <w:sz w:val="22"/>
          <w:szCs w:val="22"/>
        </w:rPr>
        <w:t xml:space="preserve">Door de werknemer uiterlijk 1 december van het betreffende kalenderjaar in te leveren bij </w:t>
      </w:r>
      <w:r w:rsidR="000375B1" w:rsidRPr="006933D5">
        <w:rPr>
          <w:rFonts w:ascii="Arial" w:hAnsi="Arial" w:cs="Arial"/>
          <w:sz w:val="22"/>
          <w:szCs w:val="22"/>
        </w:rPr>
        <w:t xml:space="preserve">                     </w:t>
      </w:r>
      <w:r w:rsidRPr="006933D5">
        <w:rPr>
          <w:rFonts w:ascii="Arial" w:hAnsi="Arial" w:cs="Arial"/>
          <w:sz w:val="22"/>
          <w:szCs w:val="22"/>
        </w:rPr>
        <w:t>de werkgever</w:t>
      </w:r>
    </w:p>
    <w:p w14:paraId="3626AC25" w14:textId="77777777" w:rsidR="000375B1" w:rsidRPr="006933D5" w:rsidRDefault="000375B1" w:rsidP="000375B1">
      <w:pPr>
        <w:autoSpaceDE w:val="0"/>
        <w:autoSpaceDN w:val="0"/>
        <w:adjustRightInd w:val="0"/>
        <w:rPr>
          <w:rFonts w:ascii="Arial" w:hAnsi="Arial" w:cs="Arial"/>
          <w:sz w:val="22"/>
          <w:szCs w:val="22"/>
        </w:rPr>
      </w:pPr>
    </w:p>
    <w:p w14:paraId="04A6E0AF" w14:textId="77777777" w:rsidR="00970F10" w:rsidRPr="006933D5" w:rsidRDefault="00970F10" w:rsidP="000375B1">
      <w:pPr>
        <w:autoSpaceDE w:val="0"/>
        <w:autoSpaceDN w:val="0"/>
        <w:adjustRightInd w:val="0"/>
        <w:rPr>
          <w:rFonts w:ascii="Arial" w:hAnsi="Arial" w:cs="Arial"/>
          <w:sz w:val="22"/>
          <w:szCs w:val="22"/>
        </w:rPr>
      </w:pPr>
      <w:r w:rsidRPr="006933D5">
        <w:rPr>
          <w:rFonts w:ascii="Arial" w:hAnsi="Arial" w:cs="Arial"/>
          <w:sz w:val="22"/>
          <w:szCs w:val="22"/>
        </w:rPr>
        <w:t>Ondergetekende, ........................................................ (naam werknemer)</w:t>
      </w:r>
    </w:p>
    <w:p w14:paraId="110659DE" w14:textId="77777777" w:rsidR="00970F10" w:rsidRPr="006933D5" w:rsidRDefault="00970F10" w:rsidP="000375B1">
      <w:pPr>
        <w:autoSpaceDE w:val="0"/>
        <w:autoSpaceDN w:val="0"/>
        <w:adjustRightInd w:val="0"/>
        <w:rPr>
          <w:rFonts w:ascii="Arial" w:hAnsi="Arial" w:cs="Arial"/>
          <w:sz w:val="22"/>
          <w:szCs w:val="22"/>
        </w:rPr>
      </w:pPr>
      <w:r w:rsidRPr="006933D5">
        <w:rPr>
          <w:rFonts w:ascii="Arial" w:hAnsi="Arial" w:cs="Arial"/>
          <w:sz w:val="22"/>
          <w:szCs w:val="22"/>
        </w:rPr>
        <w:t>SoFinummer: .............................................................................................</w:t>
      </w:r>
    </w:p>
    <w:p w14:paraId="3BB24748" w14:textId="77777777" w:rsidR="000375B1" w:rsidRPr="006933D5" w:rsidRDefault="000375B1" w:rsidP="000375B1">
      <w:pPr>
        <w:autoSpaceDE w:val="0"/>
        <w:autoSpaceDN w:val="0"/>
        <w:adjustRightInd w:val="0"/>
        <w:rPr>
          <w:rFonts w:ascii="Arial" w:hAnsi="Arial" w:cs="Arial"/>
          <w:sz w:val="22"/>
          <w:szCs w:val="22"/>
        </w:rPr>
      </w:pPr>
    </w:p>
    <w:p w14:paraId="41656062" w14:textId="77777777" w:rsidR="00970F10" w:rsidRPr="006933D5" w:rsidRDefault="00970F10" w:rsidP="000375B1">
      <w:pPr>
        <w:widowControl/>
        <w:numPr>
          <w:ilvl w:val="0"/>
          <w:numId w:val="35"/>
        </w:numPr>
        <w:autoSpaceDE w:val="0"/>
        <w:autoSpaceDN w:val="0"/>
        <w:adjustRightInd w:val="0"/>
        <w:rPr>
          <w:rFonts w:ascii="Arial" w:hAnsi="Arial" w:cs="Arial"/>
          <w:sz w:val="22"/>
          <w:szCs w:val="22"/>
        </w:rPr>
      </w:pPr>
      <w:r w:rsidRPr="006933D5">
        <w:rPr>
          <w:rFonts w:ascii="Arial" w:hAnsi="Arial" w:cs="Arial"/>
          <w:sz w:val="22"/>
          <w:szCs w:val="22"/>
        </w:rPr>
        <w:t xml:space="preserve">is ter zake van zijn arbeidsovereenkomst bij  INVISTA Polyester BV te Vlissingen lid </w:t>
      </w:r>
      <w:r w:rsidR="000375B1" w:rsidRPr="006933D5">
        <w:rPr>
          <w:rFonts w:ascii="Arial" w:hAnsi="Arial" w:cs="Arial"/>
          <w:sz w:val="22"/>
          <w:szCs w:val="22"/>
        </w:rPr>
        <w:t xml:space="preserve">               </w:t>
      </w:r>
      <w:r w:rsidRPr="006933D5">
        <w:rPr>
          <w:rFonts w:ascii="Arial" w:hAnsi="Arial" w:cs="Arial"/>
          <w:sz w:val="22"/>
          <w:szCs w:val="22"/>
        </w:rPr>
        <w:t xml:space="preserve">van .................................. (naam werknemersorganisatie) en betaalt in dit verband </w:t>
      </w:r>
      <w:r w:rsidR="000375B1" w:rsidRPr="006933D5">
        <w:rPr>
          <w:rFonts w:ascii="Arial" w:hAnsi="Arial" w:cs="Arial"/>
          <w:sz w:val="22"/>
          <w:szCs w:val="22"/>
        </w:rPr>
        <w:t xml:space="preserve">                  </w:t>
      </w:r>
      <w:r w:rsidRPr="006933D5">
        <w:rPr>
          <w:rFonts w:ascii="Arial" w:hAnsi="Arial" w:cs="Arial"/>
          <w:sz w:val="22"/>
          <w:szCs w:val="22"/>
        </w:rPr>
        <w:t xml:space="preserve">kosten voor het lidmaatschap; </w:t>
      </w:r>
    </w:p>
    <w:p w14:paraId="692F7786" w14:textId="77777777" w:rsidR="00970F10" w:rsidRPr="006933D5" w:rsidRDefault="00970F10" w:rsidP="000375B1">
      <w:pPr>
        <w:widowControl/>
        <w:numPr>
          <w:ilvl w:val="0"/>
          <w:numId w:val="35"/>
        </w:numPr>
        <w:autoSpaceDE w:val="0"/>
        <w:autoSpaceDN w:val="0"/>
        <w:adjustRightInd w:val="0"/>
        <w:rPr>
          <w:rFonts w:ascii="Arial" w:hAnsi="Arial" w:cs="Arial"/>
          <w:sz w:val="22"/>
          <w:szCs w:val="22"/>
        </w:rPr>
      </w:pPr>
      <w:r w:rsidRPr="006933D5">
        <w:rPr>
          <w:rFonts w:ascii="Arial" w:hAnsi="Arial" w:cs="Arial"/>
          <w:sz w:val="22"/>
          <w:szCs w:val="22"/>
        </w:rPr>
        <w:t xml:space="preserve">b. verklaart akkoord te gaan met het gestelde in het Reglement Vergoeding van de </w:t>
      </w:r>
      <w:r w:rsidR="000375B1" w:rsidRPr="006933D5">
        <w:rPr>
          <w:rFonts w:ascii="Arial" w:hAnsi="Arial" w:cs="Arial"/>
          <w:sz w:val="22"/>
          <w:szCs w:val="22"/>
        </w:rPr>
        <w:t xml:space="preserve">                  </w:t>
      </w:r>
      <w:r w:rsidRPr="006933D5">
        <w:rPr>
          <w:rFonts w:ascii="Arial" w:hAnsi="Arial" w:cs="Arial"/>
          <w:sz w:val="22"/>
          <w:szCs w:val="22"/>
        </w:rPr>
        <w:t xml:space="preserve">lidmaatschapskosten van een werknemersorganisatie voor  werknemers werkzaam </w:t>
      </w:r>
      <w:r w:rsidR="000375B1" w:rsidRPr="006933D5">
        <w:rPr>
          <w:rFonts w:ascii="Arial" w:hAnsi="Arial" w:cs="Arial"/>
          <w:sz w:val="22"/>
          <w:szCs w:val="22"/>
        </w:rPr>
        <w:t xml:space="preserve">                   </w:t>
      </w:r>
      <w:r w:rsidRPr="006933D5">
        <w:rPr>
          <w:rFonts w:ascii="Arial" w:hAnsi="Arial" w:cs="Arial"/>
          <w:sz w:val="22"/>
          <w:szCs w:val="22"/>
        </w:rPr>
        <w:t>bij  INVISTA Polyester BV te Vlissingen ;</w:t>
      </w:r>
    </w:p>
    <w:p w14:paraId="5D094D68" w14:textId="7D9D6569" w:rsidR="00970F10" w:rsidRPr="006933D5" w:rsidRDefault="00970F10" w:rsidP="000375B1">
      <w:pPr>
        <w:widowControl/>
        <w:numPr>
          <w:ilvl w:val="0"/>
          <w:numId w:val="35"/>
        </w:numPr>
        <w:autoSpaceDE w:val="0"/>
        <w:autoSpaceDN w:val="0"/>
        <w:adjustRightInd w:val="0"/>
        <w:rPr>
          <w:rFonts w:ascii="Arial" w:hAnsi="Arial" w:cs="Arial"/>
          <w:sz w:val="22"/>
          <w:szCs w:val="22"/>
        </w:rPr>
      </w:pPr>
      <w:r w:rsidRPr="006933D5">
        <w:rPr>
          <w:rFonts w:ascii="Arial" w:hAnsi="Arial" w:cs="Arial"/>
          <w:sz w:val="22"/>
          <w:szCs w:val="22"/>
        </w:rPr>
        <w:t xml:space="preserve">verklaart dat de kosten voor het betreffende kalenderjaar die krachtens dit reglement voor vergoeding in aanmerking komen als volgt bedragen: </w:t>
      </w:r>
      <w:r w:rsidRPr="006933D5">
        <w:rPr>
          <w:rFonts w:ascii="Arial" w:hAnsi="Arial" w:cs="Arial"/>
          <w:sz w:val="22"/>
          <w:szCs w:val="22"/>
        </w:rPr>
        <w:br/>
      </w:r>
      <w:r w:rsidRPr="006933D5">
        <w:rPr>
          <w:rFonts w:ascii="Arial" w:hAnsi="Arial" w:cs="Arial"/>
          <w:sz w:val="22"/>
          <w:szCs w:val="22"/>
        </w:rPr>
        <w:lastRenderedPageBreak/>
        <w:t xml:space="preserve">kosten voor lidmaatschap van de onder a. genoemde werknemersorganisatie in </w:t>
      </w:r>
      <w:r w:rsidR="000375B1" w:rsidRPr="006933D5">
        <w:rPr>
          <w:rFonts w:ascii="Arial" w:hAnsi="Arial" w:cs="Arial"/>
          <w:sz w:val="22"/>
          <w:szCs w:val="22"/>
        </w:rPr>
        <w:t xml:space="preserve">  </w:t>
      </w:r>
      <w:r w:rsidRPr="006933D5">
        <w:rPr>
          <w:rFonts w:ascii="Arial" w:hAnsi="Arial" w:cs="Arial"/>
          <w:sz w:val="22"/>
          <w:szCs w:val="22"/>
        </w:rPr>
        <w:t>betreffende kalenderjaar): .......................................................... euro;</w:t>
      </w:r>
    </w:p>
    <w:p w14:paraId="48EB870A" w14:textId="77777777" w:rsidR="00970F10" w:rsidRPr="006933D5" w:rsidRDefault="00970F10" w:rsidP="000375B1">
      <w:pPr>
        <w:widowControl/>
        <w:numPr>
          <w:ilvl w:val="0"/>
          <w:numId w:val="35"/>
        </w:numPr>
        <w:autoSpaceDE w:val="0"/>
        <w:autoSpaceDN w:val="0"/>
        <w:adjustRightInd w:val="0"/>
        <w:rPr>
          <w:rFonts w:ascii="Arial" w:hAnsi="Arial" w:cs="Arial"/>
          <w:sz w:val="22"/>
          <w:szCs w:val="22"/>
        </w:rPr>
      </w:pPr>
      <w:r w:rsidRPr="006933D5">
        <w:rPr>
          <w:rFonts w:ascii="Arial" w:hAnsi="Arial" w:cs="Arial"/>
          <w:sz w:val="22"/>
          <w:szCs w:val="22"/>
        </w:rPr>
        <w:t xml:space="preserve">verklaart afstand te doen van een deel van zijn bruto loon in de maand december van </w:t>
      </w:r>
      <w:r w:rsidR="000375B1" w:rsidRPr="006933D5">
        <w:rPr>
          <w:rFonts w:ascii="Arial" w:hAnsi="Arial" w:cs="Arial"/>
          <w:sz w:val="22"/>
          <w:szCs w:val="22"/>
        </w:rPr>
        <w:t xml:space="preserve"> </w:t>
      </w:r>
      <w:r w:rsidRPr="006933D5">
        <w:rPr>
          <w:rFonts w:ascii="Arial" w:hAnsi="Arial" w:cs="Arial"/>
          <w:sz w:val="22"/>
          <w:szCs w:val="22"/>
        </w:rPr>
        <w:t>het betreffende kalenderjaar waarin de contributie is betaald met een geldswaarde ter grootte van het hierboven onder c. aangegeven bedrag;</w:t>
      </w:r>
    </w:p>
    <w:p w14:paraId="0EA878EE" w14:textId="77777777" w:rsidR="00970F10" w:rsidRPr="006933D5" w:rsidRDefault="00970F10" w:rsidP="000375B1">
      <w:pPr>
        <w:widowControl/>
        <w:numPr>
          <w:ilvl w:val="0"/>
          <w:numId w:val="35"/>
        </w:numPr>
        <w:autoSpaceDE w:val="0"/>
        <w:autoSpaceDN w:val="0"/>
        <w:adjustRightInd w:val="0"/>
        <w:rPr>
          <w:rFonts w:ascii="Arial" w:hAnsi="Arial" w:cs="Arial"/>
          <w:sz w:val="22"/>
          <w:szCs w:val="22"/>
        </w:rPr>
      </w:pPr>
      <w:r w:rsidRPr="006933D5">
        <w:rPr>
          <w:rFonts w:ascii="Arial" w:hAnsi="Arial" w:cs="Arial"/>
          <w:sz w:val="22"/>
          <w:szCs w:val="22"/>
        </w:rPr>
        <w:t>verklaart zich bewust te zijn van het feit dat door vergoeding van de kosten een tijdige declaratie bij zijn werkgever nodig is (uiterlijk 1 december van het betreffende kalende</w:t>
      </w:r>
      <w:r w:rsidRPr="006933D5">
        <w:rPr>
          <w:rFonts w:ascii="Arial" w:hAnsi="Arial" w:cs="Arial"/>
          <w:sz w:val="22"/>
          <w:szCs w:val="22"/>
        </w:rPr>
        <w:t>r</w:t>
      </w:r>
      <w:r w:rsidRPr="006933D5">
        <w:rPr>
          <w:rFonts w:ascii="Arial" w:hAnsi="Arial" w:cs="Arial"/>
          <w:sz w:val="22"/>
          <w:szCs w:val="22"/>
        </w:rPr>
        <w:t>jaar);</w:t>
      </w:r>
    </w:p>
    <w:p w14:paraId="70340452" w14:textId="77777777" w:rsidR="00970F10" w:rsidRPr="006933D5" w:rsidRDefault="00970F10" w:rsidP="000375B1">
      <w:pPr>
        <w:widowControl/>
        <w:numPr>
          <w:ilvl w:val="0"/>
          <w:numId w:val="35"/>
        </w:numPr>
        <w:autoSpaceDE w:val="0"/>
        <w:autoSpaceDN w:val="0"/>
        <w:adjustRightInd w:val="0"/>
        <w:rPr>
          <w:rFonts w:ascii="Arial" w:hAnsi="Arial" w:cs="Arial"/>
          <w:sz w:val="22"/>
          <w:szCs w:val="22"/>
        </w:rPr>
      </w:pPr>
      <w:r w:rsidRPr="006933D5">
        <w:rPr>
          <w:rFonts w:ascii="Arial" w:hAnsi="Arial" w:cs="Arial"/>
          <w:sz w:val="22"/>
          <w:szCs w:val="22"/>
        </w:rPr>
        <w:t xml:space="preserve"> verklaart zich er van bewust te zijn dat het afzien van een deel van het salaris gevolgen kan hebben voor het bruto loon sociale verzekeringen en arbeidsvoorwaardelijke </w:t>
      </w:r>
      <w:r w:rsidR="000375B1" w:rsidRPr="006933D5">
        <w:rPr>
          <w:rFonts w:ascii="Arial" w:hAnsi="Arial" w:cs="Arial"/>
          <w:sz w:val="22"/>
          <w:szCs w:val="22"/>
        </w:rPr>
        <w:t xml:space="preserve">                 </w:t>
      </w:r>
      <w:r w:rsidRPr="006933D5">
        <w:rPr>
          <w:rFonts w:ascii="Arial" w:hAnsi="Arial" w:cs="Arial"/>
          <w:sz w:val="22"/>
          <w:szCs w:val="22"/>
        </w:rPr>
        <w:t>berekeningsgrondslagen;</w:t>
      </w:r>
    </w:p>
    <w:p w14:paraId="1696B108" w14:textId="77777777" w:rsidR="00970F10" w:rsidRPr="006933D5" w:rsidRDefault="00970F10" w:rsidP="000375B1">
      <w:pPr>
        <w:widowControl/>
        <w:numPr>
          <w:ilvl w:val="0"/>
          <w:numId w:val="35"/>
        </w:numPr>
        <w:autoSpaceDE w:val="0"/>
        <w:autoSpaceDN w:val="0"/>
        <w:adjustRightInd w:val="0"/>
        <w:rPr>
          <w:rFonts w:ascii="Arial" w:hAnsi="Arial" w:cs="Arial"/>
          <w:sz w:val="22"/>
          <w:szCs w:val="22"/>
        </w:rPr>
      </w:pPr>
      <w:r w:rsidRPr="006933D5">
        <w:rPr>
          <w:rFonts w:ascii="Arial" w:hAnsi="Arial" w:cs="Arial"/>
          <w:sz w:val="22"/>
          <w:szCs w:val="22"/>
        </w:rPr>
        <w:t xml:space="preserve">Verklaart zich bewust te zijn dat hij zulks conform artikel 4 van het reglement hij bij </w:t>
      </w:r>
      <w:r w:rsidR="000375B1" w:rsidRPr="006933D5">
        <w:rPr>
          <w:rFonts w:ascii="Arial" w:hAnsi="Arial" w:cs="Arial"/>
          <w:sz w:val="22"/>
          <w:szCs w:val="22"/>
        </w:rPr>
        <w:t xml:space="preserve">               </w:t>
      </w:r>
      <w:r w:rsidRPr="006933D5">
        <w:rPr>
          <w:rFonts w:ascii="Arial" w:hAnsi="Arial" w:cs="Arial"/>
          <w:sz w:val="22"/>
          <w:szCs w:val="22"/>
        </w:rPr>
        <w:t>controle door de inspecteur der belastingen of de inspecteur van het Uitvoeringsinstituut werknemersverzekeringen een eventuele naheffing bij de werkgever voor rekening van hem komt en dat werkgever hier geen aansprakelijkheid aanvaardt.</w:t>
      </w:r>
    </w:p>
    <w:p w14:paraId="2E124178" w14:textId="77777777" w:rsidR="00970F10" w:rsidRPr="006933D5" w:rsidRDefault="00970F10" w:rsidP="000375B1">
      <w:pPr>
        <w:widowControl/>
        <w:numPr>
          <w:ilvl w:val="0"/>
          <w:numId w:val="35"/>
        </w:numPr>
        <w:autoSpaceDE w:val="0"/>
        <w:autoSpaceDN w:val="0"/>
        <w:adjustRightInd w:val="0"/>
        <w:rPr>
          <w:rFonts w:ascii="Arial" w:hAnsi="Arial" w:cs="Arial"/>
          <w:sz w:val="22"/>
          <w:szCs w:val="22"/>
        </w:rPr>
      </w:pPr>
      <w:r w:rsidRPr="006933D5">
        <w:rPr>
          <w:rFonts w:ascii="Arial" w:hAnsi="Arial" w:cs="Arial"/>
          <w:sz w:val="22"/>
          <w:szCs w:val="22"/>
        </w:rPr>
        <w:t xml:space="preserve">als bijlage bij dit formulier betalingsbewijzen overlegt als bedoeld in artikel 2, lid 2 van </w:t>
      </w:r>
      <w:r w:rsidR="000375B1" w:rsidRPr="006933D5">
        <w:rPr>
          <w:rFonts w:ascii="Arial" w:hAnsi="Arial" w:cs="Arial"/>
          <w:sz w:val="22"/>
          <w:szCs w:val="22"/>
        </w:rPr>
        <w:t xml:space="preserve"> </w:t>
      </w:r>
      <w:r w:rsidRPr="006933D5">
        <w:rPr>
          <w:rFonts w:ascii="Arial" w:hAnsi="Arial" w:cs="Arial"/>
          <w:sz w:val="22"/>
          <w:szCs w:val="22"/>
        </w:rPr>
        <w:t>het reglement.</w:t>
      </w:r>
    </w:p>
    <w:p w14:paraId="0D666FF7" w14:textId="77777777" w:rsidR="00970F10" w:rsidRPr="006933D5" w:rsidRDefault="00970F10" w:rsidP="000375B1">
      <w:pPr>
        <w:autoSpaceDE w:val="0"/>
        <w:autoSpaceDN w:val="0"/>
        <w:adjustRightInd w:val="0"/>
        <w:rPr>
          <w:rFonts w:ascii="Arial" w:hAnsi="Arial" w:cs="Arial"/>
          <w:sz w:val="22"/>
          <w:szCs w:val="22"/>
        </w:rPr>
      </w:pPr>
    </w:p>
    <w:p w14:paraId="2DE20244" w14:textId="77777777" w:rsidR="00970F10" w:rsidRPr="006933D5" w:rsidRDefault="00970F10" w:rsidP="000375B1">
      <w:pPr>
        <w:autoSpaceDE w:val="0"/>
        <w:autoSpaceDN w:val="0"/>
        <w:adjustRightInd w:val="0"/>
        <w:rPr>
          <w:rFonts w:ascii="Arial" w:hAnsi="Arial" w:cs="Arial"/>
          <w:sz w:val="22"/>
          <w:szCs w:val="22"/>
        </w:rPr>
      </w:pPr>
    </w:p>
    <w:p w14:paraId="527DB2A2" w14:textId="77777777" w:rsidR="00970F10" w:rsidRPr="006933D5" w:rsidRDefault="00970F10" w:rsidP="000375B1">
      <w:pPr>
        <w:autoSpaceDE w:val="0"/>
        <w:autoSpaceDN w:val="0"/>
        <w:adjustRightInd w:val="0"/>
        <w:rPr>
          <w:rFonts w:ascii="Arial" w:hAnsi="Arial" w:cs="Arial"/>
          <w:sz w:val="22"/>
          <w:szCs w:val="22"/>
        </w:rPr>
      </w:pPr>
    </w:p>
    <w:p w14:paraId="3B3AD914" w14:textId="77777777" w:rsidR="00970F10" w:rsidRPr="006933D5" w:rsidRDefault="00970F10" w:rsidP="000375B1">
      <w:pPr>
        <w:autoSpaceDE w:val="0"/>
        <w:autoSpaceDN w:val="0"/>
        <w:adjustRightInd w:val="0"/>
        <w:rPr>
          <w:rFonts w:ascii="Arial" w:hAnsi="Arial" w:cs="Arial"/>
          <w:sz w:val="22"/>
          <w:szCs w:val="22"/>
        </w:rPr>
      </w:pPr>
      <w:r w:rsidRPr="006933D5">
        <w:rPr>
          <w:rFonts w:ascii="Arial" w:hAnsi="Arial" w:cs="Arial"/>
          <w:sz w:val="22"/>
          <w:szCs w:val="22"/>
        </w:rPr>
        <w:t>Datum: .......................................................................................................</w:t>
      </w:r>
    </w:p>
    <w:p w14:paraId="5BA6A124" w14:textId="77777777" w:rsidR="00970F10" w:rsidRPr="006933D5" w:rsidRDefault="00970F10" w:rsidP="000375B1">
      <w:pPr>
        <w:autoSpaceDE w:val="0"/>
        <w:autoSpaceDN w:val="0"/>
        <w:adjustRightInd w:val="0"/>
        <w:rPr>
          <w:rFonts w:ascii="Arial" w:hAnsi="Arial" w:cs="Arial"/>
          <w:sz w:val="22"/>
          <w:szCs w:val="22"/>
        </w:rPr>
      </w:pPr>
      <w:r w:rsidRPr="006933D5">
        <w:rPr>
          <w:rFonts w:ascii="Arial" w:hAnsi="Arial" w:cs="Arial"/>
          <w:sz w:val="22"/>
          <w:szCs w:val="22"/>
        </w:rPr>
        <w:t>Handtekening: .......................................................................................</w:t>
      </w:r>
      <w:r w:rsidRPr="006933D5">
        <w:rPr>
          <w:rFonts w:ascii="Arial" w:hAnsi="Arial" w:cs="Arial"/>
          <w:sz w:val="22"/>
          <w:szCs w:val="22"/>
        </w:rPr>
        <w:lastRenderedPageBreak/>
        <w:t>.....</w:t>
      </w:r>
    </w:p>
    <w:p w14:paraId="2280C9DB" w14:textId="77777777" w:rsidR="00970F10" w:rsidRPr="007300F7" w:rsidRDefault="00970F10" w:rsidP="000375B1">
      <w:pPr>
        <w:rPr>
          <w:rFonts w:ascii="Arial" w:hAnsi="Arial" w:cs="Arial"/>
        </w:rPr>
      </w:pPr>
    </w:p>
    <w:p w14:paraId="41CC9FFD" w14:textId="77777777" w:rsidR="00970F10" w:rsidRPr="007300F7" w:rsidRDefault="00970F10" w:rsidP="000375B1">
      <w:pPr>
        <w:rPr>
          <w:rFonts w:ascii="Arial" w:hAnsi="Arial" w:cs="Arial"/>
          <w:sz w:val="22"/>
          <w:szCs w:val="22"/>
        </w:rPr>
      </w:pPr>
    </w:p>
    <w:p w14:paraId="6222870C" w14:textId="77777777" w:rsidR="00970F10" w:rsidRPr="007300F7" w:rsidRDefault="00970F10" w:rsidP="000375B1">
      <w:pPr>
        <w:ind w:right="135"/>
        <w:rPr>
          <w:rFonts w:ascii="Arial" w:hAnsi="Arial" w:cs="Arial"/>
          <w:sz w:val="22"/>
          <w:szCs w:val="22"/>
        </w:rPr>
      </w:pPr>
      <w:r w:rsidRPr="007300F7">
        <w:rPr>
          <w:rFonts w:ascii="Arial" w:hAnsi="Arial" w:cs="Arial"/>
          <w:sz w:val="22"/>
          <w:szCs w:val="22"/>
        </w:rPr>
        <w:tab/>
      </w:r>
    </w:p>
    <w:p w14:paraId="61A3C4E7" w14:textId="77777777" w:rsidR="00970F10" w:rsidRPr="007300F7" w:rsidRDefault="00970F10" w:rsidP="000375B1">
      <w:pPr>
        <w:pStyle w:val="Kop1"/>
        <w:rPr>
          <w:rFonts w:cs="Arial"/>
        </w:rPr>
      </w:pPr>
      <w:r w:rsidRPr="007300F7">
        <w:rPr>
          <w:rFonts w:cs="Arial"/>
          <w:sz w:val="22"/>
        </w:rPr>
        <w:br w:type="page"/>
      </w:r>
    </w:p>
    <w:p w14:paraId="62C5C12F" w14:textId="77777777" w:rsidR="00970F10" w:rsidRPr="007300F7" w:rsidRDefault="00970F10" w:rsidP="000375B1">
      <w:pPr>
        <w:pStyle w:val="Kop1"/>
        <w:rPr>
          <w:rFonts w:cs="Arial"/>
        </w:rPr>
      </w:pPr>
      <w:bookmarkStart w:id="29" w:name="_Toc441758269"/>
      <w:r w:rsidRPr="007300F7">
        <w:rPr>
          <w:rFonts w:cs="Arial"/>
        </w:rPr>
        <w:t>Bijlage V</w:t>
      </w:r>
      <w:r w:rsidRPr="007300F7">
        <w:rPr>
          <w:rFonts w:cs="Arial"/>
        </w:rPr>
        <w:tab/>
        <w:t>Diversen</w:t>
      </w:r>
      <w:bookmarkEnd w:id="29"/>
    </w:p>
    <w:p w14:paraId="57911E29" w14:textId="77777777" w:rsidR="00970F10" w:rsidRPr="007300F7" w:rsidRDefault="00970F10" w:rsidP="000375B1">
      <w:pPr>
        <w:rPr>
          <w:rFonts w:ascii="Arial" w:hAnsi="Arial" w:cs="Arial"/>
          <w:b/>
          <w:sz w:val="22"/>
          <w:szCs w:val="22"/>
        </w:rPr>
      </w:pPr>
    </w:p>
    <w:p w14:paraId="753EEEEC" w14:textId="77777777" w:rsidR="00970F10" w:rsidRPr="007300F7" w:rsidRDefault="00970F10" w:rsidP="000375B1">
      <w:pPr>
        <w:rPr>
          <w:rFonts w:ascii="Arial" w:hAnsi="Arial" w:cs="Arial"/>
          <w:b/>
          <w:sz w:val="22"/>
          <w:szCs w:val="22"/>
        </w:rPr>
      </w:pPr>
    </w:p>
    <w:p w14:paraId="0A60C062" w14:textId="73BF60D4" w:rsidR="00970F10" w:rsidRPr="007300F7" w:rsidRDefault="001E2DDC" w:rsidP="000375B1">
      <w:pPr>
        <w:rPr>
          <w:rFonts w:ascii="Arial" w:hAnsi="Arial" w:cs="Arial"/>
          <w:sz w:val="22"/>
          <w:szCs w:val="22"/>
        </w:rPr>
      </w:pPr>
      <w:r w:rsidRPr="007300F7">
        <w:rPr>
          <w:rFonts w:ascii="Arial" w:hAnsi="Arial" w:cs="Arial"/>
          <w:b/>
          <w:sz w:val="22"/>
        </w:rPr>
        <w:t>A</w:t>
      </w:r>
      <w:r w:rsidR="00970F10" w:rsidRPr="007300F7">
        <w:rPr>
          <w:rFonts w:ascii="Arial" w:hAnsi="Arial" w:cs="Arial"/>
          <w:b/>
          <w:sz w:val="22"/>
        </w:rPr>
        <w:t>.</w:t>
      </w:r>
      <w:r w:rsidR="00970F10" w:rsidRPr="007300F7">
        <w:rPr>
          <w:rFonts w:ascii="Arial" w:hAnsi="Arial" w:cs="Arial"/>
          <w:b/>
          <w:sz w:val="22"/>
        </w:rPr>
        <w:tab/>
      </w:r>
      <w:r w:rsidR="00970F10" w:rsidRPr="007300F7">
        <w:rPr>
          <w:rFonts w:ascii="Arial" w:hAnsi="Arial" w:cs="Arial"/>
          <w:b/>
          <w:sz w:val="22"/>
          <w:szCs w:val="22"/>
        </w:rPr>
        <w:t>Wet gelijke behandeling en leeftijd:</w:t>
      </w:r>
      <w:r w:rsidR="00970F10" w:rsidRPr="007300F7">
        <w:rPr>
          <w:rFonts w:ascii="Arial" w:hAnsi="Arial" w:cs="Arial"/>
          <w:b/>
          <w:sz w:val="22"/>
          <w:szCs w:val="22"/>
        </w:rPr>
        <w:br/>
      </w:r>
      <w:r w:rsidR="00970F10" w:rsidRPr="007300F7">
        <w:rPr>
          <w:rFonts w:ascii="Arial" w:hAnsi="Arial" w:cs="Arial"/>
          <w:sz w:val="22"/>
          <w:szCs w:val="22"/>
        </w:rPr>
        <w:t>Partijen zullen gedurende de looptijd van de CAO vanuit hun gezamenlijke verantwoo</w:t>
      </w:r>
      <w:r w:rsidR="00970F10" w:rsidRPr="007300F7">
        <w:rPr>
          <w:rFonts w:ascii="Arial" w:hAnsi="Arial" w:cs="Arial"/>
          <w:sz w:val="22"/>
          <w:szCs w:val="22"/>
        </w:rPr>
        <w:t>r</w:t>
      </w:r>
      <w:r w:rsidR="00970F10" w:rsidRPr="007300F7">
        <w:rPr>
          <w:rFonts w:ascii="Arial" w:hAnsi="Arial" w:cs="Arial"/>
          <w:sz w:val="22"/>
          <w:szCs w:val="22"/>
        </w:rPr>
        <w:t xml:space="preserve">delijkheid om te zorgen dat de CAO niet in strijd is met doel en strekking van de Wet </w:t>
      </w:r>
      <w:r w:rsidR="000375B1" w:rsidRPr="007300F7">
        <w:rPr>
          <w:rFonts w:ascii="Arial" w:hAnsi="Arial" w:cs="Arial"/>
          <w:sz w:val="22"/>
          <w:szCs w:val="22"/>
        </w:rPr>
        <w:t xml:space="preserve"> </w:t>
      </w:r>
      <w:r w:rsidR="00970F10" w:rsidRPr="007300F7">
        <w:rPr>
          <w:rFonts w:ascii="Arial" w:hAnsi="Arial" w:cs="Arial"/>
          <w:sz w:val="22"/>
          <w:szCs w:val="22"/>
        </w:rPr>
        <w:t>G</w:t>
      </w:r>
      <w:r w:rsidR="00970F10" w:rsidRPr="007300F7">
        <w:rPr>
          <w:rFonts w:ascii="Arial" w:hAnsi="Arial" w:cs="Arial"/>
          <w:sz w:val="22"/>
          <w:szCs w:val="22"/>
        </w:rPr>
        <w:t>e</w:t>
      </w:r>
      <w:r w:rsidR="00970F10" w:rsidRPr="007300F7">
        <w:rPr>
          <w:rFonts w:ascii="Arial" w:hAnsi="Arial" w:cs="Arial"/>
          <w:sz w:val="22"/>
          <w:szCs w:val="22"/>
        </w:rPr>
        <w:t xml:space="preserve">lijke behandeling en leeftijd, de bepalingen in de CAO inventariseren die – mogelijk –  hiermee strijdig. Partijen zullen indien en voor zover sprake is van strijdigheid in overleg treden ten einde de betreffende CAO-bepalingen te schrappen dan wel te wijzigen. </w:t>
      </w:r>
      <w:r w:rsidR="000375B1" w:rsidRPr="007300F7">
        <w:rPr>
          <w:rFonts w:ascii="Arial" w:hAnsi="Arial" w:cs="Arial"/>
          <w:sz w:val="22"/>
          <w:szCs w:val="22"/>
        </w:rPr>
        <w:t xml:space="preserve">          </w:t>
      </w:r>
      <w:r w:rsidR="00970F10" w:rsidRPr="007300F7">
        <w:rPr>
          <w:rFonts w:ascii="Arial" w:hAnsi="Arial" w:cs="Arial"/>
          <w:sz w:val="22"/>
          <w:szCs w:val="22"/>
        </w:rPr>
        <w:t>Indien en voor zover bepalingen worden geschrapt zal de hiermee overeenkomende loonruimte onderwerp van gesprek zijn ten einde dat hiervoor een andere besteding wordt gevonden, waarbij primair wordt gedacht aan aanwenden ten gunste van levensfasegericht personeelsb</w:t>
      </w:r>
      <w:r w:rsidR="00970F10" w:rsidRPr="007300F7">
        <w:rPr>
          <w:rFonts w:ascii="Arial" w:hAnsi="Arial" w:cs="Arial"/>
          <w:sz w:val="22"/>
          <w:szCs w:val="22"/>
        </w:rPr>
        <w:t>e</w:t>
      </w:r>
      <w:r w:rsidR="00970F10" w:rsidRPr="007300F7">
        <w:rPr>
          <w:rFonts w:ascii="Arial" w:hAnsi="Arial" w:cs="Arial"/>
          <w:sz w:val="22"/>
          <w:szCs w:val="22"/>
        </w:rPr>
        <w:t>leid.</w:t>
      </w:r>
      <w:r w:rsidR="00970F10" w:rsidRPr="007300F7">
        <w:rPr>
          <w:rFonts w:ascii="Arial" w:hAnsi="Arial" w:cs="Arial"/>
          <w:sz w:val="22"/>
          <w:szCs w:val="22"/>
        </w:rPr>
        <w:br/>
      </w:r>
    </w:p>
    <w:p w14:paraId="3CC131C4" w14:textId="77777777" w:rsidR="0053708C" w:rsidRPr="007300F7" w:rsidRDefault="0053708C" w:rsidP="000375B1">
      <w:pPr>
        <w:rPr>
          <w:rFonts w:ascii="Arial" w:hAnsi="Arial" w:cs="Arial"/>
          <w:sz w:val="22"/>
          <w:szCs w:val="22"/>
        </w:rPr>
      </w:pPr>
    </w:p>
    <w:p w14:paraId="5A9EEE97" w14:textId="77777777" w:rsidR="009D5375" w:rsidRPr="007300F7" w:rsidRDefault="001E2DDC" w:rsidP="000375B1">
      <w:pPr>
        <w:rPr>
          <w:rFonts w:ascii="Arial" w:hAnsi="Arial" w:cs="Arial"/>
          <w:sz w:val="22"/>
          <w:szCs w:val="22"/>
        </w:rPr>
      </w:pPr>
      <w:r w:rsidRPr="007300F7">
        <w:rPr>
          <w:rFonts w:ascii="Arial" w:hAnsi="Arial" w:cs="Arial"/>
          <w:b/>
          <w:sz w:val="22"/>
          <w:szCs w:val="22"/>
        </w:rPr>
        <w:t>B</w:t>
      </w:r>
      <w:r w:rsidR="009D5375" w:rsidRPr="007300F7">
        <w:rPr>
          <w:rFonts w:ascii="Arial" w:hAnsi="Arial" w:cs="Arial"/>
          <w:b/>
          <w:sz w:val="22"/>
          <w:szCs w:val="22"/>
        </w:rPr>
        <w:t>.</w:t>
      </w:r>
      <w:r w:rsidR="009D5375" w:rsidRPr="007300F7">
        <w:rPr>
          <w:rFonts w:ascii="Arial" w:hAnsi="Arial" w:cs="Arial"/>
          <w:b/>
          <w:sz w:val="22"/>
          <w:szCs w:val="22"/>
        </w:rPr>
        <w:tab/>
        <w:t>Verle</w:t>
      </w:r>
      <w:r w:rsidR="00A761D6" w:rsidRPr="007300F7">
        <w:rPr>
          <w:rFonts w:ascii="Arial" w:hAnsi="Arial" w:cs="Arial"/>
          <w:b/>
          <w:sz w:val="22"/>
          <w:szCs w:val="22"/>
        </w:rPr>
        <w:t>n</w:t>
      </w:r>
      <w:r w:rsidR="009D5375" w:rsidRPr="007300F7">
        <w:rPr>
          <w:rFonts w:ascii="Arial" w:hAnsi="Arial" w:cs="Arial"/>
          <w:b/>
          <w:sz w:val="22"/>
          <w:szCs w:val="22"/>
        </w:rPr>
        <w:t>gen en wijzigen CAO</w:t>
      </w:r>
      <w:r w:rsidR="009D5375" w:rsidRPr="007300F7">
        <w:rPr>
          <w:rFonts w:ascii="Arial" w:hAnsi="Arial" w:cs="Arial"/>
          <w:b/>
          <w:sz w:val="22"/>
          <w:szCs w:val="22"/>
        </w:rPr>
        <w:br/>
      </w:r>
      <w:r w:rsidR="009D5375" w:rsidRPr="007300F7">
        <w:rPr>
          <w:rFonts w:ascii="Arial" w:hAnsi="Arial" w:cs="Arial"/>
          <w:sz w:val="22"/>
          <w:szCs w:val="22"/>
        </w:rPr>
        <w:t xml:space="preserve">Partijen zijn overeengekomen tegen het eind van </w:t>
      </w:r>
      <w:r w:rsidR="00B9567B" w:rsidRPr="007300F7">
        <w:rPr>
          <w:rFonts w:ascii="Arial" w:hAnsi="Arial" w:cs="Arial"/>
          <w:sz w:val="22"/>
          <w:szCs w:val="22"/>
        </w:rPr>
        <w:t>de looptijd van deze cao</w:t>
      </w:r>
      <w:r w:rsidR="009D5375" w:rsidRPr="007300F7">
        <w:rPr>
          <w:rFonts w:ascii="Arial" w:hAnsi="Arial" w:cs="Arial"/>
          <w:sz w:val="22"/>
          <w:szCs w:val="22"/>
        </w:rPr>
        <w:t xml:space="preserve"> te overleggen over het proces van verlengen en wijzigen na expiratie van deze CAO</w:t>
      </w:r>
      <w:r w:rsidR="00A761D6" w:rsidRPr="007300F7">
        <w:rPr>
          <w:rFonts w:ascii="Arial" w:hAnsi="Arial" w:cs="Arial"/>
          <w:sz w:val="22"/>
          <w:szCs w:val="22"/>
        </w:rPr>
        <w:t xml:space="preserve"> (</w:t>
      </w:r>
      <w:r w:rsidR="007B22BB" w:rsidRPr="007300F7">
        <w:rPr>
          <w:rFonts w:ascii="Arial" w:hAnsi="Arial" w:cs="Arial"/>
          <w:sz w:val="22"/>
          <w:szCs w:val="22"/>
        </w:rPr>
        <w:t>1 maart 2016</w:t>
      </w:r>
      <w:r w:rsidR="00A761D6" w:rsidRPr="007300F7">
        <w:rPr>
          <w:rFonts w:ascii="Arial" w:hAnsi="Arial" w:cs="Arial"/>
          <w:sz w:val="22"/>
          <w:szCs w:val="22"/>
        </w:rPr>
        <w:t>)</w:t>
      </w:r>
      <w:r w:rsidR="000375B1" w:rsidRPr="007300F7">
        <w:rPr>
          <w:rFonts w:ascii="Arial" w:hAnsi="Arial" w:cs="Arial"/>
          <w:sz w:val="22"/>
          <w:szCs w:val="22"/>
        </w:rPr>
        <w:t>.</w:t>
      </w:r>
    </w:p>
    <w:p w14:paraId="1E33EE26" w14:textId="77777777" w:rsidR="0053708C" w:rsidRPr="007300F7" w:rsidRDefault="0053708C" w:rsidP="000375B1">
      <w:pPr>
        <w:rPr>
          <w:rFonts w:ascii="Arial" w:hAnsi="Arial" w:cs="Arial"/>
          <w:sz w:val="22"/>
          <w:szCs w:val="22"/>
        </w:rPr>
      </w:pPr>
    </w:p>
    <w:p w14:paraId="4943F2BC" w14:textId="77777777" w:rsidR="00970F10" w:rsidRPr="007300F7" w:rsidRDefault="00970F10" w:rsidP="000375B1">
      <w:pPr>
        <w:rPr>
          <w:rFonts w:ascii="Arial" w:hAnsi="Arial" w:cs="Arial"/>
        </w:rPr>
      </w:pPr>
    </w:p>
    <w:sectPr w:rsidR="00970F10" w:rsidRPr="007300F7">
      <w:footerReference w:type="even" r:id="rId13"/>
      <w:footerReference w:type="default" r:id="rId14"/>
      <w:footerReference w:type="first" r:id="rId15"/>
      <w:pgSz w:w="12240" w:h="15840"/>
      <w:pgMar w:top="1134" w:right="1797" w:bottom="851" w:left="1797"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F9EE3" w14:textId="77777777" w:rsidR="00C44490" w:rsidRDefault="00C44490">
      <w:r>
        <w:separator/>
      </w:r>
    </w:p>
  </w:endnote>
  <w:endnote w:type="continuationSeparator" w:id="0">
    <w:p w14:paraId="20AA3E58" w14:textId="77777777" w:rsidR="00C44490" w:rsidRDefault="00C4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ews Gothic">
    <w:altName w:val="Trebuchet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DD63A" w14:textId="77777777" w:rsidR="00C44490" w:rsidRDefault="00C4449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68</w:t>
    </w:r>
    <w:r>
      <w:rPr>
        <w:rStyle w:val="Paginanummer"/>
      </w:rPr>
      <w:fldChar w:fldCharType="end"/>
    </w:r>
  </w:p>
  <w:p w14:paraId="306068E8" w14:textId="77777777" w:rsidR="00C44490" w:rsidRDefault="00C4449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B7021" w14:textId="77777777" w:rsidR="00C44490" w:rsidRDefault="00C44490">
    <w:pPr>
      <w:pStyle w:val="Voettekst"/>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15A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5AC5">
      <w:rPr>
        <w:b/>
        <w:bCs/>
        <w:noProof/>
      </w:rPr>
      <w:t>55</w:t>
    </w:r>
    <w:r>
      <w:rPr>
        <w:b/>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CCE7B" w14:textId="77777777" w:rsidR="00C44490" w:rsidRDefault="00C44490">
    <w:pPr>
      <w:pStyle w:val="Voettekst"/>
      <w:jc w:val="right"/>
    </w:pPr>
  </w:p>
  <w:p w14:paraId="55FA29C3" w14:textId="77777777" w:rsidR="00C44490" w:rsidRDefault="00C44490">
    <w:pPr>
      <w:pStyle w:val="Voettekst"/>
      <w:rPr>
        <w:sz w:val="16"/>
        <w:szCs w:val="16"/>
      </w:rPr>
    </w:pPr>
    <w:r>
      <w:rPr>
        <w:sz w:val="16"/>
        <w:szCs w:val="16"/>
      </w:rPr>
      <w:t>CAO-2013-2016</w:t>
    </w:r>
  </w:p>
  <w:p w14:paraId="7920F8F3" w14:textId="77777777" w:rsidR="00C44490" w:rsidRDefault="00C44490">
    <w:pPr>
      <w:pStyle w:val="Voettekst"/>
      <w:rPr>
        <w:sz w:val="16"/>
        <w:szCs w:val="16"/>
      </w:rPr>
    </w:pP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146C1" w14:textId="77777777" w:rsidR="00C44490" w:rsidRDefault="00C44490">
      <w:r>
        <w:separator/>
      </w:r>
    </w:p>
  </w:footnote>
  <w:footnote w:type="continuationSeparator" w:id="0">
    <w:p w14:paraId="3DE50D87" w14:textId="77777777" w:rsidR="00C44490" w:rsidRDefault="00C44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EE8"/>
    <w:multiLevelType w:val="singleLevel"/>
    <w:tmpl w:val="A8FA0DCC"/>
    <w:lvl w:ilvl="0">
      <w:start w:val="1"/>
      <w:numFmt w:val="upperLetter"/>
      <w:lvlText w:val="%1."/>
      <w:lvlJc w:val="left"/>
      <w:pPr>
        <w:tabs>
          <w:tab w:val="num" w:pos="720"/>
        </w:tabs>
        <w:ind w:left="720" w:hanging="720"/>
      </w:pPr>
      <w:rPr>
        <w:rFonts w:ascii="Arial" w:hAnsi="Arial" w:hint="default"/>
        <w:b w:val="0"/>
        <w:i w:val="0"/>
        <w:sz w:val="22"/>
      </w:rPr>
    </w:lvl>
  </w:abstractNum>
  <w:abstractNum w:abstractNumId="1" w15:restartNumberingAfterBreak="0">
    <w:nsid w:val="022C0184"/>
    <w:multiLevelType w:val="singleLevel"/>
    <w:tmpl w:val="DA28C458"/>
    <w:lvl w:ilvl="0">
      <w:start w:val="1"/>
      <w:numFmt w:val="decimal"/>
      <w:lvlText w:val="%1."/>
      <w:lvlJc w:val="left"/>
      <w:pPr>
        <w:tabs>
          <w:tab w:val="num" w:pos="360"/>
        </w:tabs>
        <w:ind w:left="360" w:hanging="360"/>
      </w:pPr>
    </w:lvl>
  </w:abstractNum>
  <w:abstractNum w:abstractNumId="2" w15:restartNumberingAfterBreak="0">
    <w:nsid w:val="02593269"/>
    <w:multiLevelType w:val="hybridMultilevel"/>
    <w:tmpl w:val="3912EC7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F975880"/>
    <w:multiLevelType w:val="singleLevel"/>
    <w:tmpl w:val="8110D7E4"/>
    <w:lvl w:ilvl="0">
      <w:start w:val="1"/>
      <w:numFmt w:val="lowerLetter"/>
      <w:lvlText w:val="%1)"/>
      <w:lvlJc w:val="left"/>
      <w:pPr>
        <w:tabs>
          <w:tab w:val="num" w:pos="360"/>
        </w:tabs>
        <w:ind w:left="360" w:hanging="360"/>
      </w:pPr>
    </w:lvl>
  </w:abstractNum>
  <w:abstractNum w:abstractNumId="4" w15:restartNumberingAfterBreak="0">
    <w:nsid w:val="104A2A60"/>
    <w:multiLevelType w:val="singleLevel"/>
    <w:tmpl w:val="DBCA529A"/>
    <w:lvl w:ilvl="0">
      <w:start w:val="1"/>
      <w:numFmt w:val="lowerLetter"/>
      <w:lvlText w:val="%1."/>
      <w:lvlJc w:val="left"/>
      <w:pPr>
        <w:tabs>
          <w:tab w:val="num" w:pos="360"/>
        </w:tabs>
        <w:ind w:left="360" w:hanging="360"/>
      </w:pPr>
      <w:rPr>
        <w:rFonts w:hint="default"/>
      </w:rPr>
    </w:lvl>
  </w:abstractNum>
  <w:abstractNum w:abstractNumId="5" w15:restartNumberingAfterBreak="0">
    <w:nsid w:val="10F10E66"/>
    <w:multiLevelType w:val="singleLevel"/>
    <w:tmpl w:val="8110D7E4"/>
    <w:lvl w:ilvl="0">
      <w:start w:val="1"/>
      <w:numFmt w:val="lowerLetter"/>
      <w:lvlText w:val="%1)"/>
      <w:lvlJc w:val="left"/>
      <w:pPr>
        <w:tabs>
          <w:tab w:val="num" w:pos="360"/>
        </w:tabs>
        <w:ind w:left="360" w:hanging="360"/>
      </w:pPr>
      <w:rPr>
        <w:rFonts w:hint="default"/>
      </w:rPr>
    </w:lvl>
  </w:abstractNum>
  <w:abstractNum w:abstractNumId="6" w15:restartNumberingAfterBreak="0">
    <w:nsid w:val="14B21C5F"/>
    <w:multiLevelType w:val="multilevel"/>
    <w:tmpl w:val="25D00E62"/>
    <w:lvl w:ilvl="0">
      <w:start w:val="2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6101FAE"/>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19CD1270"/>
    <w:multiLevelType w:val="singleLevel"/>
    <w:tmpl w:val="F1C4B688"/>
    <w:lvl w:ilvl="0">
      <w:start w:val="1"/>
      <w:numFmt w:val="lowerLetter"/>
      <w:lvlText w:val="%1)"/>
      <w:lvlJc w:val="left"/>
      <w:pPr>
        <w:tabs>
          <w:tab w:val="num" w:pos="360"/>
        </w:tabs>
        <w:ind w:left="360" w:hanging="360"/>
      </w:pPr>
    </w:lvl>
  </w:abstractNum>
  <w:abstractNum w:abstractNumId="9" w15:restartNumberingAfterBreak="0">
    <w:nsid w:val="1A945101"/>
    <w:multiLevelType w:val="hybridMultilevel"/>
    <w:tmpl w:val="9D96F80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D4D87"/>
    <w:multiLevelType w:val="hybridMultilevel"/>
    <w:tmpl w:val="167E4358"/>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0AF040C"/>
    <w:multiLevelType w:val="singleLevel"/>
    <w:tmpl w:val="17BE3164"/>
    <w:lvl w:ilvl="0">
      <w:start w:val="2"/>
      <w:numFmt w:val="decimal"/>
      <w:lvlText w:val="%1."/>
      <w:lvlJc w:val="left"/>
      <w:pPr>
        <w:tabs>
          <w:tab w:val="num" w:pos="360"/>
        </w:tabs>
        <w:ind w:left="360" w:hanging="360"/>
      </w:pPr>
    </w:lvl>
  </w:abstractNum>
  <w:abstractNum w:abstractNumId="12" w15:restartNumberingAfterBreak="0">
    <w:nsid w:val="20B32F18"/>
    <w:multiLevelType w:val="singleLevel"/>
    <w:tmpl w:val="FC3C4B90"/>
    <w:lvl w:ilvl="0">
      <w:start w:val="1"/>
      <w:numFmt w:val="lowerLetter"/>
      <w:lvlText w:val="%1)"/>
      <w:lvlJc w:val="left"/>
      <w:pPr>
        <w:tabs>
          <w:tab w:val="num" w:pos="360"/>
        </w:tabs>
        <w:ind w:left="360" w:hanging="360"/>
      </w:pPr>
    </w:lvl>
  </w:abstractNum>
  <w:abstractNum w:abstractNumId="13" w15:restartNumberingAfterBreak="0">
    <w:nsid w:val="20F2279D"/>
    <w:multiLevelType w:val="hybridMultilevel"/>
    <w:tmpl w:val="E42021D2"/>
    <w:lvl w:ilvl="0" w:tplc="0409000F">
      <w:start w:val="1"/>
      <w:numFmt w:val="decimal"/>
      <w:lvlText w:val="%1."/>
      <w:lvlJc w:val="left"/>
      <w:pPr>
        <w:tabs>
          <w:tab w:val="num" w:pos="360"/>
        </w:tabs>
        <w:ind w:left="360" w:hanging="360"/>
      </w:pPr>
    </w:lvl>
    <w:lvl w:ilvl="1" w:tplc="5EECEC98">
      <w:start w:val="1"/>
      <w:numFmt w:val="decimal"/>
      <w:lvlText w:val="2.%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4CA0415"/>
    <w:multiLevelType w:val="singleLevel"/>
    <w:tmpl w:val="12209E0A"/>
    <w:lvl w:ilvl="0">
      <w:start w:val="7"/>
      <w:numFmt w:val="bullet"/>
      <w:lvlText w:val="-"/>
      <w:lvlJc w:val="left"/>
      <w:pPr>
        <w:tabs>
          <w:tab w:val="num" w:pos="360"/>
        </w:tabs>
        <w:ind w:left="360" w:hanging="360"/>
      </w:pPr>
      <w:rPr>
        <w:rFonts w:hint="default"/>
      </w:rPr>
    </w:lvl>
  </w:abstractNum>
  <w:abstractNum w:abstractNumId="15" w15:restartNumberingAfterBreak="0">
    <w:nsid w:val="292E0964"/>
    <w:multiLevelType w:val="hybridMultilevel"/>
    <w:tmpl w:val="C3B0DCF2"/>
    <w:lvl w:ilvl="0" w:tplc="EF2C286E">
      <w:start w:val="15"/>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7A6379"/>
    <w:multiLevelType w:val="hybridMultilevel"/>
    <w:tmpl w:val="BEAC65D8"/>
    <w:lvl w:ilvl="0" w:tplc="69D6BB96">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F424550"/>
    <w:multiLevelType w:val="singleLevel"/>
    <w:tmpl w:val="BF048038"/>
    <w:lvl w:ilvl="0">
      <w:start w:val="3"/>
      <w:numFmt w:val="decimal"/>
      <w:lvlText w:val="%1."/>
      <w:lvlJc w:val="left"/>
      <w:pPr>
        <w:tabs>
          <w:tab w:val="num" w:pos="360"/>
        </w:tabs>
        <w:ind w:left="360" w:hanging="360"/>
      </w:pPr>
    </w:lvl>
  </w:abstractNum>
  <w:abstractNum w:abstractNumId="18" w15:restartNumberingAfterBreak="0">
    <w:nsid w:val="2F9103E1"/>
    <w:multiLevelType w:val="singleLevel"/>
    <w:tmpl w:val="32DA3B82"/>
    <w:lvl w:ilvl="0">
      <w:start w:val="2"/>
      <w:numFmt w:val="lowerLetter"/>
      <w:lvlText w:val="%1)"/>
      <w:lvlJc w:val="left"/>
      <w:pPr>
        <w:tabs>
          <w:tab w:val="num" w:pos="360"/>
        </w:tabs>
        <w:ind w:left="360" w:hanging="360"/>
      </w:pPr>
    </w:lvl>
  </w:abstractNum>
  <w:abstractNum w:abstractNumId="19" w15:restartNumberingAfterBreak="0">
    <w:nsid w:val="359A2614"/>
    <w:multiLevelType w:val="multilevel"/>
    <w:tmpl w:val="ECDEB8F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20" w15:restartNumberingAfterBreak="0">
    <w:nsid w:val="38125CB7"/>
    <w:multiLevelType w:val="hybridMultilevel"/>
    <w:tmpl w:val="9AAAE152"/>
    <w:lvl w:ilvl="0" w:tplc="CA5A987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2E5526"/>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45256F85"/>
    <w:multiLevelType w:val="hybridMultilevel"/>
    <w:tmpl w:val="AE66F80C"/>
    <w:lvl w:ilvl="0" w:tplc="FF6C7EC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C7053B"/>
    <w:multiLevelType w:val="singleLevel"/>
    <w:tmpl w:val="EF2C286E"/>
    <w:lvl w:ilvl="0">
      <w:start w:val="15"/>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99A6F78"/>
    <w:multiLevelType w:val="multilevel"/>
    <w:tmpl w:val="5EBA7A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25" w15:restartNumberingAfterBreak="0">
    <w:nsid w:val="4B1E796F"/>
    <w:multiLevelType w:val="singleLevel"/>
    <w:tmpl w:val="15EE895E"/>
    <w:lvl w:ilvl="0">
      <w:start w:val="5"/>
      <w:numFmt w:val="decimal"/>
      <w:lvlText w:val="%1."/>
      <w:lvlJc w:val="left"/>
      <w:pPr>
        <w:tabs>
          <w:tab w:val="num" w:pos="360"/>
        </w:tabs>
        <w:ind w:left="360" w:hanging="360"/>
      </w:pPr>
    </w:lvl>
  </w:abstractNum>
  <w:abstractNum w:abstractNumId="26" w15:restartNumberingAfterBreak="0">
    <w:nsid w:val="4CC0336E"/>
    <w:multiLevelType w:val="singleLevel"/>
    <w:tmpl w:val="4B64C02A"/>
    <w:lvl w:ilvl="0">
      <w:start w:val="1"/>
      <w:numFmt w:val="decimal"/>
      <w:lvlText w:val="%1."/>
      <w:lvlJc w:val="left"/>
      <w:pPr>
        <w:tabs>
          <w:tab w:val="num" w:pos="0"/>
        </w:tabs>
        <w:ind w:left="0" w:hanging="360"/>
      </w:pPr>
      <w:rPr>
        <w:rFonts w:hint="default"/>
      </w:rPr>
    </w:lvl>
  </w:abstractNum>
  <w:abstractNum w:abstractNumId="27" w15:restartNumberingAfterBreak="0">
    <w:nsid w:val="511F62EF"/>
    <w:multiLevelType w:val="hybridMultilevel"/>
    <w:tmpl w:val="FBFC8BE2"/>
    <w:lvl w:ilvl="0" w:tplc="87F0796C">
      <w:start w:val="1"/>
      <w:numFmt w:val="bullet"/>
      <w:lvlText w:val=""/>
      <w:lvlJc w:val="left"/>
      <w:pPr>
        <w:tabs>
          <w:tab w:val="num" w:pos="397"/>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7070D0"/>
    <w:multiLevelType w:val="singleLevel"/>
    <w:tmpl w:val="12209E0A"/>
    <w:lvl w:ilvl="0">
      <w:start w:val="7"/>
      <w:numFmt w:val="bullet"/>
      <w:lvlText w:val="-"/>
      <w:lvlJc w:val="left"/>
      <w:pPr>
        <w:tabs>
          <w:tab w:val="num" w:pos="360"/>
        </w:tabs>
        <w:ind w:left="360" w:hanging="360"/>
      </w:pPr>
      <w:rPr>
        <w:rFonts w:hint="default"/>
      </w:rPr>
    </w:lvl>
  </w:abstractNum>
  <w:abstractNum w:abstractNumId="29" w15:restartNumberingAfterBreak="0">
    <w:nsid w:val="5CFF5CB1"/>
    <w:multiLevelType w:val="hybridMultilevel"/>
    <w:tmpl w:val="2D323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2620C"/>
    <w:multiLevelType w:val="singleLevel"/>
    <w:tmpl w:val="21785C72"/>
    <w:lvl w:ilvl="0">
      <w:start w:val="1"/>
      <w:numFmt w:val="decimal"/>
      <w:lvlText w:val="%1."/>
      <w:lvlJc w:val="left"/>
      <w:pPr>
        <w:tabs>
          <w:tab w:val="num" w:pos="0"/>
        </w:tabs>
        <w:ind w:left="0" w:hanging="360"/>
      </w:pPr>
      <w:rPr>
        <w:rFonts w:hint="default"/>
      </w:rPr>
    </w:lvl>
  </w:abstractNum>
  <w:abstractNum w:abstractNumId="31" w15:restartNumberingAfterBreak="0">
    <w:nsid w:val="63C11E12"/>
    <w:multiLevelType w:val="singleLevel"/>
    <w:tmpl w:val="FEF80096"/>
    <w:lvl w:ilvl="0">
      <w:start w:val="2"/>
      <w:numFmt w:val="decimal"/>
      <w:lvlText w:val="%1."/>
      <w:lvlJc w:val="left"/>
      <w:pPr>
        <w:tabs>
          <w:tab w:val="num" w:pos="360"/>
        </w:tabs>
        <w:ind w:left="360" w:hanging="360"/>
      </w:pPr>
    </w:lvl>
  </w:abstractNum>
  <w:abstractNum w:abstractNumId="32" w15:restartNumberingAfterBreak="0">
    <w:nsid w:val="6ACA18A7"/>
    <w:multiLevelType w:val="hybridMultilevel"/>
    <w:tmpl w:val="DC6E079E"/>
    <w:lvl w:ilvl="0" w:tplc="0EBA3EE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3F5866"/>
    <w:multiLevelType w:val="singleLevel"/>
    <w:tmpl w:val="43A4503E"/>
    <w:lvl w:ilvl="0">
      <w:start w:val="1"/>
      <w:numFmt w:val="decimal"/>
      <w:lvlText w:val="%1."/>
      <w:lvlJc w:val="left"/>
      <w:pPr>
        <w:tabs>
          <w:tab w:val="num" w:pos="360"/>
        </w:tabs>
        <w:ind w:left="360" w:hanging="360"/>
      </w:pPr>
    </w:lvl>
  </w:abstractNum>
  <w:abstractNum w:abstractNumId="34" w15:restartNumberingAfterBreak="0">
    <w:nsid w:val="7267298B"/>
    <w:multiLevelType w:val="hybridMultilevel"/>
    <w:tmpl w:val="F928F9B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5" w15:restartNumberingAfterBreak="0">
    <w:nsid w:val="729A5888"/>
    <w:multiLevelType w:val="singleLevel"/>
    <w:tmpl w:val="21785C72"/>
    <w:lvl w:ilvl="0">
      <w:start w:val="1"/>
      <w:numFmt w:val="decimal"/>
      <w:lvlText w:val="%1."/>
      <w:lvlJc w:val="left"/>
      <w:pPr>
        <w:tabs>
          <w:tab w:val="num" w:pos="0"/>
        </w:tabs>
        <w:ind w:left="0" w:hanging="360"/>
      </w:pPr>
      <w:rPr>
        <w:rFonts w:hint="default"/>
      </w:rPr>
    </w:lvl>
  </w:abstractNum>
  <w:abstractNum w:abstractNumId="36" w15:restartNumberingAfterBreak="0">
    <w:nsid w:val="74326AD5"/>
    <w:multiLevelType w:val="hybridMultilevel"/>
    <w:tmpl w:val="8194AC9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47738E7"/>
    <w:multiLevelType w:val="singleLevel"/>
    <w:tmpl w:val="D9A2CEA4"/>
    <w:lvl w:ilvl="0">
      <w:start w:val="1"/>
      <w:numFmt w:val="decimal"/>
      <w:lvlText w:val="%1."/>
      <w:lvlJc w:val="left"/>
      <w:pPr>
        <w:tabs>
          <w:tab w:val="num" w:pos="504"/>
        </w:tabs>
        <w:ind w:left="504" w:hanging="360"/>
      </w:pPr>
      <w:rPr>
        <w:rFonts w:hint="default"/>
      </w:rPr>
    </w:lvl>
  </w:abstractNum>
  <w:abstractNum w:abstractNumId="38" w15:restartNumberingAfterBreak="0">
    <w:nsid w:val="74ED768B"/>
    <w:multiLevelType w:val="singleLevel"/>
    <w:tmpl w:val="8110D7E4"/>
    <w:lvl w:ilvl="0">
      <w:start w:val="1"/>
      <w:numFmt w:val="lowerLetter"/>
      <w:lvlText w:val="%1)"/>
      <w:lvlJc w:val="left"/>
      <w:pPr>
        <w:tabs>
          <w:tab w:val="num" w:pos="360"/>
        </w:tabs>
        <w:ind w:left="360" w:hanging="360"/>
      </w:pPr>
    </w:lvl>
  </w:abstractNum>
  <w:abstractNum w:abstractNumId="39" w15:restartNumberingAfterBreak="0">
    <w:nsid w:val="76D93A48"/>
    <w:multiLevelType w:val="hybridMultilevel"/>
    <w:tmpl w:val="9C7EF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F14BE5"/>
    <w:multiLevelType w:val="hybridMultilevel"/>
    <w:tmpl w:val="69C87A8A"/>
    <w:lvl w:ilvl="0" w:tplc="497CA70E">
      <w:start w:val="100"/>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B0E195C"/>
    <w:multiLevelType w:val="multilevel"/>
    <w:tmpl w:val="460A3CEA"/>
    <w:lvl w:ilvl="0">
      <w:start w:val="12"/>
      <w:numFmt w:val="decimal"/>
      <w:lvlText w:val="%1"/>
      <w:lvlJc w:val="left"/>
      <w:pPr>
        <w:tabs>
          <w:tab w:val="num" w:pos="705"/>
        </w:tabs>
        <w:ind w:left="705" w:hanging="705"/>
      </w:pPr>
      <w:rPr>
        <w:rFonts w:hint="default"/>
      </w:rPr>
    </w:lvl>
    <w:lvl w:ilvl="1">
      <w:start w:val="9"/>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2" w15:restartNumberingAfterBreak="0">
    <w:nsid w:val="7B9A0735"/>
    <w:multiLevelType w:val="singleLevel"/>
    <w:tmpl w:val="12209E0A"/>
    <w:lvl w:ilvl="0">
      <w:start w:val="7"/>
      <w:numFmt w:val="bullet"/>
      <w:lvlText w:val="-"/>
      <w:lvlJc w:val="left"/>
      <w:pPr>
        <w:tabs>
          <w:tab w:val="num" w:pos="360"/>
        </w:tabs>
        <w:ind w:left="360" w:hanging="360"/>
      </w:pPr>
      <w:rPr>
        <w:rFonts w:hint="default"/>
      </w:rPr>
    </w:lvl>
  </w:abstractNum>
  <w:abstractNum w:abstractNumId="43" w15:restartNumberingAfterBreak="0">
    <w:nsid w:val="7ED17EBA"/>
    <w:multiLevelType w:val="singleLevel"/>
    <w:tmpl w:val="EF2C286E"/>
    <w:lvl w:ilvl="0">
      <w:start w:val="15"/>
      <w:numFmt w:val="bullet"/>
      <w:lvlText w:val="–"/>
      <w:lvlJc w:val="left"/>
      <w:pPr>
        <w:tabs>
          <w:tab w:val="num" w:pos="360"/>
        </w:tabs>
        <w:ind w:left="360" w:hanging="360"/>
      </w:pPr>
      <w:rPr>
        <w:rFonts w:ascii="Times New Roman" w:hAnsi="Times New Roman" w:hint="default"/>
      </w:rPr>
    </w:lvl>
  </w:abstractNum>
  <w:num w:numId="1">
    <w:abstractNumId w:val="43"/>
  </w:num>
  <w:num w:numId="2">
    <w:abstractNumId w:val="23"/>
  </w:num>
  <w:num w:numId="3">
    <w:abstractNumId w:val="38"/>
  </w:num>
  <w:num w:numId="4">
    <w:abstractNumId w:val="5"/>
  </w:num>
  <w:num w:numId="5">
    <w:abstractNumId w:val="35"/>
  </w:num>
  <w:num w:numId="6">
    <w:abstractNumId w:val="21"/>
  </w:num>
  <w:num w:numId="7">
    <w:abstractNumId w:val="7"/>
  </w:num>
  <w:num w:numId="8">
    <w:abstractNumId w:val="30"/>
  </w:num>
  <w:num w:numId="9">
    <w:abstractNumId w:val="3"/>
  </w:num>
  <w:num w:numId="10">
    <w:abstractNumId w:val="31"/>
  </w:num>
  <w:num w:numId="11">
    <w:abstractNumId w:val="37"/>
  </w:num>
  <w:num w:numId="12">
    <w:abstractNumId w:val="18"/>
  </w:num>
  <w:num w:numId="13">
    <w:abstractNumId w:val="25"/>
  </w:num>
  <w:num w:numId="14">
    <w:abstractNumId w:val="11"/>
  </w:num>
  <w:num w:numId="15">
    <w:abstractNumId w:val="8"/>
  </w:num>
  <w:num w:numId="16">
    <w:abstractNumId w:val="1"/>
  </w:num>
  <w:num w:numId="17">
    <w:abstractNumId w:val="33"/>
  </w:num>
  <w:num w:numId="18">
    <w:abstractNumId w:val="12"/>
  </w:num>
  <w:num w:numId="19">
    <w:abstractNumId w:val="17"/>
  </w:num>
  <w:num w:numId="20">
    <w:abstractNumId w:val="26"/>
  </w:num>
  <w:num w:numId="21">
    <w:abstractNumId w:val="4"/>
  </w:num>
  <w:num w:numId="22">
    <w:abstractNumId w:val="0"/>
  </w:num>
  <w:num w:numId="23">
    <w:abstractNumId w:val="42"/>
  </w:num>
  <w:num w:numId="24">
    <w:abstractNumId w:val="28"/>
  </w:num>
  <w:num w:numId="25">
    <w:abstractNumId w:val="14"/>
  </w:num>
  <w:num w:numId="26">
    <w:abstractNumId w:val="13"/>
  </w:num>
  <w:num w:numId="27">
    <w:abstractNumId w:val="19"/>
  </w:num>
  <w:num w:numId="28">
    <w:abstractNumId w:val="24"/>
  </w:num>
  <w:num w:numId="29">
    <w:abstractNumId w:val="27"/>
  </w:num>
  <w:num w:numId="30">
    <w:abstractNumId w:val="20"/>
  </w:num>
  <w:num w:numId="31">
    <w:abstractNumId w:val="10"/>
  </w:num>
  <w:num w:numId="32">
    <w:abstractNumId w:val="41"/>
  </w:num>
  <w:num w:numId="33">
    <w:abstractNumId w:val="32"/>
  </w:num>
  <w:num w:numId="34">
    <w:abstractNumId w:val="22"/>
  </w:num>
  <w:num w:numId="35">
    <w:abstractNumId w:val="2"/>
  </w:num>
  <w:num w:numId="36">
    <w:abstractNumId w:val="40"/>
  </w:num>
  <w:num w:numId="37">
    <w:abstractNumId w:val="36"/>
  </w:num>
  <w:num w:numId="38">
    <w:abstractNumId w:val="16"/>
  </w:num>
  <w:num w:numId="39">
    <w:abstractNumId w:val="6"/>
  </w:num>
  <w:num w:numId="40">
    <w:abstractNumId w:val="39"/>
  </w:num>
  <w:num w:numId="41">
    <w:abstractNumId w:val="29"/>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10"/>
    <w:rsid w:val="00010CCA"/>
    <w:rsid w:val="00012712"/>
    <w:rsid w:val="00012AC2"/>
    <w:rsid w:val="00012EBC"/>
    <w:rsid w:val="0001363E"/>
    <w:rsid w:val="00014B46"/>
    <w:rsid w:val="00022561"/>
    <w:rsid w:val="00025947"/>
    <w:rsid w:val="00026BA9"/>
    <w:rsid w:val="00031395"/>
    <w:rsid w:val="0003176B"/>
    <w:rsid w:val="00031F70"/>
    <w:rsid w:val="000375B1"/>
    <w:rsid w:val="00041639"/>
    <w:rsid w:val="000423CC"/>
    <w:rsid w:val="000470AD"/>
    <w:rsid w:val="000514C3"/>
    <w:rsid w:val="00062EA4"/>
    <w:rsid w:val="00081741"/>
    <w:rsid w:val="0008228C"/>
    <w:rsid w:val="00087408"/>
    <w:rsid w:val="000A4CA1"/>
    <w:rsid w:val="000A4F69"/>
    <w:rsid w:val="000A696F"/>
    <w:rsid w:val="000B22B5"/>
    <w:rsid w:val="000C2CA2"/>
    <w:rsid w:val="000C463C"/>
    <w:rsid w:val="000D0B02"/>
    <w:rsid w:val="000D4459"/>
    <w:rsid w:val="000D5353"/>
    <w:rsid w:val="000D7D53"/>
    <w:rsid w:val="000E07BB"/>
    <w:rsid w:val="000E4DA0"/>
    <w:rsid w:val="000E5069"/>
    <w:rsid w:val="000E62CA"/>
    <w:rsid w:val="000F39A0"/>
    <w:rsid w:val="001017A7"/>
    <w:rsid w:val="00113482"/>
    <w:rsid w:val="00117843"/>
    <w:rsid w:val="00124044"/>
    <w:rsid w:val="001255C0"/>
    <w:rsid w:val="00127A41"/>
    <w:rsid w:val="00127C8A"/>
    <w:rsid w:val="001363F9"/>
    <w:rsid w:val="001401D7"/>
    <w:rsid w:val="00145445"/>
    <w:rsid w:val="00145721"/>
    <w:rsid w:val="00145A96"/>
    <w:rsid w:val="001579A2"/>
    <w:rsid w:val="00161D1E"/>
    <w:rsid w:val="00166BDF"/>
    <w:rsid w:val="00172638"/>
    <w:rsid w:val="00172AA2"/>
    <w:rsid w:val="00173DFC"/>
    <w:rsid w:val="00180299"/>
    <w:rsid w:val="0018797D"/>
    <w:rsid w:val="00187BAA"/>
    <w:rsid w:val="00191F4F"/>
    <w:rsid w:val="001944B4"/>
    <w:rsid w:val="001A358F"/>
    <w:rsid w:val="001A6F8E"/>
    <w:rsid w:val="001A79A0"/>
    <w:rsid w:val="001B1CB0"/>
    <w:rsid w:val="001C4026"/>
    <w:rsid w:val="001C40EF"/>
    <w:rsid w:val="001D064E"/>
    <w:rsid w:val="001D07EB"/>
    <w:rsid w:val="001D1248"/>
    <w:rsid w:val="001D78AF"/>
    <w:rsid w:val="001E2DDC"/>
    <w:rsid w:val="001E7EEF"/>
    <w:rsid w:val="002137A6"/>
    <w:rsid w:val="00215AC5"/>
    <w:rsid w:val="00232D35"/>
    <w:rsid w:val="00234371"/>
    <w:rsid w:val="002521C0"/>
    <w:rsid w:val="00257EB1"/>
    <w:rsid w:val="002604F1"/>
    <w:rsid w:val="0026449F"/>
    <w:rsid w:val="002710F9"/>
    <w:rsid w:val="0027400D"/>
    <w:rsid w:val="00281960"/>
    <w:rsid w:val="00283D2E"/>
    <w:rsid w:val="00286E38"/>
    <w:rsid w:val="002A565E"/>
    <w:rsid w:val="002B3DED"/>
    <w:rsid w:val="002B6A34"/>
    <w:rsid w:val="002C0237"/>
    <w:rsid w:val="002D5C9E"/>
    <w:rsid w:val="002E4658"/>
    <w:rsid w:val="002E4CA1"/>
    <w:rsid w:val="002E4D95"/>
    <w:rsid w:val="00300A44"/>
    <w:rsid w:val="00304288"/>
    <w:rsid w:val="00311A16"/>
    <w:rsid w:val="00312656"/>
    <w:rsid w:val="00315D1D"/>
    <w:rsid w:val="00322D8C"/>
    <w:rsid w:val="00323448"/>
    <w:rsid w:val="00325413"/>
    <w:rsid w:val="00330702"/>
    <w:rsid w:val="003340CD"/>
    <w:rsid w:val="00336916"/>
    <w:rsid w:val="00343B98"/>
    <w:rsid w:val="003558B2"/>
    <w:rsid w:val="00356F33"/>
    <w:rsid w:val="00363FD0"/>
    <w:rsid w:val="0036535F"/>
    <w:rsid w:val="00375102"/>
    <w:rsid w:val="00384407"/>
    <w:rsid w:val="00384F0B"/>
    <w:rsid w:val="003954A8"/>
    <w:rsid w:val="003A01A6"/>
    <w:rsid w:val="003A6E4A"/>
    <w:rsid w:val="003B0C25"/>
    <w:rsid w:val="003B50CB"/>
    <w:rsid w:val="003B6755"/>
    <w:rsid w:val="003D215E"/>
    <w:rsid w:val="003D3DE1"/>
    <w:rsid w:val="003E1F99"/>
    <w:rsid w:val="003E6AFF"/>
    <w:rsid w:val="003F3E98"/>
    <w:rsid w:val="003F4501"/>
    <w:rsid w:val="00402BF6"/>
    <w:rsid w:val="00405CF7"/>
    <w:rsid w:val="00406459"/>
    <w:rsid w:val="004208FE"/>
    <w:rsid w:val="00432162"/>
    <w:rsid w:val="004365C4"/>
    <w:rsid w:val="004464FA"/>
    <w:rsid w:val="00453CC1"/>
    <w:rsid w:val="0045621F"/>
    <w:rsid w:val="00457ECA"/>
    <w:rsid w:val="00460F5C"/>
    <w:rsid w:val="00463A07"/>
    <w:rsid w:val="004644F8"/>
    <w:rsid w:val="00480637"/>
    <w:rsid w:val="00483D42"/>
    <w:rsid w:val="00485DBC"/>
    <w:rsid w:val="0049062C"/>
    <w:rsid w:val="004938DF"/>
    <w:rsid w:val="004943FA"/>
    <w:rsid w:val="004A4379"/>
    <w:rsid w:val="004A5BF1"/>
    <w:rsid w:val="004B44F2"/>
    <w:rsid w:val="004C2023"/>
    <w:rsid w:val="004D0491"/>
    <w:rsid w:val="004D0742"/>
    <w:rsid w:val="004E3D61"/>
    <w:rsid w:val="004E4522"/>
    <w:rsid w:val="004E5F2B"/>
    <w:rsid w:val="004F16E1"/>
    <w:rsid w:val="004F5588"/>
    <w:rsid w:val="00507FAF"/>
    <w:rsid w:val="005114CF"/>
    <w:rsid w:val="0053153D"/>
    <w:rsid w:val="0053708C"/>
    <w:rsid w:val="00550E86"/>
    <w:rsid w:val="00552CB9"/>
    <w:rsid w:val="0056110E"/>
    <w:rsid w:val="005711CD"/>
    <w:rsid w:val="0057334A"/>
    <w:rsid w:val="005800DB"/>
    <w:rsid w:val="005823B0"/>
    <w:rsid w:val="005A2670"/>
    <w:rsid w:val="005A59A0"/>
    <w:rsid w:val="005B11EF"/>
    <w:rsid w:val="005B69B9"/>
    <w:rsid w:val="005C0F51"/>
    <w:rsid w:val="005C2851"/>
    <w:rsid w:val="005C3A9F"/>
    <w:rsid w:val="005C6814"/>
    <w:rsid w:val="005D22BC"/>
    <w:rsid w:val="005D233E"/>
    <w:rsid w:val="005E2F1F"/>
    <w:rsid w:val="00601AEE"/>
    <w:rsid w:val="0060208E"/>
    <w:rsid w:val="0060437C"/>
    <w:rsid w:val="00610BC5"/>
    <w:rsid w:val="0061127A"/>
    <w:rsid w:val="00612702"/>
    <w:rsid w:val="00630D32"/>
    <w:rsid w:val="006327AE"/>
    <w:rsid w:val="00653227"/>
    <w:rsid w:val="00655821"/>
    <w:rsid w:val="0066298E"/>
    <w:rsid w:val="00671848"/>
    <w:rsid w:val="006746C9"/>
    <w:rsid w:val="00675716"/>
    <w:rsid w:val="0068096A"/>
    <w:rsid w:val="006933D5"/>
    <w:rsid w:val="006959AA"/>
    <w:rsid w:val="006A1266"/>
    <w:rsid w:val="006A6100"/>
    <w:rsid w:val="006B0DF3"/>
    <w:rsid w:val="006B171D"/>
    <w:rsid w:val="006B639B"/>
    <w:rsid w:val="006B7616"/>
    <w:rsid w:val="006C4FBE"/>
    <w:rsid w:val="006D2C6F"/>
    <w:rsid w:val="006E63F2"/>
    <w:rsid w:val="006E6916"/>
    <w:rsid w:val="006F1D67"/>
    <w:rsid w:val="00705089"/>
    <w:rsid w:val="00706507"/>
    <w:rsid w:val="00714D11"/>
    <w:rsid w:val="00717410"/>
    <w:rsid w:val="0072335B"/>
    <w:rsid w:val="007300F7"/>
    <w:rsid w:val="0073076E"/>
    <w:rsid w:val="00734B66"/>
    <w:rsid w:val="00740217"/>
    <w:rsid w:val="007419B2"/>
    <w:rsid w:val="00741A22"/>
    <w:rsid w:val="007541EE"/>
    <w:rsid w:val="00766AFD"/>
    <w:rsid w:val="00775CB0"/>
    <w:rsid w:val="00775D86"/>
    <w:rsid w:val="007827BF"/>
    <w:rsid w:val="007A26FA"/>
    <w:rsid w:val="007B22BB"/>
    <w:rsid w:val="007B5F97"/>
    <w:rsid w:val="007B75A9"/>
    <w:rsid w:val="007C0F4B"/>
    <w:rsid w:val="007C1B8C"/>
    <w:rsid w:val="007C2FD1"/>
    <w:rsid w:val="007C741A"/>
    <w:rsid w:val="007D0AFD"/>
    <w:rsid w:val="007D4A2D"/>
    <w:rsid w:val="007E403B"/>
    <w:rsid w:val="007F50D7"/>
    <w:rsid w:val="00800634"/>
    <w:rsid w:val="008119AB"/>
    <w:rsid w:val="00824A22"/>
    <w:rsid w:val="00832363"/>
    <w:rsid w:val="00833865"/>
    <w:rsid w:val="00852CE0"/>
    <w:rsid w:val="008646AF"/>
    <w:rsid w:val="008821B6"/>
    <w:rsid w:val="00891AB3"/>
    <w:rsid w:val="008946DC"/>
    <w:rsid w:val="0089776A"/>
    <w:rsid w:val="008A1A18"/>
    <w:rsid w:val="008A1EDA"/>
    <w:rsid w:val="008A469A"/>
    <w:rsid w:val="008A760A"/>
    <w:rsid w:val="008B23E0"/>
    <w:rsid w:val="008C3E94"/>
    <w:rsid w:val="008D0463"/>
    <w:rsid w:val="008D6377"/>
    <w:rsid w:val="008D7370"/>
    <w:rsid w:val="008E0040"/>
    <w:rsid w:val="008E3DFB"/>
    <w:rsid w:val="008E6E26"/>
    <w:rsid w:val="008F6482"/>
    <w:rsid w:val="00906809"/>
    <w:rsid w:val="009138E7"/>
    <w:rsid w:val="009143CD"/>
    <w:rsid w:val="009153D6"/>
    <w:rsid w:val="009159F9"/>
    <w:rsid w:val="00916CE2"/>
    <w:rsid w:val="00926274"/>
    <w:rsid w:val="009330A0"/>
    <w:rsid w:val="00936870"/>
    <w:rsid w:val="009404B6"/>
    <w:rsid w:val="009414D4"/>
    <w:rsid w:val="00941B9F"/>
    <w:rsid w:val="0094309A"/>
    <w:rsid w:val="00951410"/>
    <w:rsid w:val="00951DAC"/>
    <w:rsid w:val="00953BD5"/>
    <w:rsid w:val="00970F10"/>
    <w:rsid w:val="00971597"/>
    <w:rsid w:val="009847F8"/>
    <w:rsid w:val="00986948"/>
    <w:rsid w:val="00990044"/>
    <w:rsid w:val="0099528C"/>
    <w:rsid w:val="00995A0C"/>
    <w:rsid w:val="009A12FC"/>
    <w:rsid w:val="009A3157"/>
    <w:rsid w:val="009C00E8"/>
    <w:rsid w:val="009C0718"/>
    <w:rsid w:val="009C3FA0"/>
    <w:rsid w:val="009C5E21"/>
    <w:rsid w:val="009D5375"/>
    <w:rsid w:val="00A055EB"/>
    <w:rsid w:val="00A1143E"/>
    <w:rsid w:val="00A1490A"/>
    <w:rsid w:val="00A16EB0"/>
    <w:rsid w:val="00A2005E"/>
    <w:rsid w:val="00A22335"/>
    <w:rsid w:val="00A23D2A"/>
    <w:rsid w:val="00A30CD4"/>
    <w:rsid w:val="00A3349C"/>
    <w:rsid w:val="00A33EF9"/>
    <w:rsid w:val="00A35E9F"/>
    <w:rsid w:val="00A40F89"/>
    <w:rsid w:val="00A42730"/>
    <w:rsid w:val="00A524DF"/>
    <w:rsid w:val="00A5731A"/>
    <w:rsid w:val="00A60A53"/>
    <w:rsid w:val="00A61F8D"/>
    <w:rsid w:val="00A66641"/>
    <w:rsid w:val="00A7381A"/>
    <w:rsid w:val="00A75C95"/>
    <w:rsid w:val="00A761D6"/>
    <w:rsid w:val="00A764E2"/>
    <w:rsid w:val="00A82AED"/>
    <w:rsid w:val="00A93FE2"/>
    <w:rsid w:val="00AB7F44"/>
    <w:rsid w:val="00AC2BC2"/>
    <w:rsid w:val="00AC3038"/>
    <w:rsid w:val="00AE57A1"/>
    <w:rsid w:val="00AF1465"/>
    <w:rsid w:val="00AF5EA2"/>
    <w:rsid w:val="00AF6D7A"/>
    <w:rsid w:val="00AF717B"/>
    <w:rsid w:val="00B04C02"/>
    <w:rsid w:val="00B124EE"/>
    <w:rsid w:val="00B13FF6"/>
    <w:rsid w:val="00B25B73"/>
    <w:rsid w:val="00B31265"/>
    <w:rsid w:val="00B33B7C"/>
    <w:rsid w:val="00B37EAB"/>
    <w:rsid w:val="00B44E34"/>
    <w:rsid w:val="00B4787E"/>
    <w:rsid w:val="00B546B5"/>
    <w:rsid w:val="00B67103"/>
    <w:rsid w:val="00B7133F"/>
    <w:rsid w:val="00B725C7"/>
    <w:rsid w:val="00B76CD5"/>
    <w:rsid w:val="00B9567B"/>
    <w:rsid w:val="00B9594F"/>
    <w:rsid w:val="00B95F5C"/>
    <w:rsid w:val="00B96245"/>
    <w:rsid w:val="00B97F12"/>
    <w:rsid w:val="00BB0913"/>
    <w:rsid w:val="00BB60F3"/>
    <w:rsid w:val="00BC2F8B"/>
    <w:rsid w:val="00BC73EE"/>
    <w:rsid w:val="00BD146D"/>
    <w:rsid w:val="00BD443E"/>
    <w:rsid w:val="00BE04A2"/>
    <w:rsid w:val="00BE7FD2"/>
    <w:rsid w:val="00BF1AE2"/>
    <w:rsid w:val="00BF7E42"/>
    <w:rsid w:val="00C11B84"/>
    <w:rsid w:val="00C13235"/>
    <w:rsid w:val="00C1398E"/>
    <w:rsid w:val="00C4056F"/>
    <w:rsid w:val="00C4203B"/>
    <w:rsid w:val="00C44490"/>
    <w:rsid w:val="00C5371E"/>
    <w:rsid w:val="00C57506"/>
    <w:rsid w:val="00C663C9"/>
    <w:rsid w:val="00C734CB"/>
    <w:rsid w:val="00C74E5E"/>
    <w:rsid w:val="00C811C9"/>
    <w:rsid w:val="00C90682"/>
    <w:rsid w:val="00CA1183"/>
    <w:rsid w:val="00CA3861"/>
    <w:rsid w:val="00CB2FA8"/>
    <w:rsid w:val="00CB42FD"/>
    <w:rsid w:val="00CB4952"/>
    <w:rsid w:val="00CC09A8"/>
    <w:rsid w:val="00CC5798"/>
    <w:rsid w:val="00CC6EE1"/>
    <w:rsid w:val="00CD2319"/>
    <w:rsid w:val="00CE3DD3"/>
    <w:rsid w:val="00CF24B0"/>
    <w:rsid w:val="00D11289"/>
    <w:rsid w:val="00D14B5A"/>
    <w:rsid w:val="00D35F01"/>
    <w:rsid w:val="00D51A58"/>
    <w:rsid w:val="00D55A4D"/>
    <w:rsid w:val="00D60716"/>
    <w:rsid w:val="00D652E1"/>
    <w:rsid w:val="00D66F91"/>
    <w:rsid w:val="00D671B5"/>
    <w:rsid w:val="00D72C36"/>
    <w:rsid w:val="00D77ED7"/>
    <w:rsid w:val="00D805C2"/>
    <w:rsid w:val="00D80794"/>
    <w:rsid w:val="00D84EB0"/>
    <w:rsid w:val="00D8645E"/>
    <w:rsid w:val="00D866DC"/>
    <w:rsid w:val="00D932CF"/>
    <w:rsid w:val="00D941C4"/>
    <w:rsid w:val="00D95146"/>
    <w:rsid w:val="00DA1D32"/>
    <w:rsid w:val="00DA359D"/>
    <w:rsid w:val="00DA38FA"/>
    <w:rsid w:val="00DA7883"/>
    <w:rsid w:val="00DB0FCD"/>
    <w:rsid w:val="00DB2380"/>
    <w:rsid w:val="00DB4AB6"/>
    <w:rsid w:val="00DC1DE7"/>
    <w:rsid w:val="00DC5DBB"/>
    <w:rsid w:val="00DD672E"/>
    <w:rsid w:val="00DD747D"/>
    <w:rsid w:val="00DE0A1A"/>
    <w:rsid w:val="00DE11FE"/>
    <w:rsid w:val="00DE380F"/>
    <w:rsid w:val="00DE77C6"/>
    <w:rsid w:val="00DF51F6"/>
    <w:rsid w:val="00E0040F"/>
    <w:rsid w:val="00E03A79"/>
    <w:rsid w:val="00E212FA"/>
    <w:rsid w:val="00E260BB"/>
    <w:rsid w:val="00E3484B"/>
    <w:rsid w:val="00E37D1F"/>
    <w:rsid w:val="00E40CBC"/>
    <w:rsid w:val="00E42C00"/>
    <w:rsid w:val="00E45883"/>
    <w:rsid w:val="00E46B48"/>
    <w:rsid w:val="00E5224B"/>
    <w:rsid w:val="00E52C49"/>
    <w:rsid w:val="00E540D4"/>
    <w:rsid w:val="00E54D0D"/>
    <w:rsid w:val="00E60207"/>
    <w:rsid w:val="00E61E0D"/>
    <w:rsid w:val="00E61FDE"/>
    <w:rsid w:val="00E62A9F"/>
    <w:rsid w:val="00E64B56"/>
    <w:rsid w:val="00E8282C"/>
    <w:rsid w:val="00E91476"/>
    <w:rsid w:val="00E95702"/>
    <w:rsid w:val="00E96992"/>
    <w:rsid w:val="00EA1F2F"/>
    <w:rsid w:val="00EB1A12"/>
    <w:rsid w:val="00EB4FF1"/>
    <w:rsid w:val="00EC0F63"/>
    <w:rsid w:val="00EE2AED"/>
    <w:rsid w:val="00EF5049"/>
    <w:rsid w:val="00F02939"/>
    <w:rsid w:val="00F03BC9"/>
    <w:rsid w:val="00F0720E"/>
    <w:rsid w:val="00F07F28"/>
    <w:rsid w:val="00F1694F"/>
    <w:rsid w:val="00F25306"/>
    <w:rsid w:val="00F27A61"/>
    <w:rsid w:val="00F31377"/>
    <w:rsid w:val="00F47988"/>
    <w:rsid w:val="00F517C5"/>
    <w:rsid w:val="00F54546"/>
    <w:rsid w:val="00F54B40"/>
    <w:rsid w:val="00F66473"/>
    <w:rsid w:val="00F757D3"/>
    <w:rsid w:val="00F776FF"/>
    <w:rsid w:val="00F820D8"/>
    <w:rsid w:val="00F85F8E"/>
    <w:rsid w:val="00F90A26"/>
    <w:rsid w:val="00F94105"/>
    <w:rsid w:val="00FA46D6"/>
    <w:rsid w:val="00FB3833"/>
    <w:rsid w:val="00FC1F49"/>
    <w:rsid w:val="00FC52BA"/>
    <w:rsid w:val="00FC53C5"/>
    <w:rsid w:val="00FC56B0"/>
    <w:rsid w:val="00FD30EA"/>
    <w:rsid w:val="00FD3FEB"/>
    <w:rsid w:val="00FE1298"/>
    <w:rsid w:val="00FF321D"/>
    <w:rsid w:val="00FF73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D03550"/>
  <w15:chartTrackingRefBased/>
  <w15:docId w15:val="{A4B6CAFE-DE24-4EA2-9022-AE02423B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napToGrid w:val="0"/>
      <w:lang w:eastAsia="en-US"/>
    </w:rPr>
  </w:style>
  <w:style w:type="paragraph" w:styleId="Kop1">
    <w:name w:val="heading 1"/>
    <w:basedOn w:val="Standaard"/>
    <w:next w:val="Standaard"/>
    <w:qFormat/>
    <w:pPr>
      <w:keepNext/>
      <w:outlineLvl w:val="0"/>
    </w:pPr>
    <w:rPr>
      <w:rFonts w:ascii="Arial" w:hAnsi="Arial"/>
      <w:b/>
      <w:sz w:val="24"/>
    </w:rPr>
  </w:style>
  <w:style w:type="paragraph" w:styleId="Kop2">
    <w:name w:val="heading 2"/>
    <w:basedOn w:val="Standaard"/>
    <w:next w:val="Standaard"/>
    <w:qFormat/>
    <w:pPr>
      <w:keepNext/>
      <w:ind w:right="135"/>
      <w:outlineLvl w:val="1"/>
    </w:pPr>
    <w:rPr>
      <w:rFonts w:ascii="Arial" w:hAnsi="Arial"/>
      <w:b/>
      <w:sz w:val="32"/>
    </w:rPr>
  </w:style>
  <w:style w:type="paragraph" w:styleId="Kop3">
    <w:name w:val="heading 3"/>
    <w:basedOn w:val="Standaard"/>
    <w:next w:val="Standaard"/>
    <w:qFormat/>
    <w:pPr>
      <w:keepNext/>
      <w:ind w:right="135"/>
      <w:outlineLvl w:val="2"/>
    </w:pPr>
    <w:rPr>
      <w:rFonts w:ascii="Arial" w:hAnsi="Arial"/>
      <w:b/>
      <w:sz w:val="24"/>
    </w:rPr>
  </w:style>
  <w:style w:type="paragraph" w:styleId="Kop4">
    <w:name w:val="heading 4"/>
    <w:basedOn w:val="Standaard"/>
    <w:next w:val="Standaard"/>
    <w:qFormat/>
    <w:pPr>
      <w:keepNext/>
      <w:ind w:right="135"/>
      <w:jc w:val="center"/>
      <w:outlineLvl w:val="3"/>
    </w:pPr>
    <w:rPr>
      <w:rFonts w:ascii="Arial" w:hAnsi="Arial"/>
      <w:b/>
      <w:sz w:val="24"/>
    </w:rPr>
  </w:style>
  <w:style w:type="paragraph" w:styleId="Kop5">
    <w:name w:val="heading 5"/>
    <w:basedOn w:val="Standaard"/>
    <w:next w:val="Standaard"/>
    <w:qFormat/>
    <w:pPr>
      <w:keepNext/>
      <w:ind w:right="135"/>
      <w:jc w:val="both"/>
      <w:outlineLvl w:val="4"/>
    </w:pPr>
    <w:rPr>
      <w:rFonts w:ascii="Arial" w:hAnsi="Arial"/>
      <w:b/>
      <w:sz w:val="22"/>
    </w:rPr>
  </w:style>
  <w:style w:type="paragraph" w:styleId="Kop6">
    <w:name w:val="heading 6"/>
    <w:basedOn w:val="Standaard"/>
    <w:next w:val="Standaard"/>
    <w:qFormat/>
    <w:pPr>
      <w:keepNext/>
      <w:ind w:right="135"/>
      <w:outlineLvl w:val="5"/>
    </w:pPr>
    <w:rPr>
      <w:rFonts w:ascii="Arial" w:hAnsi="Arial"/>
      <w:b/>
      <w:sz w:val="22"/>
    </w:rPr>
  </w:style>
  <w:style w:type="paragraph" w:styleId="Kop7">
    <w:name w:val="heading 7"/>
    <w:basedOn w:val="Standaard"/>
    <w:next w:val="Standaard"/>
    <w:qFormat/>
    <w:pPr>
      <w:keepNext/>
      <w:ind w:right="135" w:hanging="360"/>
      <w:jc w:val="both"/>
      <w:outlineLvl w:val="6"/>
    </w:pPr>
    <w:rPr>
      <w:rFonts w:ascii="Arial" w:hAnsi="Arial"/>
      <w:b/>
      <w:sz w:val="22"/>
    </w:rPr>
  </w:style>
  <w:style w:type="paragraph" w:styleId="Kop8">
    <w:name w:val="heading 8"/>
    <w:basedOn w:val="Standaard"/>
    <w:next w:val="Standaard"/>
    <w:qFormat/>
    <w:pPr>
      <w:keepNext/>
      <w:outlineLvl w:val="7"/>
    </w:pPr>
    <w:rPr>
      <w:rFonts w:ascii="Arial" w:hAnsi="Arial"/>
      <w:b/>
      <w:sz w:val="3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link w:val="PlattetekstChar"/>
    <w:pPr>
      <w:ind w:right="1440"/>
    </w:pPr>
    <w:rPr>
      <w:rFonts w:ascii="Arial" w:hAnsi="Arial"/>
      <w:sz w:val="22"/>
    </w:rPr>
  </w:style>
  <w:style w:type="paragraph" w:styleId="Plattetekst2">
    <w:name w:val="Body Text 2"/>
    <w:basedOn w:val="Standaard"/>
    <w:pPr>
      <w:ind w:right="720"/>
      <w:jc w:val="both"/>
    </w:pPr>
    <w:rPr>
      <w:rFonts w:ascii="Arial" w:hAnsi="Arial"/>
      <w:sz w:val="22"/>
    </w:rPr>
  </w:style>
  <w:style w:type="paragraph" w:styleId="Plattetekst3">
    <w:name w:val="Body Text 3"/>
    <w:basedOn w:val="Standaard"/>
    <w:pPr>
      <w:ind w:right="720"/>
    </w:pPr>
    <w:rPr>
      <w:rFonts w:ascii="Arial" w:hAnsi="Arial"/>
      <w:sz w:val="22"/>
    </w:rPr>
  </w:style>
  <w:style w:type="paragraph" w:styleId="Bloktekst">
    <w:name w:val="Block Text"/>
    <w:basedOn w:val="Standaard"/>
    <w:pPr>
      <w:ind w:left="360" w:right="135"/>
      <w:jc w:val="both"/>
    </w:pPr>
    <w:rPr>
      <w:rFonts w:ascii="Arial" w:hAnsi="Arial"/>
      <w:sz w:val="22"/>
    </w:rPr>
  </w:style>
  <w:style w:type="paragraph" w:styleId="Plattetekstinspringen">
    <w:name w:val="Body Text Indent"/>
    <w:basedOn w:val="Standaard"/>
    <w:pPr>
      <w:ind w:right="135" w:hanging="360"/>
      <w:jc w:val="both"/>
    </w:pPr>
    <w:rPr>
      <w:rFonts w:ascii="Arial" w:hAnsi="Arial"/>
      <w:sz w:val="22"/>
    </w:rPr>
  </w:style>
  <w:style w:type="paragraph" w:styleId="Plattetekstinspringen2">
    <w:name w:val="Body Text Indent 2"/>
    <w:basedOn w:val="Standaard"/>
    <w:pPr>
      <w:ind w:right="135" w:firstLine="144"/>
      <w:jc w:val="both"/>
    </w:pPr>
    <w:rPr>
      <w:rFonts w:ascii="Arial" w:hAnsi="Arial"/>
      <w:sz w:val="22"/>
    </w:rPr>
  </w:style>
  <w:style w:type="paragraph" w:styleId="Koptekst">
    <w:name w:val="header"/>
    <w:basedOn w:val="Standaard"/>
    <w:link w:val="KoptekstChar"/>
    <w:pPr>
      <w:tabs>
        <w:tab w:val="center" w:pos="4153"/>
        <w:tab w:val="right" w:pos="8306"/>
      </w:tabs>
    </w:pPr>
  </w:style>
  <w:style w:type="paragraph" w:styleId="Voettekst">
    <w:name w:val="footer"/>
    <w:basedOn w:val="Standaard"/>
    <w:link w:val="VoettekstChar"/>
    <w:uiPriority w:val="99"/>
    <w:pPr>
      <w:tabs>
        <w:tab w:val="center" w:pos="4153"/>
        <w:tab w:val="right" w:pos="8306"/>
      </w:tabs>
    </w:pPr>
    <w:rPr>
      <w:lang w:eastAsia="x-none"/>
    </w:rPr>
  </w:style>
  <w:style w:type="character" w:styleId="Paginanummer">
    <w:name w:val="page number"/>
    <w:basedOn w:val="Standaardalinea-lettertype"/>
  </w:style>
  <w:style w:type="paragraph" w:styleId="Plattetekstinspringen3">
    <w:name w:val="Body Text Indent 3"/>
    <w:basedOn w:val="Standaard"/>
    <w:pPr>
      <w:ind w:right="135" w:firstLine="360"/>
      <w:jc w:val="both"/>
    </w:pPr>
    <w:rPr>
      <w:rFonts w:ascii="Arial" w:hAnsi="Arial"/>
      <w:sz w:val="22"/>
    </w:rPr>
  </w:style>
  <w:style w:type="paragraph" w:customStyle="1" w:styleId="xl24">
    <w:name w:val="xl24"/>
    <w:basedOn w:val="Standaard"/>
    <w:pPr>
      <w:widowControl/>
      <w:spacing w:before="100" w:beforeAutospacing="1" w:after="100" w:afterAutospacing="1"/>
    </w:pPr>
    <w:rPr>
      <w:rFonts w:ascii="Arial" w:eastAsia="Arial Unicode MS" w:hAnsi="Arial" w:cs="Arial"/>
      <w:b/>
      <w:bCs/>
      <w:snapToGrid/>
      <w:sz w:val="24"/>
      <w:szCs w:val="24"/>
      <w:lang w:val="de-DE" w:eastAsia="de-DE"/>
    </w:rPr>
  </w:style>
  <w:style w:type="paragraph" w:customStyle="1" w:styleId="xl25">
    <w:name w:val="xl25"/>
    <w:basedOn w:val="Standaard"/>
    <w:pPr>
      <w:widowControl/>
      <w:spacing w:before="100" w:beforeAutospacing="1" w:after="100" w:afterAutospacing="1"/>
    </w:pPr>
    <w:rPr>
      <w:rFonts w:ascii="Arial" w:eastAsia="Arial Unicode MS" w:hAnsi="Arial" w:cs="Arial"/>
      <w:b/>
      <w:bCs/>
      <w:snapToGrid/>
      <w:sz w:val="24"/>
      <w:szCs w:val="24"/>
      <w:lang w:val="de-DE" w:eastAsia="de-DE"/>
    </w:rPr>
  </w:style>
  <w:style w:type="paragraph" w:customStyle="1" w:styleId="TableBullet1">
    <w:name w:val="Table Bullet 1"/>
    <w:basedOn w:val="Standaard"/>
    <w:pPr>
      <w:widowControl/>
      <w:tabs>
        <w:tab w:val="num" w:pos="360"/>
      </w:tabs>
      <w:spacing w:line="290" w:lineRule="atLeast"/>
      <w:ind w:left="360" w:hanging="360"/>
    </w:pPr>
    <w:rPr>
      <w:snapToGrid/>
      <w:sz w:val="24"/>
      <w:lang w:val="en-GB" w:eastAsia="nl-NL"/>
    </w:rPr>
  </w:style>
  <w:style w:type="paragraph" w:styleId="Voetnoottekst">
    <w:name w:val="footnote text"/>
    <w:basedOn w:val="Standaard"/>
    <w:semiHidden/>
    <w:pPr>
      <w:widowControl/>
      <w:spacing w:line="200" w:lineRule="exact"/>
    </w:pPr>
    <w:rPr>
      <w:snapToGrid/>
      <w:lang w:val="en-GB" w:eastAsia="nl-NL"/>
    </w:rPr>
  </w:style>
  <w:style w:type="character" w:styleId="Voetnootmarkering">
    <w:name w:val="footnote reference"/>
    <w:semiHidden/>
    <w:rPr>
      <w:noProof w:val="0"/>
      <w:vertAlign w:val="superscript"/>
      <w:lang w:val="en-GB"/>
    </w:rPr>
  </w:style>
  <w:style w:type="paragraph" w:customStyle="1" w:styleId="TableText">
    <w:name w:val="Table Text"/>
    <w:pPr>
      <w:spacing w:line="220" w:lineRule="atLeast"/>
    </w:pPr>
    <w:rPr>
      <w:rFonts w:ascii="News Gothic" w:hAnsi="News Gothic"/>
      <w:snapToGrid w:val="0"/>
      <w:color w:val="000000"/>
      <w:sz w:val="18"/>
      <w:lang w:val="en-GB" w:eastAsia="en-US"/>
    </w:rPr>
  </w:style>
  <w:style w:type="paragraph" w:styleId="Ballontekst">
    <w:name w:val="Balloon Text"/>
    <w:basedOn w:val="Standaard"/>
    <w:semiHidden/>
    <w:rPr>
      <w:rFonts w:ascii="Tahoma" w:hAnsi="Tahoma" w:cs="Tahoma"/>
      <w:sz w:val="16"/>
      <w:szCs w:val="16"/>
    </w:rPr>
  </w:style>
  <w:style w:type="paragraph" w:customStyle="1" w:styleId="Table3Data">
    <w:name w:val="Table3/Data"/>
    <w:basedOn w:val="Standaard"/>
    <w:pPr>
      <w:widowControl/>
    </w:pPr>
    <w:rPr>
      <w:snapToGrid/>
    </w:rPr>
  </w:style>
  <w:style w:type="character" w:customStyle="1" w:styleId="Kop3Char">
    <w:name w:val="Kop 3 Char"/>
    <w:rPr>
      <w:rFonts w:ascii="Arial" w:hAnsi="Arial"/>
      <w:b/>
      <w:snapToGrid w:val="0"/>
      <w:sz w:val="24"/>
      <w:lang w:val="nl-NL" w:eastAsia="en-US" w:bidi="ar-SA"/>
    </w:rPr>
  </w:style>
  <w:style w:type="paragraph" w:styleId="Inhopg2">
    <w:name w:val="toc 2"/>
    <w:basedOn w:val="Standaard"/>
    <w:next w:val="Standaard"/>
    <w:autoRedefine/>
    <w:semiHidden/>
    <w:pPr>
      <w:ind w:left="200"/>
    </w:pPr>
  </w:style>
  <w:style w:type="paragraph" w:styleId="Inhopg3">
    <w:name w:val="toc 3"/>
    <w:basedOn w:val="Standaard"/>
    <w:next w:val="Standaard"/>
    <w:autoRedefine/>
    <w:semiHidden/>
    <w:pPr>
      <w:ind w:left="400"/>
    </w:pPr>
  </w:style>
  <w:style w:type="paragraph" w:styleId="Inhopg1">
    <w:name w:val="toc 1"/>
    <w:basedOn w:val="Standaard"/>
    <w:next w:val="Standaard"/>
    <w:autoRedefine/>
    <w:uiPriority w:val="39"/>
    <w:rsid w:val="00C44490"/>
    <w:pPr>
      <w:tabs>
        <w:tab w:val="left" w:pos="1134"/>
        <w:tab w:val="right" w:leader="dot" w:pos="8636"/>
      </w:tabs>
    </w:pPr>
  </w:style>
  <w:style w:type="character" w:styleId="Hyperlink">
    <w:name w:val="Hyperlink"/>
    <w:uiPriority w:val="99"/>
    <w:rPr>
      <w:color w:val="0000FF"/>
      <w:u w:val="single"/>
    </w:rPr>
  </w:style>
  <w:style w:type="paragraph" w:customStyle="1" w:styleId="NormalDS">
    <w:name w:val="Normal DS"/>
    <w:basedOn w:val="Standaard"/>
    <w:pPr>
      <w:widowControl/>
      <w:spacing w:after="260"/>
    </w:pPr>
    <w:rPr>
      <w:snapToGrid/>
      <w:sz w:val="23"/>
    </w:rPr>
  </w:style>
  <w:style w:type="paragraph" w:customStyle="1" w:styleId="Table2Hdgs">
    <w:name w:val="Table2/Hdgs"/>
    <w:basedOn w:val="Table3Data"/>
    <w:pPr>
      <w:spacing w:before="120" w:after="120"/>
    </w:pPr>
    <w:rPr>
      <w:b/>
    </w:rPr>
  </w:style>
  <w:style w:type="character" w:styleId="Verwijzingopmerking">
    <w:name w:val="annotation reference"/>
    <w:semiHidden/>
    <w:rsid w:val="009404B6"/>
    <w:rPr>
      <w:sz w:val="16"/>
      <w:szCs w:val="16"/>
    </w:rPr>
  </w:style>
  <w:style w:type="paragraph" w:styleId="Tekstopmerking">
    <w:name w:val="annotation text"/>
    <w:basedOn w:val="Standaard"/>
    <w:semiHidden/>
    <w:rsid w:val="009404B6"/>
  </w:style>
  <w:style w:type="paragraph" w:styleId="Onderwerpvanopmerking">
    <w:name w:val="annotation subject"/>
    <w:basedOn w:val="Tekstopmerking"/>
    <w:next w:val="Tekstopmerking"/>
    <w:semiHidden/>
    <w:rsid w:val="009404B6"/>
    <w:rPr>
      <w:b/>
      <w:bCs/>
    </w:rPr>
  </w:style>
  <w:style w:type="character" w:customStyle="1" w:styleId="PlattetekstChar">
    <w:name w:val="Platte tekst Char"/>
    <w:link w:val="Plattetekst"/>
    <w:rsid w:val="00145A96"/>
    <w:rPr>
      <w:rFonts w:ascii="Arial" w:hAnsi="Arial"/>
      <w:snapToGrid w:val="0"/>
      <w:sz w:val="22"/>
      <w:lang w:val="nl-NL" w:eastAsia="en-US" w:bidi="ar-SA"/>
    </w:rPr>
  </w:style>
  <w:style w:type="character" w:customStyle="1" w:styleId="VoettekstChar">
    <w:name w:val="Voettekst Char"/>
    <w:link w:val="Voettekst"/>
    <w:uiPriority w:val="99"/>
    <w:rsid w:val="00F776FF"/>
    <w:rPr>
      <w:snapToGrid w:val="0"/>
      <w:lang w:val="nl-NL"/>
    </w:rPr>
  </w:style>
  <w:style w:type="character" w:customStyle="1" w:styleId="KoptekstChar">
    <w:name w:val="Koptekst Char"/>
    <w:link w:val="Koptekst"/>
    <w:rsid w:val="00D671B5"/>
    <w:rPr>
      <w:snapToGrid w:val="0"/>
      <w:lang w:val="nl-NL"/>
    </w:rPr>
  </w:style>
  <w:style w:type="paragraph" w:styleId="Lijstalinea">
    <w:name w:val="List Paragraph"/>
    <w:basedOn w:val="Standaard"/>
    <w:uiPriority w:val="34"/>
    <w:qFormat/>
    <w:rsid w:val="00DA359D"/>
    <w:pPr>
      <w:widowControl/>
      <w:spacing w:after="200" w:line="276" w:lineRule="auto"/>
      <w:ind w:left="720"/>
      <w:contextualSpacing/>
    </w:pPr>
    <w:rPr>
      <w:rFonts w:ascii="Calibri" w:eastAsia="Calibri" w:hAnsi="Calibri"/>
      <w:snapToGrid/>
      <w:sz w:val="22"/>
      <w:szCs w:val="22"/>
      <w:lang w:val="en-US"/>
    </w:rPr>
  </w:style>
  <w:style w:type="table" w:styleId="Tabelraster">
    <w:name w:val="Table Grid"/>
    <w:basedOn w:val="Standaardtabel"/>
    <w:rsid w:val="00CA3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7568">
      <w:bodyDiv w:val="1"/>
      <w:marLeft w:val="0"/>
      <w:marRight w:val="0"/>
      <w:marTop w:val="0"/>
      <w:marBottom w:val="0"/>
      <w:divBdr>
        <w:top w:val="none" w:sz="0" w:space="0" w:color="auto"/>
        <w:left w:val="none" w:sz="0" w:space="0" w:color="auto"/>
        <w:bottom w:val="none" w:sz="0" w:space="0" w:color="auto"/>
        <w:right w:val="none" w:sz="0" w:space="0" w:color="auto"/>
      </w:divBdr>
    </w:div>
    <w:div w:id="102116818">
      <w:bodyDiv w:val="1"/>
      <w:marLeft w:val="0"/>
      <w:marRight w:val="0"/>
      <w:marTop w:val="0"/>
      <w:marBottom w:val="0"/>
      <w:divBdr>
        <w:top w:val="none" w:sz="0" w:space="0" w:color="auto"/>
        <w:left w:val="none" w:sz="0" w:space="0" w:color="auto"/>
        <w:bottom w:val="none" w:sz="0" w:space="0" w:color="auto"/>
        <w:right w:val="none" w:sz="0" w:space="0" w:color="auto"/>
      </w:divBdr>
    </w:div>
    <w:div w:id="1141463729">
      <w:bodyDiv w:val="1"/>
      <w:marLeft w:val="0"/>
      <w:marRight w:val="0"/>
      <w:marTop w:val="0"/>
      <w:marBottom w:val="0"/>
      <w:divBdr>
        <w:top w:val="none" w:sz="0" w:space="0" w:color="auto"/>
        <w:left w:val="none" w:sz="0" w:space="0" w:color="auto"/>
        <w:bottom w:val="none" w:sz="0" w:space="0" w:color="auto"/>
        <w:right w:val="none" w:sz="0" w:space="0" w:color="auto"/>
      </w:divBdr>
    </w:div>
    <w:div w:id="1235820411">
      <w:bodyDiv w:val="1"/>
      <w:marLeft w:val="0"/>
      <w:marRight w:val="0"/>
      <w:marTop w:val="0"/>
      <w:marBottom w:val="0"/>
      <w:divBdr>
        <w:top w:val="none" w:sz="0" w:space="0" w:color="auto"/>
        <w:left w:val="none" w:sz="0" w:space="0" w:color="auto"/>
        <w:bottom w:val="none" w:sz="0" w:space="0" w:color="auto"/>
        <w:right w:val="none" w:sz="0" w:space="0" w:color="auto"/>
      </w:divBdr>
    </w:div>
    <w:div w:id="1239362115">
      <w:bodyDiv w:val="1"/>
      <w:marLeft w:val="0"/>
      <w:marRight w:val="0"/>
      <w:marTop w:val="0"/>
      <w:marBottom w:val="0"/>
      <w:divBdr>
        <w:top w:val="none" w:sz="0" w:space="0" w:color="auto"/>
        <w:left w:val="none" w:sz="0" w:space="0" w:color="auto"/>
        <w:bottom w:val="none" w:sz="0" w:space="0" w:color="auto"/>
        <w:right w:val="none" w:sz="0" w:space="0" w:color="auto"/>
      </w:divBdr>
    </w:div>
    <w:div w:id="1255364103">
      <w:bodyDiv w:val="1"/>
      <w:marLeft w:val="0"/>
      <w:marRight w:val="0"/>
      <w:marTop w:val="0"/>
      <w:marBottom w:val="0"/>
      <w:divBdr>
        <w:top w:val="none" w:sz="0" w:space="0" w:color="auto"/>
        <w:left w:val="none" w:sz="0" w:space="0" w:color="auto"/>
        <w:bottom w:val="none" w:sz="0" w:space="0" w:color="auto"/>
        <w:right w:val="none" w:sz="0" w:space="0" w:color="auto"/>
      </w:divBdr>
    </w:div>
    <w:div w:id="1425876503">
      <w:bodyDiv w:val="1"/>
      <w:marLeft w:val="0"/>
      <w:marRight w:val="0"/>
      <w:marTop w:val="0"/>
      <w:marBottom w:val="0"/>
      <w:divBdr>
        <w:top w:val="none" w:sz="0" w:space="0" w:color="auto"/>
        <w:left w:val="none" w:sz="0" w:space="0" w:color="auto"/>
        <w:bottom w:val="none" w:sz="0" w:space="0" w:color="auto"/>
        <w:right w:val="none" w:sz="0" w:space="0" w:color="auto"/>
      </w:divBdr>
    </w:div>
    <w:div w:id="1581402287">
      <w:bodyDiv w:val="1"/>
      <w:marLeft w:val="0"/>
      <w:marRight w:val="0"/>
      <w:marTop w:val="0"/>
      <w:marBottom w:val="0"/>
      <w:divBdr>
        <w:top w:val="none" w:sz="0" w:space="0" w:color="auto"/>
        <w:left w:val="none" w:sz="0" w:space="0" w:color="auto"/>
        <w:bottom w:val="none" w:sz="0" w:space="0" w:color="auto"/>
        <w:right w:val="none" w:sz="0" w:space="0" w:color="auto"/>
      </w:divBdr>
    </w:div>
    <w:div w:id="1687827273">
      <w:bodyDiv w:val="1"/>
      <w:marLeft w:val="0"/>
      <w:marRight w:val="0"/>
      <w:marTop w:val="0"/>
      <w:marBottom w:val="0"/>
      <w:divBdr>
        <w:top w:val="none" w:sz="0" w:space="0" w:color="auto"/>
        <w:left w:val="none" w:sz="0" w:space="0" w:color="auto"/>
        <w:bottom w:val="none" w:sz="0" w:space="0" w:color="auto"/>
        <w:right w:val="none" w:sz="0" w:space="0" w:color="auto"/>
      </w:divBdr>
    </w:div>
    <w:div w:id="1696006677">
      <w:bodyDiv w:val="1"/>
      <w:marLeft w:val="0"/>
      <w:marRight w:val="0"/>
      <w:marTop w:val="0"/>
      <w:marBottom w:val="0"/>
      <w:divBdr>
        <w:top w:val="none" w:sz="0" w:space="0" w:color="auto"/>
        <w:left w:val="none" w:sz="0" w:space="0" w:color="auto"/>
        <w:bottom w:val="none" w:sz="0" w:space="0" w:color="auto"/>
        <w:right w:val="none" w:sz="0" w:space="0" w:color="auto"/>
      </w:divBdr>
    </w:div>
    <w:div w:id="1855529870">
      <w:bodyDiv w:val="1"/>
      <w:marLeft w:val="0"/>
      <w:marRight w:val="0"/>
      <w:marTop w:val="0"/>
      <w:marBottom w:val="0"/>
      <w:divBdr>
        <w:top w:val="none" w:sz="0" w:space="0" w:color="auto"/>
        <w:left w:val="none" w:sz="0" w:space="0" w:color="auto"/>
        <w:bottom w:val="none" w:sz="0" w:space="0" w:color="auto"/>
        <w:right w:val="none" w:sz="0" w:space="0" w:color="auto"/>
      </w:divBdr>
    </w:div>
    <w:div w:id="1889337552">
      <w:bodyDiv w:val="1"/>
      <w:marLeft w:val="0"/>
      <w:marRight w:val="0"/>
      <w:marTop w:val="0"/>
      <w:marBottom w:val="0"/>
      <w:divBdr>
        <w:top w:val="none" w:sz="0" w:space="0" w:color="auto"/>
        <w:left w:val="none" w:sz="0" w:space="0" w:color="auto"/>
        <w:bottom w:val="none" w:sz="0" w:space="0" w:color="auto"/>
        <w:right w:val="none" w:sz="0" w:space="0" w:color="auto"/>
      </w:divBdr>
    </w:div>
    <w:div w:id="1927348753">
      <w:bodyDiv w:val="1"/>
      <w:marLeft w:val="0"/>
      <w:marRight w:val="0"/>
      <w:marTop w:val="0"/>
      <w:marBottom w:val="0"/>
      <w:divBdr>
        <w:top w:val="none" w:sz="0" w:space="0" w:color="auto"/>
        <w:left w:val="none" w:sz="0" w:space="0" w:color="auto"/>
        <w:bottom w:val="none" w:sz="0" w:space="0" w:color="auto"/>
        <w:right w:val="none" w:sz="0" w:space="0" w:color="auto"/>
      </w:divBdr>
    </w:div>
    <w:div w:id="19717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745E11C70024BA84AFF33BE4C30FF" ma:contentTypeVersion="4" ma:contentTypeDescription="Een nieuw document maken." ma:contentTypeScope="" ma:versionID="3b3efdaa7ca155272c89932433c88523">
  <xsd:schema xmlns:xsd="http://www.w3.org/2001/XMLSchema" xmlns:xs="http://www.w3.org/2001/XMLSchema" xmlns:p="http://schemas.microsoft.com/office/2006/metadata/properties" xmlns:ns2="f58b66f5-1d3d-4d84-99dd-5eb3360cefca" xmlns:ns3="40258e7b-703f-4e35-9311-87c4af9a2fa7" targetNamespace="http://schemas.microsoft.com/office/2006/metadata/properties" ma:root="true" ma:fieldsID="563ac84b577482774f639c451af4fda3" ns2:_="" ns3:_="">
    <xsd:import namespace="f58b66f5-1d3d-4d84-99dd-5eb3360cefca"/>
    <xsd:import namespace="40258e7b-703f-4e35-9311-87c4af9a2fa7"/>
    <xsd:element name="properties">
      <xsd:complexType>
        <xsd:sequence>
          <xsd:element name="documentManagement">
            <xsd:complexType>
              <xsd:all>
                <xsd:element ref="ns2:_dlc_DocId" minOccurs="0"/>
                <xsd:element ref="ns2:_dlc_DocIdUrl" minOccurs="0"/>
                <xsd:element ref="ns2:_dlc_DocIdPersistId" minOccurs="0"/>
                <xsd:element ref="ns3:o17dd0c0b4e34f358a7d02542c1c34d7"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o17dd0c0b4e34f358a7d02542c1c34d7" ma:index="11" nillable="true" ma:taxonomy="true" ma:internalName="o17dd0c0b4e34f358a7d02542c1c34d7" ma:taxonomyFieldName="Relatie_x0020_AWVN" ma:displayName="Relatie AWVN" ma:default="977;#INVISTA Polyester B.V.|0bd94a16-0677-472d-8c7a-93653e3161a9"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INVISTA Polyester B.V.</TermName>
          <TermId xmlns="http://schemas.microsoft.com/office/infopath/2007/PartnerControls">0bd94a16-0677-472d-8c7a-93653e3161a9</TermId>
        </TermInfo>
      </Terms>
    </o17dd0c0b4e34f358a7d02542c1c34d7>
    <TaxCatchAll xmlns="40258e7b-703f-4e35-9311-87c4af9a2fa7"/>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7C8ED-362F-4DD6-A4A3-24522E6ED3F7}">
  <ds:schemaRefs>
    <ds:schemaRef ds:uri="http://schemas.microsoft.com/office/2006/metadata/longProperties"/>
  </ds:schemaRefs>
</ds:datastoreItem>
</file>

<file path=customXml/itemProps2.xml><?xml version="1.0" encoding="utf-8"?>
<ds:datastoreItem xmlns:ds="http://schemas.openxmlformats.org/officeDocument/2006/customXml" ds:itemID="{CF9FB744-9252-4D37-96C7-67801C800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b66f5-1d3d-4d84-99dd-5eb3360cefca"/>
    <ds:schemaRef ds:uri="40258e7b-703f-4e35-9311-87c4af9a2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15FEDE-2A1B-4D80-A0EA-7E0BA76D8916}">
  <ds:schemaRefs>
    <ds:schemaRef ds:uri="http://schemas.microsoft.com/sharepoint/v3/contenttype/forms"/>
  </ds:schemaRefs>
</ds:datastoreItem>
</file>

<file path=customXml/itemProps4.xml><?xml version="1.0" encoding="utf-8"?>
<ds:datastoreItem xmlns:ds="http://schemas.openxmlformats.org/officeDocument/2006/customXml" ds:itemID="{0F5B4ADF-748B-4152-8FA1-1558BB3437AF}">
  <ds:schemaRefs>
    <ds:schemaRef ds:uri="http://schemas.microsoft.com/sharepoint/events"/>
  </ds:schemaRefs>
</ds:datastoreItem>
</file>

<file path=customXml/itemProps5.xml><?xml version="1.0" encoding="utf-8"?>
<ds:datastoreItem xmlns:ds="http://schemas.openxmlformats.org/officeDocument/2006/customXml" ds:itemID="{224A83F7-E46C-4AD2-AB0F-323B23663FC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40258e7b-703f-4e35-9311-87c4af9a2fa7"/>
    <ds:schemaRef ds:uri="f58b66f5-1d3d-4d84-99dd-5eb3360cefca"/>
    <ds:schemaRef ds:uri="http://www.w3.org/XML/1998/namespace"/>
    <ds:schemaRef ds:uri="http://purl.org/dc/dcmitype/"/>
  </ds:schemaRefs>
</ds:datastoreItem>
</file>

<file path=customXml/itemProps6.xml><?xml version="1.0" encoding="utf-8"?>
<ds:datastoreItem xmlns:ds="http://schemas.openxmlformats.org/officeDocument/2006/customXml" ds:itemID="{5CB5ED6B-677B-40FF-B48F-49354994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14895</Words>
  <Characters>81923</Characters>
  <Application>Microsoft Office Word</Application>
  <DocSecurity>0</DocSecurity>
  <Lines>682</Lines>
  <Paragraphs>193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Cao tekst INVISTA Vlissingen 1 okt 2013 - 1 mrt 2016 definitief</vt:lpstr>
      <vt:lpstr>Cao tekst INVISTA Vlissingen 1 okt 2013 - 1 mrt 2016 ter review</vt:lpstr>
    </vt:vector>
  </TitlesOfParts>
  <Company>Industrial Park Vlissingen</Company>
  <LinksUpToDate>false</LinksUpToDate>
  <CharactersWithSpaces>96625</CharactersWithSpaces>
  <SharedDoc>false</SharedDoc>
  <HLinks>
    <vt:vector size="192" baseType="variant">
      <vt:variant>
        <vt:i4>1769527</vt:i4>
      </vt:variant>
      <vt:variant>
        <vt:i4>134</vt:i4>
      </vt:variant>
      <vt:variant>
        <vt:i4>0</vt:i4>
      </vt:variant>
      <vt:variant>
        <vt:i4>5</vt:i4>
      </vt:variant>
      <vt:variant>
        <vt:lpwstr/>
      </vt:variant>
      <vt:variant>
        <vt:lpwstr>_Toc180805695</vt:lpwstr>
      </vt:variant>
      <vt:variant>
        <vt:i4>1769527</vt:i4>
      </vt:variant>
      <vt:variant>
        <vt:i4>131</vt:i4>
      </vt:variant>
      <vt:variant>
        <vt:i4>0</vt:i4>
      </vt:variant>
      <vt:variant>
        <vt:i4>5</vt:i4>
      </vt:variant>
      <vt:variant>
        <vt:lpwstr/>
      </vt:variant>
      <vt:variant>
        <vt:lpwstr>_Toc180805694</vt:lpwstr>
      </vt:variant>
      <vt:variant>
        <vt:i4>1769527</vt:i4>
      </vt:variant>
      <vt:variant>
        <vt:i4>128</vt:i4>
      </vt:variant>
      <vt:variant>
        <vt:i4>0</vt:i4>
      </vt:variant>
      <vt:variant>
        <vt:i4>5</vt:i4>
      </vt:variant>
      <vt:variant>
        <vt:lpwstr/>
      </vt:variant>
      <vt:variant>
        <vt:lpwstr>_Toc180805693</vt:lpwstr>
      </vt:variant>
      <vt:variant>
        <vt:i4>1769527</vt:i4>
      </vt:variant>
      <vt:variant>
        <vt:i4>125</vt:i4>
      </vt:variant>
      <vt:variant>
        <vt:i4>0</vt:i4>
      </vt:variant>
      <vt:variant>
        <vt:i4>5</vt:i4>
      </vt:variant>
      <vt:variant>
        <vt:lpwstr/>
      </vt:variant>
      <vt:variant>
        <vt:lpwstr>_Toc180805692</vt:lpwstr>
      </vt:variant>
      <vt:variant>
        <vt:i4>1769527</vt:i4>
      </vt:variant>
      <vt:variant>
        <vt:i4>122</vt:i4>
      </vt:variant>
      <vt:variant>
        <vt:i4>0</vt:i4>
      </vt:variant>
      <vt:variant>
        <vt:i4>5</vt:i4>
      </vt:variant>
      <vt:variant>
        <vt:lpwstr/>
      </vt:variant>
      <vt:variant>
        <vt:lpwstr>_Toc180805691</vt:lpwstr>
      </vt:variant>
      <vt:variant>
        <vt:i4>1769527</vt:i4>
      </vt:variant>
      <vt:variant>
        <vt:i4>119</vt:i4>
      </vt:variant>
      <vt:variant>
        <vt:i4>0</vt:i4>
      </vt:variant>
      <vt:variant>
        <vt:i4>5</vt:i4>
      </vt:variant>
      <vt:variant>
        <vt:lpwstr/>
      </vt:variant>
      <vt:variant>
        <vt:lpwstr>_Toc180805690</vt:lpwstr>
      </vt:variant>
      <vt:variant>
        <vt:i4>1703991</vt:i4>
      </vt:variant>
      <vt:variant>
        <vt:i4>116</vt:i4>
      </vt:variant>
      <vt:variant>
        <vt:i4>0</vt:i4>
      </vt:variant>
      <vt:variant>
        <vt:i4>5</vt:i4>
      </vt:variant>
      <vt:variant>
        <vt:lpwstr/>
      </vt:variant>
      <vt:variant>
        <vt:lpwstr>_Toc180805689</vt:lpwstr>
      </vt:variant>
      <vt:variant>
        <vt:i4>1703991</vt:i4>
      </vt:variant>
      <vt:variant>
        <vt:i4>113</vt:i4>
      </vt:variant>
      <vt:variant>
        <vt:i4>0</vt:i4>
      </vt:variant>
      <vt:variant>
        <vt:i4>5</vt:i4>
      </vt:variant>
      <vt:variant>
        <vt:lpwstr/>
      </vt:variant>
      <vt:variant>
        <vt:lpwstr>_Toc180805688</vt:lpwstr>
      </vt:variant>
      <vt:variant>
        <vt:i4>1703991</vt:i4>
      </vt:variant>
      <vt:variant>
        <vt:i4>110</vt:i4>
      </vt:variant>
      <vt:variant>
        <vt:i4>0</vt:i4>
      </vt:variant>
      <vt:variant>
        <vt:i4>5</vt:i4>
      </vt:variant>
      <vt:variant>
        <vt:lpwstr/>
      </vt:variant>
      <vt:variant>
        <vt:lpwstr>_Toc180805687</vt:lpwstr>
      </vt:variant>
      <vt:variant>
        <vt:i4>1703991</vt:i4>
      </vt:variant>
      <vt:variant>
        <vt:i4>107</vt:i4>
      </vt:variant>
      <vt:variant>
        <vt:i4>0</vt:i4>
      </vt:variant>
      <vt:variant>
        <vt:i4>5</vt:i4>
      </vt:variant>
      <vt:variant>
        <vt:lpwstr/>
      </vt:variant>
      <vt:variant>
        <vt:lpwstr>_Toc180805686</vt:lpwstr>
      </vt:variant>
      <vt:variant>
        <vt:i4>1703991</vt:i4>
      </vt:variant>
      <vt:variant>
        <vt:i4>104</vt:i4>
      </vt:variant>
      <vt:variant>
        <vt:i4>0</vt:i4>
      </vt:variant>
      <vt:variant>
        <vt:i4>5</vt:i4>
      </vt:variant>
      <vt:variant>
        <vt:lpwstr/>
      </vt:variant>
      <vt:variant>
        <vt:lpwstr>_Toc180805685</vt:lpwstr>
      </vt:variant>
      <vt:variant>
        <vt:i4>1703991</vt:i4>
      </vt:variant>
      <vt:variant>
        <vt:i4>98</vt:i4>
      </vt:variant>
      <vt:variant>
        <vt:i4>0</vt:i4>
      </vt:variant>
      <vt:variant>
        <vt:i4>5</vt:i4>
      </vt:variant>
      <vt:variant>
        <vt:lpwstr/>
      </vt:variant>
      <vt:variant>
        <vt:lpwstr>_Toc180805684</vt:lpwstr>
      </vt:variant>
      <vt:variant>
        <vt:i4>1703991</vt:i4>
      </vt:variant>
      <vt:variant>
        <vt:i4>92</vt:i4>
      </vt:variant>
      <vt:variant>
        <vt:i4>0</vt:i4>
      </vt:variant>
      <vt:variant>
        <vt:i4>5</vt:i4>
      </vt:variant>
      <vt:variant>
        <vt:lpwstr/>
      </vt:variant>
      <vt:variant>
        <vt:lpwstr>_Toc180805683</vt:lpwstr>
      </vt:variant>
      <vt:variant>
        <vt:i4>1703991</vt:i4>
      </vt:variant>
      <vt:variant>
        <vt:i4>89</vt:i4>
      </vt:variant>
      <vt:variant>
        <vt:i4>0</vt:i4>
      </vt:variant>
      <vt:variant>
        <vt:i4>5</vt:i4>
      </vt:variant>
      <vt:variant>
        <vt:lpwstr/>
      </vt:variant>
      <vt:variant>
        <vt:lpwstr>_Toc180805682</vt:lpwstr>
      </vt:variant>
      <vt:variant>
        <vt:i4>1703991</vt:i4>
      </vt:variant>
      <vt:variant>
        <vt:i4>86</vt:i4>
      </vt:variant>
      <vt:variant>
        <vt:i4>0</vt:i4>
      </vt:variant>
      <vt:variant>
        <vt:i4>5</vt:i4>
      </vt:variant>
      <vt:variant>
        <vt:lpwstr/>
      </vt:variant>
      <vt:variant>
        <vt:lpwstr>_Toc180805681</vt:lpwstr>
      </vt:variant>
      <vt:variant>
        <vt:i4>1703991</vt:i4>
      </vt:variant>
      <vt:variant>
        <vt:i4>83</vt:i4>
      </vt:variant>
      <vt:variant>
        <vt:i4>0</vt:i4>
      </vt:variant>
      <vt:variant>
        <vt:i4>5</vt:i4>
      </vt:variant>
      <vt:variant>
        <vt:lpwstr/>
      </vt:variant>
      <vt:variant>
        <vt:lpwstr>_Toc180805680</vt:lpwstr>
      </vt:variant>
      <vt:variant>
        <vt:i4>1376311</vt:i4>
      </vt:variant>
      <vt:variant>
        <vt:i4>80</vt:i4>
      </vt:variant>
      <vt:variant>
        <vt:i4>0</vt:i4>
      </vt:variant>
      <vt:variant>
        <vt:i4>5</vt:i4>
      </vt:variant>
      <vt:variant>
        <vt:lpwstr/>
      </vt:variant>
      <vt:variant>
        <vt:lpwstr>_Toc180805679</vt:lpwstr>
      </vt:variant>
      <vt:variant>
        <vt:i4>1376311</vt:i4>
      </vt:variant>
      <vt:variant>
        <vt:i4>77</vt:i4>
      </vt:variant>
      <vt:variant>
        <vt:i4>0</vt:i4>
      </vt:variant>
      <vt:variant>
        <vt:i4>5</vt:i4>
      </vt:variant>
      <vt:variant>
        <vt:lpwstr/>
      </vt:variant>
      <vt:variant>
        <vt:lpwstr>_Toc180805678</vt:lpwstr>
      </vt:variant>
      <vt:variant>
        <vt:i4>1376311</vt:i4>
      </vt:variant>
      <vt:variant>
        <vt:i4>74</vt:i4>
      </vt:variant>
      <vt:variant>
        <vt:i4>0</vt:i4>
      </vt:variant>
      <vt:variant>
        <vt:i4>5</vt:i4>
      </vt:variant>
      <vt:variant>
        <vt:lpwstr/>
      </vt:variant>
      <vt:variant>
        <vt:lpwstr>_Toc180805677</vt:lpwstr>
      </vt:variant>
      <vt:variant>
        <vt:i4>1376311</vt:i4>
      </vt:variant>
      <vt:variant>
        <vt:i4>71</vt:i4>
      </vt:variant>
      <vt:variant>
        <vt:i4>0</vt:i4>
      </vt:variant>
      <vt:variant>
        <vt:i4>5</vt:i4>
      </vt:variant>
      <vt:variant>
        <vt:lpwstr/>
      </vt:variant>
      <vt:variant>
        <vt:lpwstr>_Toc180805676</vt:lpwstr>
      </vt:variant>
      <vt:variant>
        <vt:i4>1376311</vt:i4>
      </vt:variant>
      <vt:variant>
        <vt:i4>65</vt:i4>
      </vt:variant>
      <vt:variant>
        <vt:i4>0</vt:i4>
      </vt:variant>
      <vt:variant>
        <vt:i4>5</vt:i4>
      </vt:variant>
      <vt:variant>
        <vt:lpwstr/>
      </vt:variant>
      <vt:variant>
        <vt:lpwstr>_Toc180805675</vt:lpwstr>
      </vt:variant>
      <vt:variant>
        <vt:i4>1376311</vt:i4>
      </vt:variant>
      <vt:variant>
        <vt:i4>59</vt:i4>
      </vt:variant>
      <vt:variant>
        <vt:i4>0</vt:i4>
      </vt:variant>
      <vt:variant>
        <vt:i4>5</vt:i4>
      </vt:variant>
      <vt:variant>
        <vt:lpwstr/>
      </vt:variant>
      <vt:variant>
        <vt:lpwstr>_Toc180805674</vt:lpwstr>
      </vt:variant>
      <vt:variant>
        <vt:i4>1376311</vt:i4>
      </vt:variant>
      <vt:variant>
        <vt:i4>53</vt:i4>
      </vt:variant>
      <vt:variant>
        <vt:i4>0</vt:i4>
      </vt:variant>
      <vt:variant>
        <vt:i4>5</vt:i4>
      </vt:variant>
      <vt:variant>
        <vt:lpwstr/>
      </vt:variant>
      <vt:variant>
        <vt:lpwstr>_Toc180805672</vt:lpwstr>
      </vt:variant>
      <vt:variant>
        <vt:i4>1376311</vt:i4>
      </vt:variant>
      <vt:variant>
        <vt:i4>50</vt:i4>
      </vt:variant>
      <vt:variant>
        <vt:i4>0</vt:i4>
      </vt:variant>
      <vt:variant>
        <vt:i4>5</vt:i4>
      </vt:variant>
      <vt:variant>
        <vt:lpwstr/>
      </vt:variant>
      <vt:variant>
        <vt:lpwstr>_Toc180805671</vt:lpwstr>
      </vt:variant>
      <vt:variant>
        <vt:i4>1376311</vt:i4>
      </vt:variant>
      <vt:variant>
        <vt:i4>44</vt:i4>
      </vt:variant>
      <vt:variant>
        <vt:i4>0</vt:i4>
      </vt:variant>
      <vt:variant>
        <vt:i4>5</vt:i4>
      </vt:variant>
      <vt:variant>
        <vt:lpwstr/>
      </vt:variant>
      <vt:variant>
        <vt:lpwstr>_Toc180805670</vt:lpwstr>
      </vt:variant>
      <vt:variant>
        <vt:i4>1310775</vt:i4>
      </vt:variant>
      <vt:variant>
        <vt:i4>38</vt:i4>
      </vt:variant>
      <vt:variant>
        <vt:i4>0</vt:i4>
      </vt:variant>
      <vt:variant>
        <vt:i4>5</vt:i4>
      </vt:variant>
      <vt:variant>
        <vt:lpwstr/>
      </vt:variant>
      <vt:variant>
        <vt:lpwstr>_Toc180805669</vt:lpwstr>
      </vt:variant>
      <vt:variant>
        <vt:i4>1310775</vt:i4>
      </vt:variant>
      <vt:variant>
        <vt:i4>32</vt:i4>
      </vt:variant>
      <vt:variant>
        <vt:i4>0</vt:i4>
      </vt:variant>
      <vt:variant>
        <vt:i4>5</vt:i4>
      </vt:variant>
      <vt:variant>
        <vt:lpwstr/>
      </vt:variant>
      <vt:variant>
        <vt:lpwstr>_Toc180805668</vt:lpwstr>
      </vt:variant>
      <vt:variant>
        <vt:i4>1310775</vt:i4>
      </vt:variant>
      <vt:variant>
        <vt:i4>26</vt:i4>
      </vt:variant>
      <vt:variant>
        <vt:i4>0</vt:i4>
      </vt:variant>
      <vt:variant>
        <vt:i4>5</vt:i4>
      </vt:variant>
      <vt:variant>
        <vt:lpwstr/>
      </vt:variant>
      <vt:variant>
        <vt:lpwstr>_Toc180805667</vt:lpwstr>
      </vt:variant>
      <vt:variant>
        <vt:i4>1310775</vt:i4>
      </vt:variant>
      <vt:variant>
        <vt:i4>20</vt:i4>
      </vt:variant>
      <vt:variant>
        <vt:i4>0</vt:i4>
      </vt:variant>
      <vt:variant>
        <vt:i4>5</vt:i4>
      </vt:variant>
      <vt:variant>
        <vt:lpwstr/>
      </vt:variant>
      <vt:variant>
        <vt:lpwstr>_Toc180805666</vt:lpwstr>
      </vt:variant>
      <vt:variant>
        <vt:i4>1310775</vt:i4>
      </vt:variant>
      <vt:variant>
        <vt:i4>14</vt:i4>
      </vt:variant>
      <vt:variant>
        <vt:i4>0</vt:i4>
      </vt:variant>
      <vt:variant>
        <vt:i4>5</vt:i4>
      </vt:variant>
      <vt:variant>
        <vt:lpwstr/>
      </vt:variant>
      <vt:variant>
        <vt:lpwstr>_Toc180805665</vt:lpwstr>
      </vt:variant>
      <vt:variant>
        <vt:i4>1310775</vt:i4>
      </vt:variant>
      <vt:variant>
        <vt:i4>8</vt:i4>
      </vt:variant>
      <vt:variant>
        <vt:i4>0</vt:i4>
      </vt:variant>
      <vt:variant>
        <vt:i4>5</vt:i4>
      </vt:variant>
      <vt:variant>
        <vt:lpwstr/>
      </vt:variant>
      <vt:variant>
        <vt:lpwstr>_Toc180805664</vt:lpwstr>
      </vt:variant>
      <vt:variant>
        <vt:i4>1310775</vt:i4>
      </vt:variant>
      <vt:variant>
        <vt:i4>2</vt:i4>
      </vt:variant>
      <vt:variant>
        <vt:i4>0</vt:i4>
      </vt:variant>
      <vt:variant>
        <vt:i4>5</vt:i4>
      </vt:variant>
      <vt:variant>
        <vt:lpwstr/>
      </vt:variant>
      <vt:variant>
        <vt:lpwstr>_Toc180805663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tekst INVISTA Vlissingen 1 okt 2013 - 1 mrt 2016 definitief</dc:title>
  <dc:subject/>
  <dc:creator>PANHUIS</dc:creator>
  <cp:keywords/>
  <cp:lastModifiedBy>Vorle, N. van de</cp:lastModifiedBy>
  <cp:revision>2</cp:revision>
  <cp:lastPrinted>2015-12-03T13:50:00Z</cp:lastPrinted>
  <dcterms:created xsi:type="dcterms:W3CDTF">2016-01-28T14:48:00Z</dcterms:created>
  <dcterms:modified xsi:type="dcterms:W3CDTF">2016-01-28T14:48:00Z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taal">
    <vt:lpwstr>0</vt:lpwstr>
  </property>
  <property fmtid="{D5CDD505-2E9C-101B-9397-08002B2CF9AE}" pid="3" name="display_urn:schemas-microsoft-com:office:office#Offici_x00eb_le_x0020_eigenaar">
    <vt:lpwstr>Dirkx, Joost</vt:lpwstr>
  </property>
  <property fmtid="{D5CDD505-2E9C-101B-9397-08002B2CF9AE}" pid="4" name="ContentType">
    <vt:lpwstr>Document</vt:lpwstr>
  </property>
  <property fmtid="{D5CDD505-2E9C-101B-9397-08002B2CF9AE}" pid="5" name="Officiële eigenaar">
    <vt:lpwstr>42</vt:lpwstr>
  </property>
  <property fmtid="{D5CDD505-2E9C-101B-9397-08002B2CF9AE}" pid="6" name="Bewaarcode">
    <vt:lpwstr>HR007</vt:lpwstr>
  </property>
  <property fmtid="{D5CDD505-2E9C-101B-9397-08002B2CF9AE}" pid="7" name="Document bewaren tot">
    <vt:lpwstr/>
  </property>
  <property fmtid="{D5CDD505-2E9C-101B-9397-08002B2CF9AE}" pid="8" name="EmailTo">
    <vt:lpwstr/>
  </property>
  <property fmtid="{D5CDD505-2E9C-101B-9397-08002B2CF9AE}" pid="9" name="EmailSender">
    <vt:lpwstr/>
  </property>
  <property fmtid="{D5CDD505-2E9C-101B-9397-08002B2CF9AE}" pid="10" name="EmailFrom">
    <vt:lpwstr/>
  </property>
  <property fmtid="{D5CDD505-2E9C-101B-9397-08002B2CF9AE}" pid="11" name="EmailSubject">
    <vt:lpwstr/>
  </property>
  <property fmtid="{D5CDD505-2E9C-101B-9397-08002B2CF9AE}" pid="12" name="EmailCc">
    <vt:lpwstr/>
  </property>
</Properties>
</file>