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02FC6" w:rsidRDefault="005326F4" w:rsidP="00115495">
      <w:pPr>
        <w:pStyle w:val="Standaard1"/>
        <w:ind w:left="720"/>
      </w:pPr>
      <w:r>
        <w:t>Transitiedocument</w:t>
      </w:r>
      <w:r w:rsidR="00DD17DE">
        <w:t xml:space="preserve"> Overgang Arbeidsvoorwaarden</w:t>
      </w:r>
      <w:r w:rsidR="00F46F0C">
        <w:t xml:space="preserve"> (hierna: </w:t>
      </w:r>
      <w:r>
        <w:t>Transitiedocument</w:t>
      </w:r>
      <w:r w:rsidR="00F46F0C">
        <w:t>)</w:t>
      </w:r>
    </w:p>
    <w:p w:rsidR="005372CF" w:rsidRDefault="005372CF" w:rsidP="005372CF">
      <w:pPr>
        <w:pStyle w:val="Standaard1"/>
      </w:pPr>
    </w:p>
    <w:p w:rsidR="005372CF" w:rsidRDefault="004C1C46" w:rsidP="005372CF">
      <w:pPr>
        <w:pStyle w:val="Standaard1"/>
      </w:pPr>
      <w:r>
        <w:t xml:space="preserve">Dit </w:t>
      </w:r>
      <w:r w:rsidR="005326F4">
        <w:t>Transitiedocument</w:t>
      </w:r>
      <w:r w:rsidR="005372CF">
        <w:t xml:space="preserve"> is op </w:t>
      </w:r>
      <w:r w:rsidR="00115495">
        <w:t>18</w:t>
      </w:r>
      <w:r w:rsidR="005372CF">
        <w:t xml:space="preserve"> </w:t>
      </w:r>
      <w:r w:rsidR="009455E4">
        <w:t xml:space="preserve">november </w:t>
      </w:r>
      <w:r w:rsidR="00FF5CED">
        <w:t xml:space="preserve">2015 </w:t>
      </w:r>
      <w:r w:rsidR="005372CF">
        <w:t xml:space="preserve">(hierna: de </w:t>
      </w:r>
      <w:proofErr w:type="spellStart"/>
      <w:r w:rsidR="005372CF">
        <w:t>Ondertekeningsdatum</w:t>
      </w:r>
      <w:proofErr w:type="spellEnd"/>
      <w:r w:rsidR="005372CF">
        <w:t>) overeengekomen tussen:</w:t>
      </w:r>
    </w:p>
    <w:p w:rsidR="00302FC6" w:rsidRPr="009455E4" w:rsidRDefault="00302FC6">
      <w:pPr>
        <w:pStyle w:val="Standaard1"/>
        <w:rPr>
          <w:color w:val="000000" w:themeColor="text1"/>
        </w:rPr>
      </w:pPr>
    </w:p>
    <w:p w:rsidR="00302FC6" w:rsidRPr="009455E4" w:rsidRDefault="00A0691A">
      <w:pPr>
        <w:pStyle w:val="Standaard1"/>
        <w:numPr>
          <w:ilvl w:val="0"/>
          <w:numId w:val="1"/>
        </w:numPr>
        <w:ind w:hanging="360"/>
        <w:rPr>
          <w:color w:val="000000" w:themeColor="text1"/>
        </w:rPr>
      </w:pPr>
      <w:proofErr w:type="spellStart"/>
      <w:r w:rsidRPr="009455E4">
        <w:rPr>
          <w:color w:val="000000" w:themeColor="text1"/>
        </w:rPr>
        <w:t>WENb</w:t>
      </w:r>
      <w:proofErr w:type="spellEnd"/>
      <w:r w:rsidRPr="009455E4">
        <w:rPr>
          <w:color w:val="000000" w:themeColor="text1"/>
        </w:rPr>
        <w:t>, gevestigd te Arnhem</w:t>
      </w:r>
      <w:r w:rsidR="00924508" w:rsidRPr="009455E4">
        <w:rPr>
          <w:color w:val="000000" w:themeColor="text1"/>
        </w:rPr>
        <w:t>,</w:t>
      </w:r>
      <w:r w:rsidR="009455E4">
        <w:rPr>
          <w:color w:val="000000" w:themeColor="text1"/>
        </w:rPr>
        <w:t xml:space="preserve"> </w:t>
      </w:r>
      <w:r w:rsidR="00924508" w:rsidRPr="009455E4">
        <w:rPr>
          <w:color w:val="000000" w:themeColor="text1"/>
        </w:rPr>
        <w:t>verte</w:t>
      </w:r>
      <w:r w:rsidRPr="009455E4">
        <w:rPr>
          <w:color w:val="000000" w:themeColor="text1"/>
        </w:rPr>
        <w:t>genwoordigd door de heer A.</w:t>
      </w:r>
      <w:r w:rsidR="00924508" w:rsidRPr="009455E4">
        <w:rPr>
          <w:color w:val="000000" w:themeColor="text1"/>
        </w:rPr>
        <w:t xml:space="preserve"> Ernst,</w:t>
      </w:r>
    </w:p>
    <w:p w:rsidR="00302FC6" w:rsidRDefault="00DD17DE">
      <w:pPr>
        <w:pStyle w:val="Standaard1"/>
        <w:numPr>
          <w:ilvl w:val="0"/>
          <w:numId w:val="1"/>
        </w:numPr>
        <w:ind w:hanging="360"/>
      </w:pPr>
      <w:r>
        <w:t xml:space="preserve">FNV, gevestigd te </w:t>
      </w:r>
      <w:r w:rsidR="00040BEF">
        <w:t>Amsterdam</w:t>
      </w:r>
      <w:r>
        <w:t>, vertegenwoordigd door de heer</w:t>
      </w:r>
      <w:r w:rsidR="00F46F0C">
        <w:t xml:space="preserve"> </w:t>
      </w:r>
      <w:r w:rsidR="00040BEF">
        <w:t xml:space="preserve">G.A. </w:t>
      </w:r>
      <w:r w:rsidR="00F46F0C">
        <w:t>van Velthuijsen</w:t>
      </w:r>
      <w:r w:rsidR="00E72087">
        <w:t>, vakbondsbestuurder FNV</w:t>
      </w:r>
      <w:r>
        <w:t>,</w:t>
      </w:r>
    </w:p>
    <w:p w:rsidR="00302FC6" w:rsidRDefault="00A0691A">
      <w:pPr>
        <w:pStyle w:val="Standaard1"/>
        <w:numPr>
          <w:ilvl w:val="0"/>
          <w:numId w:val="1"/>
        </w:numPr>
        <w:ind w:hanging="360"/>
      </w:pPr>
      <w:r>
        <w:t>CNV Connectief</w:t>
      </w:r>
      <w:r w:rsidR="00DD17DE">
        <w:t>, gevestigd te Den Haag, ve</w:t>
      </w:r>
      <w:r>
        <w:t>rtegenwoordigd door de heer A.</w:t>
      </w:r>
      <w:r w:rsidR="00A3674A">
        <w:t>A.</w:t>
      </w:r>
      <w:r>
        <w:t xml:space="preserve"> van Voorden,</w:t>
      </w:r>
      <w:r w:rsidR="00DD17DE">
        <w:t xml:space="preserve"> </w:t>
      </w:r>
      <w:r w:rsidR="00A3674A">
        <w:t>bestuurder,</w:t>
      </w:r>
      <w:r w:rsidR="00DD17DE">
        <w:br/>
      </w:r>
      <w:r w:rsidR="00DD17DE">
        <w:br/>
        <w:t>1 tot en met 3 gez</w:t>
      </w:r>
      <w:r w:rsidR="003766DB">
        <w:t xml:space="preserve">amenlijk zijnde de </w:t>
      </w:r>
      <w:proofErr w:type="spellStart"/>
      <w:r w:rsidR="003766DB">
        <w:t>CAO-partijen</w:t>
      </w:r>
      <w:proofErr w:type="spellEnd"/>
      <w:r w:rsidR="003766DB">
        <w:t xml:space="preserve"> </w:t>
      </w:r>
      <w:r w:rsidR="00DD17DE">
        <w:t>voor de cao Afval &amp; Milieu</w:t>
      </w:r>
      <w:r w:rsidR="00A67CBD">
        <w:t xml:space="preserve"> Services 2014-2015 (hierna: cao Afval &amp; Milieu)</w:t>
      </w:r>
      <w:r w:rsidR="00DD17DE">
        <w:t>;</w:t>
      </w:r>
      <w:r w:rsidR="00DD17DE">
        <w:br/>
      </w:r>
    </w:p>
    <w:p w:rsidR="00302FC6" w:rsidRDefault="00993665">
      <w:pPr>
        <w:pStyle w:val="Standaard1"/>
        <w:numPr>
          <w:ilvl w:val="0"/>
          <w:numId w:val="1"/>
        </w:numPr>
        <w:ind w:hanging="360"/>
      </w:pPr>
      <w:r>
        <w:t>Goederenvervoer Nederland</w:t>
      </w:r>
      <w:r w:rsidR="00DD17DE">
        <w:t xml:space="preserve">, gevestigd te Zoetermeer, </w:t>
      </w:r>
      <w:r w:rsidR="00A0691A">
        <w:t xml:space="preserve">vertegenwoordigd door CNV Vakmensen </w:t>
      </w:r>
      <w:r>
        <w:t>(hierna 5.)</w:t>
      </w:r>
      <w:r w:rsidR="00323BF4">
        <w:t>,</w:t>
      </w:r>
      <w:r>
        <w:t xml:space="preserve"> </w:t>
      </w:r>
      <w:r w:rsidR="00A0691A">
        <w:t>FNV</w:t>
      </w:r>
      <w:r w:rsidR="00EE0B14">
        <w:t xml:space="preserve"> (hierna 6.)</w:t>
      </w:r>
      <w:r w:rsidR="00DD17DE">
        <w:t xml:space="preserve">, </w:t>
      </w:r>
    </w:p>
    <w:p w:rsidR="00302FC6" w:rsidRDefault="00DD17DE">
      <w:pPr>
        <w:pStyle w:val="Standaard1"/>
        <w:numPr>
          <w:ilvl w:val="0"/>
          <w:numId w:val="1"/>
        </w:numPr>
        <w:ind w:hanging="360"/>
      </w:pPr>
      <w:r>
        <w:t xml:space="preserve">CNV Vakmensen, gevestigd te Utrecht, vertegenwoordigd door </w:t>
      </w:r>
      <w:r w:rsidR="002077E5">
        <w:t>mevrouw</w:t>
      </w:r>
      <w:r>
        <w:t xml:space="preserve"> B.D. Staal, </w:t>
      </w:r>
    </w:p>
    <w:p w:rsidR="00302FC6" w:rsidRDefault="00DD17DE">
      <w:pPr>
        <w:pStyle w:val="Standaard1"/>
        <w:numPr>
          <w:ilvl w:val="0"/>
          <w:numId w:val="1"/>
        </w:numPr>
        <w:ind w:hanging="360"/>
      </w:pPr>
      <w:r>
        <w:t xml:space="preserve">FNV, gevestigd te Amsterdam, vertegenwoordigd door de heer </w:t>
      </w:r>
      <w:r w:rsidR="00040BEF">
        <w:t>G.A. van Velthuijsen</w:t>
      </w:r>
      <w:r>
        <w:t>,</w:t>
      </w:r>
    </w:p>
    <w:p w:rsidR="00302FC6" w:rsidRDefault="00DD17DE" w:rsidP="007A3AEF">
      <w:pPr>
        <w:pStyle w:val="Standaard1"/>
        <w:ind w:left="360"/>
      </w:pPr>
      <w:r>
        <w:br/>
        <w:t xml:space="preserve">4 tot en met </w:t>
      </w:r>
      <w:r w:rsidR="007A3AEF">
        <w:t xml:space="preserve">6 </w:t>
      </w:r>
      <w:r>
        <w:t xml:space="preserve"> zijnde de </w:t>
      </w:r>
      <w:proofErr w:type="spellStart"/>
      <w:r>
        <w:t>CAO-partijen</w:t>
      </w:r>
      <w:proofErr w:type="spellEnd"/>
      <w:r>
        <w:t xml:space="preserve"> voor de cao Beroepsgoederenvervoer over de weg en de verhuur van mobiele kranen</w:t>
      </w:r>
      <w:r w:rsidR="00B5353F">
        <w:t xml:space="preserve"> (hierna: cao Beroepsgoederenvervoer)</w:t>
      </w:r>
      <w:r>
        <w:t>;</w:t>
      </w:r>
      <w:r>
        <w:br/>
      </w:r>
    </w:p>
    <w:p w:rsidR="00302FC6" w:rsidRDefault="00DD17DE">
      <w:pPr>
        <w:pStyle w:val="Standaard1"/>
        <w:numPr>
          <w:ilvl w:val="0"/>
          <w:numId w:val="1"/>
        </w:numPr>
        <w:ind w:hanging="360"/>
      </w:pPr>
      <w:r>
        <w:t xml:space="preserve">FNV, gevestigd te </w:t>
      </w:r>
      <w:r w:rsidR="00040BEF">
        <w:t>Amsterdam</w:t>
      </w:r>
      <w:r>
        <w:t xml:space="preserve">, vertegenwoordigd door de heer </w:t>
      </w:r>
      <w:r w:rsidR="00040BEF">
        <w:t xml:space="preserve">G.A. </w:t>
      </w:r>
      <w:r w:rsidR="002077E5">
        <w:t>van Velthuijsen, vakbondsbestuurder FNV</w:t>
      </w:r>
      <w:r w:rsidR="00F806B4">
        <w:t xml:space="preserve"> en</w:t>
      </w:r>
      <w:r w:rsidR="002077E5">
        <w:t xml:space="preserve"> </w:t>
      </w:r>
      <w:r>
        <w:t xml:space="preserve"> </w:t>
      </w:r>
    </w:p>
    <w:p w:rsidR="00302FC6" w:rsidRDefault="00DD17DE">
      <w:pPr>
        <w:pStyle w:val="Standaard1"/>
        <w:numPr>
          <w:ilvl w:val="0"/>
          <w:numId w:val="1"/>
        </w:numPr>
        <w:ind w:hanging="360"/>
      </w:pPr>
      <w:r>
        <w:t xml:space="preserve">CNV </w:t>
      </w:r>
      <w:r w:rsidR="00A0691A">
        <w:t>Connectief</w:t>
      </w:r>
      <w:r>
        <w:t>, gevestigd te Den Haag, vertegenwoordigd door de heer A</w:t>
      </w:r>
      <w:r w:rsidR="00A0691A">
        <w:t>.</w:t>
      </w:r>
      <w:r>
        <w:t xml:space="preserve"> van Vo</w:t>
      </w:r>
      <w:r w:rsidR="00F46F0C">
        <w:t>o</w:t>
      </w:r>
      <w:r>
        <w:t>r</w:t>
      </w:r>
      <w:r w:rsidR="00F46F0C">
        <w:t>d</w:t>
      </w:r>
      <w:r w:rsidR="00F806B4">
        <w:t>en</w:t>
      </w:r>
    </w:p>
    <w:p w:rsidR="00302FC6" w:rsidRDefault="003D750B" w:rsidP="00993665">
      <w:pPr>
        <w:pStyle w:val="Standaard1"/>
        <w:ind w:left="360"/>
      </w:pPr>
      <w:r>
        <w:br/>
      </w:r>
      <w:r w:rsidR="007A3AEF">
        <w:t>7</w:t>
      </w:r>
      <w:r w:rsidR="00DD17DE">
        <w:t xml:space="preserve"> en </w:t>
      </w:r>
      <w:r w:rsidR="007A3AEF">
        <w:t>8</w:t>
      </w:r>
      <w:r w:rsidR="00993665">
        <w:t xml:space="preserve"> </w:t>
      </w:r>
      <w:r w:rsidR="00DD17DE">
        <w:t xml:space="preserve">zijnde de </w:t>
      </w:r>
      <w:r w:rsidR="00A0691A">
        <w:t>p</w:t>
      </w:r>
      <w:r w:rsidR="00DD17DE">
        <w:t xml:space="preserve">artijen </w:t>
      </w:r>
      <w:r w:rsidR="00A0691A">
        <w:t>bij</w:t>
      </w:r>
      <w:r w:rsidR="00DD17DE">
        <w:t xml:space="preserve"> de CAR-UWO;</w:t>
      </w:r>
    </w:p>
    <w:p w:rsidR="00302FC6" w:rsidRDefault="00302FC6">
      <w:pPr>
        <w:pStyle w:val="Standaard1"/>
      </w:pPr>
    </w:p>
    <w:p w:rsidR="00302FC6" w:rsidRDefault="00DD17DE">
      <w:pPr>
        <w:pStyle w:val="Standaard1"/>
        <w:numPr>
          <w:ilvl w:val="0"/>
          <w:numId w:val="1"/>
        </w:numPr>
        <w:ind w:hanging="360"/>
      </w:pPr>
      <w:r>
        <w:t>Indaver Nederland B.V</w:t>
      </w:r>
      <w:r w:rsidR="00F46F0C">
        <w:t>.</w:t>
      </w:r>
      <w:r>
        <w:t xml:space="preserve"> vervreemder van aandelen ZRD</w:t>
      </w:r>
      <w:r w:rsidR="004A29BD">
        <w:t>,</w:t>
      </w:r>
      <w:r w:rsidR="002C1B82">
        <w:t xml:space="preserve"> hierna te noemen Indaver,</w:t>
      </w:r>
      <w:r w:rsidR="004A29BD">
        <w:t xml:space="preserve"> rechtsgeldig vertegenwoordigd door de heer</w:t>
      </w:r>
      <w:r w:rsidR="00F46F0C">
        <w:t xml:space="preserve"> Paul</w:t>
      </w:r>
      <w:r w:rsidR="0089133C">
        <w:t xml:space="preserve"> C. de Bruycker, bestuurder,</w:t>
      </w:r>
      <w:r w:rsidR="002077E5">
        <w:t xml:space="preserve"> en Michel </w:t>
      </w:r>
      <w:r w:rsidR="00ED0A4E">
        <w:t xml:space="preserve">G.G. </w:t>
      </w:r>
      <w:r w:rsidR="002077E5">
        <w:t>De</w:t>
      </w:r>
      <w:r w:rsidR="00ED0A4E">
        <w:t>corte</w:t>
      </w:r>
      <w:r w:rsidR="002077E5">
        <w:t>, bestuurder,</w:t>
      </w:r>
    </w:p>
    <w:p w:rsidR="00302FC6" w:rsidRDefault="00DD17DE">
      <w:pPr>
        <w:pStyle w:val="Standaard1"/>
        <w:numPr>
          <w:ilvl w:val="0"/>
          <w:numId w:val="1"/>
        </w:numPr>
        <w:ind w:hanging="360"/>
      </w:pPr>
      <w:r>
        <w:t xml:space="preserve">OLAZ, Openbaar Lichaam Afvalstoffenverwijdering Zeeland, </w:t>
      </w:r>
      <w:r w:rsidR="00973ED7">
        <w:t xml:space="preserve">hierna te noemen OLAZ, </w:t>
      </w:r>
      <w:r>
        <w:t>verkrijger van aandelen ZRD</w:t>
      </w:r>
      <w:r w:rsidR="00E50105">
        <w:t xml:space="preserve"> B.V.</w:t>
      </w:r>
      <w:r w:rsidR="004A29BD">
        <w:t>,</w:t>
      </w:r>
      <w:r w:rsidR="00973ED7">
        <w:t xml:space="preserve"> </w:t>
      </w:r>
      <w:r w:rsidR="004A29BD">
        <w:t xml:space="preserve">rechtsgeldig vertegenwoordigd door de heer </w:t>
      </w:r>
      <w:r w:rsidR="002077E5">
        <w:t>E</w:t>
      </w:r>
      <w:r w:rsidR="00ED0A4E">
        <w:t>.</w:t>
      </w:r>
      <w:r w:rsidR="002077E5">
        <w:t xml:space="preserve"> Damen, voorzitter OLAZ</w:t>
      </w:r>
      <w:r w:rsidR="003D750B">
        <w:t>,</w:t>
      </w:r>
    </w:p>
    <w:p w:rsidR="00302FC6" w:rsidRDefault="00DD17DE">
      <w:pPr>
        <w:pStyle w:val="Standaard1"/>
        <w:numPr>
          <w:ilvl w:val="0"/>
          <w:numId w:val="1"/>
        </w:numPr>
        <w:ind w:hanging="360"/>
      </w:pPr>
      <w:r>
        <w:t>ZRD</w:t>
      </w:r>
      <w:r w:rsidR="00E50105">
        <w:t xml:space="preserve"> B.V.</w:t>
      </w:r>
      <w:r>
        <w:t>, Zeeuwse Reinigingsdienst B.V.</w:t>
      </w:r>
      <w:r w:rsidR="004A29BD">
        <w:t xml:space="preserve">, </w:t>
      </w:r>
      <w:r w:rsidR="002C1B82">
        <w:t xml:space="preserve">hierna te noemen ZRD, </w:t>
      </w:r>
      <w:r w:rsidR="004A29BD">
        <w:t xml:space="preserve">rechtsgeldig vertegenwoordigd door de heer </w:t>
      </w:r>
      <w:r w:rsidR="0089133C">
        <w:t>Peter H. M. Driessen, bestuurder</w:t>
      </w:r>
      <w:r w:rsidR="004A29BD">
        <w:t>.</w:t>
      </w:r>
    </w:p>
    <w:p w:rsidR="00302FC6" w:rsidRDefault="00DD17DE">
      <w:pPr>
        <w:pStyle w:val="Standaard1"/>
      </w:pPr>
      <w:r>
        <w:tab/>
      </w:r>
    </w:p>
    <w:p w:rsidR="007A3AEF" w:rsidRDefault="00DD17DE" w:rsidP="001E0E0F">
      <w:pPr>
        <w:pStyle w:val="Standaard1"/>
      </w:pPr>
      <w:r>
        <w:t>1 tot en met 1</w:t>
      </w:r>
      <w:r w:rsidR="007A3AEF">
        <w:t>1</w:t>
      </w:r>
      <w:r>
        <w:t xml:space="preserve"> hierna gezamenlijk te noemen 'Partijen', </w:t>
      </w:r>
    </w:p>
    <w:p w:rsidR="001E0E0F" w:rsidRDefault="001E0E0F" w:rsidP="001E0E0F">
      <w:pPr>
        <w:pStyle w:val="Standaard1"/>
      </w:pPr>
    </w:p>
    <w:p w:rsidR="00302FC6" w:rsidRDefault="00DD17DE">
      <w:pPr>
        <w:pStyle w:val="Standaard1"/>
      </w:pPr>
      <w:r>
        <w:t xml:space="preserve">Overwegen als volgt: </w:t>
      </w:r>
    </w:p>
    <w:p w:rsidR="00302FC6" w:rsidRDefault="00302FC6">
      <w:pPr>
        <w:pStyle w:val="Standaard1"/>
      </w:pPr>
    </w:p>
    <w:p w:rsidR="001E0E0F" w:rsidRDefault="00517DA8" w:rsidP="00771D0A">
      <w:pPr>
        <w:pStyle w:val="Standaard1"/>
        <w:numPr>
          <w:ilvl w:val="0"/>
          <w:numId w:val="2"/>
        </w:numPr>
        <w:ind w:hanging="360"/>
      </w:pPr>
      <w:r w:rsidRPr="00517DA8">
        <w:t>DELTA N.V. heeft on</w:t>
      </w:r>
      <w:r w:rsidR="008303A0">
        <w:t>langs</w:t>
      </w:r>
      <w:r w:rsidRPr="00517DA8">
        <w:t xml:space="preserve"> haar belang in Indaver verkocht aan Katoen Natie. In het kader van dit verkoopproces is ook de positie van ZRD (als 99% dochter van Indaver</w:t>
      </w:r>
      <w:r w:rsidR="00FC3F6C">
        <w:t>)</w:t>
      </w:r>
      <w:r w:rsidRPr="00517DA8">
        <w:t xml:space="preserve">  aan de orde gekomen.</w:t>
      </w:r>
      <w:r w:rsidR="00FC3F6C">
        <w:t xml:space="preserve"> </w:t>
      </w:r>
      <w:r w:rsidRPr="00517DA8">
        <w:t>OLAZ</w:t>
      </w:r>
      <w:r w:rsidR="00694F65">
        <w:t>,</w:t>
      </w:r>
      <w:r w:rsidRPr="00517DA8">
        <w:t xml:space="preserve"> </w:t>
      </w:r>
      <w:r w:rsidR="00FC3F6C">
        <w:t xml:space="preserve">als </w:t>
      </w:r>
      <w:r w:rsidRPr="00517DA8">
        <w:t>houd</w:t>
      </w:r>
      <w:r w:rsidR="00694F65">
        <w:t xml:space="preserve">ster </w:t>
      </w:r>
      <w:r w:rsidRPr="00517DA8">
        <w:t>van 1% van de aandelen in ZRD, h</w:t>
      </w:r>
      <w:r w:rsidR="00694F65">
        <w:t>e</w:t>
      </w:r>
      <w:r w:rsidRPr="00517DA8">
        <w:t>eft aangegeven de overige 99% van de aandelen van ZRD te willen over</w:t>
      </w:r>
      <w:r w:rsidR="00FC3F6C">
        <w:t>nemen</w:t>
      </w:r>
      <w:r w:rsidRPr="00517DA8">
        <w:t xml:space="preserve">. </w:t>
      </w:r>
    </w:p>
    <w:p w:rsidR="00771D0A" w:rsidRPr="00517DA8" w:rsidRDefault="00517DA8" w:rsidP="001E0E0F">
      <w:pPr>
        <w:pStyle w:val="Standaard1"/>
        <w:ind w:left="360"/>
      </w:pPr>
      <w:r w:rsidRPr="00517DA8">
        <w:lastRenderedPageBreak/>
        <w:t xml:space="preserve">Dat betekent dat de </w:t>
      </w:r>
      <w:r w:rsidR="00694F65" w:rsidRPr="00517DA8">
        <w:t>zeggenschap</w:t>
      </w:r>
      <w:r w:rsidRPr="00517DA8">
        <w:t xml:space="preserve"> over de onderneming voll</w:t>
      </w:r>
      <w:r w:rsidR="001A01E8">
        <w:t>edig aan OL</w:t>
      </w:r>
      <w:r w:rsidR="00694F65">
        <w:t>A</w:t>
      </w:r>
      <w:r w:rsidR="001A01E8">
        <w:t>Z wordt overgedragen;</w:t>
      </w:r>
    </w:p>
    <w:p w:rsidR="00517DA8" w:rsidRPr="00517DA8" w:rsidRDefault="00517DA8" w:rsidP="00517DA8">
      <w:pPr>
        <w:pStyle w:val="Standaard1"/>
        <w:ind w:left="360"/>
        <w:rPr>
          <w:highlight w:val="yellow"/>
        </w:rPr>
      </w:pPr>
    </w:p>
    <w:p w:rsidR="00973ED7" w:rsidRDefault="00771D0A">
      <w:pPr>
        <w:pStyle w:val="Standaard1"/>
        <w:numPr>
          <w:ilvl w:val="0"/>
          <w:numId w:val="2"/>
        </w:numPr>
        <w:ind w:hanging="360"/>
      </w:pPr>
      <w:r>
        <w:t>Tussen DELTA N.V. en</w:t>
      </w:r>
      <w:r w:rsidR="00973ED7">
        <w:t xml:space="preserve"> </w:t>
      </w:r>
      <w:r>
        <w:t>OLAZ bestaat een detacheringsovereenkomst</w:t>
      </w:r>
      <w:r w:rsidR="001A01E8">
        <w:t>, waarbij DELTA N.V. medewerkers ook ter beschikking mag stellen aan ondernemingen waarover zij (indirect</w:t>
      </w:r>
      <w:r w:rsidR="00694F65">
        <w:t>e</w:t>
      </w:r>
      <w:r w:rsidR="001A01E8">
        <w:t xml:space="preserve">) zeggenschap heeft. Door de aandelenoverdracht van Indaver naar Katoen Natie heeft DELTA </w:t>
      </w:r>
      <w:r w:rsidR="00FC3F6C">
        <w:t xml:space="preserve">N.V. </w:t>
      </w:r>
      <w:r w:rsidR="001A01E8">
        <w:t>niet langer (indirect</w:t>
      </w:r>
      <w:r w:rsidR="00694F65">
        <w:t>e</w:t>
      </w:r>
      <w:r w:rsidR="001A01E8">
        <w:t xml:space="preserve">) zeggenschap over ZRD. OLAZ, DELTA </w:t>
      </w:r>
      <w:r w:rsidR="00FC3F6C">
        <w:t xml:space="preserve">N.V. en Indaver </w:t>
      </w:r>
      <w:r w:rsidR="001A01E8">
        <w:t>hebben de werking van de detacheringsovereenkomst verlengd tot uiterlijk 31 december 2015</w:t>
      </w:r>
      <w:r>
        <w:t>.</w:t>
      </w:r>
      <w:r w:rsidR="001A01E8">
        <w:t xml:space="preserve"> De detachering zal na die datum niet worden voortgezet;</w:t>
      </w:r>
    </w:p>
    <w:p w:rsidR="00973ED7" w:rsidRDefault="00973ED7" w:rsidP="00973ED7">
      <w:pPr>
        <w:pStyle w:val="Lijstalinea"/>
      </w:pPr>
    </w:p>
    <w:p w:rsidR="00302FC6" w:rsidRDefault="004A29BD">
      <w:pPr>
        <w:pStyle w:val="Standaard1"/>
        <w:numPr>
          <w:ilvl w:val="0"/>
          <w:numId w:val="2"/>
        </w:numPr>
        <w:ind w:hanging="360"/>
      </w:pPr>
      <w:r>
        <w:t xml:space="preserve">De Ondernemingsraad van Indaver heeft </w:t>
      </w:r>
      <w:r w:rsidR="00FC3F6C">
        <w:t xml:space="preserve">over de overname </w:t>
      </w:r>
      <w:r>
        <w:t>hierover op</w:t>
      </w:r>
      <w:r w:rsidR="00EA43F1">
        <w:t xml:space="preserve"> 6</w:t>
      </w:r>
      <w:r>
        <w:t xml:space="preserve"> </w:t>
      </w:r>
      <w:r w:rsidR="00FF5CED">
        <w:t xml:space="preserve">oktober </w:t>
      </w:r>
      <w:r w:rsidR="00E66F5D">
        <w:t>2015</w:t>
      </w:r>
      <w:r w:rsidR="00FF5CED">
        <w:t xml:space="preserve"> </w:t>
      </w:r>
      <w:r w:rsidR="0089133C">
        <w:t>positief geadviseerd;</w:t>
      </w:r>
    </w:p>
    <w:p w:rsidR="00302FC6" w:rsidRDefault="00302FC6">
      <w:pPr>
        <w:pStyle w:val="Standaard1"/>
      </w:pPr>
    </w:p>
    <w:p w:rsidR="00302FC6" w:rsidRDefault="00DD17DE">
      <w:pPr>
        <w:pStyle w:val="Standaard1"/>
        <w:numPr>
          <w:ilvl w:val="0"/>
          <w:numId w:val="2"/>
        </w:numPr>
        <w:ind w:hanging="360"/>
      </w:pPr>
      <w:r>
        <w:t>ZRD zal als zelfstandige organisatie opereren. ZRD</w:t>
      </w:r>
      <w:r w:rsidR="002C1B82">
        <w:t xml:space="preserve"> zal</w:t>
      </w:r>
      <w:r>
        <w:t xml:space="preserve"> een 100% dochtervennootschap van OLAZ </w:t>
      </w:r>
      <w:r w:rsidR="002C1B82">
        <w:t xml:space="preserve">zijn </w:t>
      </w:r>
      <w:r>
        <w:t>waarbij OLAZ de volledige controle en zeggenschap heeft over de activiteiten van ZRD</w:t>
      </w:r>
      <w:r w:rsidR="00580CB0">
        <w:t>;</w:t>
      </w:r>
    </w:p>
    <w:p w:rsidR="00302FC6" w:rsidRDefault="00302FC6">
      <w:pPr>
        <w:pStyle w:val="Standaard1"/>
      </w:pPr>
    </w:p>
    <w:p w:rsidR="00302FC6" w:rsidRDefault="00DD17DE">
      <w:pPr>
        <w:pStyle w:val="Standaard1"/>
        <w:numPr>
          <w:ilvl w:val="0"/>
          <w:numId w:val="2"/>
        </w:numPr>
        <w:ind w:hanging="360"/>
      </w:pPr>
      <w:r>
        <w:t xml:space="preserve">De overdracht van de door Indaver in ZRD gehouden aandelen aan OLAZ kan niet worden </w:t>
      </w:r>
      <w:r w:rsidR="002C1B82">
        <w:t>aangemerkt</w:t>
      </w:r>
      <w:r>
        <w:t xml:space="preserve"> als een overgang van onderneming in de zin van artikel 7:662 BW. </w:t>
      </w:r>
      <w:r w:rsidR="002C1B82">
        <w:t>Uitsluitend</w:t>
      </w:r>
      <w:r>
        <w:t xml:space="preserve"> de zeggenschapsverhoudingen zullen wijzigen. Dit betekent dat er geen sprake is van behoud van rechten en verplichtingen in de zin van artikel 7:663 BW door de medewerkers</w:t>
      </w:r>
      <w:r w:rsidR="0089133C">
        <w:t>;</w:t>
      </w:r>
      <w:r>
        <w:br/>
      </w:r>
    </w:p>
    <w:p w:rsidR="00302FC6" w:rsidRDefault="00DD17DE">
      <w:pPr>
        <w:pStyle w:val="Standaard1"/>
        <w:numPr>
          <w:ilvl w:val="0"/>
          <w:numId w:val="2"/>
        </w:numPr>
        <w:ind w:hanging="360"/>
      </w:pPr>
      <w:r>
        <w:t xml:space="preserve">Binnen ZRD </w:t>
      </w:r>
      <w:r w:rsidR="00FC3F6C">
        <w:t>respectievelijk Indaver zijn</w:t>
      </w:r>
      <w:r>
        <w:t xml:space="preserve"> tot </w:t>
      </w:r>
      <w:r w:rsidR="00BA14AF">
        <w:t>1 januari 2016</w:t>
      </w:r>
      <w:r>
        <w:t xml:space="preserve"> een aantal werknemers vanuit zowel OLAZ als vanuit Indaver gedetacheerd</w:t>
      </w:r>
      <w:r w:rsidR="009874AD">
        <w:t xml:space="preserve"> (waarbij onder detacheren in deze context wordt verstaan 'werkzaam bij')</w:t>
      </w:r>
      <w:r w:rsidR="00FC3F6C">
        <w:t>;</w:t>
      </w:r>
      <w:r>
        <w:t xml:space="preserve"> </w:t>
      </w:r>
    </w:p>
    <w:p w:rsidR="00ED0A4E" w:rsidRDefault="00ED0A4E" w:rsidP="00ED0A4E">
      <w:pPr>
        <w:pStyle w:val="Standaard1"/>
        <w:ind w:left="360"/>
      </w:pPr>
    </w:p>
    <w:p w:rsidR="00C91AA5" w:rsidRDefault="00580CB0" w:rsidP="00ED0A4E">
      <w:pPr>
        <w:pStyle w:val="Standaard1"/>
        <w:numPr>
          <w:ilvl w:val="0"/>
          <w:numId w:val="2"/>
        </w:numPr>
        <w:ind w:hanging="360"/>
      </w:pPr>
      <w:r>
        <w:t>De detacheringsconstructie betreft in</w:t>
      </w:r>
      <w:r w:rsidR="00ED0A4E">
        <w:t xml:space="preserve"> totaal 65 medewerkers</w:t>
      </w:r>
      <w:r w:rsidR="007353A5">
        <w:t>,</w:t>
      </w:r>
      <w:r w:rsidR="00ED0A4E">
        <w:t xml:space="preserve"> </w:t>
      </w:r>
      <w:r w:rsidR="00732BB5">
        <w:t>onder</w:t>
      </w:r>
      <w:r w:rsidR="00ED0A4E">
        <w:t>verde</w:t>
      </w:r>
      <w:r>
        <w:t>e</w:t>
      </w:r>
      <w:r w:rsidR="00ED0A4E">
        <w:t>l</w:t>
      </w:r>
      <w:r>
        <w:t>d</w:t>
      </w:r>
      <w:r w:rsidR="00ED0A4E">
        <w:t xml:space="preserve"> in vier groepen. </w:t>
      </w:r>
      <w:r>
        <w:t>De eerste</w:t>
      </w:r>
      <w:r w:rsidR="00C91AA5">
        <w:t xml:space="preserve"> drie groepen zijn medewerkers die zijn gedetacheerd bij ZRD. De vierde groep betreft medewerkers di</w:t>
      </w:r>
      <w:r w:rsidR="007353A5">
        <w:t>e zijn gedetacheerd bij Indaver;</w:t>
      </w:r>
    </w:p>
    <w:p w:rsidR="00C91AA5" w:rsidRDefault="00C91AA5" w:rsidP="00C91AA5">
      <w:pPr>
        <w:pStyle w:val="Lijstalinea"/>
      </w:pPr>
    </w:p>
    <w:p w:rsidR="00C91AA5" w:rsidRDefault="00C91AA5" w:rsidP="00ED0A4E">
      <w:pPr>
        <w:pStyle w:val="Standaard1"/>
        <w:numPr>
          <w:ilvl w:val="0"/>
          <w:numId w:val="2"/>
        </w:numPr>
        <w:ind w:hanging="360"/>
      </w:pPr>
      <w:r>
        <w:t>De eerste</w:t>
      </w:r>
      <w:r w:rsidR="00580CB0">
        <w:t xml:space="preserve"> groep bestaat uit 8 medewerkers met een aanstelling bij OLAZ waar de CAR-UWO van toepassing is, die zijn gedetacheerd bij ZRD. De tweede groep bestaat uit 28 medewerkers </w:t>
      </w:r>
      <w:r w:rsidR="00732BB5">
        <w:t>in dienst bij I</w:t>
      </w:r>
      <w:r w:rsidR="00580CB0">
        <w:t xml:space="preserve">ndaver op wie de cao Afval &amp; Milieu Services van toepassing is, die zijn gedetacheerd bij ZRD. De derde groep bestaat uit 15 medewerkers </w:t>
      </w:r>
      <w:r w:rsidR="00732BB5">
        <w:t>in dienst bij I</w:t>
      </w:r>
      <w:r w:rsidR="00580CB0">
        <w:t>ndaver op wie de cao Beroepsgoederenvervoer van toepassing is</w:t>
      </w:r>
      <w:r>
        <w:t>, die zijn gedetacheerd bij ZRD</w:t>
      </w:r>
      <w:r w:rsidR="00580CB0">
        <w:t xml:space="preserve">. De vierde groep bestaat uit 14 medewerkers </w:t>
      </w:r>
      <w:r>
        <w:t>met een aanstelling bij OLAZ waar de CAR-UWO van toepassing is, die zijn gedetacheerd bij Indaver</w:t>
      </w:r>
      <w:r w:rsidR="007353A5">
        <w:t>;</w:t>
      </w:r>
    </w:p>
    <w:p w:rsidR="00302FC6" w:rsidRDefault="00302FC6">
      <w:pPr>
        <w:pStyle w:val="Standaard1"/>
      </w:pPr>
    </w:p>
    <w:p w:rsidR="00580CB0" w:rsidRDefault="00DD17DE" w:rsidP="00580CB0">
      <w:pPr>
        <w:pStyle w:val="Standaard1"/>
        <w:numPr>
          <w:ilvl w:val="0"/>
          <w:numId w:val="2"/>
        </w:numPr>
        <w:ind w:hanging="360"/>
      </w:pPr>
      <w:r>
        <w:t>Partijen hechten belang aan behoud van werkgelegenheid</w:t>
      </w:r>
      <w:r w:rsidR="00BA14AF">
        <w:t xml:space="preserve"> voor alle 65 </w:t>
      </w:r>
      <w:r w:rsidR="007353A5">
        <w:t>medewerkers</w:t>
      </w:r>
      <w:r w:rsidR="00D010F9">
        <w:t xml:space="preserve"> die onder dit Transitiedocument vallen</w:t>
      </w:r>
      <w:r w:rsidR="0047475A">
        <w:t xml:space="preserve">. </w:t>
      </w:r>
      <w:r w:rsidR="007353A5">
        <w:t xml:space="preserve">Uitgangspunt van </w:t>
      </w:r>
      <w:r w:rsidR="00ED0A4E">
        <w:t xml:space="preserve">Partijen </w:t>
      </w:r>
      <w:r w:rsidR="007353A5">
        <w:t>is steeds geweest dat er g</w:t>
      </w:r>
      <w:r w:rsidR="00BA14AF">
        <w:t>een verlies</w:t>
      </w:r>
      <w:r w:rsidR="007353A5">
        <w:t xml:space="preserve"> van </w:t>
      </w:r>
      <w:r w:rsidR="00BA14AF">
        <w:t>arbeidsplaatsen</w:t>
      </w:r>
      <w:r w:rsidR="007353A5">
        <w:t xml:space="preserve"> zal zijn</w:t>
      </w:r>
      <w:r w:rsidR="0047475A">
        <w:t>;</w:t>
      </w:r>
    </w:p>
    <w:p w:rsidR="00BA14AF" w:rsidRDefault="00BA14AF" w:rsidP="00BA14AF">
      <w:pPr>
        <w:pStyle w:val="Lijstalinea"/>
      </w:pPr>
    </w:p>
    <w:p w:rsidR="00FC3F6C" w:rsidRDefault="00DD17DE" w:rsidP="00FC3F6C">
      <w:pPr>
        <w:pStyle w:val="Standaard1"/>
        <w:numPr>
          <w:ilvl w:val="0"/>
          <w:numId w:val="2"/>
        </w:numPr>
        <w:ind w:hanging="360"/>
      </w:pPr>
      <w:r>
        <w:t xml:space="preserve">Aan </w:t>
      </w:r>
      <w:r w:rsidR="00CD60CB">
        <w:t>de drie groepen</w:t>
      </w:r>
      <w:r>
        <w:t xml:space="preserve"> ingeleende medewerkers van OLAZ en Indaver</w:t>
      </w:r>
      <w:r w:rsidR="00CD60CB">
        <w:t xml:space="preserve"> die werkzaamheden verrichten voor ZRD</w:t>
      </w:r>
      <w:r>
        <w:t xml:space="preserve"> zal een aanbod gedaan worden om bij ZRD in dienst te treden. </w:t>
      </w:r>
      <w:r w:rsidR="00FC3F6C">
        <w:t xml:space="preserve">Partijen zijn overeengekomen dat de cao Afval &amp; Milieu Services van toepassing is bij </w:t>
      </w:r>
      <w:r w:rsidR="00FC3F6C">
        <w:lastRenderedPageBreak/>
        <w:t xml:space="preserve">ZRD; </w:t>
      </w:r>
      <w:r w:rsidR="00FC3F6C">
        <w:br/>
      </w:r>
    </w:p>
    <w:p w:rsidR="00FC3F6C" w:rsidRDefault="00CD60CB" w:rsidP="00566A43">
      <w:pPr>
        <w:pStyle w:val="Standaard1"/>
        <w:numPr>
          <w:ilvl w:val="0"/>
          <w:numId w:val="2"/>
        </w:numPr>
        <w:ind w:hanging="360"/>
      </w:pPr>
      <w:r>
        <w:t xml:space="preserve">Aan de vierde groep </w:t>
      </w:r>
      <w:r w:rsidR="0047475A">
        <w:t>medewerkers</w:t>
      </w:r>
      <w:r>
        <w:t>, bestaande uit 14 medewerkers van OLAZ die bij Indaver zijn gedetacheerd</w:t>
      </w:r>
      <w:r w:rsidR="00843F17">
        <w:t xml:space="preserve"> en niet in dienst treden bij ZRD</w:t>
      </w:r>
      <w:r>
        <w:t xml:space="preserve">, wordt door Indaver een arbeidsovereenkomst aangeboden waarop de cao Afval &amp; Milieu </w:t>
      </w:r>
      <w:r w:rsidR="005B0BDC">
        <w:t xml:space="preserve">Services </w:t>
      </w:r>
      <w:r>
        <w:t>van toepassing is</w:t>
      </w:r>
      <w:r w:rsidR="0089133C">
        <w:t>;</w:t>
      </w:r>
    </w:p>
    <w:p w:rsidR="00FC3F6C" w:rsidRDefault="00FC3F6C" w:rsidP="00FC3F6C">
      <w:pPr>
        <w:pStyle w:val="Lijstalinea"/>
      </w:pPr>
    </w:p>
    <w:p w:rsidR="00302FC6" w:rsidRDefault="00FC3F6C" w:rsidP="00FC3F6C">
      <w:pPr>
        <w:pStyle w:val="Standaard1"/>
        <w:numPr>
          <w:ilvl w:val="0"/>
          <w:numId w:val="2"/>
        </w:numPr>
        <w:ind w:hanging="360"/>
      </w:pPr>
      <w:r>
        <w:t>Partijen hebben zich ingespannen om een vergelijkbaar arbeidsvoorwaardenpakket bij ZRD en Indaver overeen te komen met behoud van de arbeidsduur en</w:t>
      </w:r>
      <w:r w:rsidRPr="0047475A">
        <w:t xml:space="preserve"> </w:t>
      </w:r>
      <w:r>
        <w:t>een bestaand vast dienstverband te vervangen door een vast dienstverband bij ZRD en Indaver;</w:t>
      </w:r>
      <w:r w:rsidR="00DD17DE">
        <w:br/>
      </w:r>
    </w:p>
    <w:p w:rsidR="00302FC6" w:rsidRDefault="00DD17DE">
      <w:pPr>
        <w:pStyle w:val="Standaard1"/>
        <w:numPr>
          <w:ilvl w:val="0"/>
          <w:numId w:val="2"/>
        </w:numPr>
        <w:ind w:hanging="360"/>
      </w:pPr>
      <w:r>
        <w:t>De medewerkers</w:t>
      </w:r>
      <w:r w:rsidR="00843F17">
        <w:t xml:space="preserve"> van de hiervoor genoemde vier groepen</w:t>
      </w:r>
      <w:r>
        <w:t xml:space="preserve"> zullen als gevolg van de aandelenoverdracht boventallig worden verklaard bij hun formele werkgever met wie zij een arbeidsovereenkomst dan wel aanstelling hebben. Er is geen passend werk beschikbaar</w:t>
      </w:r>
      <w:r w:rsidR="004A29BD">
        <w:t xml:space="preserve"> bij hun formele werkgever</w:t>
      </w:r>
      <w:r w:rsidR="007353A5">
        <w:t>;</w:t>
      </w:r>
      <w:r>
        <w:br/>
      </w:r>
    </w:p>
    <w:p w:rsidR="00843F17" w:rsidRDefault="00DD17DE" w:rsidP="00843F17">
      <w:pPr>
        <w:pStyle w:val="Standaard1"/>
        <w:numPr>
          <w:ilvl w:val="0"/>
          <w:numId w:val="2"/>
        </w:numPr>
        <w:ind w:hanging="360"/>
      </w:pPr>
      <w:r>
        <w:t xml:space="preserve">ZRD valt gelet op haar werkzaamheden en activiteiten onder de </w:t>
      </w:r>
      <w:r w:rsidR="00843F17">
        <w:t>cao</w:t>
      </w:r>
      <w:r>
        <w:t xml:space="preserve"> Afval &amp; Milieu</w:t>
      </w:r>
      <w:r w:rsidR="005B0BDC">
        <w:t xml:space="preserve"> Services</w:t>
      </w:r>
      <w:r w:rsidR="00BA14AF">
        <w:t xml:space="preserve"> en zal in dat kader lid zijn van de </w:t>
      </w:r>
      <w:proofErr w:type="spellStart"/>
      <w:r w:rsidR="00BA14AF">
        <w:t>WENb</w:t>
      </w:r>
      <w:proofErr w:type="spellEnd"/>
      <w:r>
        <w:t>. ZRD is een betrokken en gebonden werkgever. ZRD heeft belang om de arbeidsvoorwaarden zoveel mogelijk te harmoniseren</w:t>
      </w:r>
      <w:r w:rsidR="00732BB5">
        <w:t xml:space="preserve">, hetgeen </w:t>
      </w:r>
      <w:r w:rsidR="002C1B82">
        <w:t>ook door Partijen breed gedragen</w:t>
      </w:r>
      <w:r w:rsidR="00732BB5">
        <w:t xml:space="preserve"> wordt</w:t>
      </w:r>
      <w:r w:rsidR="0089133C">
        <w:t>;</w:t>
      </w:r>
      <w:r>
        <w:t xml:space="preserve"> </w:t>
      </w:r>
    </w:p>
    <w:p w:rsidR="00302FC6" w:rsidRDefault="00302FC6">
      <w:pPr>
        <w:pStyle w:val="Standaard1"/>
      </w:pPr>
    </w:p>
    <w:p w:rsidR="00302FC6" w:rsidRDefault="00DD17DE">
      <w:pPr>
        <w:pStyle w:val="Standaard1"/>
        <w:numPr>
          <w:ilvl w:val="0"/>
          <w:numId w:val="2"/>
        </w:numPr>
        <w:ind w:hanging="360"/>
      </w:pPr>
      <w:r>
        <w:t>Gelet op de verschillen</w:t>
      </w:r>
      <w:r w:rsidR="002C1B82">
        <w:t xml:space="preserve"> in arbeidsvoorwaarden en de wens om tot harmonisatie te komen binnen ZRD </w:t>
      </w:r>
      <w:r w:rsidR="007353A5">
        <w:t xml:space="preserve">respectievelijk Indaver </w:t>
      </w:r>
      <w:r w:rsidR="002C1B82">
        <w:t>is</w:t>
      </w:r>
      <w:r>
        <w:t xml:space="preserve"> een arbeidsvoorwaardenvergelijking opgesteld. Om de transitie van de </w:t>
      </w:r>
      <w:r w:rsidR="00843F17">
        <w:t>vier</w:t>
      </w:r>
      <w:r>
        <w:t xml:space="preserve"> groepen werknemers zo zorgvuldig mogelijk te laten verlopen is voor elke groep een apart pakket arbeidsvoorwaarden opgesteld waarbij het bestaande arbeidsvoorwaardenpakket zoveel als mogelijk is vertaald naar de nieuwe situatie waarin de cao Afval &amp; Milieu</w:t>
      </w:r>
      <w:r w:rsidR="005B0BDC">
        <w:t xml:space="preserve"> Services</w:t>
      </w:r>
      <w:r>
        <w:t xml:space="preserve"> </w:t>
      </w:r>
      <w:r w:rsidR="00843F17">
        <w:t xml:space="preserve">steeds </w:t>
      </w:r>
      <w:r>
        <w:t xml:space="preserve">van toepassing </w:t>
      </w:r>
      <w:r w:rsidR="00843F17">
        <w:t>zal zijn</w:t>
      </w:r>
      <w:r w:rsidR="0089133C">
        <w:t>;</w:t>
      </w:r>
      <w:r>
        <w:t xml:space="preserve"> </w:t>
      </w:r>
    </w:p>
    <w:p w:rsidR="00302FC6" w:rsidRDefault="00302FC6">
      <w:pPr>
        <w:pStyle w:val="Standaard1"/>
      </w:pPr>
    </w:p>
    <w:p w:rsidR="00B5353F" w:rsidRDefault="00DD17DE">
      <w:pPr>
        <w:pStyle w:val="Standaard1"/>
        <w:numPr>
          <w:ilvl w:val="0"/>
          <w:numId w:val="2"/>
        </w:numPr>
        <w:ind w:hanging="360"/>
      </w:pPr>
      <w:r>
        <w:t xml:space="preserve">Op </w:t>
      </w:r>
      <w:r w:rsidRPr="002C1B82">
        <w:t>2</w:t>
      </w:r>
      <w:r w:rsidR="00AE667D">
        <w:t>2</w:t>
      </w:r>
      <w:r w:rsidRPr="002C1B82">
        <w:t xml:space="preserve"> september </w:t>
      </w:r>
      <w:r w:rsidR="002077E5">
        <w:t>2015</w:t>
      </w:r>
      <w:r w:rsidR="002C1B82" w:rsidRPr="002C1B82">
        <w:t>,</w:t>
      </w:r>
      <w:r w:rsidRPr="002C1B82">
        <w:t xml:space="preserve"> </w:t>
      </w:r>
      <w:r w:rsidR="00AE667D">
        <w:t>9</w:t>
      </w:r>
      <w:r w:rsidRPr="002C1B82">
        <w:t xml:space="preserve"> oktober</w:t>
      </w:r>
      <w:r w:rsidR="002077E5">
        <w:t xml:space="preserve"> 2015</w:t>
      </w:r>
      <w:r w:rsidR="009874AD">
        <w:t>,</w:t>
      </w:r>
      <w:r w:rsidR="002C1B82" w:rsidRPr="002C1B82">
        <w:t xml:space="preserve"> 23 oktober 2015</w:t>
      </w:r>
      <w:r w:rsidR="009874AD">
        <w:t xml:space="preserve"> en 18 november 2015</w:t>
      </w:r>
      <w:r w:rsidRPr="002C1B82">
        <w:t xml:space="preserve"> heeft hierover</w:t>
      </w:r>
      <w:r>
        <w:t xml:space="preserve"> uitvoerig overleg plaatsgevonden </w:t>
      </w:r>
      <w:r w:rsidR="00843F17">
        <w:t>tussen Partijen en steeds in aanwezigheid van</w:t>
      </w:r>
      <w:r>
        <w:t xml:space="preserve"> voornoemde vakbonden. Uiteindelijk zijn de in </w:t>
      </w:r>
      <w:r w:rsidR="00843F17">
        <w:t>onderhavig</w:t>
      </w:r>
      <w:r>
        <w:t xml:space="preserve"> </w:t>
      </w:r>
      <w:r w:rsidR="005326F4">
        <w:t>Transitiedocument</w:t>
      </w:r>
      <w:r>
        <w:t xml:space="preserve"> vastgelegde afspraken gemaakt ter</w:t>
      </w:r>
      <w:r w:rsidR="00217FBE">
        <w:t xml:space="preserve"> </w:t>
      </w:r>
      <w:r>
        <w:t>zake van de overgang van arbeidsvoorwaarden</w:t>
      </w:r>
      <w:r w:rsidR="002C1B82">
        <w:t xml:space="preserve"> </w:t>
      </w:r>
      <w:r w:rsidR="00AE667D">
        <w:t xml:space="preserve">en het pensioen </w:t>
      </w:r>
      <w:r w:rsidR="002C1B82">
        <w:t>van alle betrokken medewerkers;</w:t>
      </w:r>
      <w:r>
        <w:t xml:space="preserve"> </w:t>
      </w:r>
    </w:p>
    <w:p w:rsidR="00BA14AF" w:rsidRDefault="00BA14AF">
      <w:pPr>
        <w:pStyle w:val="Lijstalinea"/>
      </w:pPr>
    </w:p>
    <w:p w:rsidR="00302FC6" w:rsidRDefault="00DD17DE">
      <w:pPr>
        <w:pStyle w:val="Standaard1"/>
        <w:numPr>
          <w:ilvl w:val="0"/>
          <w:numId w:val="2"/>
        </w:numPr>
        <w:ind w:hanging="360"/>
      </w:pPr>
      <w:r>
        <w:t xml:space="preserve">Dit </w:t>
      </w:r>
      <w:r w:rsidR="005326F4">
        <w:t>Transitiedocument</w:t>
      </w:r>
      <w:r>
        <w:t xml:space="preserve"> ter</w:t>
      </w:r>
      <w:r w:rsidR="00217FBE">
        <w:t xml:space="preserve"> </w:t>
      </w:r>
      <w:r>
        <w:t xml:space="preserve">zake </w:t>
      </w:r>
      <w:r w:rsidR="00E73B4F">
        <w:t xml:space="preserve">van </w:t>
      </w:r>
      <w:r>
        <w:t>de overgang van arbeidsvoorwaarden</w:t>
      </w:r>
      <w:r w:rsidR="0047475A">
        <w:t xml:space="preserve"> en het pensioen</w:t>
      </w:r>
      <w:r>
        <w:t xml:space="preserve"> zal worden aangemeld als </w:t>
      </w:r>
      <w:r w:rsidR="004A1603">
        <w:t>cao</w:t>
      </w:r>
      <w:r>
        <w:t xml:space="preserve"> bij het ministerie van Sociale Zaken en Werkgelegenheid zodat</w:t>
      </w:r>
      <w:r w:rsidR="002C1B82">
        <w:t xml:space="preserve"> alle a</w:t>
      </w:r>
      <w:r>
        <w:t xml:space="preserve">rbeidsvoorwaardelijke aspecten van de </w:t>
      </w:r>
      <w:r w:rsidR="004A1603">
        <w:t>vier</w:t>
      </w:r>
      <w:r>
        <w:t xml:space="preserve"> groepen werknemers worden getransformeerd in een vergelijkbaar arbeidsvoorwaardenpakket in het kader van de bij</w:t>
      </w:r>
      <w:r w:rsidR="004A1603">
        <w:t xml:space="preserve"> </w:t>
      </w:r>
      <w:r>
        <w:t>ZRD</w:t>
      </w:r>
      <w:r w:rsidR="004A1603">
        <w:t xml:space="preserve"> respectievelijk Indaver</w:t>
      </w:r>
      <w:r>
        <w:t xml:space="preserve"> toepasselijke cao Afval &amp; Milieu</w:t>
      </w:r>
      <w:r w:rsidR="00891408">
        <w:t xml:space="preserve"> Services</w:t>
      </w:r>
      <w:r w:rsidR="002C1B82">
        <w:t>;</w:t>
      </w:r>
      <w:r>
        <w:t xml:space="preserve"> </w:t>
      </w:r>
      <w:r>
        <w:br/>
      </w:r>
    </w:p>
    <w:p w:rsidR="00302FC6" w:rsidRDefault="00DD17DE">
      <w:pPr>
        <w:pStyle w:val="Standaard1"/>
        <w:numPr>
          <w:ilvl w:val="0"/>
          <w:numId w:val="2"/>
        </w:numPr>
        <w:ind w:hanging="360"/>
      </w:pPr>
      <w:r>
        <w:t xml:space="preserve">Iedere werknemer zal van ZRD </w:t>
      </w:r>
      <w:r w:rsidR="004A1603">
        <w:t xml:space="preserve">respectievelijk Indaver </w:t>
      </w:r>
      <w:r>
        <w:t xml:space="preserve">een individueel aanbod voor een arbeidsovereenkomst ontvangen op basis van de hierna genoemde afspraken. </w:t>
      </w:r>
    </w:p>
    <w:p w:rsidR="00302FC6" w:rsidRDefault="00302FC6">
      <w:pPr>
        <w:pStyle w:val="Standaard1"/>
        <w:ind w:left="360"/>
      </w:pPr>
    </w:p>
    <w:p w:rsidR="00302FC6" w:rsidRDefault="00DD17DE">
      <w:pPr>
        <w:pStyle w:val="Standaard1"/>
      </w:pPr>
      <w:r>
        <w:t xml:space="preserve">Komen overeen als volgt: </w:t>
      </w:r>
    </w:p>
    <w:p w:rsidR="00302FC6" w:rsidRDefault="00302FC6">
      <w:pPr>
        <w:pStyle w:val="Standaard1"/>
      </w:pPr>
    </w:p>
    <w:p w:rsidR="00930ED3" w:rsidRDefault="00DD17DE">
      <w:pPr>
        <w:pStyle w:val="Standaard1"/>
        <w:rPr>
          <w:u w:val="single"/>
        </w:rPr>
      </w:pPr>
      <w:r>
        <w:rPr>
          <w:u w:val="single"/>
        </w:rPr>
        <w:lastRenderedPageBreak/>
        <w:t xml:space="preserve">Artikel 1 </w:t>
      </w:r>
      <w:r w:rsidR="00930ED3">
        <w:rPr>
          <w:u w:val="single"/>
        </w:rPr>
        <w:t>Werkingssfeer</w:t>
      </w:r>
    </w:p>
    <w:p w:rsidR="00930ED3" w:rsidRDefault="00930ED3">
      <w:pPr>
        <w:pStyle w:val="Standaard1"/>
        <w:rPr>
          <w:u w:val="single"/>
        </w:rPr>
      </w:pPr>
    </w:p>
    <w:p w:rsidR="00930ED3" w:rsidRDefault="00930ED3" w:rsidP="004C1C46">
      <w:pPr>
        <w:pStyle w:val="Standaard1"/>
        <w:numPr>
          <w:ilvl w:val="1"/>
          <w:numId w:val="7"/>
        </w:numPr>
      </w:pPr>
      <w:r>
        <w:t xml:space="preserve">Tenzij expliciet anders is opgenomen, hebben de in dit </w:t>
      </w:r>
      <w:r w:rsidR="005326F4">
        <w:t>Transitiedocument</w:t>
      </w:r>
      <w:r>
        <w:t xml:space="preserve"> opgenomen arbeidsvoorwaarden betrekking op de </w:t>
      </w:r>
      <w:r w:rsidR="004A1603">
        <w:t>6</w:t>
      </w:r>
      <w:r w:rsidR="00AE667D">
        <w:t>5</w:t>
      </w:r>
      <w:r>
        <w:t xml:space="preserve"> eerder gedetacheerde medewerkers afkomstig van verschillende entiteiten aan wie door</w:t>
      </w:r>
      <w:r w:rsidR="005326F4">
        <w:t xml:space="preserve"> </w:t>
      </w:r>
      <w:r>
        <w:t>ZRD</w:t>
      </w:r>
      <w:r w:rsidR="004A1603">
        <w:t xml:space="preserve"> respectievelijk Indaver</w:t>
      </w:r>
      <w:r>
        <w:t xml:space="preserve"> in het kader van de verzelfstandiging een arbeidsovereenkomst wordt aangeboden.</w:t>
      </w:r>
      <w:r w:rsidR="00421DE0">
        <w:br/>
      </w:r>
    </w:p>
    <w:p w:rsidR="004C1C46" w:rsidRDefault="004C1C46" w:rsidP="004C1C46">
      <w:pPr>
        <w:pStyle w:val="Standaard1"/>
        <w:numPr>
          <w:ilvl w:val="1"/>
          <w:numId w:val="7"/>
        </w:numPr>
      </w:pPr>
      <w:r>
        <w:t xml:space="preserve">Dit </w:t>
      </w:r>
      <w:r w:rsidR="005326F4">
        <w:t>Transitiedocument</w:t>
      </w:r>
      <w:r>
        <w:t xml:space="preserve"> beschrijft een pakket van maatregelen om de overgang te begeleiden van de voorheen gedetacheerde medewerkers naar indiensttreding bij</w:t>
      </w:r>
      <w:r w:rsidR="005326F4">
        <w:t xml:space="preserve"> </w:t>
      </w:r>
      <w:r>
        <w:t>ZRD met een nieuw arbeidsvoorwaardenpakket</w:t>
      </w:r>
      <w:r w:rsidR="00732BB5">
        <w:t xml:space="preserve"> alsook de</w:t>
      </w:r>
      <w:r w:rsidR="004A1603">
        <w:t xml:space="preserve"> maatregelen om de overgang te begeleiden van 14 OLAZ-medewerkers naar indiensttreding bij Indaver met een nieuw arbeidsvoorwaardenpakket. </w:t>
      </w:r>
      <w:r w:rsidR="00421DE0">
        <w:br/>
      </w:r>
    </w:p>
    <w:p w:rsidR="004C1C46" w:rsidRDefault="004C1C46" w:rsidP="004C1C46">
      <w:pPr>
        <w:pStyle w:val="Standaard1"/>
        <w:numPr>
          <w:ilvl w:val="1"/>
          <w:numId w:val="7"/>
        </w:numPr>
      </w:pPr>
      <w:r>
        <w:t xml:space="preserve">De </w:t>
      </w:r>
      <w:r w:rsidR="004A1603">
        <w:t xml:space="preserve">arbeidsvoorwaardelijke </w:t>
      </w:r>
      <w:r>
        <w:t xml:space="preserve">maatregelen van het </w:t>
      </w:r>
      <w:r w:rsidR="005326F4">
        <w:t>Transitiedocument</w:t>
      </w:r>
      <w:r>
        <w:t xml:space="preserve"> treden in werking </w:t>
      </w:r>
      <w:r w:rsidR="00AE667D">
        <w:t xml:space="preserve">op 1 januari 2016 en voor </w:t>
      </w:r>
      <w:r>
        <w:t xml:space="preserve">de individuele werknemer </w:t>
      </w:r>
      <w:r w:rsidR="00891408">
        <w:t xml:space="preserve">steeds vanaf </w:t>
      </w:r>
      <w:r>
        <w:t>de</w:t>
      </w:r>
      <w:r w:rsidR="00AE667D">
        <w:t xml:space="preserve"> ingangsdatum van de</w:t>
      </w:r>
      <w:r>
        <w:t xml:space="preserve"> arbeidsovereenkomst met ZRD</w:t>
      </w:r>
      <w:r w:rsidR="004A1603">
        <w:t xml:space="preserve"> respectievelijk Indaver</w:t>
      </w:r>
      <w:r>
        <w:t>.</w:t>
      </w:r>
    </w:p>
    <w:p w:rsidR="00E70FA6" w:rsidRDefault="00E70FA6" w:rsidP="00930ED3">
      <w:pPr>
        <w:pStyle w:val="Standaard1"/>
        <w:rPr>
          <w:u w:val="single"/>
        </w:rPr>
      </w:pPr>
    </w:p>
    <w:p w:rsidR="00930ED3" w:rsidRDefault="00930ED3" w:rsidP="00930ED3">
      <w:pPr>
        <w:pStyle w:val="Standaard1"/>
        <w:rPr>
          <w:u w:val="single"/>
        </w:rPr>
      </w:pPr>
      <w:r>
        <w:rPr>
          <w:u w:val="single"/>
        </w:rPr>
        <w:t>Artikel 2 Looptijd</w:t>
      </w:r>
    </w:p>
    <w:p w:rsidR="00930ED3" w:rsidRDefault="00930ED3" w:rsidP="00930ED3">
      <w:pPr>
        <w:pStyle w:val="Standaard1"/>
      </w:pPr>
    </w:p>
    <w:p w:rsidR="00782E18" w:rsidRDefault="005326F4" w:rsidP="00FD2440">
      <w:pPr>
        <w:pStyle w:val="Standaard1"/>
        <w:numPr>
          <w:ilvl w:val="1"/>
          <w:numId w:val="9"/>
        </w:numPr>
      </w:pPr>
      <w:r>
        <w:t>Dit Transitiedocument</w:t>
      </w:r>
      <w:r w:rsidR="00930ED3">
        <w:t xml:space="preserve"> treedt in werking op de </w:t>
      </w:r>
      <w:proofErr w:type="spellStart"/>
      <w:r w:rsidR="00930ED3">
        <w:t>Ondertekeningsdatum</w:t>
      </w:r>
      <w:proofErr w:type="spellEnd"/>
      <w:r w:rsidR="00930ED3">
        <w:t xml:space="preserve"> en de looptijd van dit </w:t>
      </w:r>
      <w:r>
        <w:t>Transitiedocument</w:t>
      </w:r>
      <w:r w:rsidR="00930ED3">
        <w:t xml:space="preserve"> verstrijkt op</w:t>
      </w:r>
      <w:r w:rsidR="009455E4">
        <w:t xml:space="preserve"> 31 december 2016</w:t>
      </w:r>
      <w:r w:rsidR="00930ED3">
        <w:t>.</w:t>
      </w:r>
    </w:p>
    <w:p w:rsidR="00782E18" w:rsidRDefault="00782E18">
      <w:pPr>
        <w:pStyle w:val="Standaard1"/>
      </w:pPr>
    </w:p>
    <w:p w:rsidR="00302FC6" w:rsidRDefault="00930ED3">
      <w:pPr>
        <w:pStyle w:val="Standaard1"/>
      </w:pPr>
      <w:r>
        <w:rPr>
          <w:u w:val="single"/>
        </w:rPr>
        <w:t xml:space="preserve">Artikel 3 Toepasselijke cao </w:t>
      </w:r>
    </w:p>
    <w:p w:rsidR="00302FC6" w:rsidRDefault="00302FC6">
      <w:pPr>
        <w:pStyle w:val="Standaard1"/>
      </w:pPr>
    </w:p>
    <w:p w:rsidR="00421DE0" w:rsidRDefault="00DD17DE" w:rsidP="00421DE0">
      <w:pPr>
        <w:pStyle w:val="Standaard1"/>
        <w:numPr>
          <w:ilvl w:val="1"/>
          <w:numId w:val="12"/>
        </w:numPr>
      </w:pPr>
      <w:r>
        <w:t xml:space="preserve">ZRD </w:t>
      </w:r>
      <w:r w:rsidR="004A1603">
        <w:t>respectievelijk Indaver vallen</w:t>
      </w:r>
      <w:r>
        <w:t xml:space="preserve"> onder de werking van de standaard cao Afval &amp; Milieu</w:t>
      </w:r>
      <w:r w:rsidR="00CF7602">
        <w:t xml:space="preserve"> Services</w:t>
      </w:r>
      <w:r w:rsidR="00DD1842">
        <w:t xml:space="preserve"> (hierna: cao Afval &amp; Milieu)</w:t>
      </w:r>
      <w:r>
        <w:t>. De pensioenregeling is ondergebracht bij de Stichting Pensioenfonds ABP.</w:t>
      </w:r>
      <w:r w:rsidR="004C1C46">
        <w:t xml:space="preserve"> De arbeidsduur bedraagt 40 uur per week.</w:t>
      </w:r>
      <w:r w:rsidR="004A1603">
        <w:t xml:space="preserve"> </w:t>
      </w:r>
      <w:r w:rsidR="00421DE0">
        <w:br/>
      </w:r>
    </w:p>
    <w:p w:rsidR="00CF7602" w:rsidRDefault="00CF7602" w:rsidP="00421DE0">
      <w:pPr>
        <w:pStyle w:val="Standaard1"/>
        <w:numPr>
          <w:ilvl w:val="1"/>
          <w:numId w:val="12"/>
        </w:numPr>
      </w:pPr>
      <w:r>
        <w:t xml:space="preserve">Deze cao en alle arbeidsvoorwaardelijke regelingen zoals die </w:t>
      </w:r>
      <w:r w:rsidR="005326F4">
        <w:t>gelden op</w:t>
      </w:r>
      <w:r w:rsidR="00E73B4F">
        <w:t xml:space="preserve"> de</w:t>
      </w:r>
      <w:r w:rsidR="005326F4">
        <w:t xml:space="preserve"> datum</w:t>
      </w:r>
      <w:r w:rsidR="00E73B4F">
        <w:t xml:space="preserve"> van</w:t>
      </w:r>
      <w:r w:rsidR="005326F4">
        <w:t xml:space="preserve"> indiensttreding</w:t>
      </w:r>
      <w:r>
        <w:t xml:space="preserve"> dan wel in de toekomst bij ZRD </w:t>
      </w:r>
      <w:r w:rsidR="004A1603">
        <w:t xml:space="preserve">respectievelijk Indaver </w:t>
      </w:r>
      <w:r>
        <w:t>zullen luiden, zullen op de betrokken werknemers van toepassing zijn. Deze regelingen treden in de plaats van de daarvoor bij hun respectievelijke werkgevers geldende cao en regelingen.</w:t>
      </w:r>
    </w:p>
    <w:p w:rsidR="00411388" w:rsidRDefault="00411388" w:rsidP="00930ED3">
      <w:pPr>
        <w:pStyle w:val="Standaard1"/>
      </w:pPr>
    </w:p>
    <w:p w:rsidR="00CF7602" w:rsidRDefault="00CF7602" w:rsidP="00930ED3">
      <w:pPr>
        <w:pStyle w:val="Standaard1"/>
        <w:rPr>
          <w:u w:val="single"/>
        </w:rPr>
      </w:pPr>
      <w:r w:rsidRPr="00CF7602">
        <w:rPr>
          <w:u w:val="single"/>
        </w:rPr>
        <w:t xml:space="preserve">Artikel 4 </w:t>
      </w:r>
      <w:r w:rsidR="004A1603">
        <w:rPr>
          <w:u w:val="single"/>
        </w:rPr>
        <w:t>Vier</w:t>
      </w:r>
      <w:r w:rsidRPr="00CF7602">
        <w:rPr>
          <w:u w:val="single"/>
        </w:rPr>
        <w:t xml:space="preserve"> groepen werknemers</w:t>
      </w:r>
    </w:p>
    <w:p w:rsidR="00CF7602" w:rsidRPr="00CF7602" w:rsidRDefault="00CF7602" w:rsidP="00930ED3">
      <w:pPr>
        <w:pStyle w:val="Standaard1"/>
        <w:rPr>
          <w:u w:val="single"/>
        </w:rPr>
      </w:pPr>
    </w:p>
    <w:p w:rsidR="00421DE0" w:rsidRDefault="00421DE0" w:rsidP="00421DE0">
      <w:pPr>
        <w:pStyle w:val="Standaard1"/>
        <w:ind w:left="720" w:hanging="720"/>
      </w:pPr>
      <w:r>
        <w:t>4.1</w:t>
      </w:r>
      <w:r>
        <w:tab/>
      </w:r>
      <w:r w:rsidR="00930ED3">
        <w:t>De arbeidsvoorwaarden</w:t>
      </w:r>
      <w:r w:rsidR="00CF7602">
        <w:t xml:space="preserve"> bij ZRD zullen van toepassing zijn op</w:t>
      </w:r>
      <w:r w:rsidR="00930ED3">
        <w:t xml:space="preserve"> drie</w:t>
      </w:r>
      <w:r w:rsidR="005326F4">
        <w:t xml:space="preserve"> groepen</w:t>
      </w:r>
      <w:r w:rsidR="00930ED3">
        <w:t xml:space="preserve"> ZRD-medewerkers.</w:t>
      </w:r>
      <w:r w:rsidR="00CF7602">
        <w:t xml:space="preserve"> De ZRD</w:t>
      </w:r>
      <w:r w:rsidR="005326F4">
        <w:t>-</w:t>
      </w:r>
      <w:r w:rsidR="00CF7602">
        <w:t>medewerkers waren voorheen gedetacheerd bij</w:t>
      </w:r>
      <w:r w:rsidR="005326F4">
        <w:t xml:space="preserve"> </w:t>
      </w:r>
      <w:r w:rsidR="00CF7602">
        <w:t>ZRD en formeel in dienst bij een andere werkgever.</w:t>
      </w:r>
      <w:r w:rsidR="00930ED3">
        <w:t xml:space="preserve"> Voor twee groepen medewerkers gold ten tijde van de detacheringsperiode een andere cao. </w:t>
      </w:r>
      <w:r>
        <w:br/>
      </w:r>
    </w:p>
    <w:p w:rsidR="00421DE0" w:rsidRDefault="00CF7602" w:rsidP="00421DE0">
      <w:pPr>
        <w:pStyle w:val="Standaard1"/>
        <w:ind w:left="720" w:hanging="720"/>
      </w:pPr>
      <w:r>
        <w:t xml:space="preserve">4.2 </w:t>
      </w:r>
      <w:r w:rsidR="00421DE0">
        <w:tab/>
      </w:r>
      <w:r w:rsidR="00930ED3">
        <w:t xml:space="preserve">Het gaat om: (i) </w:t>
      </w:r>
      <w:r w:rsidR="005B0BDC">
        <w:t>8</w:t>
      </w:r>
      <w:r w:rsidR="00930ED3">
        <w:t xml:space="preserve"> medewerkers OLAZ (CAR-UWO), (ii) </w:t>
      </w:r>
      <w:r w:rsidR="005326F4">
        <w:t>2</w:t>
      </w:r>
      <w:r w:rsidR="005B0BDC">
        <w:t>8</w:t>
      </w:r>
      <w:r w:rsidR="00930ED3">
        <w:t xml:space="preserve"> medewerkers</w:t>
      </w:r>
      <w:r w:rsidR="005326F4">
        <w:t xml:space="preserve"> Indaver</w:t>
      </w:r>
      <w:r w:rsidR="00930ED3">
        <w:t xml:space="preserve"> (cao Afval &amp; Milieu) en (iii) 15 medewerkers </w:t>
      </w:r>
      <w:r w:rsidR="005326F4">
        <w:t>Indaver</w:t>
      </w:r>
      <w:r w:rsidR="00930ED3">
        <w:t xml:space="preserve"> (cao Beroepsgoederenvervoer).</w:t>
      </w:r>
      <w:r w:rsidR="00421DE0">
        <w:br/>
      </w:r>
    </w:p>
    <w:p w:rsidR="004A1603" w:rsidRDefault="00CF7602" w:rsidP="00421DE0">
      <w:pPr>
        <w:pStyle w:val="Standaard1"/>
        <w:ind w:left="720" w:hanging="720"/>
      </w:pPr>
      <w:r>
        <w:lastRenderedPageBreak/>
        <w:t>4.</w:t>
      </w:r>
      <w:r w:rsidR="00930ED3">
        <w:t>3</w:t>
      </w:r>
      <w:r w:rsidR="00DD17DE">
        <w:t xml:space="preserve"> </w:t>
      </w:r>
      <w:r w:rsidR="00421DE0">
        <w:tab/>
      </w:r>
      <w:r w:rsidR="004A1603">
        <w:t xml:space="preserve">De vierde groep betreft </w:t>
      </w:r>
      <w:r w:rsidR="00164322">
        <w:t>de</w:t>
      </w:r>
      <w:r w:rsidR="00516DCA">
        <w:t xml:space="preserve"> </w:t>
      </w:r>
      <w:r w:rsidR="00F91A6B">
        <w:t xml:space="preserve">14 </w:t>
      </w:r>
      <w:r w:rsidR="00516DCA">
        <w:t>OLAZ-</w:t>
      </w:r>
      <w:r w:rsidR="004A1603">
        <w:t>medewerkers</w:t>
      </w:r>
      <w:r w:rsidR="00164322">
        <w:t xml:space="preserve">, </w:t>
      </w:r>
      <w:r w:rsidR="004A1603">
        <w:t>die bij Indaver zijn gedetacheerd en niet in dienst treden bij ZRD</w:t>
      </w:r>
      <w:r w:rsidR="00516DCA">
        <w:t xml:space="preserve">. </w:t>
      </w:r>
      <w:r w:rsidR="00732BB5">
        <w:t>Op deze groep is</w:t>
      </w:r>
      <w:r w:rsidR="00516DCA">
        <w:t xml:space="preserve"> de CAR-UWO</w:t>
      </w:r>
      <w:r w:rsidR="00732BB5">
        <w:t xml:space="preserve"> van toepassing</w:t>
      </w:r>
      <w:r w:rsidR="00516DCA">
        <w:t>.</w:t>
      </w:r>
      <w:r w:rsidR="00732BB5">
        <w:t xml:space="preserve"> </w:t>
      </w:r>
      <w:r w:rsidR="00516DCA">
        <w:t>De</w:t>
      </w:r>
      <w:r w:rsidR="00DD1842">
        <w:t xml:space="preserve"> 14</w:t>
      </w:r>
      <w:r w:rsidR="00516DCA">
        <w:t xml:space="preserve"> medewerkers</w:t>
      </w:r>
      <w:r w:rsidR="00DD1842">
        <w:t xml:space="preserve"> van deze groep ontvangen </w:t>
      </w:r>
      <w:r w:rsidR="00516DCA">
        <w:t>van Indaver een aanbod voor een individuele ar</w:t>
      </w:r>
      <w:r w:rsidR="004A1603">
        <w:t xml:space="preserve">beidsovereenkomst waarop de cao Afval &amp; Milieu van toepassing </w:t>
      </w:r>
      <w:r w:rsidR="00732BB5">
        <w:t>zal zijn</w:t>
      </w:r>
      <w:r w:rsidR="004A1603">
        <w:t>.</w:t>
      </w:r>
    </w:p>
    <w:p w:rsidR="004A1603" w:rsidRDefault="004A1603" w:rsidP="00421DE0">
      <w:pPr>
        <w:pStyle w:val="Standaard1"/>
        <w:ind w:left="720" w:hanging="720"/>
      </w:pPr>
    </w:p>
    <w:p w:rsidR="00421DE0" w:rsidRDefault="004A1603" w:rsidP="00421DE0">
      <w:pPr>
        <w:pStyle w:val="Standaard1"/>
        <w:ind w:left="720" w:hanging="720"/>
      </w:pPr>
      <w:r>
        <w:t xml:space="preserve">4.4. </w:t>
      </w:r>
      <w:r>
        <w:tab/>
      </w:r>
      <w:r w:rsidR="00DD17DE">
        <w:t>Uitgangspunt</w:t>
      </w:r>
      <w:r w:rsidR="00CF7602">
        <w:t xml:space="preserve"> van het </w:t>
      </w:r>
      <w:r w:rsidR="005326F4">
        <w:t>Transitiedocument</w:t>
      </w:r>
      <w:r w:rsidR="00DD17DE">
        <w:t xml:space="preserve"> is een vergelijkbaar arbeidsvoorwaardenpakket op jaarbasis en behoud van </w:t>
      </w:r>
      <w:r w:rsidR="00A67CBD">
        <w:t xml:space="preserve">de </w:t>
      </w:r>
      <w:r w:rsidR="00DD17DE">
        <w:t>oorspronkelijke arbeidsduur</w:t>
      </w:r>
      <w:r w:rsidR="00930ED3">
        <w:t xml:space="preserve"> vertaald naar de voorwaarden van de cao Afval &amp; Milieu</w:t>
      </w:r>
      <w:r w:rsidR="00DD17DE">
        <w:t>.</w:t>
      </w:r>
      <w:r w:rsidR="004C1C46">
        <w:t xml:space="preserve"> </w:t>
      </w:r>
      <w:r w:rsidR="00421DE0">
        <w:br/>
      </w:r>
    </w:p>
    <w:p w:rsidR="00302FC6" w:rsidRDefault="00930ED3">
      <w:pPr>
        <w:pStyle w:val="Standaard1"/>
      </w:pPr>
      <w:r>
        <w:rPr>
          <w:u w:val="single"/>
        </w:rPr>
        <w:t xml:space="preserve">Artikel </w:t>
      </w:r>
      <w:r w:rsidR="00CF7602">
        <w:rPr>
          <w:u w:val="single"/>
        </w:rPr>
        <w:t>5</w:t>
      </w:r>
      <w:r w:rsidR="00DD17DE">
        <w:rPr>
          <w:u w:val="single"/>
        </w:rPr>
        <w:t xml:space="preserve"> Afwijking </w:t>
      </w:r>
      <w:r w:rsidR="00A67CBD">
        <w:rPr>
          <w:u w:val="single"/>
        </w:rPr>
        <w:t>pensioen groep (iii)</w:t>
      </w:r>
    </w:p>
    <w:p w:rsidR="00302FC6" w:rsidRDefault="00302FC6">
      <w:pPr>
        <w:pStyle w:val="Standaard1"/>
      </w:pPr>
    </w:p>
    <w:p w:rsidR="00421DE0" w:rsidRDefault="00421DE0" w:rsidP="00421DE0">
      <w:pPr>
        <w:pStyle w:val="Standaard1"/>
        <w:ind w:left="720" w:hanging="720"/>
      </w:pPr>
      <w:r>
        <w:t>5.1</w:t>
      </w:r>
      <w:r>
        <w:tab/>
      </w:r>
      <w:r w:rsidR="00DD17DE">
        <w:t xml:space="preserve">Ten aanzien van de arbeidsvoorwaarde pensioen geldt voor </w:t>
      </w:r>
      <w:r w:rsidR="005326F4">
        <w:t>3</w:t>
      </w:r>
      <w:r w:rsidR="00DD17DE">
        <w:t xml:space="preserve"> medewerkers </w:t>
      </w:r>
      <w:r w:rsidR="00A67CBD">
        <w:t>die ouder zijn dan 6</w:t>
      </w:r>
      <w:r w:rsidR="003540BB">
        <w:t>1</w:t>
      </w:r>
      <w:r w:rsidR="00A67CBD">
        <w:t xml:space="preserve"> jaar uit groep (iii)</w:t>
      </w:r>
      <w:r w:rsidR="00312150">
        <w:t xml:space="preserve"> é</w:t>
      </w:r>
      <w:r w:rsidR="003540BB">
        <w:t xml:space="preserve">n </w:t>
      </w:r>
      <w:r w:rsidR="005326F4">
        <w:t xml:space="preserve">die </w:t>
      </w:r>
      <w:r w:rsidR="003540BB">
        <w:t xml:space="preserve">recht hebben op </w:t>
      </w:r>
      <w:r w:rsidR="00312150">
        <w:t>de</w:t>
      </w:r>
      <w:r w:rsidR="003540BB">
        <w:t xml:space="preserve"> VPL-uitkering</w:t>
      </w:r>
      <w:r w:rsidR="00A67CBD">
        <w:t xml:space="preserve"> </w:t>
      </w:r>
      <w:r w:rsidR="00DD17DE">
        <w:t xml:space="preserve">een afwijking ten opzichte van de cao Afval &amp; Milieu. Voor deze </w:t>
      </w:r>
      <w:r w:rsidR="00E50105">
        <w:t>3</w:t>
      </w:r>
      <w:r w:rsidR="00DD17DE">
        <w:t xml:space="preserve"> medewerkers</w:t>
      </w:r>
      <w:r w:rsidR="00F91A6B">
        <w:t xml:space="preserve"> zal </w:t>
      </w:r>
      <w:r w:rsidR="00DD17DE">
        <w:t>in verband met de opgebouwde VPL-rechten het pensioen bij het Bedrijfstakpensioenfonds Goederenvervoer worden gehandhaafd</w:t>
      </w:r>
      <w:r w:rsidR="00107A4A">
        <w:t xml:space="preserve">, onder voorbehoud dat </w:t>
      </w:r>
      <w:r w:rsidR="00E73B4F">
        <w:t xml:space="preserve">het </w:t>
      </w:r>
      <w:r w:rsidR="006F15E3">
        <w:t>Bedrijfstakpensioenfonds dit zal accepteren.</w:t>
      </w:r>
      <w:r w:rsidR="006F05A0">
        <w:t xml:space="preserve"> </w:t>
      </w:r>
      <w:r w:rsidR="006F05A0" w:rsidRPr="005D38C3">
        <w:t>Indien dit</w:t>
      </w:r>
      <w:r w:rsidR="00C776EC">
        <w:t xml:space="preserve"> naar het oordeel van ZRD en Indaver</w:t>
      </w:r>
      <w:r w:rsidR="006F05A0" w:rsidRPr="005D38C3">
        <w:t xml:space="preserve"> niet </w:t>
      </w:r>
      <w:r w:rsidR="00F32C12" w:rsidRPr="005D38C3">
        <w:t>tot de mogelijkheden behoort,</w:t>
      </w:r>
      <w:r w:rsidR="006F05A0" w:rsidRPr="005D38C3">
        <w:t xml:space="preserve"> treden partijen met elkaar in overleg om tot een</w:t>
      </w:r>
      <w:r w:rsidR="00F32C12" w:rsidRPr="005D38C3">
        <w:t xml:space="preserve"> passende</w:t>
      </w:r>
      <w:r w:rsidR="006F05A0" w:rsidRPr="005D38C3">
        <w:t xml:space="preserve"> oplossing te komen</w:t>
      </w:r>
      <w:r w:rsidR="00F32C12" w:rsidRPr="005D38C3">
        <w:t>.</w:t>
      </w:r>
      <w:r w:rsidR="00A03FCD">
        <w:t xml:space="preserve"> </w:t>
      </w:r>
    </w:p>
    <w:p w:rsidR="005326F4" w:rsidRDefault="005326F4" w:rsidP="00421DE0">
      <w:pPr>
        <w:pStyle w:val="Standaard1"/>
        <w:ind w:left="720" w:hanging="720"/>
      </w:pPr>
    </w:p>
    <w:p w:rsidR="00421DE0" w:rsidRDefault="00421DE0" w:rsidP="00421DE0">
      <w:pPr>
        <w:pStyle w:val="Standaard1"/>
        <w:ind w:left="720" w:hanging="720"/>
      </w:pPr>
      <w:r>
        <w:t>5</w:t>
      </w:r>
      <w:r w:rsidR="00DD17DE">
        <w:t>.2</w:t>
      </w:r>
      <w:r>
        <w:tab/>
      </w:r>
      <w:r w:rsidR="00DD17DE">
        <w:t xml:space="preserve">Op grond van artikel 1.7 cao Afval &amp; Milieu </w:t>
      </w:r>
      <w:r w:rsidR="000A596F">
        <w:t>zal</w:t>
      </w:r>
      <w:r w:rsidR="00DD17DE">
        <w:t xml:space="preserve"> voorafgaand aan de voorgenomen aanvraag door ZRD om lid te worden van </w:t>
      </w:r>
      <w:proofErr w:type="spellStart"/>
      <w:r w:rsidR="00DD17DE">
        <w:t>WENb</w:t>
      </w:r>
      <w:proofErr w:type="spellEnd"/>
      <w:r w:rsidR="00DD17DE">
        <w:t xml:space="preserve"> ontheffing </w:t>
      </w:r>
      <w:r w:rsidR="000A596F">
        <w:t xml:space="preserve">worden </w:t>
      </w:r>
      <w:r w:rsidR="00DD17DE">
        <w:t>gevraagd van voorzieningen inzake pensioen conform hoofdstuk 14 cao Afval &amp; Milieu.</w:t>
      </w:r>
      <w:r w:rsidR="00771D0A">
        <w:t xml:space="preserve"> </w:t>
      </w:r>
      <w:r>
        <w:br/>
      </w:r>
    </w:p>
    <w:p w:rsidR="00421DE0" w:rsidRDefault="00421DE0" w:rsidP="00421DE0">
      <w:pPr>
        <w:pStyle w:val="Standaard1"/>
        <w:ind w:left="720" w:hanging="720"/>
      </w:pPr>
      <w:r>
        <w:t>5</w:t>
      </w:r>
      <w:r w:rsidR="00DD17DE">
        <w:t>.3</w:t>
      </w:r>
      <w:r>
        <w:tab/>
      </w:r>
      <w:r w:rsidR="00DD17DE">
        <w:t>Daarnaast</w:t>
      </w:r>
      <w:r w:rsidR="000A596F">
        <w:t xml:space="preserve"> zal</w:t>
      </w:r>
      <w:r w:rsidR="00DD17DE">
        <w:t xml:space="preserve"> </w:t>
      </w:r>
      <w:r w:rsidR="005326F4">
        <w:t xml:space="preserve">in </w:t>
      </w:r>
      <w:r w:rsidR="00DD17DE">
        <w:t xml:space="preserve">samenspraak met de vakbonden op grond van artikel 1.3 lid 3 en artikel 1.3 lid 6 dispensatie </w:t>
      </w:r>
      <w:r w:rsidR="000A596F">
        <w:t xml:space="preserve">worden </w:t>
      </w:r>
      <w:r w:rsidR="00DD17DE">
        <w:t>gevraagd van de cao Afval</w:t>
      </w:r>
      <w:r w:rsidR="005B0BDC">
        <w:t xml:space="preserve"> &amp;</w:t>
      </w:r>
      <w:r w:rsidR="00DD17DE">
        <w:t xml:space="preserve"> Milieu ten aanzien van het pensioen voor</w:t>
      </w:r>
      <w:r w:rsidR="00F91A6B">
        <w:t xml:space="preserve"> drie</w:t>
      </w:r>
      <w:r w:rsidR="00DD17DE">
        <w:t xml:space="preserve"> KNV-medewerkers. </w:t>
      </w:r>
      <w:r>
        <w:br/>
      </w:r>
    </w:p>
    <w:p w:rsidR="00421DE0" w:rsidRDefault="00421DE0" w:rsidP="00421DE0">
      <w:pPr>
        <w:pStyle w:val="Standaard1"/>
        <w:ind w:left="720" w:hanging="720"/>
      </w:pPr>
      <w:r>
        <w:t>5</w:t>
      </w:r>
      <w:r w:rsidR="00DD17DE">
        <w:t xml:space="preserve">.4 </w:t>
      </w:r>
      <w:r>
        <w:tab/>
      </w:r>
      <w:r w:rsidR="00DD17DE">
        <w:t xml:space="preserve">De met de vakbonden - niet op bedrijfsniveau - gemaakte afspraken </w:t>
      </w:r>
      <w:r w:rsidR="00197C7E" w:rsidRPr="00BB2D7C">
        <w:rPr>
          <w:color w:val="000000" w:themeColor="text1"/>
        </w:rPr>
        <w:t xml:space="preserve">zullen worden gemeld </w:t>
      </w:r>
      <w:r w:rsidR="00DD17DE">
        <w:t>aan het secretariaat va</w:t>
      </w:r>
      <w:r w:rsidR="00A67CBD">
        <w:t xml:space="preserve">n de Werkgeversvereniging </w:t>
      </w:r>
      <w:proofErr w:type="spellStart"/>
      <w:r w:rsidR="00A67CBD">
        <w:t>WENb</w:t>
      </w:r>
      <w:proofErr w:type="spellEnd"/>
      <w:r w:rsidR="00A67CBD">
        <w:t xml:space="preserve"> conform artikel 1.3 lid 6 van de cao Afval &amp; Milieu. De afspraken </w:t>
      </w:r>
      <w:r w:rsidR="000A596F">
        <w:t>zullen</w:t>
      </w:r>
      <w:r w:rsidR="00A67CBD">
        <w:t xml:space="preserve"> zo concreet mogelijk</w:t>
      </w:r>
      <w:r w:rsidR="000A596F">
        <w:t xml:space="preserve"> worden</w:t>
      </w:r>
      <w:r w:rsidR="00A67CBD">
        <w:t xml:space="preserve"> gemaakt, waarbij</w:t>
      </w:r>
      <w:r w:rsidR="000A596F">
        <w:t xml:space="preserve"> zal worden</w:t>
      </w:r>
      <w:r w:rsidR="00A67CBD">
        <w:t xml:space="preserve"> aangegeven op welke bedrijfsonderdelen en/of functies de afspraken betrekking hebben, </w:t>
      </w:r>
      <w:r w:rsidR="00E73B4F">
        <w:t xml:space="preserve">wat </w:t>
      </w:r>
      <w:r w:rsidR="00A67CBD">
        <w:t>de duur van de afspraken</w:t>
      </w:r>
      <w:r w:rsidR="00E73B4F">
        <w:t xml:space="preserve"> is</w:t>
      </w:r>
      <w:r w:rsidR="00A67CBD">
        <w:t xml:space="preserve"> en voor zover van toepassing de hoogte van toeslagen en vergoedingen.</w:t>
      </w:r>
      <w:r>
        <w:br/>
      </w:r>
    </w:p>
    <w:p w:rsidR="00421DE0" w:rsidRDefault="00421DE0" w:rsidP="00421DE0">
      <w:pPr>
        <w:pStyle w:val="Standaard1"/>
        <w:ind w:left="720" w:hanging="720"/>
      </w:pPr>
      <w:r>
        <w:t>5</w:t>
      </w:r>
      <w:r w:rsidR="00DD17DE">
        <w:t xml:space="preserve">.5 </w:t>
      </w:r>
      <w:r>
        <w:tab/>
      </w:r>
      <w:r w:rsidR="00F91A6B">
        <w:t xml:space="preserve">Er </w:t>
      </w:r>
      <w:r w:rsidR="000A596F">
        <w:t xml:space="preserve">wordt vooralsnog </w:t>
      </w:r>
      <w:r w:rsidR="00DD17DE">
        <w:t>vrijwilli</w:t>
      </w:r>
      <w:r w:rsidR="005326F4">
        <w:t>ge aansluiting bij het Bedrijfs</w:t>
      </w:r>
      <w:r w:rsidR="00DD17DE">
        <w:t xml:space="preserve">takpensioenfonds voor het Beroepsvervoer over de Weg </w:t>
      </w:r>
      <w:r w:rsidR="000A596F">
        <w:t xml:space="preserve">beoogd </w:t>
      </w:r>
      <w:r w:rsidR="00DD17DE">
        <w:t>ten aanzien van de</w:t>
      </w:r>
      <w:r w:rsidR="009625CA">
        <w:t xml:space="preserve"> </w:t>
      </w:r>
      <w:r w:rsidR="00F91A6B">
        <w:t>hiervoor in artikel 5.1</w:t>
      </w:r>
      <w:r w:rsidR="009625CA">
        <w:t xml:space="preserve"> genoemde</w:t>
      </w:r>
      <w:r w:rsidR="00DD17DE">
        <w:t xml:space="preserve"> drie KNV-medewerkers. </w:t>
      </w:r>
      <w:r w:rsidR="00A67CBD">
        <w:t>Partijen onderschrijven dat er geen sprake is van een verplichtstelling</w:t>
      </w:r>
      <w:r w:rsidR="003540BB">
        <w:t xml:space="preserve"> </w:t>
      </w:r>
      <w:r w:rsidR="000A596F">
        <w:t xml:space="preserve">voor ZRD </w:t>
      </w:r>
      <w:r w:rsidR="003540BB">
        <w:t xml:space="preserve">bij het Bedrijfstakpensioenfonds Beroepsvervoer </w:t>
      </w:r>
      <w:r w:rsidR="00312150">
        <w:t>omdat niet wordt voldaan aan de definitie van 'Beroepsgoederenvervoer over de Weg' zoals opgenomen in artikel I lid 9 van het Verplichtstellingsbesluit vanwege de vrijstelling van de vergunningplicht die geldt voor het inzamelen van huisvuil.</w:t>
      </w:r>
      <w:r w:rsidR="00771D0A">
        <w:t xml:space="preserve"> </w:t>
      </w:r>
    </w:p>
    <w:p w:rsidR="00F91A6B" w:rsidRDefault="00F91A6B" w:rsidP="00421DE0">
      <w:pPr>
        <w:pStyle w:val="Standaard1"/>
        <w:ind w:left="720" w:hanging="720"/>
      </w:pPr>
    </w:p>
    <w:p w:rsidR="0058363F" w:rsidRPr="0058363F" w:rsidRDefault="00421DE0" w:rsidP="0058363F">
      <w:pPr>
        <w:pStyle w:val="Standaard1"/>
        <w:ind w:left="720" w:hanging="720"/>
      </w:pPr>
      <w:r>
        <w:t>5</w:t>
      </w:r>
      <w:r w:rsidR="00DD17DE">
        <w:t>.6</w:t>
      </w:r>
      <w:r>
        <w:tab/>
      </w:r>
      <w:r w:rsidR="006F15E3">
        <w:t>Uitgangspunt is</w:t>
      </w:r>
      <w:r w:rsidR="009437C8">
        <w:t xml:space="preserve"> vooralsnog</w:t>
      </w:r>
      <w:r w:rsidR="006F15E3">
        <w:t xml:space="preserve"> dat </w:t>
      </w:r>
      <w:r w:rsidR="00EB6CD9">
        <w:t xml:space="preserve">de drie KNV- </w:t>
      </w:r>
      <w:r w:rsidR="006F15E3">
        <w:t>medewerkers  over zullen gaan naar de cao Afval &amp; Milieu</w:t>
      </w:r>
      <w:r w:rsidR="00EF00AD">
        <w:t>.</w:t>
      </w:r>
      <w:r w:rsidR="006F15E3">
        <w:t xml:space="preserve"> Indien dit</w:t>
      </w:r>
      <w:r w:rsidR="005D38C3">
        <w:t xml:space="preserve"> plaatsvindt ontvangen zij geen </w:t>
      </w:r>
      <w:r w:rsidR="005D38C3" w:rsidRPr="005D38C3">
        <w:t xml:space="preserve">levensloopbijdrage en </w:t>
      </w:r>
      <w:r w:rsidR="005D38C3" w:rsidRPr="005D38C3">
        <w:lastRenderedPageBreak/>
        <w:t>eindejaarsuitke</w:t>
      </w:r>
      <w:r w:rsidR="005D38C3">
        <w:t xml:space="preserve">ring van de cao </w:t>
      </w:r>
      <w:r w:rsidR="00E73B4F">
        <w:t>A</w:t>
      </w:r>
      <w:r w:rsidR="005D38C3">
        <w:t xml:space="preserve">fval </w:t>
      </w:r>
      <w:r w:rsidR="00E73B4F">
        <w:t>&amp; M</w:t>
      </w:r>
      <w:r w:rsidR="005D38C3">
        <w:t xml:space="preserve">ilieu, vanwege </w:t>
      </w:r>
      <w:r w:rsidR="006F15E3">
        <w:t>h</w:t>
      </w:r>
      <w:r w:rsidR="00DD17DE">
        <w:t>et voordeel dat wordt genoten met betrekking tot behoud van de VPL-regeling ten opzichte van de andere ZRD</w:t>
      </w:r>
      <w:r w:rsidR="005326F4">
        <w:t>-</w:t>
      </w:r>
      <w:r w:rsidR="00DD17DE">
        <w:t>medewerkers</w:t>
      </w:r>
      <w:r w:rsidR="005D38C3">
        <w:t>.</w:t>
      </w:r>
      <w:r w:rsidR="006F15E3">
        <w:t xml:space="preserve"> </w:t>
      </w:r>
      <w:r w:rsidR="00EF00AD">
        <w:t xml:space="preserve"> </w:t>
      </w:r>
    </w:p>
    <w:p w:rsidR="00302FC6" w:rsidRDefault="00302FC6">
      <w:pPr>
        <w:pStyle w:val="Standaard1"/>
      </w:pPr>
    </w:p>
    <w:p w:rsidR="00302FC6" w:rsidRDefault="00930ED3">
      <w:pPr>
        <w:pStyle w:val="Standaard1"/>
      </w:pPr>
      <w:r>
        <w:rPr>
          <w:u w:val="single"/>
        </w:rPr>
        <w:t xml:space="preserve">Artikel </w:t>
      </w:r>
      <w:r w:rsidR="00C75CF7">
        <w:rPr>
          <w:u w:val="single"/>
        </w:rPr>
        <w:t>6</w:t>
      </w:r>
      <w:r w:rsidR="00DD17DE">
        <w:rPr>
          <w:u w:val="single"/>
        </w:rPr>
        <w:t xml:space="preserve"> </w:t>
      </w:r>
      <w:r w:rsidR="003540BB">
        <w:rPr>
          <w:u w:val="single"/>
        </w:rPr>
        <w:t>Afwijking b</w:t>
      </w:r>
      <w:r w:rsidR="00DD17DE">
        <w:rPr>
          <w:u w:val="single"/>
        </w:rPr>
        <w:t>ovenwettelijke verlofdagen</w:t>
      </w:r>
      <w:r w:rsidR="003540BB">
        <w:rPr>
          <w:u w:val="single"/>
        </w:rPr>
        <w:t xml:space="preserve"> </w:t>
      </w:r>
    </w:p>
    <w:p w:rsidR="00302FC6" w:rsidRDefault="00302FC6">
      <w:pPr>
        <w:pStyle w:val="Standaard1"/>
      </w:pPr>
    </w:p>
    <w:p w:rsidR="00421DE0" w:rsidRDefault="00421DE0" w:rsidP="00421DE0">
      <w:pPr>
        <w:pStyle w:val="Standaard1"/>
        <w:ind w:left="720" w:hanging="720"/>
      </w:pPr>
      <w:r>
        <w:t>6</w:t>
      </w:r>
      <w:r w:rsidR="00DD17DE">
        <w:t xml:space="preserve">.1 </w:t>
      </w:r>
      <w:r>
        <w:tab/>
      </w:r>
      <w:r w:rsidR="00DD17DE">
        <w:t xml:space="preserve">Er vindt </w:t>
      </w:r>
      <w:r w:rsidR="00E73B4F">
        <w:t xml:space="preserve">een aanpassing van de bovenwettelijke vakantiedagen plaats </w:t>
      </w:r>
      <w:r w:rsidR="00DD17DE">
        <w:t>ten aanzien van</w:t>
      </w:r>
      <w:r w:rsidR="00F91A6B">
        <w:t xml:space="preserve"> de eerste</w:t>
      </w:r>
      <w:r w:rsidR="00DD17DE">
        <w:t xml:space="preserve"> groep (i) </w:t>
      </w:r>
      <w:r w:rsidR="00F91A6B">
        <w:t>8</w:t>
      </w:r>
      <w:r w:rsidR="00DD17DE">
        <w:t xml:space="preserve"> medewerkers van OLAZ</w:t>
      </w:r>
      <w:r w:rsidR="00312150">
        <w:t xml:space="preserve"> (</w:t>
      </w:r>
      <w:r w:rsidR="00DD17DE">
        <w:t>C</w:t>
      </w:r>
      <w:r w:rsidR="003540BB">
        <w:t>AR</w:t>
      </w:r>
      <w:r w:rsidR="00DD17DE">
        <w:t>-UWO</w:t>
      </w:r>
      <w:r w:rsidR="00312150">
        <w:t>)</w:t>
      </w:r>
      <w:r w:rsidR="00516DCA">
        <w:t xml:space="preserve"> </w:t>
      </w:r>
      <w:r w:rsidR="00F91A6B">
        <w:t xml:space="preserve">waarvan een ieder een aanbod voor een arbeidsovereenkomst ontvangt van ZRD </w:t>
      </w:r>
      <w:r w:rsidR="00516DCA">
        <w:t xml:space="preserve">en </w:t>
      </w:r>
      <w:r w:rsidR="00DD1842">
        <w:t xml:space="preserve">ten aanzien van </w:t>
      </w:r>
      <w:r w:rsidR="00516DCA">
        <w:t xml:space="preserve">de vierde groep, bestaande uit 14 OLAZ-medewerkers (CAR-UWO) </w:t>
      </w:r>
      <w:r w:rsidR="00EA43F1">
        <w:t>waarvan een ieder</w:t>
      </w:r>
      <w:r w:rsidR="00516DCA">
        <w:t xml:space="preserve"> een aanbod voor een arbeidsovereenkomst ontvang</w:t>
      </w:r>
      <w:r w:rsidR="00EA43F1">
        <w:t>t</w:t>
      </w:r>
      <w:r w:rsidR="00516DCA">
        <w:t xml:space="preserve"> van Indaver</w:t>
      </w:r>
      <w:r w:rsidR="00DD17DE">
        <w:t xml:space="preserve">. Het bovenwettelijk verlof wordt verlaagd, terwijl de wekelijkse arbeidsduur gelijk blijft. </w:t>
      </w:r>
      <w:r>
        <w:br/>
      </w:r>
    </w:p>
    <w:p w:rsidR="00302FC6" w:rsidRDefault="00421DE0" w:rsidP="006674D8">
      <w:pPr>
        <w:pStyle w:val="Standaard1"/>
        <w:ind w:left="720" w:hanging="720"/>
      </w:pPr>
      <w:r>
        <w:t>6</w:t>
      </w:r>
      <w:r w:rsidR="00DD17DE">
        <w:t xml:space="preserve">.2 </w:t>
      </w:r>
      <w:r>
        <w:tab/>
      </w:r>
      <w:r w:rsidR="00DD17DE">
        <w:t>Deze aanpassing leidt er toe dat er minder vakantiedagen opbouw plaats vindt, waar  meer uren werk tegenover staat. Dit leidt tot een cao-conform en gelijkblijvend jaarsalaris en de gewenste harmonisatie.</w:t>
      </w:r>
    </w:p>
    <w:p w:rsidR="00302FC6" w:rsidRDefault="00302FC6">
      <w:pPr>
        <w:pStyle w:val="Standaard1"/>
      </w:pPr>
    </w:p>
    <w:p w:rsidR="00302FC6" w:rsidRDefault="00930ED3">
      <w:pPr>
        <w:pStyle w:val="Standaard1"/>
      </w:pPr>
      <w:r>
        <w:rPr>
          <w:u w:val="single"/>
        </w:rPr>
        <w:t>Artikel 7</w:t>
      </w:r>
      <w:r w:rsidR="00DD17DE">
        <w:rPr>
          <w:u w:val="single"/>
        </w:rPr>
        <w:t xml:space="preserve"> Samenvatting per groep</w:t>
      </w:r>
    </w:p>
    <w:p w:rsidR="00302FC6" w:rsidRDefault="00302FC6">
      <w:pPr>
        <w:pStyle w:val="Standaard1"/>
      </w:pPr>
    </w:p>
    <w:p w:rsidR="00CF7602" w:rsidRDefault="004C1C46">
      <w:pPr>
        <w:pStyle w:val="Standaard1"/>
      </w:pPr>
      <w:r>
        <w:t>7</w:t>
      </w:r>
      <w:r w:rsidR="00DD17DE">
        <w:t xml:space="preserve">.1 </w:t>
      </w:r>
      <w:r w:rsidR="006674D8">
        <w:tab/>
      </w:r>
      <w:r w:rsidR="00DD17DE">
        <w:t>De belangrijkste aandachtspunten voor groep (i) zijn</w:t>
      </w:r>
      <w:r w:rsidR="00975F6D">
        <w:t xml:space="preserve">: </w:t>
      </w:r>
    </w:p>
    <w:p w:rsidR="006674D8" w:rsidRDefault="00CF7602" w:rsidP="00C7432F">
      <w:pPr>
        <w:pStyle w:val="Standaard1"/>
        <w:ind w:left="1440" w:hanging="720"/>
      </w:pPr>
      <w:r>
        <w:t xml:space="preserve">- </w:t>
      </w:r>
      <w:r w:rsidR="006674D8">
        <w:tab/>
      </w:r>
      <w:r w:rsidR="005326F4">
        <w:t>B</w:t>
      </w:r>
      <w:r w:rsidR="00975F6D">
        <w:t xml:space="preserve">ehoud van wekelijkse arbeidsduur van 36 uur waarbij dienstverband wordt aangemerkt als </w:t>
      </w:r>
      <w:proofErr w:type="spellStart"/>
      <w:r w:rsidR="00975F6D">
        <w:t>part-time</w:t>
      </w:r>
      <w:proofErr w:type="spellEnd"/>
      <w:r w:rsidR="00DD17DE">
        <w:t xml:space="preserve"> om verlaging jaarinkomen te voorkomen</w:t>
      </w:r>
      <w:r w:rsidR="00664EF3">
        <w:t>, met andere woorden bij overgang op basis van dezelfde wekelijkse arbeidsduur wordt het parttimepercentage verhoogd om op een gelijk jaarinkomen uit te komen</w:t>
      </w:r>
      <w:r w:rsidR="00975F6D">
        <w:t xml:space="preserve">. </w:t>
      </w:r>
    </w:p>
    <w:p w:rsidR="006674D8" w:rsidRDefault="00CF7602" w:rsidP="006674D8">
      <w:pPr>
        <w:pStyle w:val="Standaard1"/>
        <w:ind w:left="1440" w:hanging="720"/>
      </w:pPr>
      <w:r>
        <w:t xml:space="preserve">- </w:t>
      </w:r>
      <w:r w:rsidR="006674D8">
        <w:tab/>
      </w:r>
      <w:r w:rsidR="00975F6D">
        <w:t>De jaarinkomens worden gecorrigeerd voor verschillen in netto jaarlijkse arbeidsduur. Als het oude salaris hoger is dan het nieuwe maximumsalaris bij ZRD</w:t>
      </w:r>
      <w:r w:rsidR="003A1DC8">
        <w:t xml:space="preserve"> / Indaver</w:t>
      </w:r>
      <w:r w:rsidR="00975F6D">
        <w:t xml:space="preserve"> dan wordt het verschil uitgekeerd als persoonlijke toeslag. Deze Persoonlijke Toeslag wordt geïndexeerd met cao-loonsverhogingen. </w:t>
      </w:r>
    </w:p>
    <w:p w:rsidR="00C7432F" w:rsidRDefault="00CF7602" w:rsidP="006674D8">
      <w:pPr>
        <w:pStyle w:val="Standaard1"/>
        <w:ind w:left="1440" w:hanging="720"/>
      </w:pPr>
      <w:r>
        <w:t xml:space="preserve">- </w:t>
      </w:r>
      <w:r w:rsidR="006674D8">
        <w:tab/>
      </w:r>
      <w:r w:rsidR="00975F6D">
        <w:t xml:space="preserve">De opbouw van het vaste jaarsalaris verschilt. Eindejaarsuitkering was 6% en wordt 2,75%. Levensloopbijdrage was 1,5% en wordt 1,8%. De EHBO-toeslag, BHV-toeslag, onregelmatigheidstoeslag en vuilwerktoeslagen blijven behouden. </w:t>
      </w:r>
    </w:p>
    <w:p w:rsidR="006674D8" w:rsidRDefault="00C7432F" w:rsidP="006674D8">
      <w:pPr>
        <w:pStyle w:val="Standaard1"/>
        <w:ind w:left="1440" w:hanging="720"/>
      </w:pPr>
      <w:r>
        <w:t>-</w:t>
      </w:r>
      <w:r>
        <w:tab/>
        <w:t>Het aantal vakantiedagen verschilt. Het bovenwettelijk verlof zal worden verlaagd</w:t>
      </w:r>
      <w:r w:rsidR="007F1CF2">
        <w:t>,</w:t>
      </w:r>
      <w:r>
        <w:t xml:space="preserve"> zoals </w:t>
      </w:r>
      <w:r w:rsidR="007F1CF2">
        <w:t xml:space="preserve">berekend en </w:t>
      </w:r>
      <w:r>
        <w:t>overeengekomen op 9 oktober 2015, zodat het verlofsaldo per saldo gelijk kan blijven of hoger uit komt.</w:t>
      </w:r>
      <w:r w:rsidR="007F1CF2">
        <w:t xml:space="preserve">. </w:t>
      </w:r>
      <w:r w:rsidR="0085726B">
        <w:t xml:space="preserve">Het resultaat is meer verlofdagen op jaarbasis en extra verlof verrekend met het jaarsalaris. </w:t>
      </w:r>
    </w:p>
    <w:p w:rsidR="00566A43" w:rsidRDefault="00CF7602" w:rsidP="006674D8">
      <w:pPr>
        <w:pStyle w:val="Standaard1"/>
        <w:ind w:left="1440" w:hanging="720"/>
      </w:pPr>
      <w:r>
        <w:t xml:space="preserve">- </w:t>
      </w:r>
      <w:r w:rsidR="006674D8">
        <w:tab/>
      </w:r>
      <w:r w:rsidR="00F54842">
        <w:t xml:space="preserve">De netto jaarlijkse arbeidsduur en het netto jaarlijks inkomen blijven </w:t>
      </w:r>
      <w:proofErr w:type="spellStart"/>
      <w:r w:rsidR="00F54842">
        <w:t>grosso</w:t>
      </w:r>
      <w:proofErr w:type="spellEnd"/>
      <w:r w:rsidR="00F54842">
        <w:t xml:space="preserve"> </w:t>
      </w:r>
      <w:proofErr w:type="spellStart"/>
      <w:r w:rsidR="00F54842">
        <w:t>modo</w:t>
      </w:r>
      <w:proofErr w:type="spellEnd"/>
      <w:r w:rsidR="00F54842">
        <w:t xml:space="preserve"> gelijk op basis van het uitgangspunt van 36 uur per week.</w:t>
      </w:r>
    </w:p>
    <w:p w:rsidR="00302FC6" w:rsidRDefault="00CF7602" w:rsidP="006674D8">
      <w:pPr>
        <w:pStyle w:val="Standaard1"/>
        <w:ind w:left="1440" w:hanging="720"/>
      </w:pPr>
      <w:r>
        <w:t xml:space="preserve">- </w:t>
      </w:r>
      <w:r w:rsidR="006674D8">
        <w:tab/>
      </w:r>
      <w:r w:rsidR="0085726B">
        <w:t>Daarnaast geldt</w:t>
      </w:r>
      <w:r w:rsidR="00664EF3">
        <w:t>,</w:t>
      </w:r>
      <w:r w:rsidR="0085726B">
        <w:t xml:space="preserve"> zoals </w:t>
      </w:r>
      <w:r w:rsidR="005326F4">
        <w:t xml:space="preserve">hiervoor </w:t>
      </w:r>
      <w:r w:rsidR="0085726B">
        <w:t xml:space="preserve">vermeld </w:t>
      </w:r>
      <w:r w:rsidR="005326F4">
        <w:t>in artikel 6.1</w:t>
      </w:r>
      <w:r w:rsidR="0085726B">
        <w:t xml:space="preserve"> ten aanzien van de </w:t>
      </w:r>
      <w:r w:rsidR="009625CA">
        <w:t>bovenwettelijke vakantiedagen</w:t>
      </w:r>
      <w:r w:rsidR="00664EF3">
        <w:t>,</w:t>
      </w:r>
      <w:r w:rsidR="0085726B">
        <w:t xml:space="preserve"> dat minder vakantiedagen opbouw plaatsvindt, waar meer uren werk tegenover staat.</w:t>
      </w:r>
    </w:p>
    <w:p w:rsidR="00302FC6" w:rsidRDefault="00302FC6">
      <w:pPr>
        <w:pStyle w:val="Standaard1"/>
      </w:pPr>
    </w:p>
    <w:p w:rsidR="00302FC6" w:rsidRDefault="004C1C46" w:rsidP="006674D8">
      <w:pPr>
        <w:pStyle w:val="Standaard1"/>
        <w:ind w:left="720" w:hanging="720"/>
      </w:pPr>
      <w:r>
        <w:t>7</w:t>
      </w:r>
      <w:r w:rsidR="00DD17DE">
        <w:t xml:space="preserve">.2 </w:t>
      </w:r>
      <w:r w:rsidR="006674D8">
        <w:tab/>
      </w:r>
      <w:r w:rsidR="00E73B4F">
        <w:t>Het</w:t>
      </w:r>
      <w:r w:rsidR="00DD17DE">
        <w:t xml:space="preserve"> belangrijkste aandachtspunt voor groep (ii)</w:t>
      </w:r>
      <w:r w:rsidR="00E73B4F">
        <w:t xml:space="preserve"> is</w:t>
      </w:r>
      <w:r w:rsidR="00975F6D">
        <w:t>:</w:t>
      </w:r>
      <w:r w:rsidR="009625CA">
        <w:t xml:space="preserve"> dat er geen inhoudelijke wijziging optreedt in de arbeidsvoorwaarden omdat deze groep al onder de cao Afval &amp; Milieu viel tijdens de detacheringswerkzaamheden van</w:t>
      </w:r>
      <w:r w:rsidR="005326F4">
        <w:t xml:space="preserve"> Indaver</w:t>
      </w:r>
      <w:r w:rsidR="009625CA">
        <w:t>.</w:t>
      </w:r>
    </w:p>
    <w:p w:rsidR="00302FC6" w:rsidRDefault="00302FC6">
      <w:pPr>
        <w:pStyle w:val="Standaard1"/>
      </w:pPr>
    </w:p>
    <w:p w:rsidR="00CF7602" w:rsidRDefault="004C1C46">
      <w:pPr>
        <w:pStyle w:val="Standaard1"/>
      </w:pPr>
      <w:r>
        <w:t>7</w:t>
      </w:r>
      <w:r w:rsidR="00DD17DE">
        <w:t xml:space="preserve">.3 </w:t>
      </w:r>
      <w:r w:rsidR="006674D8">
        <w:tab/>
      </w:r>
      <w:r w:rsidR="00DD17DE">
        <w:t>De belangrijkste aandachtspunten voor groep (iii) zijn</w:t>
      </w:r>
      <w:r w:rsidR="00975F6D">
        <w:t>:</w:t>
      </w:r>
      <w:r w:rsidR="009625CA">
        <w:t xml:space="preserve"> </w:t>
      </w:r>
    </w:p>
    <w:p w:rsidR="00D52CBC" w:rsidRDefault="00CF7602" w:rsidP="00D52CBC">
      <w:pPr>
        <w:pStyle w:val="Standaard1"/>
        <w:ind w:left="1440" w:hanging="720"/>
      </w:pPr>
      <w:r>
        <w:t>-</w:t>
      </w:r>
      <w:r w:rsidR="00D52CBC">
        <w:tab/>
      </w:r>
      <w:r w:rsidR="005326F4">
        <w:t>H</w:t>
      </w:r>
      <w:r w:rsidR="009625CA">
        <w:t>et arbeidsvoorwaardenpakket van</w:t>
      </w:r>
      <w:r w:rsidR="005326F4">
        <w:t xml:space="preserve"> </w:t>
      </w:r>
      <w:r w:rsidR="009625CA">
        <w:t xml:space="preserve">ZRD op basis van </w:t>
      </w:r>
      <w:r w:rsidR="005326F4">
        <w:t xml:space="preserve">de </w:t>
      </w:r>
      <w:r w:rsidR="009625CA">
        <w:t xml:space="preserve">cao Afval &amp; Milieu </w:t>
      </w:r>
      <w:r w:rsidR="005326F4">
        <w:t xml:space="preserve">is </w:t>
      </w:r>
      <w:r w:rsidR="009625CA">
        <w:t>beter dan het arbeidsvoorwaardenpakket op basis van de cao Bero</w:t>
      </w:r>
      <w:r w:rsidR="005326F4">
        <w:t xml:space="preserve">epsgoederenvervoer zoals dat voor de </w:t>
      </w:r>
      <w:r w:rsidR="009625CA">
        <w:t>KNV</w:t>
      </w:r>
      <w:r w:rsidR="005326F4">
        <w:t>-medewerkers</w:t>
      </w:r>
      <w:r w:rsidR="009625CA">
        <w:t xml:space="preserve"> gold. Dit geldt met name voor de levensloopbijdrage (1,8%) en de eindejaarsuitkering (2,75%). Het vervallen van de huidige P</w:t>
      </w:r>
      <w:r w:rsidR="00975F6D">
        <w:t xml:space="preserve">ersoonlijke </w:t>
      </w:r>
      <w:r w:rsidR="009625CA">
        <w:t>T</w:t>
      </w:r>
      <w:r w:rsidR="00975F6D">
        <w:t>oeslagen</w:t>
      </w:r>
      <w:r w:rsidR="009625CA">
        <w:t xml:space="preserve"> en de bonus niet-ziek-zijn worden hiermee ruimschoots gecompenseerd. </w:t>
      </w:r>
    </w:p>
    <w:p w:rsidR="00D52CBC" w:rsidRDefault="00CF7602" w:rsidP="00D52CBC">
      <w:pPr>
        <w:pStyle w:val="Standaard1"/>
        <w:ind w:left="1440" w:hanging="720"/>
      </w:pPr>
      <w:r>
        <w:t xml:space="preserve">- </w:t>
      </w:r>
      <w:r w:rsidR="00D52CBC">
        <w:tab/>
      </w:r>
      <w:r w:rsidR="009625CA">
        <w:t xml:space="preserve">De EHBO-toeslag, BHV-toeslag en afwezigheidsvergoeding blijven behouden. </w:t>
      </w:r>
      <w:proofErr w:type="spellStart"/>
      <w:r w:rsidR="009625CA">
        <w:t>ADV-dagen</w:t>
      </w:r>
      <w:proofErr w:type="spellEnd"/>
      <w:r w:rsidR="009625CA">
        <w:t xml:space="preserve"> worden gecompenseerd met meer basis vakantiedagen. </w:t>
      </w:r>
    </w:p>
    <w:p w:rsidR="00B37769" w:rsidRDefault="00CF7602" w:rsidP="00D52CBC">
      <w:pPr>
        <w:pStyle w:val="Standaard1"/>
        <w:ind w:left="1440" w:hanging="720"/>
        <w:rPr>
          <w:color w:val="auto"/>
        </w:rPr>
      </w:pPr>
      <w:r>
        <w:t xml:space="preserve">- </w:t>
      </w:r>
      <w:r w:rsidR="00D52CBC">
        <w:tab/>
      </w:r>
      <w:r w:rsidR="00924508" w:rsidRPr="00FD2440">
        <w:rPr>
          <w:color w:val="auto"/>
        </w:rPr>
        <w:t xml:space="preserve">De jaarinkomens gaan er gemiddeld 3,5%-4,5% op vooruit. </w:t>
      </w:r>
    </w:p>
    <w:p w:rsidR="00D52CBC" w:rsidRDefault="00CF7602" w:rsidP="00D52CBC">
      <w:pPr>
        <w:pStyle w:val="Standaard1"/>
        <w:ind w:left="1440" w:hanging="720"/>
      </w:pPr>
      <w:r>
        <w:t xml:space="preserve">- </w:t>
      </w:r>
      <w:r w:rsidR="00D52CBC">
        <w:tab/>
      </w:r>
      <w:r w:rsidR="00975F6D">
        <w:t xml:space="preserve">Als het oude salaris hoger is dan het nieuwe maximumsalaris bij ZRD dan wordt het verschil uitgekeerd als persoonlijke toeslag. </w:t>
      </w:r>
    </w:p>
    <w:p w:rsidR="00302FC6" w:rsidRDefault="00CF7602" w:rsidP="00D52CBC">
      <w:pPr>
        <w:pStyle w:val="Standaard1"/>
        <w:ind w:left="1440" w:hanging="720"/>
      </w:pPr>
      <w:r>
        <w:t xml:space="preserve">- </w:t>
      </w:r>
      <w:r w:rsidR="00D52CBC">
        <w:tab/>
      </w:r>
      <w:r w:rsidR="00975F6D">
        <w:t>Daarnaast geldt zoals vermeld in artikel</w:t>
      </w:r>
      <w:r w:rsidR="00EB6CD9">
        <w:t xml:space="preserve"> 5</w:t>
      </w:r>
      <w:r w:rsidR="00975F6D">
        <w:t xml:space="preserve">.1 </w:t>
      </w:r>
      <w:r w:rsidR="009625CA">
        <w:t>voor drie</w:t>
      </w:r>
      <w:r w:rsidR="00975F6D">
        <w:t xml:space="preserve"> medewerkers ouder dan</w:t>
      </w:r>
      <w:r w:rsidR="009625CA">
        <w:t xml:space="preserve"> 61 jaar</w:t>
      </w:r>
      <w:r w:rsidR="00975F6D">
        <w:t xml:space="preserve"> met</w:t>
      </w:r>
      <w:r w:rsidR="009625CA">
        <w:t xml:space="preserve"> </w:t>
      </w:r>
      <w:r w:rsidR="00975F6D">
        <w:t xml:space="preserve">recht op een VPL-uitkering behoud van de pensioenregeling bij Bedrijfstakpensioenfonds Goederenvervoer. </w:t>
      </w:r>
    </w:p>
    <w:p w:rsidR="00B83C38" w:rsidRDefault="00B83C38">
      <w:pPr>
        <w:pStyle w:val="Standaard1"/>
      </w:pPr>
    </w:p>
    <w:p w:rsidR="003766DB" w:rsidRDefault="00516DCA" w:rsidP="003D750B">
      <w:pPr>
        <w:pStyle w:val="Standaard1"/>
        <w:ind w:left="720" w:hanging="720"/>
      </w:pPr>
      <w:r>
        <w:t>7.4</w:t>
      </w:r>
      <w:r>
        <w:tab/>
        <w:t xml:space="preserve">De belangrijkste aandachtspunten van de vierde groep, bestaande uit 14 OLAZ-medewerkers, </w:t>
      </w:r>
      <w:r w:rsidR="00DD1842">
        <w:t>waarvan een ieder een aanbod voor een arbeidsovereenkomst ontvangt van Indaver,</w:t>
      </w:r>
      <w:r>
        <w:t xml:space="preserve"> zijn gelijk aan de aandachtspunten als omschreven in artikel 7.1 betreffende groep (i).</w:t>
      </w:r>
    </w:p>
    <w:p w:rsidR="00782E18" w:rsidRDefault="00782E18" w:rsidP="00C75CF7">
      <w:pPr>
        <w:pStyle w:val="Standaard1"/>
        <w:rPr>
          <w:u w:val="single"/>
        </w:rPr>
      </w:pPr>
    </w:p>
    <w:p w:rsidR="00C75CF7" w:rsidRDefault="00C75CF7" w:rsidP="00C75CF7">
      <w:pPr>
        <w:pStyle w:val="Standaard1"/>
      </w:pPr>
      <w:r>
        <w:rPr>
          <w:u w:val="single"/>
        </w:rPr>
        <w:t xml:space="preserve">Artikel 8 Harmonisatie arbeidsvoorwaarden </w:t>
      </w:r>
    </w:p>
    <w:p w:rsidR="00C75CF7" w:rsidRDefault="00C75CF7" w:rsidP="00C75CF7">
      <w:pPr>
        <w:pStyle w:val="Standaard1"/>
      </w:pPr>
    </w:p>
    <w:p w:rsidR="00C75CF7" w:rsidRDefault="00C75CF7" w:rsidP="00D52CBC">
      <w:pPr>
        <w:pStyle w:val="Standaard1"/>
        <w:ind w:left="720" w:hanging="720"/>
      </w:pPr>
      <w:r>
        <w:t xml:space="preserve">8.1 </w:t>
      </w:r>
      <w:r w:rsidR="00D52CBC">
        <w:tab/>
      </w:r>
      <w:r>
        <w:t xml:space="preserve">Ten aanzien van groep (ii) </w:t>
      </w:r>
      <w:r w:rsidR="00E50105">
        <w:t>2</w:t>
      </w:r>
      <w:r w:rsidR="00BA2229">
        <w:t>8</w:t>
      </w:r>
      <w:r>
        <w:t xml:space="preserve"> medewerkers van </w:t>
      </w:r>
      <w:r w:rsidR="00E50105">
        <w:t>Indaver</w:t>
      </w:r>
      <w:r>
        <w:t>,</w:t>
      </w:r>
      <w:r w:rsidR="00E50105">
        <w:t xml:space="preserve"> waar de</w:t>
      </w:r>
      <w:r>
        <w:t xml:space="preserve"> cao Afval &amp; Milieu</w:t>
      </w:r>
      <w:r w:rsidR="00E50105">
        <w:t xml:space="preserve"> van toepassing is</w:t>
      </w:r>
      <w:r>
        <w:t xml:space="preserve">, geldt dat de arbeidsvoorwaarden gelijk blijven. Compensatie is niet nodig.  </w:t>
      </w:r>
    </w:p>
    <w:p w:rsidR="00C75CF7" w:rsidRDefault="00C75CF7" w:rsidP="00C75CF7">
      <w:pPr>
        <w:pStyle w:val="Standaard1"/>
      </w:pPr>
    </w:p>
    <w:p w:rsidR="00674687" w:rsidRDefault="00C75CF7" w:rsidP="00D52CBC">
      <w:pPr>
        <w:pStyle w:val="Standaard1"/>
        <w:ind w:left="720" w:hanging="720"/>
      </w:pPr>
      <w:r>
        <w:t xml:space="preserve">8.2 </w:t>
      </w:r>
      <w:r w:rsidR="00D52CBC">
        <w:tab/>
      </w:r>
      <w:r>
        <w:t xml:space="preserve">Ten aanzien van groep (i) </w:t>
      </w:r>
      <w:r w:rsidR="00BA2229">
        <w:t>8</w:t>
      </w:r>
      <w:r>
        <w:t xml:space="preserve"> medewerkers van OLAZ, C</w:t>
      </w:r>
      <w:r w:rsidR="00115495">
        <w:t>AR</w:t>
      </w:r>
      <w:r>
        <w:t>-UWO</w:t>
      </w:r>
      <w:r w:rsidR="00E50105">
        <w:t xml:space="preserve"> van toepassing</w:t>
      </w:r>
      <w:r>
        <w:t>,</w:t>
      </w:r>
      <w:r w:rsidR="00EA43F1" w:rsidRPr="00EA43F1">
        <w:t xml:space="preserve"> </w:t>
      </w:r>
      <w:r w:rsidR="00EA43F1">
        <w:t xml:space="preserve">en de vierde groep, bestaande uit 14 OLAZ-medewerkers (CAR-UWO) </w:t>
      </w:r>
      <w:r w:rsidR="00ED629A">
        <w:t xml:space="preserve">geldt dat de harmonisatie arbeidsvoorwaarden tot wijziging leidt als hiervoor onder meer in artikel 7.1 beschreven. </w:t>
      </w:r>
      <w:r>
        <w:t xml:space="preserve"> </w:t>
      </w:r>
      <w:r w:rsidR="00BB2D7C">
        <w:t xml:space="preserve"> </w:t>
      </w:r>
      <w:r w:rsidR="00BB2D7C">
        <w:br/>
      </w:r>
    </w:p>
    <w:p w:rsidR="00EB0E26" w:rsidRDefault="00C75CF7" w:rsidP="002F0AAA">
      <w:pPr>
        <w:pStyle w:val="Standaard1"/>
        <w:ind w:left="720" w:hanging="720"/>
      </w:pPr>
      <w:r>
        <w:t xml:space="preserve">8.3 </w:t>
      </w:r>
      <w:r w:rsidR="00D52CBC">
        <w:tab/>
      </w:r>
      <w:r>
        <w:t xml:space="preserve">Ten aanzien van groep (iii) 15 medewerkers, cao Beroepsgoederenvervoer van toepassing, geldt </w:t>
      </w:r>
      <w:r w:rsidR="00ED629A">
        <w:t xml:space="preserve">dat de harmonisatie arbeidsvoorwaarden tot wijziging leidt als hiervoor onder meer in artikel 7.3 beschreven. </w:t>
      </w:r>
      <w:r>
        <w:t xml:space="preserve"> </w:t>
      </w:r>
    </w:p>
    <w:p w:rsidR="00ED629A" w:rsidRDefault="00ED629A" w:rsidP="002F0AAA">
      <w:pPr>
        <w:pStyle w:val="Standaard1"/>
        <w:ind w:left="720" w:hanging="720"/>
      </w:pPr>
    </w:p>
    <w:p w:rsidR="00ED629A" w:rsidRDefault="00ED629A" w:rsidP="002F0AAA">
      <w:pPr>
        <w:pStyle w:val="Standaard1"/>
        <w:ind w:left="720" w:hanging="720"/>
      </w:pPr>
      <w:r>
        <w:t>8.4</w:t>
      </w:r>
      <w:r>
        <w:tab/>
        <w:t>De gevolgen van de harmonisatie arbeidsvoorwaarden zijn uitgebreid onderzocht en besproken tijdens de diverse bijeenkomsten met de vakbonden in de periode september tot en met november 2015. De respectievelijke achterbannen zijn akkoord met het resultaat zoals in hoofdlijnen weergegeven in artikel 7.</w:t>
      </w:r>
    </w:p>
    <w:p w:rsidR="009874AD" w:rsidRDefault="009874AD" w:rsidP="002F0AAA">
      <w:pPr>
        <w:pStyle w:val="Standaard1"/>
        <w:ind w:left="720" w:hanging="720"/>
      </w:pPr>
    </w:p>
    <w:p w:rsidR="009874AD" w:rsidRDefault="009874AD" w:rsidP="002F0AAA">
      <w:pPr>
        <w:pStyle w:val="Standaard1"/>
        <w:ind w:left="720" w:hanging="720"/>
      </w:pPr>
      <w:r>
        <w:t>8.5</w:t>
      </w:r>
      <w:r>
        <w:tab/>
        <w:t xml:space="preserve">De anciënniteit van de groepen (i), (ii), (iii) en (iv) opgebouwd bij OLAZ </w:t>
      </w:r>
      <w:r w:rsidR="00125A87">
        <w:t>of</w:t>
      </w:r>
      <w:r>
        <w:t xml:space="preserve"> Indaver </w:t>
      </w:r>
      <w:r w:rsidR="00125A87">
        <w:t>wordt gerespecteerd door de nieuwe werkgever, te weten ZRD of Indaver. In het aanbod voor een nieuwe arbeidsovereenkomst zal dit expliciet worden opgenomen.</w:t>
      </w:r>
    </w:p>
    <w:p w:rsidR="00BB2D7C" w:rsidRDefault="00BB2D7C" w:rsidP="00D52CBC">
      <w:pPr>
        <w:pStyle w:val="Standaard1"/>
        <w:ind w:left="720" w:hanging="720"/>
      </w:pPr>
    </w:p>
    <w:p w:rsidR="00BB2D7C" w:rsidRDefault="00BB2D7C" w:rsidP="00D52CBC">
      <w:pPr>
        <w:pStyle w:val="Standaard1"/>
        <w:ind w:left="720" w:hanging="720"/>
      </w:pPr>
    </w:p>
    <w:p w:rsidR="003445BC" w:rsidRDefault="00C75CF7">
      <w:pPr>
        <w:pStyle w:val="Standaard1"/>
        <w:rPr>
          <w:u w:val="single"/>
        </w:rPr>
      </w:pPr>
      <w:r>
        <w:rPr>
          <w:u w:val="single"/>
        </w:rPr>
        <w:t>Artikel 9</w:t>
      </w:r>
      <w:r w:rsidR="00183DE6">
        <w:rPr>
          <w:u w:val="single"/>
        </w:rPr>
        <w:t xml:space="preserve"> Boventallig</w:t>
      </w:r>
      <w:r w:rsidR="00BA2229">
        <w:rPr>
          <w:u w:val="single"/>
        </w:rPr>
        <w:t>heid</w:t>
      </w:r>
      <w:r w:rsidR="00930ED3" w:rsidRPr="003445BC">
        <w:rPr>
          <w:u w:val="single"/>
        </w:rPr>
        <w:t xml:space="preserve"> </w:t>
      </w:r>
    </w:p>
    <w:p w:rsidR="009437C8" w:rsidRPr="003445BC" w:rsidRDefault="009437C8">
      <w:pPr>
        <w:pStyle w:val="Standaard1"/>
        <w:rPr>
          <w:u w:val="single"/>
        </w:rPr>
      </w:pPr>
    </w:p>
    <w:p w:rsidR="00930ED3" w:rsidRDefault="00C75CF7" w:rsidP="00D52CBC">
      <w:pPr>
        <w:pStyle w:val="Standaard1"/>
        <w:ind w:left="720" w:hanging="720"/>
      </w:pPr>
      <w:r>
        <w:t>9</w:t>
      </w:r>
      <w:r w:rsidR="00930ED3">
        <w:t xml:space="preserve">.1 </w:t>
      </w:r>
      <w:r w:rsidR="00D52CBC">
        <w:tab/>
      </w:r>
      <w:r w:rsidR="00930ED3">
        <w:t>Medewerkers die het aanbod tot het aangaan van een individuele arbeidsovereenkomst met</w:t>
      </w:r>
      <w:r w:rsidR="00E50105">
        <w:t xml:space="preserve"> </w:t>
      </w:r>
      <w:r w:rsidR="00930ED3">
        <w:t xml:space="preserve">ZRD </w:t>
      </w:r>
      <w:r w:rsidR="00EA43F1">
        <w:t xml:space="preserve">respectievelijk Indaver </w:t>
      </w:r>
      <w:r w:rsidR="00930ED3">
        <w:t xml:space="preserve">niet of niet volledig accepteren binnen </w:t>
      </w:r>
      <w:r w:rsidR="005C0A84">
        <w:t xml:space="preserve">veertien dagen </w:t>
      </w:r>
      <w:r w:rsidR="00930ED3">
        <w:t xml:space="preserve">na dit </w:t>
      </w:r>
      <w:r w:rsidR="00F54842">
        <w:t xml:space="preserve">aanbod voor een </w:t>
      </w:r>
      <w:r w:rsidR="00930ED3">
        <w:t>schriftelijk</w:t>
      </w:r>
      <w:r w:rsidR="00C776EC">
        <w:t>e</w:t>
      </w:r>
      <w:r w:rsidR="00930ED3">
        <w:t xml:space="preserve"> arbeidsovereenkomst</w:t>
      </w:r>
      <w:r w:rsidR="00C776EC">
        <w:t>,</w:t>
      </w:r>
      <w:r w:rsidR="00930ED3">
        <w:t xml:space="preserve"> zullen</w:t>
      </w:r>
      <w:r w:rsidR="00F54842">
        <w:t xml:space="preserve"> als boventallig worden aangemerkt.</w:t>
      </w:r>
      <w:r w:rsidR="00930ED3">
        <w:t xml:space="preserve"> </w:t>
      </w:r>
      <w:r w:rsidR="00183DE6">
        <w:t xml:space="preserve"> </w:t>
      </w:r>
    </w:p>
    <w:p w:rsidR="00930ED3" w:rsidRDefault="00930ED3">
      <w:pPr>
        <w:pStyle w:val="Standaard1"/>
      </w:pPr>
    </w:p>
    <w:p w:rsidR="00BA2229" w:rsidRDefault="00930ED3" w:rsidP="00BA2229">
      <w:pPr>
        <w:pStyle w:val="Standaard1"/>
        <w:rPr>
          <w:u w:val="single"/>
        </w:rPr>
      </w:pPr>
      <w:r w:rsidRPr="003445BC">
        <w:rPr>
          <w:u w:val="single"/>
        </w:rPr>
        <w:t>Artikel</w:t>
      </w:r>
      <w:r w:rsidR="003445BC">
        <w:rPr>
          <w:u w:val="single"/>
        </w:rPr>
        <w:t xml:space="preserve"> 1</w:t>
      </w:r>
      <w:r w:rsidR="00F54842">
        <w:rPr>
          <w:u w:val="single"/>
        </w:rPr>
        <w:t>0</w:t>
      </w:r>
      <w:r w:rsidRPr="003445BC">
        <w:rPr>
          <w:u w:val="single"/>
        </w:rPr>
        <w:t xml:space="preserve"> Wijzigingen</w:t>
      </w:r>
    </w:p>
    <w:p w:rsidR="009437C8" w:rsidRDefault="009437C8" w:rsidP="00BA2229">
      <w:pPr>
        <w:pStyle w:val="Standaard1"/>
        <w:rPr>
          <w:u w:val="single"/>
        </w:rPr>
      </w:pPr>
    </w:p>
    <w:p w:rsidR="00BA2229" w:rsidRDefault="00BA2229" w:rsidP="00566A43">
      <w:pPr>
        <w:pStyle w:val="Standaard1"/>
        <w:ind w:left="720" w:hanging="720"/>
      </w:pPr>
      <w:r>
        <w:t>10.1</w:t>
      </w:r>
      <w:r>
        <w:tab/>
      </w:r>
      <w:r w:rsidR="004C1C46" w:rsidRPr="00672E77">
        <w:t>Indien enige bepaling van d</w:t>
      </w:r>
      <w:r w:rsidR="004C1C46">
        <w:t xml:space="preserve">it </w:t>
      </w:r>
      <w:r w:rsidR="005326F4">
        <w:t>Transitiedocument</w:t>
      </w:r>
      <w:r w:rsidR="004C1C46" w:rsidRPr="00672E77">
        <w:t xml:space="preserve"> ongeldig mocht zijn, zullen de overige bepalingen van d</w:t>
      </w:r>
      <w:r w:rsidR="004C1C46">
        <w:t xml:space="preserve">it </w:t>
      </w:r>
      <w:r w:rsidR="005326F4">
        <w:t>Transitiedocument</w:t>
      </w:r>
      <w:r w:rsidR="004C1C46" w:rsidRPr="00672E77">
        <w:t xml:space="preserve"> hun volle werking behouden. In dat geval zullen Partijen de ongeldige bepaling vervangen door een geldige bepaling overeenkomstig het doel en de strekking van d</w:t>
      </w:r>
      <w:r w:rsidR="004C1C46">
        <w:t xml:space="preserve">it </w:t>
      </w:r>
      <w:r w:rsidR="005326F4">
        <w:t>Transitiedocument</w:t>
      </w:r>
      <w:r w:rsidR="004C1C46" w:rsidRPr="00672E77">
        <w:t>, en wel zodanig dat de nieuwe bepaling zo weinig als mogelijk verschilt van de ongeldige bepaling.</w:t>
      </w:r>
    </w:p>
    <w:p w:rsidR="00BA2229" w:rsidRDefault="00BA2229" w:rsidP="00BA2229">
      <w:pPr>
        <w:pStyle w:val="Standaard1"/>
      </w:pPr>
    </w:p>
    <w:p w:rsidR="004C1C46" w:rsidRPr="00BA2229" w:rsidRDefault="00BA2229" w:rsidP="00566A43">
      <w:pPr>
        <w:pStyle w:val="Standaard1"/>
        <w:ind w:left="720" w:hanging="720"/>
        <w:rPr>
          <w:u w:val="single"/>
        </w:rPr>
      </w:pPr>
      <w:r>
        <w:t>10.2</w:t>
      </w:r>
      <w:r>
        <w:tab/>
      </w:r>
      <w:r w:rsidR="004C1C46" w:rsidRPr="00672E77">
        <w:t>D</w:t>
      </w:r>
      <w:r w:rsidR="004C1C46">
        <w:t xml:space="preserve">it </w:t>
      </w:r>
      <w:r w:rsidR="005326F4">
        <w:t>Transitiedocument</w:t>
      </w:r>
      <w:r w:rsidR="004C1C46" w:rsidRPr="00672E77">
        <w:t xml:space="preserve"> kan uitsluitend worden gewijzigd door middel van een schriftelijke, door Partijen ondertekende en gedateerde daartoe strekkende verklaring.</w:t>
      </w:r>
    </w:p>
    <w:p w:rsidR="00242D6A" w:rsidRDefault="00242D6A">
      <w:pPr>
        <w:pStyle w:val="Standaard1"/>
      </w:pPr>
    </w:p>
    <w:p w:rsidR="003445BC" w:rsidRDefault="003445BC">
      <w:pPr>
        <w:pStyle w:val="Standaard1"/>
        <w:rPr>
          <w:u w:val="single"/>
        </w:rPr>
      </w:pPr>
      <w:r w:rsidRPr="004C1C46">
        <w:rPr>
          <w:u w:val="single"/>
        </w:rPr>
        <w:t xml:space="preserve">Artikel </w:t>
      </w:r>
      <w:r w:rsidR="00183DE6">
        <w:rPr>
          <w:u w:val="single"/>
        </w:rPr>
        <w:t>1</w:t>
      </w:r>
      <w:r w:rsidRPr="004C1C46">
        <w:rPr>
          <w:u w:val="single"/>
        </w:rPr>
        <w:t>1</w:t>
      </w:r>
      <w:r w:rsidR="004C1C46">
        <w:rPr>
          <w:u w:val="single"/>
        </w:rPr>
        <w:t xml:space="preserve"> Toepasselijk recht</w:t>
      </w:r>
    </w:p>
    <w:p w:rsidR="004C1C46" w:rsidRPr="004C1C46" w:rsidRDefault="004C1C46">
      <w:pPr>
        <w:pStyle w:val="Standaard1"/>
        <w:rPr>
          <w:u w:val="single"/>
        </w:rPr>
      </w:pPr>
    </w:p>
    <w:p w:rsidR="003445BC" w:rsidRDefault="003445BC">
      <w:pPr>
        <w:pStyle w:val="Standaard1"/>
      </w:pPr>
      <w:r>
        <w:t>1</w:t>
      </w:r>
      <w:r w:rsidR="00183DE6">
        <w:t>1</w:t>
      </w:r>
      <w:r>
        <w:t xml:space="preserve">.1 </w:t>
      </w:r>
      <w:r w:rsidR="00D52CBC">
        <w:tab/>
      </w:r>
      <w:r>
        <w:t xml:space="preserve">Dit </w:t>
      </w:r>
      <w:r w:rsidR="005326F4">
        <w:t>Transitiedocument</w:t>
      </w:r>
      <w:r>
        <w:t xml:space="preserve"> wordt beheerst door Nederlands recht.</w:t>
      </w:r>
    </w:p>
    <w:p w:rsidR="003445BC" w:rsidRDefault="003445BC">
      <w:pPr>
        <w:pStyle w:val="Standaard1"/>
      </w:pPr>
    </w:p>
    <w:p w:rsidR="003445BC" w:rsidRDefault="003445BC" w:rsidP="00D52CBC">
      <w:pPr>
        <w:pStyle w:val="Standaard1"/>
        <w:ind w:left="720" w:hanging="720"/>
      </w:pPr>
      <w:r>
        <w:t>1</w:t>
      </w:r>
      <w:r w:rsidR="00183DE6">
        <w:t>1</w:t>
      </w:r>
      <w:r>
        <w:t xml:space="preserve">.2 </w:t>
      </w:r>
      <w:r w:rsidR="00D52CBC">
        <w:tab/>
      </w:r>
      <w:r>
        <w:t xml:space="preserve">Eventuele geschillen tussen partijen aangaande dit </w:t>
      </w:r>
      <w:r w:rsidR="005326F4">
        <w:t>Transitiedocument</w:t>
      </w:r>
      <w:r>
        <w:t xml:space="preserve"> zullen in eerste aanleg en bij uitsluiting worden voorgelegd aan de bevoegde rechter te</w:t>
      </w:r>
      <w:r w:rsidR="00F54842">
        <w:t xml:space="preserve"> </w:t>
      </w:r>
      <w:r>
        <w:t>Amsterdam.</w:t>
      </w:r>
    </w:p>
    <w:p w:rsidR="00C75CF7" w:rsidRDefault="00C75CF7" w:rsidP="00C75CF7">
      <w:pPr>
        <w:pStyle w:val="Standaard1"/>
        <w:rPr>
          <w:u w:val="single"/>
        </w:rPr>
      </w:pPr>
    </w:p>
    <w:p w:rsidR="00C75CF7" w:rsidRDefault="00C75CF7" w:rsidP="00C75CF7">
      <w:pPr>
        <w:pStyle w:val="Standaard1"/>
      </w:pPr>
      <w:r>
        <w:rPr>
          <w:u w:val="single"/>
        </w:rPr>
        <w:t>Artikel 1</w:t>
      </w:r>
      <w:r w:rsidR="00183DE6">
        <w:rPr>
          <w:u w:val="single"/>
        </w:rPr>
        <w:t>2</w:t>
      </w:r>
      <w:r>
        <w:rPr>
          <w:u w:val="single"/>
        </w:rPr>
        <w:t xml:space="preserve"> Vertegenwoordigingsbevoegdheid  </w:t>
      </w:r>
    </w:p>
    <w:p w:rsidR="00C75CF7" w:rsidRDefault="00C75CF7" w:rsidP="00C75CF7">
      <w:pPr>
        <w:pStyle w:val="Standaard1"/>
      </w:pPr>
    </w:p>
    <w:p w:rsidR="00C75CF7" w:rsidRDefault="00C75CF7" w:rsidP="00D52CBC">
      <w:pPr>
        <w:pStyle w:val="Standaard1"/>
        <w:ind w:left="720" w:hanging="720"/>
      </w:pPr>
      <w:r>
        <w:t>1</w:t>
      </w:r>
      <w:r w:rsidR="00183DE6">
        <w:t>2</w:t>
      </w:r>
      <w:r>
        <w:t xml:space="preserve">.1 </w:t>
      </w:r>
      <w:r w:rsidR="00D52CBC">
        <w:tab/>
      </w:r>
      <w:r>
        <w:t xml:space="preserve">Alle hiervoor genoemde cao partijen zijn aanwezig geweest en/of rechtsgeldig vertegenwoordigd tijdens de voorbesprekingen. De hiervoor beschreven harmonisatie afspraken worden door voornoemde cao partijen unaniem gedragen. </w:t>
      </w:r>
    </w:p>
    <w:p w:rsidR="00C75CF7" w:rsidRDefault="00C75CF7" w:rsidP="00C75CF7">
      <w:pPr>
        <w:pStyle w:val="Standaard1"/>
      </w:pPr>
    </w:p>
    <w:p w:rsidR="00C75CF7" w:rsidRDefault="00C75CF7" w:rsidP="00D52CBC">
      <w:pPr>
        <w:pStyle w:val="Standaard1"/>
        <w:ind w:left="720" w:hanging="720"/>
      </w:pPr>
      <w:r>
        <w:t>1</w:t>
      </w:r>
      <w:r w:rsidR="00183DE6">
        <w:t>2</w:t>
      </w:r>
      <w:r>
        <w:t xml:space="preserve">.2 </w:t>
      </w:r>
      <w:r w:rsidR="00D52CBC">
        <w:tab/>
      </w:r>
      <w:r>
        <w:t xml:space="preserve">De ondertekenaars verklaren allen vertegenwoordigingsbevoegd te zijn en gesteund te worden door </w:t>
      </w:r>
      <w:r w:rsidR="00E73B4F">
        <w:t>hun</w:t>
      </w:r>
      <w:r>
        <w:t xml:space="preserve"> respectievelijke achterban.</w:t>
      </w:r>
    </w:p>
    <w:p w:rsidR="00BA2229" w:rsidRDefault="00BA2229">
      <w:pPr>
        <w:pStyle w:val="Standaard1"/>
      </w:pPr>
    </w:p>
    <w:p w:rsidR="00514FF5" w:rsidRDefault="00514FF5">
      <w:pPr>
        <w:pStyle w:val="Standaard1"/>
      </w:pPr>
    </w:p>
    <w:p w:rsidR="00514FF5" w:rsidRDefault="00514FF5">
      <w:pPr>
        <w:pStyle w:val="Standaard1"/>
      </w:pPr>
    </w:p>
    <w:p w:rsidR="00514FF5" w:rsidRDefault="00514FF5">
      <w:pPr>
        <w:pStyle w:val="Standaard1"/>
      </w:pPr>
    </w:p>
    <w:p w:rsidR="00514FF5" w:rsidRDefault="00514FF5">
      <w:pPr>
        <w:pStyle w:val="Standaard1"/>
      </w:pPr>
    </w:p>
    <w:p w:rsidR="00514FF5" w:rsidRDefault="00514FF5">
      <w:pPr>
        <w:pStyle w:val="Standaard1"/>
      </w:pPr>
    </w:p>
    <w:p w:rsidR="00514FF5" w:rsidRDefault="00514FF5">
      <w:pPr>
        <w:pStyle w:val="Standaard1"/>
      </w:pPr>
    </w:p>
    <w:p w:rsidR="00514FF5" w:rsidRDefault="00514FF5">
      <w:pPr>
        <w:pStyle w:val="Standaard1"/>
      </w:pPr>
    </w:p>
    <w:p w:rsidR="00514FF5" w:rsidRDefault="00514FF5">
      <w:pPr>
        <w:pStyle w:val="Standaard1"/>
      </w:pPr>
    </w:p>
    <w:p w:rsidR="00514FF5" w:rsidRDefault="00514FF5">
      <w:pPr>
        <w:pStyle w:val="Standaard1"/>
      </w:pPr>
    </w:p>
    <w:p w:rsidR="006C1C12" w:rsidRDefault="006C1C12">
      <w:pPr>
        <w:pStyle w:val="Standaard1"/>
      </w:pPr>
    </w:p>
    <w:p w:rsidR="003445BC" w:rsidRDefault="003445BC">
      <w:pPr>
        <w:pStyle w:val="Standaard1"/>
      </w:pPr>
      <w:r>
        <w:lastRenderedPageBreak/>
        <w:t xml:space="preserve">Aldus overeengekomen en geparafeerd en ondertekend op </w:t>
      </w:r>
      <w:r w:rsidR="00115495">
        <w:t xml:space="preserve">18 </w:t>
      </w:r>
      <w:r w:rsidR="00AC7492">
        <w:t>november 2015</w:t>
      </w:r>
    </w:p>
    <w:p w:rsidR="00AC7492" w:rsidRDefault="00AC7492">
      <w:pPr>
        <w:pStyle w:val="Standaard1"/>
      </w:pPr>
    </w:p>
    <w:p w:rsidR="00AC7492" w:rsidRDefault="00AC7492" w:rsidP="00AC7492">
      <w:pPr>
        <w:pStyle w:val="Standaard1"/>
        <w:rPr>
          <w:color w:val="000000" w:themeColor="text1"/>
        </w:rPr>
      </w:pPr>
      <w:proofErr w:type="spellStart"/>
      <w:r w:rsidRPr="009455E4">
        <w:rPr>
          <w:color w:val="000000" w:themeColor="text1"/>
        </w:rPr>
        <w:t>WENb</w:t>
      </w:r>
      <w:proofErr w:type="spellEnd"/>
      <w:r w:rsidR="00514FF5">
        <w:rPr>
          <w:color w:val="000000" w:themeColor="text1"/>
        </w:rPr>
        <w:tab/>
      </w:r>
      <w:r w:rsidR="00514FF5">
        <w:rPr>
          <w:color w:val="000000" w:themeColor="text1"/>
        </w:rPr>
        <w:tab/>
      </w:r>
      <w:r w:rsidR="00514FF5">
        <w:rPr>
          <w:color w:val="000000" w:themeColor="text1"/>
        </w:rPr>
        <w:tab/>
      </w:r>
      <w:r w:rsidR="00514FF5">
        <w:rPr>
          <w:color w:val="000000" w:themeColor="text1"/>
        </w:rPr>
        <w:tab/>
      </w:r>
      <w:r w:rsidR="00514FF5">
        <w:rPr>
          <w:color w:val="000000" w:themeColor="text1"/>
        </w:rPr>
        <w:tab/>
      </w:r>
      <w:r w:rsidR="00514FF5">
        <w:rPr>
          <w:color w:val="000000" w:themeColor="text1"/>
        </w:rPr>
        <w:tab/>
      </w:r>
      <w:r w:rsidR="00514FF5">
        <w:rPr>
          <w:color w:val="000000" w:themeColor="text1"/>
        </w:rPr>
        <w:tab/>
      </w:r>
      <w:r w:rsidR="00514FF5">
        <w:rPr>
          <w:color w:val="000000" w:themeColor="text1"/>
        </w:rPr>
        <w:tab/>
        <w:t>FNV</w:t>
      </w:r>
      <w:r w:rsidR="00514FF5">
        <w:rPr>
          <w:color w:val="000000" w:themeColor="text1"/>
        </w:rPr>
        <w:tab/>
      </w:r>
      <w:r w:rsidR="00514FF5">
        <w:rPr>
          <w:color w:val="000000" w:themeColor="text1"/>
        </w:rPr>
        <w:tab/>
      </w:r>
      <w:r w:rsidR="00514FF5">
        <w:rPr>
          <w:color w:val="000000" w:themeColor="text1"/>
        </w:rPr>
        <w:tab/>
      </w:r>
      <w:r w:rsidR="00514FF5">
        <w:rPr>
          <w:color w:val="000000" w:themeColor="text1"/>
        </w:rPr>
        <w:tab/>
      </w:r>
    </w:p>
    <w:p w:rsidR="00AC7492" w:rsidRDefault="00AC7492" w:rsidP="00AC7492">
      <w:pPr>
        <w:pStyle w:val="Standaard1"/>
        <w:rPr>
          <w:color w:val="000000" w:themeColor="text1"/>
        </w:rPr>
      </w:pPr>
    </w:p>
    <w:p w:rsidR="00514FF5" w:rsidRDefault="00514FF5" w:rsidP="00AC7492">
      <w:pPr>
        <w:pStyle w:val="Standaard1"/>
        <w:rPr>
          <w:color w:val="000000" w:themeColor="text1"/>
        </w:rPr>
      </w:pPr>
    </w:p>
    <w:p w:rsidR="00514FF5" w:rsidRDefault="00B9660C" w:rsidP="00AC7492">
      <w:pPr>
        <w:pStyle w:val="Standaard1"/>
        <w:rPr>
          <w:color w:val="000000" w:themeColor="text1"/>
        </w:rPr>
      </w:pPr>
      <w:r>
        <w:rPr>
          <w:color w:val="000000" w:themeColor="text1"/>
        </w:rPr>
        <w:tab/>
      </w:r>
      <w:r>
        <w:rPr>
          <w:color w:val="000000" w:themeColor="text1"/>
        </w:rPr>
        <w:tab/>
      </w:r>
      <w:r>
        <w:rPr>
          <w:color w:val="000000" w:themeColor="text1"/>
        </w:rPr>
        <w:tab/>
      </w:r>
      <w:r w:rsidR="00514FF5">
        <w:rPr>
          <w:color w:val="000000" w:themeColor="text1"/>
        </w:rPr>
        <w:tab/>
      </w:r>
      <w:r w:rsidR="00514FF5">
        <w:rPr>
          <w:color w:val="000000" w:themeColor="text1"/>
        </w:rPr>
        <w:tab/>
      </w:r>
      <w:r w:rsidR="00514FF5">
        <w:rPr>
          <w:color w:val="000000" w:themeColor="text1"/>
        </w:rPr>
        <w:tab/>
      </w:r>
      <w:r w:rsidR="00514FF5">
        <w:rPr>
          <w:color w:val="000000" w:themeColor="text1"/>
        </w:rPr>
        <w:tab/>
      </w:r>
      <w:r w:rsidR="00514FF5">
        <w:rPr>
          <w:color w:val="000000" w:themeColor="text1"/>
        </w:rPr>
        <w:tab/>
      </w:r>
    </w:p>
    <w:p w:rsidR="00B1663F" w:rsidRDefault="00F52D31" w:rsidP="00AC7492">
      <w:pPr>
        <w:pStyle w:val="Standaard1"/>
        <w:rPr>
          <w:color w:val="000000" w:themeColor="text1"/>
        </w:rPr>
      </w:pPr>
      <w:r>
        <w:rPr>
          <w:color w:val="000000" w:themeColor="text1"/>
        </w:rPr>
        <w:t>------------------</w:t>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r>
      <w:r>
        <w:rPr>
          <w:color w:val="000000" w:themeColor="text1"/>
        </w:rPr>
        <w:tab/>
        <w:t>--------------------------------</w:t>
      </w:r>
    </w:p>
    <w:p w:rsidR="00AC7492" w:rsidRDefault="00AC7492" w:rsidP="00AC7492">
      <w:pPr>
        <w:pStyle w:val="Standaard1"/>
        <w:rPr>
          <w:color w:val="000000" w:themeColor="text1"/>
        </w:rPr>
      </w:pPr>
      <w:r>
        <w:rPr>
          <w:color w:val="000000" w:themeColor="text1"/>
        </w:rPr>
        <w:t>D</w:t>
      </w:r>
      <w:r w:rsidRPr="009455E4">
        <w:rPr>
          <w:color w:val="000000" w:themeColor="text1"/>
        </w:rPr>
        <w:t>e heer A. Ernst</w:t>
      </w:r>
      <w:r w:rsidR="00514FF5">
        <w:rPr>
          <w:color w:val="000000" w:themeColor="text1"/>
        </w:rPr>
        <w:tab/>
      </w:r>
      <w:r w:rsidR="00514FF5">
        <w:rPr>
          <w:color w:val="000000" w:themeColor="text1"/>
        </w:rPr>
        <w:tab/>
      </w:r>
      <w:r w:rsidR="00514FF5">
        <w:rPr>
          <w:color w:val="000000" w:themeColor="text1"/>
        </w:rPr>
        <w:tab/>
      </w:r>
      <w:r w:rsidR="00514FF5">
        <w:rPr>
          <w:color w:val="000000" w:themeColor="text1"/>
        </w:rPr>
        <w:tab/>
      </w:r>
      <w:r w:rsidR="00514FF5">
        <w:rPr>
          <w:color w:val="000000" w:themeColor="text1"/>
        </w:rPr>
        <w:tab/>
      </w:r>
      <w:r w:rsidR="00514FF5">
        <w:rPr>
          <w:color w:val="000000" w:themeColor="text1"/>
        </w:rPr>
        <w:tab/>
        <w:t>De heer G.A. van Velthuijsen</w:t>
      </w:r>
    </w:p>
    <w:p w:rsidR="00AC7492" w:rsidRDefault="00AC7492" w:rsidP="00AC7492">
      <w:pPr>
        <w:pStyle w:val="Standaard1"/>
        <w:rPr>
          <w:color w:val="000000" w:themeColor="text1"/>
        </w:rPr>
      </w:pPr>
    </w:p>
    <w:p w:rsidR="00AC7492" w:rsidRPr="009455E4" w:rsidRDefault="00AC7492" w:rsidP="00AC7492">
      <w:pPr>
        <w:pStyle w:val="Standaard1"/>
        <w:rPr>
          <w:color w:val="000000" w:themeColor="text1"/>
        </w:rPr>
      </w:pPr>
    </w:p>
    <w:p w:rsidR="00AC7492" w:rsidRDefault="00AC7492" w:rsidP="00AC7492">
      <w:pPr>
        <w:pStyle w:val="Standaard1"/>
      </w:pPr>
      <w:r>
        <w:t>CNV Connectief</w:t>
      </w:r>
      <w:r w:rsidR="00514FF5">
        <w:tab/>
      </w:r>
      <w:r w:rsidR="00514FF5">
        <w:tab/>
      </w:r>
      <w:r w:rsidR="00514FF5">
        <w:tab/>
      </w:r>
      <w:r w:rsidR="00514FF5">
        <w:tab/>
      </w:r>
      <w:r w:rsidR="00514FF5">
        <w:tab/>
      </w:r>
      <w:r w:rsidR="00514FF5">
        <w:tab/>
        <w:t>Goederenvervoer Nederland,</w:t>
      </w:r>
      <w:r w:rsidR="00514FF5">
        <w:br/>
      </w:r>
      <w:r w:rsidR="00514FF5">
        <w:tab/>
      </w:r>
      <w:r w:rsidR="00514FF5">
        <w:tab/>
      </w:r>
      <w:r w:rsidR="00514FF5">
        <w:tab/>
      </w:r>
      <w:r w:rsidR="00514FF5">
        <w:tab/>
      </w:r>
      <w:r w:rsidR="00514FF5">
        <w:tab/>
      </w:r>
      <w:r w:rsidR="00514FF5">
        <w:tab/>
      </w:r>
      <w:r w:rsidR="00514FF5">
        <w:tab/>
      </w:r>
      <w:r w:rsidR="00514FF5">
        <w:tab/>
        <w:t xml:space="preserve">hier vertegenwoordigd door CNV </w:t>
      </w:r>
      <w:r w:rsidR="00514FF5">
        <w:tab/>
      </w:r>
      <w:r w:rsidR="00514FF5">
        <w:tab/>
      </w:r>
      <w:r w:rsidR="00514FF5">
        <w:tab/>
      </w:r>
      <w:r w:rsidR="00514FF5">
        <w:tab/>
      </w:r>
      <w:r w:rsidR="00514FF5">
        <w:tab/>
      </w:r>
      <w:r w:rsidR="00514FF5">
        <w:tab/>
      </w:r>
      <w:r w:rsidR="00514FF5">
        <w:tab/>
      </w:r>
      <w:r w:rsidR="00514FF5">
        <w:tab/>
        <w:t>Vakmensen</w:t>
      </w:r>
      <w:r w:rsidR="00EE0B14">
        <w:t xml:space="preserve"> en </w:t>
      </w:r>
      <w:r w:rsidR="00514FF5">
        <w:t xml:space="preserve">FNV </w:t>
      </w:r>
    </w:p>
    <w:p w:rsidR="00514FF5" w:rsidRDefault="00514FF5" w:rsidP="00AC7492">
      <w:pPr>
        <w:pStyle w:val="Standaard1"/>
      </w:pPr>
    </w:p>
    <w:p w:rsidR="00514FF5" w:rsidRDefault="00514FF5" w:rsidP="00AC7492">
      <w:pPr>
        <w:pStyle w:val="Standaard1"/>
      </w:pPr>
    </w:p>
    <w:p w:rsidR="00514FF5" w:rsidRDefault="00514FF5" w:rsidP="00AC7492">
      <w:pPr>
        <w:pStyle w:val="Standaard1"/>
      </w:pPr>
      <w:r>
        <w:tab/>
      </w:r>
    </w:p>
    <w:p w:rsidR="00B1663F" w:rsidRDefault="00F52D31" w:rsidP="00AC7492">
      <w:pPr>
        <w:pStyle w:val="Standaard1"/>
      </w:pPr>
      <w:r>
        <w:t>---------------------------</w:t>
      </w:r>
      <w:r>
        <w:tab/>
      </w:r>
      <w:r>
        <w:tab/>
      </w:r>
      <w:r>
        <w:tab/>
      </w:r>
      <w:r>
        <w:tab/>
      </w:r>
      <w:r>
        <w:tab/>
        <w:t>--------------------------------</w:t>
      </w:r>
    </w:p>
    <w:p w:rsidR="00AC7492" w:rsidRDefault="00AC7492" w:rsidP="00AC7492">
      <w:pPr>
        <w:pStyle w:val="Standaard1"/>
      </w:pPr>
      <w:r>
        <w:t>De heer A.</w:t>
      </w:r>
      <w:r w:rsidR="00DB2F54">
        <w:t>A.</w:t>
      </w:r>
      <w:r>
        <w:t xml:space="preserve"> van Voorden </w:t>
      </w:r>
      <w:r w:rsidR="00514FF5">
        <w:tab/>
      </w:r>
      <w:r w:rsidR="00514FF5">
        <w:tab/>
      </w:r>
      <w:r w:rsidR="00514FF5">
        <w:tab/>
      </w:r>
      <w:r w:rsidR="00514FF5">
        <w:tab/>
      </w:r>
      <w:r w:rsidR="00514FF5">
        <w:tab/>
        <w:t>De heer G.A. van Velthuijsen</w:t>
      </w:r>
      <w:r>
        <w:br/>
      </w:r>
    </w:p>
    <w:p w:rsidR="00514FF5" w:rsidRDefault="00514FF5" w:rsidP="00AC7492">
      <w:pPr>
        <w:pStyle w:val="Standaard1"/>
      </w:pPr>
    </w:p>
    <w:p w:rsidR="00AC7492" w:rsidRDefault="00AC7492" w:rsidP="00AC7492">
      <w:pPr>
        <w:pStyle w:val="Standaard1"/>
      </w:pPr>
      <w:r>
        <w:t>CNV Vakmensen</w:t>
      </w:r>
      <w:r w:rsidR="00514FF5">
        <w:tab/>
      </w:r>
      <w:r w:rsidR="00514FF5">
        <w:tab/>
      </w:r>
      <w:r w:rsidR="00514FF5">
        <w:tab/>
      </w:r>
      <w:r w:rsidR="00514FF5">
        <w:tab/>
      </w:r>
      <w:r w:rsidR="00514FF5">
        <w:tab/>
      </w:r>
      <w:r w:rsidR="00514FF5">
        <w:tab/>
        <w:t xml:space="preserve"> </w:t>
      </w:r>
    </w:p>
    <w:p w:rsidR="00514FF5" w:rsidRDefault="00514FF5" w:rsidP="00AC7492">
      <w:pPr>
        <w:pStyle w:val="Standaard1"/>
      </w:pPr>
      <w:r>
        <w:tab/>
      </w:r>
      <w:r>
        <w:tab/>
      </w:r>
      <w:r>
        <w:tab/>
      </w:r>
      <w:r>
        <w:tab/>
      </w:r>
      <w:r>
        <w:tab/>
      </w:r>
      <w:r>
        <w:tab/>
      </w:r>
      <w:r>
        <w:tab/>
      </w:r>
      <w:r>
        <w:tab/>
      </w:r>
      <w:r>
        <w:tab/>
      </w:r>
      <w:r>
        <w:tab/>
      </w:r>
      <w:r>
        <w:tab/>
      </w:r>
      <w:r>
        <w:tab/>
      </w:r>
      <w:r>
        <w:tab/>
      </w:r>
      <w:r>
        <w:tab/>
      </w:r>
      <w:r>
        <w:tab/>
      </w:r>
      <w:r>
        <w:tab/>
      </w:r>
      <w:r>
        <w:tab/>
        <w:t xml:space="preserve"> </w:t>
      </w:r>
    </w:p>
    <w:p w:rsidR="00AC7492" w:rsidRDefault="00AC7492" w:rsidP="00AC7492">
      <w:pPr>
        <w:pStyle w:val="Standaard1"/>
      </w:pPr>
    </w:p>
    <w:p w:rsidR="00AC7492" w:rsidRDefault="00AC7492" w:rsidP="00AC7492">
      <w:pPr>
        <w:pStyle w:val="Standaard1"/>
      </w:pPr>
    </w:p>
    <w:p w:rsidR="00B9660C" w:rsidRDefault="00B9660C" w:rsidP="00AC7492">
      <w:pPr>
        <w:pStyle w:val="Standaard1"/>
      </w:pPr>
    </w:p>
    <w:p w:rsidR="00B1663F" w:rsidRDefault="006C1C12" w:rsidP="00AC7492">
      <w:pPr>
        <w:pStyle w:val="Standaard1"/>
      </w:pPr>
      <w:r>
        <w:t>----------------------</w:t>
      </w:r>
      <w:r>
        <w:tab/>
      </w:r>
      <w:r>
        <w:tab/>
      </w:r>
      <w:r>
        <w:tab/>
      </w:r>
      <w:r>
        <w:tab/>
      </w:r>
      <w:r>
        <w:tab/>
      </w:r>
      <w:r>
        <w:tab/>
      </w:r>
    </w:p>
    <w:p w:rsidR="00AC7492" w:rsidRDefault="00514FF5" w:rsidP="00AC7492">
      <w:pPr>
        <w:pStyle w:val="Standaard1"/>
      </w:pPr>
      <w:r>
        <w:t>M</w:t>
      </w:r>
      <w:r w:rsidR="00AC7492">
        <w:t xml:space="preserve">evrouw B.D. Staal </w:t>
      </w:r>
      <w:r>
        <w:tab/>
      </w:r>
      <w:r>
        <w:tab/>
      </w:r>
      <w:r>
        <w:tab/>
      </w:r>
      <w:r>
        <w:tab/>
      </w:r>
      <w:r>
        <w:tab/>
      </w:r>
      <w:r>
        <w:tab/>
      </w:r>
    </w:p>
    <w:p w:rsidR="00514FF5" w:rsidRDefault="00514FF5" w:rsidP="00AC7492">
      <w:pPr>
        <w:pStyle w:val="Standaard1"/>
      </w:pPr>
    </w:p>
    <w:p w:rsidR="00514FF5" w:rsidRDefault="00514FF5" w:rsidP="00AC7492">
      <w:pPr>
        <w:pStyle w:val="Standaard1"/>
      </w:pPr>
    </w:p>
    <w:p w:rsidR="00AC7492" w:rsidRDefault="00AC7492" w:rsidP="00AC7492">
      <w:pPr>
        <w:pStyle w:val="Standaard1"/>
      </w:pPr>
      <w:r>
        <w:t>Indaver Nederland B.V.</w:t>
      </w:r>
      <w:r w:rsidR="00984792">
        <w:tab/>
      </w:r>
      <w:r w:rsidR="00984792">
        <w:tab/>
      </w:r>
      <w:r w:rsidR="00B1663F">
        <w:tab/>
      </w:r>
      <w:r w:rsidR="00B1663F">
        <w:tab/>
      </w:r>
      <w:r w:rsidR="00B1663F">
        <w:tab/>
        <w:t>Indaver Nederland B.V.</w:t>
      </w:r>
    </w:p>
    <w:p w:rsidR="00AC7492" w:rsidRDefault="00AC7492" w:rsidP="00AC7492">
      <w:pPr>
        <w:pStyle w:val="Standaard1"/>
      </w:pPr>
    </w:p>
    <w:p w:rsidR="00984792" w:rsidRDefault="00984792" w:rsidP="00AC7492">
      <w:pPr>
        <w:pStyle w:val="Standaard1"/>
      </w:pPr>
    </w:p>
    <w:p w:rsidR="00984792" w:rsidRDefault="00984792" w:rsidP="00AC7492">
      <w:pPr>
        <w:pStyle w:val="Standaard1"/>
      </w:pPr>
    </w:p>
    <w:p w:rsidR="00B1663F" w:rsidRDefault="006C1C12" w:rsidP="00AC7492">
      <w:pPr>
        <w:pStyle w:val="Standaard1"/>
      </w:pPr>
      <w:r>
        <w:t>-------------------------------</w:t>
      </w:r>
      <w:r>
        <w:tab/>
      </w:r>
      <w:r>
        <w:tab/>
      </w:r>
      <w:r>
        <w:tab/>
      </w:r>
      <w:r>
        <w:tab/>
      </w:r>
      <w:r>
        <w:tab/>
        <w:t>-------------------------------</w:t>
      </w:r>
    </w:p>
    <w:p w:rsidR="00AC7492" w:rsidRDefault="00AC7492" w:rsidP="00AC7492">
      <w:pPr>
        <w:pStyle w:val="Standaard1"/>
      </w:pPr>
      <w:r>
        <w:t>De heer P</w:t>
      </w:r>
      <w:r w:rsidR="00E73B4F">
        <w:t>.</w:t>
      </w:r>
      <w:r>
        <w:t>C. de Bruycker</w:t>
      </w:r>
      <w:r w:rsidR="00984792">
        <w:tab/>
      </w:r>
      <w:r w:rsidR="00984792">
        <w:tab/>
      </w:r>
      <w:r w:rsidR="00984792">
        <w:tab/>
      </w:r>
      <w:r w:rsidR="00984792">
        <w:tab/>
      </w:r>
      <w:r w:rsidR="00984792">
        <w:tab/>
        <w:t>De heer M</w:t>
      </w:r>
      <w:r w:rsidR="00E73B4F">
        <w:t>.</w:t>
      </w:r>
      <w:r w:rsidR="00984792">
        <w:t>G.G. Decorte</w:t>
      </w:r>
    </w:p>
    <w:p w:rsidR="00AC7492" w:rsidRDefault="00AC7492" w:rsidP="00AC7492">
      <w:pPr>
        <w:pStyle w:val="Standaard1"/>
      </w:pPr>
    </w:p>
    <w:p w:rsidR="00AC7492" w:rsidRDefault="00AC7492" w:rsidP="00AC7492">
      <w:pPr>
        <w:pStyle w:val="Standaard1"/>
      </w:pPr>
    </w:p>
    <w:p w:rsidR="00AC7492" w:rsidRDefault="00AC7492" w:rsidP="00AC7492">
      <w:pPr>
        <w:pStyle w:val="Standaard1"/>
      </w:pPr>
      <w:r>
        <w:t>OLAZ</w:t>
      </w:r>
      <w:r w:rsidR="00984792">
        <w:tab/>
      </w:r>
      <w:r w:rsidR="00984792">
        <w:tab/>
      </w:r>
      <w:r w:rsidR="00984792">
        <w:tab/>
      </w:r>
      <w:r w:rsidR="00984792">
        <w:tab/>
      </w:r>
      <w:r w:rsidR="00984792">
        <w:tab/>
      </w:r>
      <w:r w:rsidR="00984792">
        <w:tab/>
      </w:r>
      <w:r w:rsidR="00984792">
        <w:tab/>
      </w:r>
      <w:r w:rsidR="00984792">
        <w:tab/>
        <w:t>ZRD B.V.</w:t>
      </w:r>
    </w:p>
    <w:p w:rsidR="00AC7492" w:rsidRDefault="00AC7492" w:rsidP="00AC7492">
      <w:pPr>
        <w:pStyle w:val="Standaard1"/>
      </w:pPr>
    </w:p>
    <w:p w:rsidR="00AC7492" w:rsidRDefault="00AC7492" w:rsidP="00AC7492">
      <w:pPr>
        <w:pStyle w:val="Standaard1"/>
      </w:pPr>
    </w:p>
    <w:p w:rsidR="00984792" w:rsidRDefault="00984792" w:rsidP="00AC7492">
      <w:pPr>
        <w:pStyle w:val="Standaard1"/>
      </w:pPr>
    </w:p>
    <w:p w:rsidR="00B70272" w:rsidRDefault="006C1C12" w:rsidP="00AC7492">
      <w:pPr>
        <w:pStyle w:val="Standaard1"/>
      </w:pPr>
      <w:r>
        <w:t>--------------------</w:t>
      </w:r>
      <w:r>
        <w:tab/>
      </w:r>
      <w:r>
        <w:tab/>
      </w:r>
      <w:r>
        <w:tab/>
      </w:r>
      <w:r>
        <w:tab/>
      </w:r>
      <w:r>
        <w:tab/>
      </w:r>
      <w:r>
        <w:tab/>
        <w:t>-------------------------------</w:t>
      </w:r>
    </w:p>
    <w:p w:rsidR="000D37BF" w:rsidRDefault="00AC7492">
      <w:pPr>
        <w:pStyle w:val="Standaard1"/>
      </w:pPr>
      <w:r>
        <w:t>De heer E. Damen</w:t>
      </w:r>
      <w:r w:rsidR="00984792">
        <w:tab/>
      </w:r>
      <w:r w:rsidR="00984792">
        <w:tab/>
      </w:r>
      <w:r w:rsidR="00984792">
        <w:tab/>
      </w:r>
      <w:r w:rsidR="00984792">
        <w:tab/>
      </w:r>
      <w:r w:rsidR="00984792">
        <w:tab/>
      </w:r>
      <w:r w:rsidR="00984792">
        <w:tab/>
        <w:t>De heer P</w:t>
      </w:r>
      <w:r w:rsidR="00E73B4F">
        <w:t>.</w:t>
      </w:r>
      <w:r w:rsidR="00984792">
        <w:t>H.M. Driessen</w:t>
      </w:r>
    </w:p>
    <w:p w:rsidR="000D37BF" w:rsidRDefault="000D37BF">
      <w:pPr>
        <w:pStyle w:val="Standaard1"/>
      </w:pPr>
    </w:p>
    <w:sectPr w:rsidR="000D37BF" w:rsidSect="00302FC6">
      <w:headerReference w:type="default" r:id="rId8"/>
      <w:footerReference w:type="default" r:id="rId9"/>
      <w:pgSz w:w="11906" w:h="16838"/>
      <w:pgMar w:top="1701" w:right="1474" w:bottom="1020" w:left="1474" w:header="708" w:footer="708" w:gutter="0"/>
      <w:pgNumType w:start="1"/>
      <w:cols w:space="708"/>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2DC110D" w15:done="0"/>
  <w15:commentEx w15:paraId="6F86E0FC" w15:done="0"/>
  <w15:commentEx w15:paraId="24720568"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4EA" w:rsidRDefault="00BA44EA" w:rsidP="00302FC6">
      <w:pPr>
        <w:spacing w:line="240" w:lineRule="auto"/>
      </w:pPr>
      <w:r>
        <w:separator/>
      </w:r>
    </w:p>
  </w:endnote>
  <w:endnote w:type="continuationSeparator" w:id="0">
    <w:p w:rsidR="00BA44EA" w:rsidRDefault="00BA44EA" w:rsidP="00302FC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2F" w:rsidRPr="0096359A" w:rsidRDefault="00C7432F" w:rsidP="0096359A">
    <w:pPr>
      <w:pStyle w:val="Standaard1"/>
      <w:tabs>
        <w:tab w:val="right" w:pos="8957"/>
      </w:tabs>
      <w:spacing w:after="397"/>
      <w:rPr>
        <w:sz w:val="16"/>
        <w:szCs w:val="16"/>
      </w:rPr>
    </w:pPr>
    <w:r>
      <w:rPr>
        <w:sz w:val="16"/>
        <w:szCs w:val="16"/>
      </w:rPr>
      <w:tab/>
    </w:r>
    <w:r w:rsidRPr="0096359A">
      <w:rPr>
        <w:sz w:val="16"/>
        <w:szCs w:val="16"/>
      </w:rPr>
      <w:t>Paraaf:</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4EA" w:rsidRDefault="00BA44EA" w:rsidP="00302FC6">
      <w:pPr>
        <w:spacing w:line="240" w:lineRule="auto"/>
      </w:pPr>
      <w:r>
        <w:separator/>
      </w:r>
    </w:p>
  </w:footnote>
  <w:footnote w:type="continuationSeparator" w:id="0">
    <w:p w:rsidR="00BA44EA" w:rsidRDefault="00BA44EA" w:rsidP="00302FC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432F" w:rsidRDefault="00C7432F">
    <w:pPr>
      <w:pStyle w:val="Standaard1"/>
      <w:tabs>
        <w:tab w:val="center" w:pos="4513"/>
        <w:tab w:val="right" w:pos="9026"/>
      </w:tabs>
      <w:spacing w:before="708" w:line="240" w:lineRule="aut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93864"/>
    <w:multiLevelType w:val="multilevel"/>
    <w:tmpl w:val="0EDE9B1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78C4130"/>
    <w:multiLevelType w:val="hybridMultilevel"/>
    <w:tmpl w:val="3C12E29E"/>
    <w:lvl w:ilvl="0" w:tplc="662E644E">
      <w:start w:val="1"/>
      <w:numFmt w:val="bullet"/>
      <w:lvlText w:val=""/>
      <w:lvlJc w:val="left"/>
      <w:pPr>
        <w:tabs>
          <w:tab w:val="num" w:pos="720"/>
        </w:tabs>
        <w:ind w:left="720" w:hanging="360"/>
      </w:pPr>
      <w:rPr>
        <w:rFonts w:ascii="Symbol" w:hAnsi="Symbol" w:hint="default"/>
      </w:rPr>
    </w:lvl>
    <w:lvl w:ilvl="1" w:tplc="9D4E5D7A" w:tentative="1">
      <w:start w:val="1"/>
      <w:numFmt w:val="bullet"/>
      <w:lvlText w:val=""/>
      <w:lvlJc w:val="left"/>
      <w:pPr>
        <w:tabs>
          <w:tab w:val="num" w:pos="1440"/>
        </w:tabs>
        <w:ind w:left="1440" w:hanging="360"/>
      </w:pPr>
      <w:rPr>
        <w:rFonts w:ascii="Symbol" w:hAnsi="Symbol" w:hint="default"/>
      </w:rPr>
    </w:lvl>
    <w:lvl w:ilvl="2" w:tplc="84286A08" w:tentative="1">
      <w:start w:val="1"/>
      <w:numFmt w:val="bullet"/>
      <w:lvlText w:val=""/>
      <w:lvlJc w:val="left"/>
      <w:pPr>
        <w:tabs>
          <w:tab w:val="num" w:pos="2160"/>
        </w:tabs>
        <w:ind w:left="2160" w:hanging="360"/>
      </w:pPr>
      <w:rPr>
        <w:rFonts w:ascii="Symbol" w:hAnsi="Symbol" w:hint="default"/>
      </w:rPr>
    </w:lvl>
    <w:lvl w:ilvl="3" w:tplc="41A0E8A6" w:tentative="1">
      <w:start w:val="1"/>
      <w:numFmt w:val="bullet"/>
      <w:lvlText w:val=""/>
      <w:lvlJc w:val="left"/>
      <w:pPr>
        <w:tabs>
          <w:tab w:val="num" w:pos="2880"/>
        </w:tabs>
        <w:ind w:left="2880" w:hanging="360"/>
      </w:pPr>
      <w:rPr>
        <w:rFonts w:ascii="Symbol" w:hAnsi="Symbol" w:hint="default"/>
      </w:rPr>
    </w:lvl>
    <w:lvl w:ilvl="4" w:tplc="D24EA46E" w:tentative="1">
      <w:start w:val="1"/>
      <w:numFmt w:val="bullet"/>
      <w:lvlText w:val=""/>
      <w:lvlJc w:val="left"/>
      <w:pPr>
        <w:tabs>
          <w:tab w:val="num" w:pos="3600"/>
        </w:tabs>
        <w:ind w:left="3600" w:hanging="360"/>
      </w:pPr>
      <w:rPr>
        <w:rFonts w:ascii="Symbol" w:hAnsi="Symbol" w:hint="default"/>
      </w:rPr>
    </w:lvl>
    <w:lvl w:ilvl="5" w:tplc="A508B03A" w:tentative="1">
      <w:start w:val="1"/>
      <w:numFmt w:val="bullet"/>
      <w:lvlText w:val=""/>
      <w:lvlJc w:val="left"/>
      <w:pPr>
        <w:tabs>
          <w:tab w:val="num" w:pos="4320"/>
        </w:tabs>
        <w:ind w:left="4320" w:hanging="360"/>
      </w:pPr>
      <w:rPr>
        <w:rFonts w:ascii="Symbol" w:hAnsi="Symbol" w:hint="default"/>
      </w:rPr>
    </w:lvl>
    <w:lvl w:ilvl="6" w:tplc="51DA9C72" w:tentative="1">
      <w:start w:val="1"/>
      <w:numFmt w:val="bullet"/>
      <w:lvlText w:val=""/>
      <w:lvlJc w:val="left"/>
      <w:pPr>
        <w:tabs>
          <w:tab w:val="num" w:pos="5040"/>
        </w:tabs>
        <w:ind w:left="5040" w:hanging="360"/>
      </w:pPr>
      <w:rPr>
        <w:rFonts w:ascii="Symbol" w:hAnsi="Symbol" w:hint="default"/>
      </w:rPr>
    </w:lvl>
    <w:lvl w:ilvl="7" w:tplc="64DCD06A" w:tentative="1">
      <w:start w:val="1"/>
      <w:numFmt w:val="bullet"/>
      <w:lvlText w:val=""/>
      <w:lvlJc w:val="left"/>
      <w:pPr>
        <w:tabs>
          <w:tab w:val="num" w:pos="5760"/>
        </w:tabs>
        <w:ind w:left="5760" w:hanging="360"/>
      </w:pPr>
      <w:rPr>
        <w:rFonts w:ascii="Symbol" w:hAnsi="Symbol" w:hint="default"/>
      </w:rPr>
    </w:lvl>
    <w:lvl w:ilvl="8" w:tplc="176252A6" w:tentative="1">
      <w:start w:val="1"/>
      <w:numFmt w:val="bullet"/>
      <w:lvlText w:val=""/>
      <w:lvlJc w:val="left"/>
      <w:pPr>
        <w:tabs>
          <w:tab w:val="num" w:pos="6480"/>
        </w:tabs>
        <w:ind w:left="6480" w:hanging="360"/>
      </w:pPr>
      <w:rPr>
        <w:rFonts w:ascii="Symbol" w:hAnsi="Symbol" w:hint="default"/>
      </w:rPr>
    </w:lvl>
  </w:abstractNum>
  <w:abstractNum w:abstractNumId="2">
    <w:nsid w:val="10030389"/>
    <w:multiLevelType w:val="hybridMultilevel"/>
    <w:tmpl w:val="AA646B90"/>
    <w:lvl w:ilvl="0" w:tplc="15688830">
      <w:start w:val="1"/>
      <w:numFmt w:val="bullet"/>
      <w:lvlText w:val=""/>
      <w:lvlJc w:val="left"/>
      <w:pPr>
        <w:tabs>
          <w:tab w:val="num" w:pos="720"/>
        </w:tabs>
        <w:ind w:left="720" w:hanging="360"/>
      </w:pPr>
      <w:rPr>
        <w:rFonts w:ascii="Symbol" w:hAnsi="Symbol" w:hint="default"/>
      </w:rPr>
    </w:lvl>
    <w:lvl w:ilvl="1" w:tplc="FAE61216" w:tentative="1">
      <w:start w:val="1"/>
      <w:numFmt w:val="bullet"/>
      <w:lvlText w:val=""/>
      <w:lvlJc w:val="left"/>
      <w:pPr>
        <w:tabs>
          <w:tab w:val="num" w:pos="1440"/>
        </w:tabs>
        <w:ind w:left="1440" w:hanging="360"/>
      </w:pPr>
      <w:rPr>
        <w:rFonts w:ascii="Symbol" w:hAnsi="Symbol" w:hint="default"/>
      </w:rPr>
    </w:lvl>
    <w:lvl w:ilvl="2" w:tplc="49128392" w:tentative="1">
      <w:start w:val="1"/>
      <w:numFmt w:val="bullet"/>
      <w:lvlText w:val=""/>
      <w:lvlJc w:val="left"/>
      <w:pPr>
        <w:tabs>
          <w:tab w:val="num" w:pos="2160"/>
        </w:tabs>
        <w:ind w:left="2160" w:hanging="360"/>
      </w:pPr>
      <w:rPr>
        <w:rFonts w:ascii="Symbol" w:hAnsi="Symbol" w:hint="default"/>
      </w:rPr>
    </w:lvl>
    <w:lvl w:ilvl="3" w:tplc="0C324A0C" w:tentative="1">
      <w:start w:val="1"/>
      <w:numFmt w:val="bullet"/>
      <w:lvlText w:val=""/>
      <w:lvlJc w:val="left"/>
      <w:pPr>
        <w:tabs>
          <w:tab w:val="num" w:pos="2880"/>
        </w:tabs>
        <w:ind w:left="2880" w:hanging="360"/>
      </w:pPr>
      <w:rPr>
        <w:rFonts w:ascii="Symbol" w:hAnsi="Symbol" w:hint="default"/>
      </w:rPr>
    </w:lvl>
    <w:lvl w:ilvl="4" w:tplc="FBE2B63C" w:tentative="1">
      <w:start w:val="1"/>
      <w:numFmt w:val="bullet"/>
      <w:lvlText w:val=""/>
      <w:lvlJc w:val="left"/>
      <w:pPr>
        <w:tabs>
          <w:tab w:val="num" w:pos="3600"/>
        </w:tabs>
        <w:ind w:left="3600" w:hanging="360"/>
      </w:pPr>
      <w:rPr>
        <w:rFonts w:ascii="Symbol" w:hAnsi="Symbol" w:hint="default"/>
      </w:rPr>
    </w:lvl>
    <w:lvl w:ilvl="5" w:tplc="C44AD624" w:tentative="1">
      <w:start w:val="1"/>
      <w:numFmt w:val="bullet"/>
      <w:lvlText w:val=""/>
      <w:lvlJc w:val="left"/>
      <w:pPr>
        <w:tabs>
          <w:tab w:val="num" w:pos="4320"/>
        </w:tabs>
        <w:ind w:left="4320" w:hanging="360"/>
      </w:pPr>
      <w:rPr>
        <w:rFonts w:ascii="Symbol" w:hAnsi="Symbol" w:hint="default"/>
      </w:rPr>
    </w:lvl>
    <w:lvl w:ilvl="6" w:tplc="B3380A0A" w:tentative="1">
      <w:start w:val="1"/>
      <w:numFmt w:val="bullet"/>
      <w:lvlText w:val=""/>
      <w:lvlJc w:val="left"/>
      <w:pPr>
        <w:tabs>
          <w:tab w:val="num" w:pos="5040"/>
        </w:tabs>
        <w:ind w:left="5040" w:hanging="360"/>
      </w:pPr>
      <w:rPr>
        <w:rFonts w:ascii="Symbol" w:hAnsi="Symbol" w:hint="default"/>
      </w:rPr>
    </w:lvl>
    <w:lvl w:ilvl="7" w:tplc="77823ACA" w:tentative="1">
      <w:start w:val="1"/>
      <w:numFmt w:val="bullet"/>
      <w:lvlText w:val=""/>
      <w:lvlJc w:val="left"/>
      <w:pPr>
        <w:tabs>
          <w:tab w:val="num" w:pos="5760"/>
        </w:tabs>
        <w:ind w:left="5760" w:hanging="360"/>
      </w:pPr>
      <w:rPr>
        <w:rFonts w:ascii="Symbol" w:hAnsi="Symbol" w:hint="default"/>
      </w:rPr>
    </w:lvl>
    <w:lvl w:ilvl="8" w:tplc="BB809928" w:tentative="1">
      <w:start w:val="1"/>
      <w:numFmt w:val="bullet"/>
      <w:lvlText w:val=""/>
      <w:lvlJc w:val="left"/>
      <w:pPr>
        <w:tabs>
          <w:tab w:val="num" w:pos="6480"/>
        </w:tabs>
        <w:ind w:left="6480" w:hanging="360"/>
      </w:pPr>
      <w:rPr>
        <w:rFonts w:ascii="Symbol" w:hAnsi="Symbol" w:hint="default"/>
      </w:rPr>
    </w:lvl>
  </w:abstractNum>
  <w:abstractNum w:abstractNumId="3">
    <w:nsid w:val="10606D38"/>
    <w:multiLevelType w:val="hybridMultilevel"/>
    <w:tmpl w:val="82F678E0"/>
    <w:lvl w:ilvl="0" w:tplc="ABA08A48">
      <w:start w:val="1"/>
      <w:numFmt w:val="bullet"/>
      <w:lvlText w:val=""/>
      <w:lvlJc w:val="left"/>
      <w:pPr>
        <w:tabs>
          <w:tab w:val="num" w:pos="720"/>
        </w:tabs>
        <w:ind w:left="720" w:hanging="360"/>
      </w:pPr>
      <w:rPr>
        <w:rFonts w:ascii="Symbol" w:hAnsi="Symbol" w:hint="default"/>
      </w:rPr>
    </w:lvl>
    <w:lvl w:ilvl="1" w:tplc="792C182A" w:tentative="1">
      <w:start w:val="1"/>
      <w:numFmt w:val="bullet"/>
      <w:lvlText w:val=""/>
      <w:lvlJc w:val="left"/>
      <w:pPr>
        <w:tabs>
          <w:tab w:val="num" w:pos="1440"/>
        </w:tabs>
        <w:ind w:left="1440" w:hanging="360"/>
      </w:pPr>
      <w:rPr>
        <w:rFonts w:ascii="Symbol" w:hAnsi="Symbol" w:hint="default"/>
      </w:rPr>
    </w:lvl>
    <w:lvl w:ilvl="2" w:tplc="7C90240E" w:tentative="1">
      <w:start w:val="1"/>
      <w:numFmt w:val="bullet"/>
      <w:lvlText w:val=""/>
      <w:lvlJc w:val="left"/>
      <w:pPr>
        <w:tabs>
          <w:tab w:val="num" w:pos="2160"/>
        </w:tabs>
        <w:ind w:left="2160" w:hanging="360"/>
      </w:pPr>
      <w:rPr>
        <w:rFonts w:ascii="Symbol" w:hAnsi="Symbol" w:hint="default"/>
      </w:rPr>
    </w:lvl>
    <w:lvl w:ilvl="3" w:tplc="87FAE578" w:tentative="1">
      <w:start w:val="1"/>
      <w:numFmt w:val="bullet"/>
      <w:lvlText w:val=""/>
      <w:lvlJc w:val="left"/>
      <w:pPr>
        <w:tabs>
          <w:tab w:val="num" w:pos="2880"/>
        </w:tabs>
        <w:ind w:left="2880" w:hanging="360"/>
      </w:pPr>
      <w:rPr>
        <w:rFonts w:ascii="Symbol" w:hAnsi="Symbol" w:hint="default"/>
      </w:rPr>
    </w:lvl>
    <w:lvl w:ilvl="4" w:tplc="C2AE2EC8" w:tentative="1">
      <w:start w:val="1"/>
      <w:numFmt w:val="bullet"/>
      <w:lvlText w:val=""/>
      <w:lvlJc w:val="left"/>
      <w:pPr>
        <w:tabs>
          <w:tab w:val="num" w:pos="3600"/>
        </w:tabs>
        <w:ind w:left="3600" w:hanging="360"/>
      </w:pPr>
      <w:rPr>
        <w:rFonts w:ascii="Symbol" w:hAnsi="Symbol" w:hint="default"/>
      </w:rPr>
    </w:lvl>
    <w:lvl w:ilvl="5" w:tplc="1DB62EA6" w:tentative="1">
      <w:start w:val="1"/>
      <w:numFmt w:val="bullet"/>
      <w:lvlText w:val=""/>
      <w:lvlJc w:val="left"/>
      <w:pPr>
        <w:tabs>
          <w:tab w:val="num" w:pos="4320"/>
        </w:tabs>
        <w:ind w:left="4320" w:hanging="360"/>
      </w:pPr>
      <w:rPr>
        <w:rFonts w:ascii="Symbol" w:hAnsi="Symbol" w:hint="default"/>
      </w:rPr>
    </w:lvl>
    <w:lvl w:ilvl="6" w:tplc="09C675FC" w:tentative="1">
      <w:start w:val="1"/>
      <w:numFmt w:val="bullet"/>
      <w:lvlText w:val=""/>
      <w:lvlJc w:val="left"/>
      <w:pPr>
        <w:tabs>
          <w:tab w:val="num" w:pos="5040"/>
        </w:tabs>
        <w:ind w:left="5040" w:hanging="360"/>
      </w:pPr>
      <w:rPr>
        <w:rFonts w:ascii="Symbol" w:hAnsi="Symbol" w:hint="default"/>
      </w:rPr>
    </w:lvl>
    <w:lvl w:ilvl="7" w:tplc="A26CA3C8" w:tentative="1">
      <w:start w:val="1"/>
      <w:numFmt w:val="bullet"/>
      <w:lvlText w:val=""/>
      <w:lvlJc w:val="left"/>
      <w:pPr>
        <w:tabs>
          <w:tab w:val="num" w:pos="5760"/>
        </w:tabs>
        <w:ind w:left="5760" w:hanging="360"/>
      </w:pPr>
      <w:rPr>
        <w:rFonts w:ascii="Symbol" w:hAnsi="Symbol" w:hint="default"/>
      </w:rPr>
    </w:lvl>
    <w:lvl w:ilvl="8" w:tplc="D3EC9BB6" w:tentative="1">
      <w:start w:val="1"/>
      <w:numFmt w:val="bullet"/>
      <w:lvlText w:val=""/>
      <w:lvlJc w:val="left"/>
      <w:pPr>
        <w:tabs>
          <w:tab w:val="num" w:pos="6480"/>
        </w:tabs>
        <w:ind w:left="6480" w:hanging="360"/>
      </w:pPr>
      <w:rPr>
        <w:rFonts w:ascii="Symbol" w:hAnsi="Symbol" w:hint="default"/>
      </w:rPr>
    </w:lvl>
  </w:abstractNum>
  <w:abstractNum w:abstractNumId="4">
    <w:nsid w:val="10A248CE"/>
    <w:multiLevelType w:val="hybridMultilevel"/>
    <w:tmpl w:val="707A5C32"/>
    <w:lvl w:ilvl="0" w:tplc="4B72ED14">
      <w:start w:val="1"/>
      <w:numFmt w:val="bullet"/>
      <w:lvlText w:val=""/>
      <w:lvlJc w:val="left"/>
      <w:pPr>
        <w:tabs>
          <w:tab w:val="num" w:pos="720"/>
        </w:tabs>
        <w:ind w:left="720" w:hanging="360"/>
      </w:pPr>
      <w:rPr>
        <w:rFonts w:ascii="Symbol" w:hAnsi="Symbol" w:hint="default"/>
      </w:rPr>
    </w:lvl>
    <w:lvl w:ilvl="1" w:tplc="D05AB84E" w:tentative="1">
      <w:start w:val="1"/>
      <w:numFmt w:val="bullet"/>
      <w:lvlText w:val=""/>
      <w:lvlJc w:val="left"/>
      <w:pPr>
        <w:tabs>
          <w:tab w:val="num" w:pos="1440"/>
        </w:tabs>
        <w:ind w:left="1440" w:hanging="360"/>
      </w:pPr>
      <w:rPr>
        <w:rFonts w:ascii="Symbol" w:hAnsi="Symbol" w:hint="default"/>
      </w:rPr>
    </w:lvl>
    <w:lvl w:ilvl="2" w:tplc="305A645E" w:tentative="1">
      <w:start w:val="1"/>
      <w:numFmt w:val="bullet"/>
      <w:lvlText w:val=""/>
      <w:lvlJc w:val="left"/>
      <w:pPr>
        <w:tabs>
          <w:tab w:val="num" w:pos="2160"/>
        </w:tabs>
        <w:ind w:left="2160" w:hanging="360"/>
      </w:pPr>
      <w:rPr>
        <w:rFonts w:ascii="Symbol" w:hAnsi="Symbol" w:hint="default"/>
      </w:rPr>
    </w:lvl>
    <w:lvl w:ilvl="3" w:tplc="C8867384" w:tentative="1">
      <w:start w:val="1"/>
      <w:numFmt w:val="bullet"/>
      <w:lvlText w:val=""/>
      <w:lvlJc w:val="left"/>
      <w:pPr>
        <w:tabs>
          <w:tab w:val="num" w:pos="2880"/>
        </w:tabs>
        <w:ind w:left="2880" w:hanging="360"/>
      </w:pPr>
      <w:rPr>
        <w:rFonts w:ascii="Symbol" w:hAnsi="Symbol" w:hint="default"/>
      </w:rPr>
    </w:lvl>
    <w:lvl w:ilvl="4" w:tplc="185E40B0" w:tentative="1">
      <w:start w:val="1"/>
      <w:numFmt w:val="bullet"/>
      <w:lvlText w:val=""/>
      <w:lvlJc w:val="left"/>
      <w:pPr>
        <w:tabs>
          <w:tab w:val="num" w:pos="3600"/>
        </w:tabs>
        <w:ind w:left="3600" w:hanging="360"/>
      </w:pPr>
      <w:rPr>
        <w:rFonts w:ascii="Symbol" w:hAnsi="Symbol" w:hint="default"/>
      </w:rPr>
    </w:lvl>
    <w:lvl w:ilvl="5" w:tplc="1856FD32" w:tentative="1">
      <w:start w:val="1"/>
      <w:numFmt w:val="bullet"/>
      <w:lvlText w:val=""/>
      <w:lvlJc w:val="left"/>
      <w:pPr>
        <w:tabs>
          <w:tab w:val="num" w:pos="4320"/>
        </w:tabs>
        <w:ind w:left="4320" w:hanging="360"/>
      </w:pPr>
      <w:rPr>
        <w:rFonts w:ascii="Symbol" w:hAnsi="Symbol" w:hint="default"/>
      </w:rPr>
    </w:lvl>
    <w:lvl w:ilvl="6" w:tplc="F9B63F96" w:tentative="1">
      <w:start w:val="1"/>
      <w:numFmt w:val="bullet"/>
      <w:lvlText w:val=""/>
      <w:lvlJc w:val="left"/>
      <w:pPr>
        <w:tabs>
          <w:tab w:val="num" w:pos="5040"/>
        </w:tabs>
        <w:ind w:left="5040" w:hanging="360"/>
      </w:pPr>
      <w:rPr>
        <w:rFonts w:ascii="Symbol" w:hAnsi="Symbol" w:hint="default"/>
      </w:rPr>
    </w:lvl>
    <w:lvl w:ilvl="7" w:tplc="A888D3E8" w:tentative="1">
      <w:start w:val="1"/>
      <w:numFmt w:val="bullet"/>
      <w:lvlText w:val=""/>
      <w:lvlJc w:val="left"/>
      <w:pPr>
        <w:tabs>
          <w:tab w:val="num" w:pos="5760"/>
        </w:tabs>
        <w:ind w:left="5760" w:hanging="360"/>
      </w:pPr>
      <w:rPr>
        <w:rFonts w:ascii="Symbol" w:hAnsi="Symbol" w:hint="default"/>
      </w:rPr>
    </w:lvl>
    <w:lvl w:ilvl="8" w:tplc="028E4ECE" w:tentative="1">
      <w:start w:val="1"/>
      <w:numFmt w:val="bullet"/>
      <w:lvlText w:val=""/>
      <w:lvlJc w:val="left"/>
      <w:pPr>
        <w:tabs>
          <w:tab w:val="num" w:pos="6480"/>
        </w:tabs>
        <w:ind w:left="6480" w:hanging="360"/>
      </w:pPr>
      <w:rPr>
        <w:rFonts w:ascii="Symbol" w:hAnsi="Symbol" w:hint="default"/>
      </w:rPr>
    </w:lvl>
  </w:abstractNum>
  <w:abstractNum w:abstractNumId="5">
    <w:nsid w:val="111F02CF"/>
    <w:multiLevelType w:val="multilevel"/>
    <w:tmpl w:val="F8CE7D6A"/>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A255EC"/>
    <w:multiLevelType w:val="multilevel"/>
    <w:tmpl w:val="0ADE3B5C"/>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7">
    <w:nsid w:val="234713C1"/>
    <w:multiLevelType w:val="hybridMultilevel"/>
    <w:tmpl w:val="19F0915C"/>
    <w:lvl w:ilvl="0" w:tplc="FA0080A4">
      <w:start w:val="1"/>
      <w:numFmt w:val="bullet"/>
      <w:lvlText w:val=""/>
      <w:lvlJc w:val="left"/>
      <w:pPr>
        <w:tabs>
          <w:tab w:val="num" w:pos="720"/>
        </w:tabs>
        <w:ind w:left="720" w:hanging="360"/>
      </w:pPr>
      <w:rPr>
        <w:rFonts w:ascii="Symbol" w:hAnsi="Symbol" w:hint="default"/>
      </w:rPr>
    </w:lvl>
    <w:lvl w:ilvl="1" w:tplc="AFC2367E" w:tentative="1">
      <w:start w:val="1"/>
      <w:numFmt w:val="bullet"/>
      <w:lvlText w:val=""/>
      <w:lvlJc w:val="left"/>
      <w:pPr>
        <w:tabs>
          <w:tab w:val="num" w:pos="1440"/>
        </w:tabs>
        <w:ind w:left="1440" w:hanging="360"/>
      </w:pPr>
      <w:rPr>
        <w:rFonts w:ascii="Symbol" w:hAnsi="Symbol" w:hint="default"/>
      </w:rPr>
    </w:lvl>
    <w:lvl w:ilvl="2" w:tplc="D960F6A8" w:tentative="1">
      <w:start w:val="1"/>
      <w:numFmt w:val="bullet"/>
      <w:lvlText w:val=""/>
      <w:lvlJc w:val="left"/>
      <w:pPr>
        <w:tabs>
          <w:tab w:val="num" w:pos="2160"/>
        </w:tabs>
        <w:ind w:left="2160" w:hanging="360"/>
      </w:pPr>
      <w:rPr>
        <w:rFonts w:ascii="Symbol" w:hAnsi="Symbol" w:hint="default"/>
      </w:rPr>
    </w:lvl>
    <w:lvl w:ilvl="3" w:tplc="16B455CC" w:tentative="1">
      <w:start w:val="1"/>
      <w:numFmt w:val="bullet"/>
      <w:lvlText w:val=""/>
      <w:lvlJc w:val="left"/>
      <w:pPr>
        <w:tabs>
          <w:tab w:val="num" w:pos="2880"/>
        </w:tabs>
        <w:ind w:left="2880" w:hanging="360"/>
      </w:pPr>
      <w:rPr>
        <w:rFonts w:ascii="Symbol" w:hAnsi="Symbol" w:hint="default"/>
      </w:rPr>
    </w:lvl>
    <w:lvl w:ilvl="4" w:tplc="ECB2F9A8" w:tentative="1">
      <w:start w:val="1"/>
      <w:numFmt w:val="bullet"/>
      <w:lvlText w:val=""/>
      <w:lvlJc w:val="left"/>
      <w:pPr>
        <w:tabs>
          <w:tab w:val="num" w:pos="3600"/>
        </w:tabs>
        <w:ind w:left="3600" w:hanging="360"/>
      </w:pPr>
      <w:rPr>
        <w:rFonts w:ascii="Symbol" w:hAnsi="Symbol" w:hint="default"/>
      </w:rPr>
    </w:lvl>
    <w:lvl w:ilvl="5" w:tplc="4EB4CF9E" w:tentative="1">
      <w:start w:val="1"/>
      <w:numFmt w:val="bullet"/>
      <w:lvlText w:val=""/>
      <w:lvlJc w:val="left"/>
      <w:pPr>
        <w:tabs>
          <w:tab w:val="num" w:pos="4320"/>
        </w:tabs>
        <w:ind w:left="4320" w:hanging="360"/>
      </w:pPr>
      <w:rPr>
        <w:rFonts w:ascii="Symbol" w:hAnsi="Symbol" w:hint="default"/>
      </w:rPr>
    </w:lvl>
    <w:lvl w:ilvl="6" w:tplc="7784A746" w:tentative="1">
      <w:start w:val="1"/>
      <w:numFmt w:val="bullet"/>
      <w:lvlText w:val=""/>
      <w:lvlJc w:val="left"/>
      <w:pPr>
        <w:tabs>
          <w:tab w:val="num" w:pos="5040"/>
        </w:tabs>
        <w:ind w:left="5040" w:hanging="360"/>
      </w:pPr>
      <w:rPr>
        <w:rFonts w:ascii="Symbol" w:hAnsi="Symbol" w:hint="default"/>
      </w:rPr>
    </w:lvl>
    <w:lvl w:ilvl="7" w:tplc="D9287DA6" w:tentative="1">
      <w:start w:val="1"/>
      <w:numFmt w:val="bullet"/>
      <w:lvlText w:val=""/>
      <w:lvlJc w:val="left"/>
      <w:pPr>
        <w:tabs>
          <w:tab w:val="num" w:pos="5760"/>
        </w:tabs>
        <w:ind w:left="5760" w:hanging="360"/>
      </w:pPr>
      <w:rPr>
        <w:rFonts w:ascii="Symbol" w:hAnsi="Symbol" w:hint="default"/>
      </w:rPr>
    </w:lvl>
    <w:lvl w:ilvl="8" w:tplc="EB388BC4" w:tentative="1">
      <w:start w:val="1"/>
      <w:numFmt w:val="bullet"/>
      <w:lvlText w:val=""/>
      <w:lvlJc w:val="left"/>
      <w:pPr>
        <w:tabs>
          <w:tab w:val="num" w:pos="6480"/>
        </w:tabs>
        <w:ind w:left="6480" w:hanging="360"/>
      </w:pPr>
      <w:rPr>
        <w:rFonts w:ascii="Symbol" w:hAnsi="Symbol" w:hint="default"/>
      </w:rPr>
    </w:lvl>
  </w:abstractNum>
  <w:abstractNum w:abstractNumId="8">
    <w:nsid w:val="32390267"/>
    <w:multiLevelType w:val="hybridMultilevel"/>
    <w:tmpl w:val="CC542756"/>
    <w:lvl w:ilvl="0" w:tplc="758AC964">
      <w:start w:val="1"/>
      <w:numFmt w:val="bullet"/>
      <w:lvlText w:val=""/>
      <w:lvlJc w:val="left"/>
      <w:pPr>
        <w:tabs>
          <w:tab w:val="num" w:pos="720"/>
        </w:tabs>
        <w:ind w:left="720" w:hanging="360"/>
      </w:pPr>
      <w:rPr>
        <w:rFonts w:ascii="Symbol" w:hAnsi="Symbol" w:hint="default"/>
      </w:rPr>
    </w:lvl>
    <w:lvl w:ilvl="1" w:tplc="8576A6EE" w:tentative="1">
      <w:start w:val="1"/>
      <w:numFmt w:val="bullet"/>
      <w:lvlText w:val=""/>
      <w:lvlJc w:val="left"/>
      <w:pPr>
        <w:tabs>
          <w:tab w:val="num" w:pos="1440"/>
        </w:tabs>
        <w:ind w:left="1440" w:hanging="360"/>
      </w:pPr>
      <w:rPr>
        <w:rFonts w:ascii="Symbol" w:hAnsi="Symbol" w:hint="default"/>
      </w:rPr>
    </w:lvl>
    <w:lvl w:ilvl="2" w:tplc="6E46DA7E" w:tentative="1">
      <w:start w:val="1"/>
      <w:numFmt w:val="bullet"/>
      <w:lvlText w:val=""/>
      <w:lvlJc w:val="left"/>
      <w:pPr>
        <w:tabs>
          <w:tab w:val="num" w:pos="2160"/>
        </w:tabs>
        <w:ind w:left="2160" w:hanging="360"/>
      </w:pPr>
      <w:rPr>
        <w:rFonts w:ascii="Symbol" w:hAnsi="Symbol" w:hint="default"/>
      </w:rPr>
    </w:lvl>
    <w:lvl w:ilvl="3" w:tplc="D1A07340" w:tentative="1">
      <w:start w:val="1"/>
      <w:numFmt w:val="bullet"/>
      <w:lvlText w:val=""/>
      <w:lvlJc w:val="left"/>
      <w:pPr>
        <w:tabs>
          <w:tab w:val="num" w:pos="2880"/>
        </w:tabs>
        <w:ind w:left="2880" w:hanging="360"/>
      </w:pPr>
      <w:rPr>
        <w:rFonts w:ascii="Symbol" w:hAnsi="Symbol" w:hint="default"/>
      </w:rPr>
    </w:lvl>
    <w:lvl w:ilvl="4" w:tplc="F6CC9680" w:tentative="1">
      <w:start w:val="1"/>
      <w:numFmt w:val="bullet"/>
      <w:lvlText w:val=""/>
      <w:lvlJc w:val="left"/>
      <w:pPr>
        <w:tabs>
          <w:tab w:val="num" w:pos="3600"/>
        </w:tabs>
        <w:ind w:left="3600" w:hanging="360"/>
      </w:pPr>
      <w:rPr>
        <w:rFonts w:ascii="Symbol" w:hAnsi="Symbol" w:hint="default"/>
      </w:rPr>
    </w:lvl>
    <w:lvl w:ilvl="5" w:tplc="5170C32C" w:tentative="1">
      <w:start w:val="1"/>
      <w:numFmt w:val="bullet"/>
      <w:lvlText w:val=""/>
      <w:lvlJc w:val="left"/>
      <w:pPr>
        <w:tabs>
          <w:tab w:val="num" w:pos="4320"/>
        </w:tabs>
        <w:ind w:left="4320" w:hanging="360"/>
      </w:pPr>
      <w:rPr>
        <w:rFonts w:ascii="Symbol" w:hAnsi="Symbol" w:hint="default"/>
      </w:rPr>
    </w:lvl>
    <w:lvl w:ilvl="6" w:tplc="0144CFD0" w:tentative="1">
      <w:start w:val="1"/>
      <w:numFmt w:val="bullet"/>
      <w:lvlText w:val=""/>
      <w:lvlJc w:val="left"/>
      <w:pPr>
        <w:tabs>
          <w:tab w:val="num" w:pos="5040"/>
        </w:tabs>
        <w:ind w:left="5040" w:hanging="360"/>
      </w:pPr>
      <w:rPr>
        <w:rFonts w:ascii="Symbol" w:hAnsi="Symbol" w:hint="default"/>
      </w:rPr>
    </w:lvl>
    <w:lvl w:ilvl="7" w:tplc="FA3A0D6E" w:tentative="1">
      <w:start w:val="1"/>
      <w:numFmt w:val="bullet"/>
      <w:lvlText w:val=""/>
      <w:lvlJc w:val="left"/>
      <w:pPr>
        <w:tabs>
          <w:tab w:val="num" w:pos="5760"/>
        </w:tabs>
        <w:ind w:left="5760" w:hanging="360"/>
      </w:pPr>
      <w:rPr>
        <w:rFonts w:ascii="Symbol" w:hAnsi="Symbol" w:hint="default"/>
      </w:rPr>
    </w:lvl>
    <w:lvl w:ilvl="8" w:tplc="97064520" w:tentative="1">
      <w:start w:val="1"/>
      <w:numFmt w:val="bullet"/>
      <w:lvlText w:val=""/>
      <w:lvlJc w:val="left"/>
      <w:pPr>
        <w:tabs>
          <w:tab w:val="num" w:pos="6480"/>
        </w:tabs>
        <w:ind w:left="6480" w:hanging="360"/>
      </w:pPr>
      <w:rPr>
        <w:rFonts w:ascii="Symbol" w:hAnsi="Symbol" w:hint="default"/>
      </w:rPr>
    </w:lvl>
  </w:abstractNum>
  <w:abstractNum w:abstractNumId="9">
    <w:nsid w:val="3B9D379E"/>
    <w:multiLevelType w:val="hybridMultilevel"/>
    <w:tmpl w:val="1ACC60B0"/>
    <w:lvl w:ilvl="0" w:tplc="8424E6E2">
      <w:start w:val="5"/>
      <w:numFmt w:val="bullet"/>
      <w:lvlText w:val=""/>
      <w:lvlJc w:val="left"/>
      <w:pPr>
        <w:ind w:left="720" w:hanging="360"/>
      </w:pPr>
      <w:rPr>
        <w:rFonts w:ascii="Symbol" w:eastAsia="Verdana" w:hAnsi="Symbol" w:cs="Verdana"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3EB85053"/>
    <w:multiLevelType w:val="hybridMultilevel"/>
    <w:tmpl w:val="90D23106"/>
    <w:lvl w:ilvl="0" w:tplc="11F2B252">
      <w:start w:val="1"/>
      <w:numFmt w:val="bullet"/>
      <w:lvlText w:val=""/>
      <w:lvlJc w:val="left"/>
      <w:pPr>
        <w:tabs>
          <w:tab w:val="num" w:pos="720"/>
        </w:tabs>
        <w:ind w:left="720" w:hanging="360"/>
      </w:pPr>
      <w:rPr>
        <w:rFonts w:ascii="Symbol" w:hAnsi="Symbol" w:hint="default"/>
      </w:rPr>
    </w:lvl>
    <w:lvl w:ilvl="1" w:tplc="8DD6DEC2" w:tentative="1">
      <w:start w:val="1"/>
      <w:numFmt w:val="bullet"/>
      <w:lvlText w:val=""/>
      <w:lvlJc w:val="left"/>
      <w:pPr>
        <w:tabs>
          <w:tab w:val="num" w:pos="1440"/>
        </w:tabs>
        <w:ind w:left="1440" w:hanging="360"/>
      </w:pPr>
      <w:rPr>
        <w:rFonts w:ascii="Symbol" w:hAnsi="Symbol" w:hint="default"/>
      </w:rPr>
    </w:lvl>
    <w:lvl w:ilvl="2" w:tplc="5588D706" w:tentative="1">
      <w:start w:val="1"/>
      <w:numFmt w:val="bullet"/>
      <w:lvlText w:val=""/>
      <w:lvlJc w:val="left"/>
      <w:pPr>
        <w:tabs>
          <w:tab w:val="num" w:pos="2160"/>
        </w:tabs>
        <w:ind w:left="2160" w:hanging="360"/>
      </w:pPr>
      <w:rPr>
        <w:rFonts w:ascii="Symbol" w:hAnsi="Symbol" w:hint="default"/>
      </w:rPr>
    </w:lvl>
    <w:lvl w:ilvl="3" w:tplc="AFC4A010" w:tentative="1">
      <w:start w:val="1"/>
      <w:numFmt w:val="bullet"/>
      <w:lvlText w:val=""/>
      <w:lvlJc w:val="left"/>
      <w:pPr>
        <w:tabs>
          <w:tab w:val="num" w:pos="2880"/>
        </w:tabs>
        <w:ind w:left="2880" w:hanging="360"/>
      </w:pPr>
      <w:rPr>
        <w:rFonts w:ascii="Symbol" w:hAnsi="Symbol" w:hint="default"/>
      </w:rPr>
    </w:lvl>
    <w:lvl w:ilvl="4" w:tplc="082CE546" w:tentative="1">
      <w:start w:val="1"/>
      <w:numFmt w:val="bullet"/>
      <w:lvlText w:val=""/>
      <w:lvlJc w:val="left"/>
      <w:pPr>
        <w:tabs>
          <w:tab w:val="num" w:pos="3600"/>
        </w:tabs>
        <w:ind w:left="3600" w:hanging="360"/>
      </w:pPr>
      <w:rPr>
        <w:rFonts w:ascii="Symbol" w:hAnsi="Symbol" w:hint="default"/>
      </w:rPr>
    </w:lvl>
    <w:lvl w:ilvl="5" w:tplc="435A40E2" w:tentative="1">
      <w:start w:val="1"/>
      <w:numFmt w:val="bullet"/>
      <w:lvlText w:val=""/>
      <w:lvlJc w:val="left"/>
      <w:pPr>
        <w:tabs>
          <w:tab w:val="num" w:pos="4320"/>
        </w:tabs>
        <w:ind w:left="4320" w:hanging="360"/>
      </w:pPr>
      <w:rPr>
        <w:rFonts w:ascii="Symbol" w:hAnsi="Symbol" w:hint="default"/>
      </w:rPr>
    </w:lvl>
    <w:lvl w:ilvl="6" w:tplc="94E817B4" w:tentative="1">
      <w:start w:val="1"/>
      <w:numFmt w:val="bullet"/>
      <w:lvlText w:val=""/>
      <w:lvlJc w:val="left"/>
      <w:pPr>
        <w:tabs>
          <w:tab w:val="num" w:pos="5040"/>
        </w:tabs>
        <w:ind w:left="5040" w:hanging="360"/>
      </w:pPr>
      <w:rPr>
        <w:rFonts w:ascii="Symbol" w:hAnsi="Symbol" w:hint="default"/>
      </w:rPr>
    </w:lvl>
    <w:lvl w:ilvl="7" w:tplc="B38EDBBA" w:tentative="1">
      <w:start w:val="1"/>
      <w:numFmt w:val="bullet"/>
      <w:lvlText w:val=""/>
      <w:lvlJc w:val="left"/>
      <w:pPr>
        <w:tabs>
          <w:tab w:val="num" w:pos="5760"/>
        </w:tabs>
        <w:ind w:left="5760" w:hanging="360"/>
      </w:pPr>
      <w:rPr>
        <w:rFonts w:ascii="Symbol" w:hAnsi="Symbol" w:hint="default"/>
      </w:rPr>
    </w:lvl>
    <w:lvl w:ilvl="8" w:tplc="009CCED6" w:tentative="1">
      <w:start w:val="1"/>
      <w:numFmt w:val="bullet"/>
      <w:lvlText w:val=""/>
      <w:lvlJc w:val="left"/>
      <w:pPr>
        <w:tabs>
          <w:tab w:val="num" w:pos="6480"/>
        </w:tabs>
        <w:ind w:left="6480" w:hanging="360"/>
      </w:pPr>
      <w:rPr>
        <w:rFonts w:ascii="Symbol" w:hAnsi="Symbol" w:hint="default"/>
      </w:rPr>
    </w:lvl>
  </w:abstractNum>
  <w:abstractNum w:abstractNumId="11">
    <w:nsid w:val="401A5D8C"/>
    <w:multiLevelType w:val="hybridMultilevel"/>
    <w:tmpl w:val="076E4EB0"/>
    <w:lvl w:ilvl="0" w:tplc="39CA4512">
      <w:start w:val="1"/>
      <w:numFmt w:val="bullet"/>
      <w:lvlText w:val=""/>
      <w:lvlJc w:val="left"/>
      <w:pPr>
        <w:tabs>
          <w:tab w:val="num" w:pos="720"/>
        </w:tabs>
        <w:ind w:left="720" w:hanging="360"/>
      </w:pPr>
      <w:rPr>
        <w:rFonts w:ascii="Symbol" w:hAnsi="Symbol" w:hint="default"/>
      </w:rPr>
    </w:lvl>
    <w:lvl w:ilvl="1" w:tplc="402A1046" w:tentative="1">
      <w:start w:val="1"/>
      <w:numFmt w:val="bullet"/>
      <w:lvlText w:val=""/>
      <w:lvlJc w:val="left"/>
      <w:pPr>
        <w:tabs>
          <w:tab w:val="num" w:pos="1440"/>
        </w:tabs>
        <w:ind w:left="1440" w:hanging="360"/>
      </w:pPr>
      <w:rPr>
        <w:rFonts w:ascii="Symbol" w:hAnsi="Symbol" w:hint="default"/>
      </w:rPr>
    </w:lvl>
    <w:lvl w:ilvl="2" w:tplc="C8CA988E" w:tentative="1">
      <w:start w:val="1"/>
      <w:numFmt w:val="bullet"/>
      <w:lvlText w:val=""/>
      <w:lvlJc w:val="left"/>
      <w:pPr>
        <w:tabs>
          <w:tab w:val="num" w:pos="2160"/>
        </w:tabs>
        <w:ind w:left="2160" w:hanging="360"/>
      </w:pPr>
      <w:rPr>
        <w:rFonts w:ascii="Symbol" w:hAnsi="Symbol" w:hint="default"/>
      </w:rPr>
    </w:lvl>
    <w:lvl w:ilvl="3" w:tplc="2188C624" w:tentative="1">
      <w:start w:val="1"/>
      <w:numFmt w:val="bullet"/>
      <w:lvlText w:val=""/>
      <w:lvlJc w:val="left"/>
      <w:pPr>
        <w:tabs>
          <w:tab w:val="num" w:pos="2880"/>
        </w:tabs>
        <w:ind w:left="2880" w:hanging="360"/>
      </w:pPr>
      <w:rPr>
        <w:rFonts w:ascii="Symbol" w:hAnsi="Symbol" w:hint="default"/>
      </w:rPr>
    </w:lvl>
    <w:lvl w:ilvl="4" w:tplc="D482FBE6" w:tentative="1">
      <w:start w:val="1"/>
      <w:numFmt w:val="bullet"/>
      <w:lvlText w:val=""/>
      <w:lvlJc w:val="left"/>
      <w:pPr>
        <w:tabs>
          <w:tab w:val="num" w:pos="3600"/>
        </w:tabs>
        <w:ind w:left="3600" w:hanging="360"/>
      </w:pPr>
      <w:rPr>
        <w:rFonts w:ascii="Symbol" w:hAnsi="Symbol" w:hint="default"/>
      </w:rPr>
    </w:lvl>
    <w:lvl w:ilvl="5" w:tplc="6AD83CD2" w:tentative="1">
      <w:start w:val="1"/>
      <w:numFmt w:val="bullet"/>
      <w:lvlText w:val=""/>
      <w:lvlJc w:val="left"/>
      <w:pPr>
        <w:tabs>
          <w:tab w:val="num" w:pos="4320"/>
        </w:tabs>
        <w:ind w:left="4320" w:hanging="360"/>
      </w:pPr>
      <w:rPr>
        <w:rFonts w:ascii="Symbol" w:hAnsi="Symbol" w:hint="default"/>
      </w:rPr>
    </w:lvl>
    <w:lvl w:ilvl="6" w:tplc="8E9454D2" w:tentative="1">
      <w:start w:val="1"/>
      <w:numFmt w:val="bullet"/>
      <w:lvlText w:val=""/>
      <w:lvlJc w:val="left"/>
      <w:pPr>
        <w:tabs>
          <w:tab w:val="num" w:pos="5040"/>
        </w:tabs>
        <w:ind w:left="5040" w:hanging="360"/>
      </w:pPr>
      <w:rPr>
        <w:rFonts w:ascii="Symbol" w:hAnsi="Symbol" w:hint="default"/>
      </w:rPr>
    </w:lvl>
    <w:lvl w:ilvl="7" w:tplc="699E353A" w:tentative="1">
      <w:start w:val="1"/>
      <w:numFmt w:val="bullet"/>
      <w:lvlText w:val=""/>
      <w:lvlJc w:val="left"/>
      <w:pPr>
        <w:tabs>
          <w:tab w:val="num" w:pos="5760"/>
        </w:tabs>
        <w:ind w:left="5760" w:hanging="360"/>
      </w:pPr>
      <w:rPr>
        <w:rFonts w:ascii="Symbol" w:hAnsi="Symbol" w:hint="default"/>
      </w:rPr>
    </w:lvl>
    <w:lvl w:ilvl="8" w:tplc="4874EB76" w:tentative="1">
      <w:start w:val="1"/>
      <w:numFmt w:val="bullet"/>
      <w:lvlText w:val=""/>
      <w:lvlJc w:val="left"/>
      <w:pPr>
        <w:tabs>
          <w:tab w:val="num" w:pos="6480"/>
        </w:tabs>
        <w:ind w:left="6480" w:hanging="360"/>
      </w:pPr>
      <w:rPr>
        <w:rFonts w:ascii="Symbol" w:hAnsi="Symbol" w:hint="default"/>
      </w:rPr>
    </w:lvl>
  </w:abstractNum>
  <w:abstractNum w:abstractNumId="12">
    <w:nsid w:val="408B5CD0"/>
    <w:multiLevelType w:val="hybridMultilevel"/>
    <w:tmpl w:val="AA3419F4"/>
    <w:lvl w:ilvl="0" w:tplc="18C0D2DA">
      <w:start w:val="5"/>
      <w:numFmt w:val="bullet"/>
      <w:lvlText w:val=""/>
      <w:lvlJc w:val="left"/>
      <w:pPr>
        <w:ind w:left="720" w:hanging="360"/>
      </w:pPr>
      <w:rPr>
        <w:rFonts w:ascii="Symbol" w:eastAsia="Verdana" w:hAnsi="Symbol" w:cs="Verdana" w:hint="default"/>
        <w:sz w:val="1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140699F"/>
    <w:multiLevelType w:val="multilevel"/>
    <w:tmpl w:val="A89A8820"/>
    <w:lvl w:ilvl="0">
      <w:start w:val="10"/>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4">
    <w:nsid w:val="42D10587"/>
    <w:multiLevelType w:val="multilevel"/>
    <w:tmpl w:val="A89A8820"/>
    <w:lvl w:ilvl="0">
      <w:start w:val="10"/>
      <w:numFmt w:val="decimal"/>
      <w:lvlText w:val="%1"/>
      <w:lvlJc w:val="left"/>
      <w:pPr>
        <w:ind w:left="435" w:hanging="43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5">
    <w:nsid w:val="44D55DB1"/>
    <w:multiLevelType w:val="multilevel"/>
    <w:tmpl w:val="48DA47D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456909C1"/>
    <w:multiLevelType w:val="multilevel"/>
    <w:tmpl w:val="B01E1ADC"/>
    <w:name w:val="LexenceListNumbers"/>
    <w:lvl w:ilvl="0">
      <w:start w:val="1"/>
      <w:numFmt w:val="decimal"/>
      <w:lvlRestart w:val="0"/>
      <w:lvlText w:val="%1."/>
      <w:lvlJc w:val="left"/>
      <w:pPr>
        <w:tabs>
          <w:tab w:val="num" w:pos="935"/>
        </w:tabs>
        <w:ind w:left="935" w:hanging="357"/>
      </w:pPr>
      <w:rPr>
        <w:rFonts w:ascii="Verdana" w:hAnsi="Verdana"/>
        <w:b w:val="0"/>
        <w:i w:val="0"/>
        <w:caps w:val="0"/>
        <w:strike w:val="0"/>
        <w:dstrike w:val="0"/>
        <w:vanish w:val="0"/>
        <w:color w:val="000000"/>
        <w:sz w:val="19"/>
        <w:u w:val="none"/>
        <w:effect w:val="none"/>
        <w:vertAlign w:val="baseline"/>
      </w:rPr>
    </w:lvl>
    <w:lvl w:ilvl="1">
      <w:start w:val="1"/>
      <w:numFmt w:val="decimal"/>
      <w:lvlText w:val="%1.%2."/>
      <w:lvlJc w:val="left"/>
      <w:pPr>
        <w:tabs>
          <w:tab w:val="num" w:pos="1417"/>
        </w:tabs>
        <w:ind w:left="1417" w:hanging="482"/>
      </w:pPr>
      <w:rPr>
        <w:rFonts w:ascii="Verdana" w:hAnsi="Verdana"/>
        <w:b w:val="0"/>
        <w:i w:val="0"/>
        <w:caps w:val="0"/>
        <w:strike w:val="0"/>
        <w:dstrike w:val="0"/>
        <w:vanish w:val="0"/>
        <w:color w:val="000000"/>
        <w:sz w:val="19"/>
        <w:u w:val="none"/>
        <w:effect w:val="none"/>
        <w:vertAlign w:val="baseline"/>
      </w:rPr>
    </w:lvl>
    <w:lvl w:ilvl="2">
      <w:start w:val="1"/>
      <w:numFmt w:val="decimal"/>
      <w:lvlText w:val="%1.%2.%3."/>
      <w:lvlJc w:val="left"/>
      <w:pPr>
        <w:tabs>
          <w:tab w:val="num" w:pos="2098"/>
        </w:tabs>
        <w:ind w:left="2098" w:hanging="681"/>
      </w:pPr>
      <w:rPr>
        <w:rFonts w:ascii="Verdana" w:hAnsi="Verdana"/>
        <w:b w:val="0"/>
        <w:i w:val="0"/>
        <w:caps w:val="0"/>
        <w:strike w:val="0"/>
        <w:dstrike w:val="0"/>
        <w:vanish w:val="0"/>
        <w:color w:val="000000"/>
        <w:sz w:val="19"/>
        <w:u w:val="none"/>
        <w:effect w:val="none"/>
        <w:vertAlign w:val="baseline"/>
      </w:rPr>
    </w:lvl>
    <w:lvl w:ilvl="3">
      <w:start w:val="1"/>
      <w:numFmt w:val="decimal"/>
      <w:isLgl/>
      <w:lvlText w:val="%1.%2.%3.%4."/>
      <w:lvlJc w:val="left"/>
      <w:pPr>
        <w:tabs>
          <w:tab w:val="num" w:pos="2948"/>
        </w:tabs>
        <w:ind w:left="2948" w:hanging="850"/>
      </w:pPr>
      <w:rPr>
        <w:rFonts w:ascii="Verdana" w:hAnsi="Verdana"/>
        <w:b w:val="0"/>
        <w:i w:val="0"/>
        <w:caps w:val="0"/>
        <w:strike w:val="0"/>
        <w:dstrike w:val="0"/>
        <w:vanish w:val="0"/>
        <w:color w:val="000000"/>
        <w:sz w:val="19"/>
        <w:u w:val="none"/>
        <w:effect w:val="none"/>
        <w:vertAlign w:val="baseline"/>
      </w:rPr>
    </w:lvl>
    <w:lvl w:ilvl="4">
      <w:start w:val="1"/>
      <w:numFmt w:val="decimal"/>
      <w:isLgl/>
      <w:lvlText w:val="%1.%2.%3.%4.%5."/>
      <w:lvlJc w:val="left"/>
      <w:pPr>
        <w:tabs>
          <w:tab w:val="num" w:pos="3969"/>
        </w:tabs>
        <w:ind w:left="3969" w:hanging="1021"/>
      </w:pPr>
      <w:rPr>
        <w:rFonts w:ascii="Verdana" w:hAnsi="Verdana"/>
        <w:b w:val="0"/>
        <w:i w:val="0"/>
        <w:caps w:val="0"/>
        <w:strike w:val="0"/>
        <w:dstrike w:val="0"/>
        <w:vanish w:val="0"/>
        <w:color w:val="000000"/>
        <w:sz w:val="19"/>
        <w:u w:val="none"/>
        <w:effect w:val="none"/>
        <w:vertAlign w:val="baseline"/>
      </w:rPr>
    </w:lvl>
    <w:lvl w:ilvl="5">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rPr>
    </w:lvl>
    <w:lvl w:ilvl="6">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rPr>
    </w:lvl>
    <w:lvl w:ilvl="7">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rPr>
    </w:lvl>
    <w:lvl w:ilvl="8">
      <w:numFmt w:val="none"/>
      <w:lvlRestart w:val="0"/>
      <w:suff w:val="nothing"/>
      <w:lvlText w:val=""/>
      <w:lvlJc w:val="left"/>
      <w:pPr>
        <w:tabs>
          <w:tab w:val="num" w:pos="0"/>
        </w:tabs>
        <w:ind w:left="0" w:firstLine="0"/>
      </w:pPr>
      <w:rPr>
        <w:rFonts w:ascii="Verdana" w:hAnsi="Verdana"/>
        <w:b w:val="0"/>
        <w:i w:val="0"/>
        <w:caps w:val="0"/>
        <w:strike w:val="0"/>
        <w:dstrike w:val="0"/>
        <w:vanish w:val="0"/>
        <w:color w:val="000000"/>
        <w:sz w:val="19"/>
        <w:u w:val="none"/>
        <w:effect w:val="none"/>
        <w:vertAlign w:val="baseline"/>
      </w:rPr>
    </w:lvl>
  </w:abstractNum>
  <w:abstractNum w:abstractNumId="17">
    <w:nsid w:val="4AE62A9C"/>
    <w:multiLevelType w:val="hybridMultilevel"/>
    <w:tmpl w:val="E1A2A790"/>
    <w:lvl w:ilvl="0" w:tplc="AF34FB76">
      <w:start w:val="1"/>
      <w:numFmt w:val="bullet"/>
      <w:lvlText w:val=""/>
      <w:lvlJc w:val="left"/>
      <w:pPr>
        <w:tabs>
          <w:tab w:val="num" w:pos="720"/>
        </w:tabs>
        <w:ind w:left="720" w:hanging="360"/>
      </w:pPr>
      <w:rPr>
        <w:rFonts w:ascii="Symbol" w:hAnsi="Symbol" w:hint="default"/>
      </w:rPr>
    </w:lvl>
    <w:lvl w:ilvl="1" w:tplc="7B5E4E16" w:tentative="1">
      <w:start w:val="1"/>
      <w:numFmt w:val="bullet"/>
      <w:lvlText w:val=""/>
      <w:lvlJc w:val="left"/>
      <w:pPr>
        <w:tabs>
          <w:tab w:val="num" w:pos="1440"/>
        </w:tabs>
        <w:ind w:left="1440" w:hanging="360"/>
      </w:pPr>
      <w:rPr>
        <w:rFonts w:ascii="Symbol" w:hAnsi="Symbol" w:hint="default"/>
      </w:rPr>
    </w:lvl>
    <w:lvl w:ilvl="2" w:tplc="3448FC16" w:tentative="1">
      <w:start w:val="1"/>
      <w:numFmt w:val="bullet"/>
      <w:lvlText w:val=""/>
      <w:lvlJc w:val="left"/>
      <w:pPr>
        <w:tabs>
          <w:tab w:val="num" w:pos="2160"/>
        </w:tabs>
        <w:ind w:left="2160" w:hanging="360"/>
      </w:pPr>
      <w:rPr>
        <w:rFonts w:ascii="Symbol" w:hAnsi="Symbol" w:hint="default"/>
      </w:rPr>
    </w:lvl>
    <w:lvl w:ilvl="3" w:tplc="7DDE3546" w:tentative="1">
      <w:start w:val="1"/>
      <w:numFmt w:val="bullet"/>
      <w:lvlText w:val=""/>
      <w:lvlJc w:val="left"/>
      <w:pPr>
        <w:tabs>
          <w:tab w:val="num" w:pos="2880"/>
        </w:tabs>
        <w:ind w:left="2880" w:hanging="360"/>
      </w:pPr>
      <w:rPr>
        <w:rFonts w:ascii="Symbol" w:hAnsi="Symbol" w:hint="default"/>
      </w:rPr>
    </w:lvl>
    <w:lvl w:ilvl="4" w:tplc="34E463EA" w:tentative="1">
      <w:start w:val="1"/>
      <w:numFmt w:val="bullet"/>
      <w:lvlText w:val=""/>
      <w:lvlJc w:val="left"/>
      <w:pPr>
        <w:tabs>
          <w:tab w:val="num" w:pos="3600"/>
        </w:tabs>
        <w:ind w:left="3600" w:hanging="360"/>
      </w:pPr>
      <w:rPr>
        <w:rFonts w:ascii="Symbol" w:hAnsi="Symbol" w:hint="default"/>
      </w:rPr>
    </w:lvl>
    <w:lvl w:ilvl="5" w:tplc="7AD23610" w:tentative="1">
      <w:start w:val="1"/>
      <w:numFmt w:val="bullet"/>
      <w:lvlText w:val=""/>
      <w:lvlJc w:val="left"/>
      <w:pPr>
        <w:tabs>
          <w:tab w:val="num" w:pos="4320"/>
        </w:tabs>
        <w:ind w:left="4320" w:hanging="360"/>
      </w:pPr>
      <w:rPr>
        <w:rFonts w:ascii="Symbol" w:hAnsi="Symbol" w:hint="default"/>
      </w:rPr>
    </w:lvl>
    <w:lvl w:ilvl="6" w:tplc="8C10ABDA" w:tentative="1">
      <w:start w:val="1"/>
      <w:numFmt w:val="bullet"/>
      <w:lvlText w:val=""/>
      <w:lvlJc w:val="left"/>
      <w:pPr>
        <w:tabs>
          <w:tab w:val="num" w:pos="5040"/>
        </w:tabs>
        <w:ind w:left="5040" w:hanging="360"/>
      </w:pPr>
      <w:rPr>
        <w:rFonts w:ascii="Symbol" w:hAnsi="Symbol" w:hint="default"/>
      </w:rPr>
    </w:lvl>
    <w:lvl w:ilvl="7" w:tplc="38326770" w:tentative="1">
      <w:start w:val="1"/>
      <w:numFmt w:val="bullet"/>
      <w:lvlText w:val=""/>
      <w:lvlJc w:val="left"/>
      <w:pPr>
        <w:tabs>
          <w:tab w:val="num" w:pos="5760"/>
        </w:tabs>
        <w:ind w:left="5760" w:hanging="360"/>
      </w:pPr>
      <w:rPr>
        <w:rFonts w:ascii="Symbol" w:hAnsi="Symbol" w:hint="default"/>
      </w:rPr>
    </w:lvl>
    <w:lvl w:ilvl="8" w:tplc="B1EC5D7A" w:tentative="1">
      <w:start w:val="1"/>
      <w:numFmt w:val="bullet"/>
      <w:lvlText w:val=""/>
      <w:lvlJc w:val="left"/>
      <w:pPr>
        <w:tabs>
          <w:tab w:val="num" w:pos="6480"/>
        </w:tabs>
        <w:ind w:left="6480" w:hanging="360"/>
      </w:pPr>
      <w:rPr>
        <w:rFonts w:ascii="Symbol" w:hAnsi="Symbol" w:hint="default"/>
      </w:rPr>
    </w:lvl>
  </w:abstractNum>
  <w:abstractNum w:abstractNumId="18">
    <w:nsid w:val="5256011F"/>
    <w:multiLevelType w:val="multilevel"/>
    <w:tmpl w:val="5D32D7CE"/>
    <w:lvl w:ilvl="0">
      <w:start w:val="1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54F3326A"/>
    <w:multiLevelType w:val="hybridMultilevel"/>
    <w:tmpl w:val="A7FCF418"/>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56E71514"/>
    <w:multiLevelType w:val="hybridMultilevel"/>
    <w:tmpl w:val="86AAA34E"/>
    <w:lvl w:ilvl="0" w:tplc="6E9E160C">
      <w:start w:val="1"/>
      <w:numFmt w:val="bullet"/>
      <w:lvlText w:val=""/>
      <w:lvlJc w:val="left"/>
      <w:pPr>
        <w:tabs>
          <w:tab w:val="num" w:pos="720"/>
        </w:tabs>
        <w:ind w:left="720" w:hanging="360"/>
      </w:pPr>
      <w:rPr>
        <w:rFonts w:ascii="Symbol" w:hAnsi="Symbol" w:hint="default"/>
      </w:rPr>
    </w:lvl>
    <w:lvl w:ilvl="1" w:tplc="48124384" w:tentative="1">
      <w:start w:val="1"/>
      <w:numFmt w:val="bullet"/>
      <w:lvlText w:val=""/>
      <w:lvlJc w:val="left"/>
      <w:pPr>
        <w:tabs>
          <w:tab w:val="num" w:pos="1440"/>
        </w:tabs>
        <w:ind w:left="1440" w:hanging="360"/>
      </w:pPr>
      <w:rPr>
        <w:rFonts w:ascii="Symbol" w:hAnsi="Symbol" w:hint="default"/>
      </w:rPr>
    </w:lvl>
    <w:lvl w:ilvl="2" w:tplc="B4944704" w:tentative="1">
      <w:start w:val="1"/>
      <w:numFmt w:val="bullet"/>
      <w:lvlText w:val=""/>
      <w:lvlJc w:val="left"/>
      <w:pPr>
        <w:tabs>
          <w:tab w:val="num" w:pos="2160"/>
        </w:tabs>
        <w:ind w:left="2160" w:hanging="360"/>
      </w:pPr>
      <w:rPr>
        <w:rFonts w:ascii="Symbol" w:hAnsi="Symbol" w:hint="default"/>
      </w:rPr>
    </w:lvl>
    <w:lvl w:ilvl="3" w:tplc="E7DEACB2" w:tentative="1">
      <w:start w:val="1"/>
      <w:numFmt w:val="bullet"/>
      <w:lvlText w:val=""/>
      <w:lvlJc w:val="left"/>
      <w:pPr>
        <w:tabs>
          <w:tab w:val="num" w:pos="2880"/>
        </w:tabs>
        <w:ind w:left="2880" w:hanging="360"/>
      </w:pPr>
      <w:rPr>
        <w:rFonts w:ascii="Symbol" w:hAnsi="Symbol" w:hint="default"/>
      </w:rPr>
    </w:lvl>
    <w:lvl w:ilvl="4" w:tplc="C3D081A2" w:tentative="1">
      <w:start w:val="1"/>
      <w:numFmt w:val="bullet"/>
      <w:lvlText w:val=""/>
      <w:lvlJc w:val="left"/>
      <w:pPr>
        <w:tabs>
          <w:tab w:val="num" w:pos="3600"/>
        </w:tabs>
        <w:ind w:left="3600" w:hanging="360"/>
      </w:pPr>
      <w:rPr>
        <w:rFonts w:ascii="Symbol" w:hAnsi="Symbol" w:hint="default"/>
      </w:rPr>
    </w:lvl>
    <w:lvl w:ilvl="5" w:tplc="C9068FFA" w:tentative="1">
      <w:start w:val="1"/>
      <w:numFmt w:val="bullet"/>
      <w:lvlText w:val=""/>
      <w:lvlJc w:val="left"/>
      <w:pPr>
        <w:tabs>
          <w:tab w:val="num" w:pos="4320"/>
        </w:tabs>
        <w:ind w:left="4320" w:hanging="360"/>
      </w:pPr>
      <w:rPr>
        <w:rFonts w:ascii="Symbol" w:hAnsi="Symbol" w:hint="default"/>
      </w:rPr>
    </w:lvl>
    <w:lvl w:ilvl="6" w:tplc="E4C0347E" w:tentative="1">
      <w:start w:val="1"/>
      <w:numFmt w:val="bullet"/>
      <w:lvlText w:val=""/>
      <w:lvlJc w:val="left"/>
      <w:pPr>
        <w:tabs>
          <w:tab w:val="num" w:pos="5040"/>
        </w:tabs>
        <w:ind w:left="5040" w:hanging="360"/>
      </w:pPr>
      <w:rPr>
        <w:rFonts w:ascii="Symbol" w:hAnsi="Symbol" w:hint="default"/>
      </w:rPr>
    </w:lvl>
    <w:lvl w:ilvl="7" w:tplc="1534C070" w:tentative="1">
      <w:start w:val="1"/>
      <w:numFmt w:val="bullet"/>
      <w:lvlText w:val=""/>
      <w:lvlJc w:val="left"/>
      <w:pPr>
        <w:tabs>
          <w:tab w:val="num" w:pos="5760"/>
        </w:tabs>
        <w:ind w:left="5760" w:hanging="360"/>
      </w:pPr>
      <w:rPr>
        <w:rFonts w:ascii="Symbol" w:hAnsi="Symbol" w:hint="default"/>
      </w:rPr>
    </w:lvl>
    <w:lvl w:ilvl="8" w:tplc="45203A04" w:tentative="1">
      <w:start w:val="1"/>
      <w:numFmt w:val="bullet"/>
      <w:lvlText w:val=""/>
      <w:lvlJc w:val="left"/>
      <w:pPr>
        <w:tabs>
          <w:tab w:val="num" w:pos="6480"/>
        </w:tabs>
        <w:ind w:left="6480" w:hanging="360"/>
      </w:pPr>
      <w:rPr>
        <w:rFonts w:ascii="Symbol" w:hAnsi="Symbol" w:hint="default"/>
      </w:rPr>
    </w:lvl>
  </w:abstractNum>
  <w:abstractNum w:abstractNumId="21">
    <w:nsid w:val="5CD237BC"/>
    <w:multiLevelType w:val="hybridMultilevel"/>
    <w:tmpl w:val="9F6C7B2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5EAD5008"/>
    <w:multiLevelType w:val="multilevel"/>
    <w:tmpl w:val="01AED038"/>
    <w:lvl w:ilvl="0">
      <w:start w:val="1"/>
      <w:numFmt w:val="bullet"/>
      <w:lvlText w:val="●"/>
      <w:lvlJc w:val="left"/>
      <w:pPr>
        <w:ind w:left="360" w:firstLine="0"/>
      </w:pPr>
      <w:rPr>
        <w:rFonts w:ascii="Arial" w:eastAsia="Arial" w:hAnsi="Arial" w:cs="Arial"/>
      </w:rPr>
    </w:lvl>
    <w:lvl w:ilvl="1">
      <w:start w:val="1"/>
      <w:numFmt w:val="bullet"/>
      <w:lvlText w:val="o"/>
      <w:lvlJc w:val="left"/>
      <w:pPr>
        <w:ind w:left="1080" w:firstLine="720"/>
      </w:pPr>
      <w:rPr>
        <w:rFonts w:ascii="Arial" w:eastAsia="Arial" w:hAnsi="Arial" w:cs="Arial"/>
      </w:rPr>
    </w:lvl>
    <w:lvl w:ilvl="2">
      <w:start w:val="1"/>
      <w:numFmt w:val="bullet"/>
      <w:lvlText w:val="▪"/>
      <w:lvlJc w:val="left"/>
      <w:pPr>
        <w:ind w:left="1800" w:firstLine="1440"/>
      </w:pPr>
      <w:rPr>
        <w:rFonts w:ascii="Arial" w:eastAsia="Arial" w:hAnsi="Arial" w:cs="Arial"/>
      </w:rPr>
    </w:lvl>
    <w:lvl w:ilvl="3">
      <w:start w:val="1"/>
      <w:numFmt w:val="bullet"/>
      <w:lvlText w:val="●"/>
      <w:lvlJc w:val="left"/>
      <w:pPr>
        <w:ind w:left="2520" w:firstLine="2160"/>
      </w:pPr>
      <w:rPr>
        <w:rFonts w:ascii="Arial" w:eastAsia="Arial" w:hAnsi="Arial" w:cs="Arial"/>
      </w:rPr>
    </w:lvl>
    <w:lvl w:ilvl="4">
      <w:start w:val="1"/>
      <w:numFmt w:val="bullet"/>
      <w:lvlText w:val="o"/>
      <w:lvlJc w:val="left"/>
      <w:pPr>
        <w:ind w:left="3240" w:firstLine="2880"/>
      </w:pPr>
      <w:rPr>
        <w:rFonts w:ascii="Arial" w:eastAsia="Arial" w:hAnsi="Arial" w:cs="Arial"/>
      </w:rPr>
    </w:lvl>
    <w:lvl w:ilvl="5">
      <w:start w:val="1"/>
      <w:numFmt w:val="bullet"/>
      <w:lvlText w:val="▪"/>
      <w:lvlJc w:val="left"/>
      <w:pPr>
        <w:ind w:left="3960" w:firstLine="3600"/>
      </w:pPr>
      <w:rPr>
        <w:rFonts w:ascii="Arial" w:eastAsia="Arial" w:hAnsi="Arial" w:cs="Arial"/>
      </w:rPr>
    </w:lvl>
    <w:lvl w:ilvl="6">
      <w:start w:val="1"/>
      <w:numFmt w:val="bullet"/>
      <w:lvlText w:val="●"/>
      <w:lvlJc w:val="left"/>
      <w:pPr>
        <w:ind w:left="4680" w:firstLine="4320"/>
      </w:pPr>
      <w:rPr>
        <w:rFonts w:ascii="Arial" w:eastAsia="Arial" w:hAnsi="Arial" w:cs="Arial"/>
      </w:rPr>
    </w:lvl>
    <w:lvl w:ilvl="7">
      <w:start w:val="1"/>
      <w:numFmt w:val="bullet"/>
      <w:lvlText w:val="o"/>
      <w:lvlJc w:val="left"/>
      <w:pPr>
        <w:ind w:left="5400" w:firstLine="5040"/>
      </w:pPr>
      <w:rPr>
        <w:rFonts w:ascii="Arial" w:eastAsia="Arial" w:hAnsi="Arial" w:cs="Arial"/>
      </w:rPr>
    </w:lvl>
    <w:lvl w:ilvl="8">
      <w:start w:val="1"/>
      <w:numFmt w:val="bullet"/>
      <w:lvlText w:val="▪"/>
      <w:lvlJc w:val="left"/>
      <w:pPr>
        <w:ind w:left="6120" w:firstLine="5760"/>
      </w:pPr>
      <w:rPr>
        <w:rFonts w:ascii="Arial" w:eastAsia="Arial" w:hAnsi="Arial" w:cs="Arial"/>
      </w:rPr>
    </w:lvl>
  </w:abstractNum>
  <w:abstractNum w:abstractNumId="23">
    <w:nsid w:val="5FE77CC9"/>
    <w:multiLevelType w:val="multilevel"/>
    <w:tmpl w:val="07907D64"/>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ACB4D85"/>
    <w:multiLevelType w:val="hybridMultilevel"/>
    <w:tmpl w:val="5838C62A"/>
    <w:lvl w:ilvl="0" w:tplc="B944E776">
      <w:start w:val="1"/>
      <w:numFmt w:val="bullet"/>
      <w:lvlText w:val=""/>
      <w:lvlJc w:val="left"/>
      <w:pPr>
        <w:tabs>
          <w:tab w:val="num" w:pos="720"/>
        </w:tabs>
        <w:ind w:left="720" w:hanging="360"/>
      </w:pPr>
      <w:rPr>
        <w:rFonts w:ascii="Symbol" w:hAnsi="Symbol" w:hint="default"/>
      </w:rPr>
    </w:lvl>
    <w:lvl w:ilvl="1" w:tplc="2F7E6846" w:tentative="1">
      <w:start w:val="1"/>
      <w:numFmt w:val="bullet"/>
      <w:lvlText w:val=""/>
      <w:lvlJc w:val="left"/>
      <w:pPr>
        <w:tabs>
          <w:tab w:val="num" w:pos="1440"/>
        </w:tabs>
        <w:ind w:left="1440" w:hanging="360"/>
      </w:pPr>
      <w:rPr>
        <w:rFonts w:ascii="Symbol" w:hAnsi="Symbol" w:hint="default"/>
      </w:rPr>
    </w:lvl>
    <w:lvl w:ilvl="2" w:tplc="A0E84E28" w:tentative="1">
      <w:start w:val="1"/>
      <w:numFmt w:val="bullet"/>
      <w:lvlText w:val=""/>
      <w:lvlJc w:val="left"/>
      <w:pPr>
        <w:tabs>
          <w:tab w:val="num" w:pos="2160"/>
        </w:tabs>
        <w:ind w:left="2160" w:hanging="360"/>
      </w:pPr>
      <w:rPr>
        <w:rFonts w:ascii="Symbol" w:hAnsi="Symbol" w:hint="default"/>
      </w:rPr>
    </w:lvl>
    <w:lvl w:ilvl="3" w:tplc="AA340E4C" w:tentative="1">
      <w:start w:val="1"/>
      <w:numFmt w:val="bullet"/>
      <w:lvlText w:val=""/>
      <w:lvlJc w:val="left"/>
      <w:pPr>
        <w:tabs>
          <w:tab w:val="num" w:pos="2880"/>
        </w:tabs>
        <w:ind w:left="2880" w:hanging="360"/>
      </w:pPr>
      <w:rPr>
        <w:rFonts w:ascii="Symbol" w:hAnsi="Symbol" w:hint="default"/>
      </w:rPr>
    </w:lvl>
    <w:lvl w:ilvl="4" w:tplc="0002CAC2" w:tentative="1">
      <w:start w:val="1"/>
      <w:numFmt w:val="bullet"/>
      <w:lvlText w:val=""/>
      <w:lvlJc w:val="left"/>
      <w:pPr>
        <w:tabs>
          <w:tab w:val="num" w:pos="3600"/>
        </w:tabs>
        <w:ind w:left="3600" w:hanging="360"/>
      </w:pPr>
      <w:rPr>
        <w:rFonts w:ascii="Symbol" w:hAnsi="Symbol" w:hint="default"/>
      </w:rPr>
    </w:lvl>
    <w:lvl w:ilvl="5" w:tplc="EB001594" w:tentative="1">
      <w:start w:val="1"/>
      <w:numFmt w:val="bullet"/>
      <w:lvlText w:val=""/>
      <w:lvlJc w:val="left"/>
      <w:pPr>
        <w:tabs>
          <w:tab w:val="num" w:pos="4320"/>
        </w:tabs>
        <w:ind w:left="4320" w:hanging="360"/>
      </w:pPr>
      <w:rPr>
        <w:rFonts w:ascii="Symbol" w:hAnsi="Symbol" w:hint="default"/>
      </w:rPr>
    </w:lvl>
    <w:lvl w:ilvl="6" w:tplc="3278A608" w:tentative="1">
      <w:start w:val="1"/>
      <w:numFmt w:val="bullet"/>
      <w:lvlText w:val=""/>
      <w:lvlJc w:val="left"/>
      <w:pPr>
        <w:tabs>
          <w:tab w:val="num" w:pos="5040"/>
        </w:tabs>
        <w:ind w:left="5040" w:hanging="360"/>
      </w:pPr>
      <w:rPr>
        <w:rFonts w:ascii="Symbol" w:hAnsi="Symbol" w:hint="default"/>
      </w:rPr>
    </w:lvl>
    <w:lvl w:ilvl="7" w:tplc="F4D41252" w:tentative="1">
      <w:start w:val="1"/>
      <w:numFmt w:val="bullet"/>
      <w:lvlText w:val=""/>
      <w:lvlJc w:val="left"/>
      <w:pPr>
        <w:tabs>
          <w:tab w:val="num" w:pos="5760"/>
        </w:tabs>
        <w:ind w:left="5760" w:hanging="360"/>
      </w:pPr>
      <w:rPr>
        <w:rFonts w:ascii="Symbol" w:hAnsi="Symbol" w:hint="default"/>
      </w:rPr>
    </w:lvl>
    <w:lvl w:ilvl="8" w:tplc="2DF8115C" w:tentative="1">
      <w:start w:val="1"/>
      <w:numFmt w:val="bullet"/>
      <w:lvlText w:val=""/>
      <w:lvlJc w:val="left"/>
      <w:pPr>
        <w:tabs>
          <w:tab w:val="num" w:pos="6480"/>
        </w:tabs>
        <w:ind w:left="6480" w:hanging="360"/>
      </w:pPr>
      <w:rPr>
        <w:rFonts w:ascii="Symbol" w:hAnsi="Symbol" w:hint="default"/>
      </w:rPr>
    </w:lvl>
  </w:abstractNum>
  <w:abstractNum w:abstractNumId="25">
    <w:nsid w:val="72C67280"/>
    <w:multiLevelType w:val="hybridMultilevel"/>
    <w:tmpl w:val="E33C10AA"/>
    <w:lvl w:ilvl="0" w:tplc="A502BDA8">
      <w:start w:val="1"/>
      <w:numFmt w:val="bullet"/>
      <w:lvlText w:val=""/>
      <w:lvlJc w:val="left"/>
      <w:pPr>
        <w:tabs>
          <w:tab w:val="num" w:pos="720"/>
        </w:tabs>
        <w:ind w:left="720" w:hanging="360"/>
      </w:pPr>
      <w:rPr>
        <w:rFonts w:ascii="Symbol" w:hAnsi="Symbol" w:hint="default"/>
      </w:rPr>
    </w:lvl>
    <w:lvl w:ilvl="1" w:tplc="73421B8E" w:tentative="1">
      <w:start w:val="1"/>
      <w:numFmt w:val="bullet"/>
      <w:lvlText w:val=""/>
      <w:lvlJc w:val="left"/>
      <w:pPr>
        <w:tabs>
          <w:tab w:val="num" w:pos="1440"/>
        </w:tabs>
        <w:ind w:left="1440" w:hanging="360"/>
      </w:pPr>
      <w:rPr>
        <w:rFonts w:ascii="Symbol" w:hAnsi="Symbol" w:hint="default"/>
      </w:rPr>
    </w:lvl>
    <w:lvl w:ilvl="2" w:tplc="6C14A794" w:tentative="1">
      <w:start w:val="1"/>
      <w:numFmt w:val="bullet"/>
      <w:lvlText w:val=""/>
      <w:lvlJc w:val="left"/>
      <w:pPr>
        <w:tabs>
          <w:tab w:val="num" w:pos="2160"/>
        </w:tabs>
        <w:ind w:left="2160" w:hanging="360"/>
      </w:pPr>
      <w:rPr>
        <w:rFonts w:ascii="Symbol" w:hAnsi="Symbol" w:hint="default"/>
      </w:rPr>
    </w:lvl>
    <w:lvl w:ilvl="3" w:tplc="75FA8CCC" w:tentative="1">
      <w:start w:val="1"/>
      <w:numFmt w:val="bullet"/>
      <w:lvlText w:val=""/>
      <w:lvlJc w:val="left"/>
      <w:pPr>
        <w:tabs>
          <w:tab w:val="num" w:pos="2880"/>
        </w:tabs>
        <w:ind w:left="2880" w:hanging="360"/>
      </w:pPr>
      <w:rPr>
        <w:rFonts w:ascii="Symbol" w:hAnsi="Symbol" w:hint="default"/>
      </w:rPr>
    </w:lvl>
    <w:lvl w:ilvl="4" w:tplc="1A8849E0" w:tentative="1">
      <w:start w:val="1"/>
      <w:numFmt w:val="bullet"/>
      <w:lvlText w:val=""/>
      <w:lvlJc w:val="left"/>
      <w:pPr>
        <w:tabs>
          <w:tab w:val="num" w:pos="3600"/>
        </w:tabs>
        <w:ind w:left="3600" w:hanging="360"/>
      </w:pPr>
      <w:rPr>
        <w:rFonts w:ascii="Symbol" w:hAnsi="Symbol" w:hint="default"/>
      </w:rPr>
    </w:lvl>
    <w:lvl w:ilvl="5" w:tplc="703620E6" w:tentative="1">
      <w:start w:val="1"/>
      <w:numFmt w:val="bullet"/>
      <w:lvlText w:val=""/>
      <w:lvlJc w:val="left"/>
      <w:pPr>
        <w:tabs>
          <w:tab w:val="num" w:pos="4320"/>
        </w:tabs>
        <w:ind w:left="4320" w:hanging="360"/>
      </w:pPr>
      <w:rPr>
        <w:rFonts w:ascii="Symbol" w:hAnsi="Symbol" w:hint="default"/>
      </w:rPr>
    </w:lvl>
    <w:lvl w:ilvl="6" w:tplc="69F42102" w:tentative="1">
      <w:start w:val="1"/>
      <w:numFmt w:val="bullet"/>
      <w:lvlText w:val=""/>
      <w:lvlJc w:val="left"/>
      <w:pPr>
        <w:tabs>
          <w:tab w:val="num" w:pos="5040"/>
        </w:tabs>
        <w:ind w:left="5040" w:hanging="360"/>
      </w:pPr>
      <w:rPr>
        <w:rFonts w:ascii="Symbol" w:hAnsi="Symbol" w:hint="default"/>
      </w:rPr>
    </w:lvl>
    <w:lvl w:ilvl="7" w:tplc="C1C4F8C2" w:tentative="1">
      <w:start w:val="1"/>
      <w:numFmt w:val="bullet"/>
      <w:lvlText w:val=""/>
      <w:lvlJc w:val="left"/>
      <w:pPr>
        <w:tabs>
          <w:tab w:val="num" w:pos="5760"/>
        </w:tabs>
        <w:ind w:left="5760" w:hanging="360"/>
      </w:pPr>
      <w:rPr>
        <w:rFonts w:ascii="Symbol" w:hAnsi="Symbol" w:hint="default"/>
      </w:rPr>
    </w:lvl>
    <w:lvl w:ilvl="8" w:tplc="CA3E5C38" w:tentative="1">
      <w:start w:val="1"/>
      <w:numFmt w:val="bullet"/>
      <w:lvlText w:val=""/>
      <w:lvlJc w:val="left"/>
      <w:pPr>
        <w:tabs>
          <w:tab w:val="num" w:pos="6480"/>
        </w:tabs>
        <w:ind w:left="6480" w:hanging="360"/>
      </w:pPr>
      <w:rPr>
        <w:rFonts w:ascii="Symbol" w:hAnsi="Symbol" w:hint="default"/>
      </w:rPr>
    </w:lvl>
  </w:abstractNum>
  <w:abstractNum w:abstractNumId="26">
    <w:nsid w:val="73706AD6"/>
    <w:multiLevelType w:val="hybridMultilevel"/>
    <w:tmpl w:val="B7CCB47C"/>
    <w:lvl w:ilvl="0" w:tplc="8ED044BE">
      <w:start w:val="1"/>
      <w:numFmt w:val="bullet"/>
      <w:lvlText w:val=""/>
      <w:lvlJc w:val="left"/>
      <w:pPr>
        <w:tabs>
          <w:tab w:val="num" w:pos="720"/>
        </w:tabs>
        <w:ind w:left="720" w:hanging="360"/>
      </w:pPr>
      <w:rPr>
        <w:rFonts w:ascii="Symbol" w:hAnsi="Symbol" w:hint="default"/>
      </w:rPr>
    </w:lvl>
    <w:lvl w:ilvl="1" w:tplc="84FAD532" w:tentative="1">
      <w:start w:val="1"/>
      <w:numFmt w:val="bullet"/>
      <w:lvlText w:val=""/>
      <w:lvlJc w:val="left"/>
      <w:pPr>
        <w:tabs>
          <w:tab w:val="num" w:pos="1440"/>
        </w:tabs>
        <w:ind w:left="1440" w:hanging="360"/>
      </w:pPr>
      <w:rPr>
        <w:rFonts w:ascii="Symbol" w:hAnsi="Symbol" w:hint="default"/>
      </w:rPr>
    </w:lvl>
    <w:lvl w:ilvl="2" w:tplc="A134D0DA" w:tentative="1">
      <w:start w:val="1"/>
      <w:numFmt w:val="bullet"/>
      <w:lvlText w:val=""/>
      <w:lvlJc w:val="left"/>
      <w:pPr>
        <w:tabs>
          <w:tab w:val="num" w:pos="2160"/>
        </w:tabs>
        <w:ind w:left="2160" w:hanging="360"/>
      </w:pPr>
      <w:rPr>
        <w:rFonts w:ascii="Symbol" w:hAnsi="Symbol" w:hint="default"/>
      </w:rPr>
    </w:lvl>
    <w:lvl w:ilvl="3" w:tplc="EBB6244E" w:tentative="1">
      <w:start w:val="1"/>
      <w:numFmt w:val="bullet"/>
      <w:lvlText w:val=""/>
      <w:lvlJc w:val="left"/>
      <w:pPr>
        <w:tabs>
          <w:tab w:val="num" w:pos="2880"/>
        </w:tabs>
        <w:ind w:left="2880" w:hanging="360"/>
      </w:pPr>
      <w:rPr>
        <w:rFonts w:ascii="Symbol" w:hAnsi="Symbol" w:hint="default"/>
      </w:rPr>
    </w:lvl>
    <w:lvl w:ilvl="4" w:tplc="4516DFA0" w:tentative="1">
      <w:start w:val="1"/>
      <w:numFmt w:val="bullet"/>
      <w:lvlText w:val=""/>
      <w:lvlJc w:val="left"/>
      <w:pPr>
        <w:tabs>
          <w:tab w:val="num" w:pos="3600"/>
        </w:tabs>
        <w:ind w:left="3600" w:hanging="360"/>
      </w:pPr>
      <w:rPr>
        <w:rFonts w:ascii="Symbol" w:hAnsi="Symbol" w:hint="default"/>
      </w:rPr>
    </w:lvl>
    <w:lvl w:ilvl="5" w:tplc="9392EEF0" w:tentative="1">
      <w:start w:val="1"/>
      <w:numFmt w:val="bullet"/>
      <w:lvlText w:val=""/>
      <w:lvlJc w:val="left"/>
      <w:pPr>
        <w:tabs>
          <w:tab w:val="num" w:pos="4320"/>
        </w:tabs>
        <w:ind w:left="4320" w:hanging="360"/>
      </w:pPr>
      <w:rPr>
        <w:rFonts w:ascii="Symbol" w:hAnsi="Symbol" w:hint="default"/>
      </w:rPr>
    </w:lvl>
    <w:lvl w:ilvl="6" w:tplc="F7C84CDA" w:tentative="1">
      <w:start w:val="1"/>
      <w:numFmt w:val="bullet"/>
      <w:lvlText w:val=""/>
      <w:lvlJc w:val="left"/>
      <w:pPr>
        <w:tabs>
          <w:tab w:val="num" w:pos="5040"/>
        </w:tabs>
        <w:ind w:left="5040" w:hanging="360"/>
      </w:pPr>
      <w:rPr>
        <w:rFonts w:ascii="Symbol" w:hAnsi="Symbol" w:hint="default"/>
      </w:rPr>
    </w:lvl>
    <w:lvl w:ilvl="7" w:tplc="C0065610" w:tentative="1">
      <w:start w:val="1"/>
      <w:numFmt w:val="bullet"/>
      <w:lvlText w:val=""/>
      <w:lvlJc w:val="left"/>
      <w:pPr>
        <w:tabs>
          <w:tab w:val="num" w:pos="5760"/>
        </w:tabs>
        <w:ind w:left="5760" w:hanging="360"/>
      </w:pPr>
      <w:rPr>
        <w:rFonts w:ascii="Symbol" w:hAnsi="Symbol" w:hint="default"/>
      </w:rPr>
    </w:lvl>
    <w:lvl w:ilvl="8" w:tplc="0B9253F4" w:tentative="1">
      <w:start w:val="1"/>
      <w:numFmt w:val="bullet"/>
      <w:lvlText w:val=""/>
      <w:lvlJc w:val="left"/>
      <w:pPr>
        <w:tabs>
          <w:tab w:val="num" w:pos="6480"/>
        </w:tabs>
        <w:ind w:left="6480" w:hanging="360"/>
      </w:pPr>
      <w:rPr>
        <w:rFonts w:ascii="Symbol" w:hAnsi="Symbol" w:hint="default"/>
      </w:rPr>
    </w:lvl>
  </w:abstractNum>
  <w:abstractNum w:abstractNumId="27">
    <w:nsid w:val="769E6450"/>
    <w:multiLevelType w:val="hybridMultilevel"/>
    <w:tmpl w:val="1850286C"/>
    <w:lvl w:ilvl="0" w:tplc="1ED64850">
      <w:start w:val="1"/>
      <w:numFmt w:val="bullet"/>
      <w:lvlText w:val=""/>
      <w:lvlJc w:val="left"/>
      <w:pPr>
        <w:tabs>
          <w:tab w:val="num" w:pos="720"/>
        </w:tabs>
        <w:ind w:left="720" w:hanging="360"/>
      </w:pPr>
      <w:rPr>
        <w:rFonts w:ascii="Symbol" w:hAnsi="Symbol" w:hint="default"/>
      </w:rPr>
    </w:lvl>
    <w:lvl w:ilvl="1" w:tplc="8A0A2550" w:tentative="1">
      <w:start w:val="1"/>
      <w:numFmt w:val="bullet"/>
      <w:lvlText w:val=""/>
      <w:lvlJc w:val="left"/>
      <w:pPr>
        <w:tabs>
          <w:tab w:val="num" w:pos="1440"/>
        </w:tabs>
        <w:ind w:left="1440" w:hanging="360"/>
      </w:pPr>
      <w:rPr>
        <w:rFonts w:ascii="Symbol" w:hAnsi="Symbol" w:hint="default"/>
      </w:rPr>
    </w:lvl>
    <w:lvl w:ilvl="2" w:tplc="AF584DAC" w:tentative="1">
      <w:start w:val="1"/>
      <w:numFmt w:val="bullet"/>
      <w:lvlText w:val=""/>
      <w:lvlJc w:val="left"/>
      <w:pPr>
        <w:tabs>
          <w:tab w:val="num" w:pos="2160"/>
        </w:tabs>
        <w:ind w:left="2160" w:hanging="360"/>
      </w:pPr>
      <w:rPr>
        <w:rFonts w:ascii="Symbol" w:hAnsi="Symbol" w:hint="default"/>
      </w:rPr>
    </w:lvl>
    <w:lvl w:ilvl="3" w:tplc="33C0D256" w:tentative="1">
      <w:start w:val="1"/>
      <w:numFmt w:val="bullet"/>
      <w:lvlText w:val=""/>
      <w:lvlJc w:val="left"/>
      <w:pPr>
        <w:tabs>
          <w:tab w:val="num" w:pos="2880"/>
        </w:tabs>
        <w:ind w:left="2880" w:hanging="360"/>
      </w:pPr>
      <w:rPr>
        <w:rFonts w:ascii="Symbol" w:hAnsi="Symbol" w:hint="default"/>
      </w:rPr>
    </w:lvl>
    <w:lvl w:ilvl="4" w:tplc="A30468AE" w:tentative="1">
      <w:start w:val="1"/>
      <w:numFmt w:val="bullet"/>
      <w:lvlText w:val=""/>
      <w:lvlJc w:val="left"/>
      <w:pPr>
        <w:tabs>
          <w:tab w:val="num" w:pos="3600"/>
        </w:tabs>
        <w:ind w:left="3600" w:hanging="360"/>
      </w:pPr>
      <w:rPr>
        <w:rFonts w:ascii="Symbol" w:hAnsi="Symbol" w:hint="default"/>
      </w:rPr>
    </w:lvl>
    <w:lvl w:ilvl="5" w:tplc="6160F764" w:tentative="1">
      <w:start w:val="1"/>
      <w:numFmt w:val="bullet"/>
      <w:lvlText w:val=""/>
      <w:lvlJc w:val="left"/>
      <w:pPr>
        <w:tabs>
          <w:tab w:val="num" w:pos="4320"/>
        </w:tabs>
        <w:ind w:left="4320" w:hanging="360"/>
      </w:pPr>
      <w:rPr>
        <w:rFonts w:ascii="Symbol" w:hAnsi="Symbol" w:hint="default"/>
      </w:rPr>
    </w:lvl>
    <w:lvl w:ilvl="6" w:tplc="42AC1C0C" w:tentative="1">
      <w:start w:val="1"/>
      <w:numFmt w:val="bullet"/>
      <w:lvlText w:val=""/>
      <w:lvlJc w:val="left"/>
      <w:pPr>
        <w:tabs>
          <w:tab w:val="num" w:pos="5040"/>
        </w:tabs>
        <w:ind w:left="5040" w:hanging="360"/>
      </w:pPr>
      <w:rPr>
        <w:rFonts w:ascii="Symbol" w:hAnsi="Symbol" w:hint="default"/>
      </w:rPr>
    </w:lvl>
    <w:lvl w:ilvl="7" w:tplc="4FDE8ADC" w:tentative="1">
      <w:start w:val="1"/>
      <w:numFmt w:val="bullet"/>
      <w:lvlText w:val=""/>
      <w:lvlJc w:val="left"/>
      <w:pPr>
        <w:tabs>
          <w:tab w:val="num" w:pos="5760"/>
        </w:tabs>
        <w:ind w:left="5760" w:hanging="360"/>
      </w:pPr>
      <w:rPr>
        <w:rFonts w:ascii="Symbol" w:hAnsi="Symbol" w:hint="default"/>
      </w:rPr>
    </w:lvl>
    <w:lvl w:ilvl="8" w:tplc="B2C6EA52" w:tentative="1">
      <w:start w:val="1"/>
      <w:numFmt w:val="bullet"/>
      <w:lvlText w:val=""/>
      <w:lvlJc w:val="left"/>
      <w:pPr>
        <w:tabs>
          <w:tab w:val="num" w:pos="6480"/>
        </w:tabs>
        <w:ind w:left="6480" w:hanging="360"/>
      </w:pPr>
      <w:rPr>
        <w:rFonts w:ascii="Symbol" w:hAnsi="Symbol" w:hint="default"/>
      </w:rPr>
    </w:lvl>
  </w:abstractNum>
  <w:abstractNum w:abstractNumId="28">
    <w:nsid w:val="7C384994"/>
    <w:multiLevelType w:val="multilevel"/>
    <w:tmpl w:val="F20E935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7E0D1BD1"/>
    <w:multiLevelType w:val="hybridMultilevel"/>
    <w:tmpl w:val="E138CE16"/>
    <w:lvl w:ilvl="0" w:tplc="0413000F">
      <w:start w:val="3"/>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22"/>
  </w:num>
  <w:num w:numId="3">
    <w:abstractNumId w:val="15"/>
  </w:num>
  <w:num w:numId="4">
    <w:abstractNumId w:val="5"/>
  </w:num>
  <w:num w:numId="5">
    <w:abstractNumId w:val="16"/>
  </w:num>
  <w:num w:numId="6">
    <w:abstractNumId w:val="18"/>
  </w:num>
  <w:num w:numId="7">
    <w:abstractNumId w:val="28"/>
  </w:num>
  <w:num w:numId="8">
    <w:abstractNumId w:val="21"/>
  </w:num>
  <w:num w:numId="9">
    <w:abstractNumId w:val="0"/>
  </w:num>
  <w:num w:numId="10">
    <w:abstractNumId w:val="19"/>
  </w:num>
  <w:num w:numId="11">
    <w:abstractNumId w:val="29"/>
  </w:num>
  <w:num w:numId="12">
    <w:abstractNumId w:val="23"/>
  </w:num>
  <w:num w:numId="13">
    <w:abstractNumId w:val="20"/>
  </w:num>
  <w:num w:numId="14">
    <w:abstractNumId w:val="27"/>
  </w:num>
  <w:num w:numId="15">
    <w:abstractNumId w:val="3"/>
  </w:num>
  <w:num w:numId="16">
    <w:abstractNumId w:val="11"/>
  </w:num>
  <w:num w:numId="17">
    <w:abstractNumId w:val="25"/>
  </w:num>
  <w:num w:numId="18">
    <w:abstractNumId w:val="24"/>
  </w:num>
  <w:num w:numId="19">
    <w:abstractNumId w:val="4"/>
  </w:num>
  <w:num w:numId="20">
    <w:abstractNumId w:val="2"/>
  </w:num>
  <w:num w:numId="21">
    <w:abstractNumId w:val="7"/>
  </w:num>
  <w:num w:numId="22">
    <w:abstractNumId w:val="10"/>
  </w:num>
  <w:num w:numId="23">
    <w:abstractNumId w:val="8"/>
  </w:num>
  <w:num w:numId="24">
    <w:abstractNumId w:val="1"/>
  </w:num>
  <w:num w:numId="25">
    <w:abstractNumId w:val="17"/>
  </w:num>
  <w:num w:numId="26">
    <w:abstractNumId w:val="26"/>
  </w:num>
  <w:num w:numId="27">
    <w:abstractNumId w:val="13"/>
  </w:num>
  <w:num w:numId="28">
    <w:abstractNumId w:val="14"/>
  </w:num>
  <w:num w:numId="29">
    <w:abstractNumId w:val="12"/>
  </w:num>
  <w:num w:numId="3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displayBackgroundShape/>
  <w:proofState w:spelling="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rsids>
    <w:rsidRoot w:val="00302FC6"/>
    <w:rsid w:val="00022539"/>
    <w:rsid w:val="00040BEF"/>
    <w:rsid w:val="000A596F"/>
    <w:rsid w:val="000A7724"/>
    <w:rsid w:val="000C61F5"/>
    <w:rsid w:val="000D0577"/>
    <w:rsid w:val="000D37BF"/>
    <w:rsid w:val="000E1E3F"/>
    <w:rsid w:val="000F656F"/>
    <w:rsid w:val="001053F2"/>
    <w:rsid w:val="00107A4A"/>
    <w:rsid w:val="001116C8"/>
    <w:rsid w:val="00113901"/>
    <w:rsid w:val="00115495"/>
    <w:rsid w:val="00125A87"/>
    <w:rsid w:val="00136930"/>
    <w:rsid w:val="001379AF"/>
    <w:rsid w:val="0015609A"/>
    <w:rsid w:val="00164322"/>
    <w:rsid w:val="00183DE6"/>
    <w:rsid w:val="00197C7E"/>
    <w:rsid w:val="001A01E8"/>
    <w:rsid w:val="001E0E0F"/>
    <w:rsid w:val="001F623A"/>
    <w:rsid w:val="00205D18"/>
    <w:rsid w:val="002077E5"/>
    <w:rsid w:val="00217FBE"/>
    <w:rsid w:val="0024293F"/>
    <w:rsid w:val="00242D6A"/>
    <w:rsid w:val="002822CA"/>
    <w:rsid w:val="00290D02"/>
    <w:rsid w:val="0029376E"/>
    <w:rsid w:val="002B0415"/>
    <w:rsid w:val="002C1B82"/>
    <w:rsid w:val="002E3E3D"/>
    <w:rsid w:val="002E6406"/>
    <w:rsid w:val="002F0AAA"/>
    <w:rsid w:val="002F0D0E"/>
    <w:rsid w:val="00302FC6"/>
    <w:rsid w:val="00312150"/>
    <w:rsid w:val="00323BF4"/>
    <w:rsid w:val="0032510E"/>
    <w:rsid w:val="0033302F"/>
    <w:rsid w:val="003445BC"/>
    <w:rsid w:val="003540BB"/>
    <w:rsid w:val="003622B6"/>
    <w:rsid w:val="00373E1C"/>
    <w:rsid w:val="003766DB"/>
    <w:rsid w:val="00386189"/>
    <w:rsid w:val="00392615"/>
    <w:rsid w:val="003A1DC8"/>
    <w:rsid w:val="003D750B"/>
    <w:rsid w:val="003E1C1C"/>
    <w:rsid w:val="003E49BB"/>
    <w:rsid w:val="00411388"/>
    <w:rsid w:val="00421DE0"/>
    <w:rsid w:val="0047475A"/>
    <w:rsid w:val="004945FC"/>
    <w:rsid w:val="004956B8"/>
    <w:rsid w:val="00497843"/>
    <w:rsid w:val="004A1603"/>
    <w:rsid w:val="004A29BD"/>
    <w:rsid w:val="004A378F"/>
    <w:rsid w:val="004C1C46"/>
    <w:rsid w:val="00511AF0"/>
    <w:rsid w:val="00514FF5"/>
    <w:rsid w:val="00516DCA"/>
    <w:rsid w:val="00517DA8"/>
    <w:rsid w:val="005208C7"/>
    <w:rsid w:val="005326F4"/>
    <w:rsid w:val="005372CF"/>
    <w:rsid w:val="00545648"/>
    <w:rsid w:val="00566A43"/>
    <w:rsid w:val="00580CB0"/>
    <w:rsid w:val="0058363F"/>
    <w:rsid w:val="00594FCA"/>
    <w:rsid w:val="005B0BDC"/>
    <w:rsid w:val="005B7274"/>
    <w:rsid w:val="005C0A84"/>
    <w:rsid w:val="005D38C3"/>
    <w:rsid w:val="005E344C"/>
    <w:rsid w:val="005E57B6"/>
    <w:rsid w:val="0062415C"/>
    <w:rsid w:val="00664EF3"/>
    <w:rsid w:val="006674D8"/>
    <w:rsid w:val="00674687"/>
    <w:rsid w:val="00694F65"/>
    <w:rsid w:val="006A7509"/>
    <w:rsid w:val="006C1C12"/>
    <w:rsid w:val="006D29DC"/>
    <w:rsid w:val="006F05A0"/>
    <w:rsid w:val="006F15E3"/>
    <w:rsid w:val="007124F7"/>
    <w:rsid w:val="00732BB5"/>
    <w:rsid w:val="00734F27"/>
    <w:rsid w:val="007353A5"/>
    <w:rsid w:val="00771D0A"/>
    <w:rsid w:val="00782E18"/>
    <w:rsid w:val="007924B2"/>
    <w:rsid w:val="00795F83"/>
    <w:rsid w:val="007A1A0E"/>
    <w:rsid w:val="007A3AEF"/>
    <w:rsid w:val="007D42D8"/>
    <w:rsid w:val="007F1CF2"/>
    <w:rsid w:val="007F3FC3"/>
    <w:rsid w:val="008303A0"/>
    <w:rsid w:val="008321FC"/>
    <w:rsid w:val="00843F17"/>
    <w:rsid w:val="0085726B"/>
    <w:rsid w:val="008718CA"/>
    <w:rsid w:val="008758A2"/>
    <w:rsid w:val="008772FE"/>
    <w:rsid w:val="0089133C"/>
    <w:rsid w:val="00891408"/>
    <w:rsid w:val="008B3DB5"/>
    <w:rsid w:val="008C3D45"/>
    <w:rsid w:val="008C5768"/>
    <w:rsid w:val="008E6A44"/>
    <w:rsid w:val="00922E35"/>
    <w:rsid w:val="00924508"/>
    <w:rsid w:val="00930ED3"/>
    <w:rsid w:val="009437C8"/>
    <w:rsid w:val="009455E4"/>
    <w:rsid w:val="009625CA"/>
    <w:rsid w:val="0096359A"/>
    <w:rsid w:val="00973ED7"/>
    <w:rsid w:val="00975F6D"/>
    <w:rsid w:val="009804F3"/>
    <w:rsid w:val="00984792"/>
    <w:rsid w:val="00984DDA"/>
    <w:rsid w:val="009874AD"/>
    <w:rsid w:val="00993665"/>
    <w:rsid w:val="009B08E0"/>
    <w:rsid w:val="009C01E2"/>
    <w:rsid w:val="00A03FCD"/>
    <w:rsid w:val="00A04AF9"/>
    <w:rsid w:val="00A0691A"/>
    <w:rsid w:val="00A3674A"/>
    <w:rsid w:val="00A67CBD"/>
    <w:rsid w:val="00A86D76"/>
    <w:rsid w:val="00A91ED9"/>
    <w:rsid w:val="00A96D39"/>
    <w:rsid w:val="00AA0D42"/>
    <w:rsid w:val="00AC7492"/>
    <w:rsid w:val="00AE667D"/>
    <w:rsid w:val="00AF794D"/>
    <w:rsid w:val="00B10873"/>
    <w:rsid w:val="00B1663F"/>
    <w:rsid w:val="00B27C37"/>
    <w:rsid w:val="00B325FB"/>
    <w:rsid w:val="00B37769"/>
    <w:rsid w:val="00B510FF"/>
    <w:rsid w:val="00B5353F"/>
    <w:rsid w:val="00B70272"/>
    <w:rsid w:val="00B83C38"/>
    <w:rsid w:val="00B9471D"/>
    <w:rsid w:val="00B9660C"/>
    <w:rsid w:val="00BA14AF"/>
    <w:rsid w:val="00BA2229"/>
    <w:rsid w:val="00BA44EA"/>
    <w:rsid w:val="00BB2D7C"/>
    <w:rsid w:val="00BB3944"/>
    <w:rsid w:val="00BE0BDE"/>
    <w:rsid w:val="00BF3B88"/>
    <w:rsid w:val="00C1108D"/>
    <w:rsid w:val="00C7432F"/>
    <w:rsid w:val="00C75CF7"/>
    <w:rsid w:val="00C776EC"/>
    <w:rsid w:val="00C91AA5"/>
    <w:rsid w:val="00CD60CB"/>
    <w:rsid w:val="00CD6717"/>
    <w:rsid w:val="00CF7602"/>
    <w:rsid w:val="00D010F9"/>
    <w:rsid w:val="00D163B4"/>
    <w:rsid w:val="00D24472"/>
    <w:rsid w:val="00D503DE"/>
    <w:rsid w:val="00D52CBC"/>
    <w:rsid w:val="00D61A62"/>
    <w:rsid w:val="00D96E1C"/>
    <w:rsid w:val="00DA1BB1"/>
    <w:rsid w:val="00DA287E"/>
    <w:rsid w:val="00DB2F54"/>
    <w:rsid w:val="00DC052B"/>
    <w:rsid w:val="00DD17DE"/>
    <w:rsid w:val="00DD1842"/>
    <w:rsid w:val="00DD2A74"/>
    <w:rsid w:val="00DF6114"/>
    <w:rsid w:val="00E14592"/>
    <w:rsid w:val="00E41099"/>
    <w:rsid w:val="00E50105"/>
    <w:rsid w:val="00E648DC"/>
    <w:rsid w:val="00E659CD"/>
    <w:rsid w:val="00E66F5D"/>
    <w:rsid w:val="00E70FA6"/>
    <w:rsid w:val="00E72087"/>
    <w:rsid w:val="00E73B4F"/>
    <w:rsid w:val="00EA43F1"/>
    <w:rsid w:val="00EB0E26"/>
    <w:rsid w:val="00EB6CD9"/>
    <w:rsid w:val="00ED0A4E"/>
    <w:rsid w:val="00ED629A"/>
    <w:rsid w:val="00EE0B14"/>
    <w:rsid w:val="00EF00AD"/>
    <w:rsid w:val="00F0042F"/>
    <w:rsid w:val="00F30E16"/>
    <w:rsid w:val="00F32C12"/>
    <w:rsid w:val="00F46F0C"/>
    <w:rsid w:val="00F524FE"/>
    <w:rsid w:val="00F52D31"/>
    <w:rsid w:val="00F54842"/>
    <w:rsid w:val="00F61365"/>
    <w:rsid w:val="00F806B4"/>
    <w:rsid w:val="00F903B4"/>
    <w:rsid w:val="00F91A6B"/>
    <w:rsid w:val="00FA39A5"/>
    <w:rsid w:val="00FB66F4"/>
    <w:rsid w:val="00FC3AA9"/>
    <w:rsid w:val="00FC3F6C"/>
    <w:rsid w:val="00FD2440"/>
    <w:rsid w:val="00FF5CE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Verdana" w:hAnsi="Verdana" w:cs="Verdana"/>
        <w:color w:val="000000"/>
        <w:sz w:val="19"/>
        <w:szCs w:val="19"/>
        <w:lang w:val="nl-NL" w:eastAsia="nl-NL"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052B"/>
  </w:style>
  <w:style w:type="paragraph" w:styleId="Kop1">
    <w:name w:val="heading 1"/>
    <w:basedOn w:val="Standaard1"/>
    <w:next w:val="Standaard1"/>
    <w:rsid w:val="00302FC6"/>
    <w:pPr>
      <w:keepNext/>
      <w:keepLines/>
      <w:spacing w:before="480" w:after="120"/>
      <w:contextualSpacing/>
      <w:outlineLvl w:val="0"/>
    </w:pPr>
    <w:rPr>
      <w:b/>
      <w:sz w:val="48"/>
      <w:szCs w:val="48"/>
    </w:rPr>
  </w:style>
  <w:style w:type="paragraph" w:styleId="Kop2">
    <w:name w:val="heading 2"/>
    <w:basedOn w:val="Standaard1"/>
    <w:next w:val="Standaard1"/>
    <w:rsid w:val="00302FC6"/>
    <w:pPr>
      <w:keepNext/>
      <w:keepLines/>
      <w:spacing w:before="360" w:after="80"/>
      <w:contextualSpacing/>
      <w:outlineLvl w:val="1"/>
    </w:pPr>
    <w:rPr>
      <w:b/>
      <w:sz w:val="36"/>
      <w:szCs w:val="36"/>
    </w:rPr>
  </w:style>
  <w:style w:type="paragraph" w:styleId="Kop3">
    <w:name w:val="heading 3"/>
    <w:basedOn w:val="Standaard1"/>
    <w:next w:val="Standaard1"/>
    <w:rsid w:val="00302FC6"/>
    <w:pPr>
      <w:keepNext/>
      <w:keepLines/>
      <w:spacing w:before="280" w:after="80"/>
      <w:contextualSpacing/>
      <w:outlineLvl w:val="2"/>
    </w:pPr>
    <w:rPr>
      <w:b/>
      <w:sz w:val="28"/>
      <w:szCs w:val="28"/>
    </w:rPr>
  </w:style>
  <w:style w:type="paragraph" w:styleId="Kop4">
    <w:name w:val="heading 4"/>
    <w:basedOn w:val="Standaard1"/>
    <w:next w:val="Standaard1"/>
    <w:rsid w:val="00302FC6"/>
    <w:pPr>
      <w:keepNext/>
      <w:keepLines/>
      <w:spacing w:before="240" w:after="40"/>
      <w:contextualSpacing/>
      <w:outlineLvl w:val="3"/>
    </w:pPr>
    <w:rPr>
      <w:b/>
      <w:sz w:val="24"/>
      <w:szCs w:val="24"/>
    </w:rPr>
  </w:style>
  <w:style w:type="paragraph" w:styleId="Kop5">
    <w:name w:val="heading 5"/>
    <w:basedOn w:val="Standaard1"/>
    <w:next w:val="Standaard1"/>
    <w:rsid w:val="00302FC6"/>
    <w:pPr>
      <w:keepNext/>
      <w:keepLines/>
      <w:spacing w:before="220" w:after="40"/>
      <w:contextualSpacing/>
      <w:outlineLvl w:val="4"/>
    </w:pPr>
    <w:rPr>
      <w:b/>
      <w:sz w:val="22"/>
      <w:szCs w:val="22"/>
    </w:rPr>
  </w:style>
  <w:style w:type="paragraph" w:styleId="Kop6">
    <w:name w:val="heading 6"/>
    <w:basedOn w:val="Standaard1"/>
    <w:next w:val="Standaard1"/>
    <w:rsid w:val="00302FC6"/>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302FC6"/>
  </w:style>
  <w:style w:type="table" w:customStyle="1" w:styleId="TableNormal1">
    <w:name w:val="Table Normal1"/>
    <w:rsid w:val="00302FC6"/>
    <w:tblPr>
      <w:tblCellMar>
        <w:top w:w="0" w:type="dxa"/>
        <w:left w:w="0" w:type="dxa"/>
        <w:bottom w:w="0" w:type="dxa"/>
        <w:right w:w="0" w:type="dxa"/>
      </w:tblCellMar>
    </w:tblPr>
  </w:style>
  <w:style w:type="paragraph" w:styleId="Titel">
    <w:name w:val="Title"/>
    <w:basedOn w:val="Standaard1"/>
    <w:next w:val="Standaard1"/>
    <w:rsid w:val="00302FC6"/>
    <w:pPr>
      <w:keepNext/>
      <w:keepLines/>
      <w:spacing w:before="480" w:after="120"/>
      <w:contextualSpacing/>
    </w:pPr>
    <w:rPr>
      <w:b/>
      <w:sz w:val="72"/>
      <w:szCs w:val="72"/>
    </w:rPr>
  </w:style>
  <w:style w:type="paragraph" w:styleId="Subtitel">
    <w:name w:val="Subtitle"/>
    <w:basedOn w:val="Standaard1"/>
    <w:next w:val="Standaard1"/>
    <w:rsid w:val="00302FC6"/>
    <w:pPr>
      <w:keepNext/>
      <w:keepLines/>
      <w:spacing w:before="360" w:after="80"/>
      <w:contextualSpacing/>
    </w:pPr>
    <w:rPr>
      <w:rFonts w:ascii="Georgia" w:eastAsia="Georgia" w:hAnsi="Georgia" w:cs="Georgia"/>
      <w:i/>
      <w:color w:val="666666"/>
      <w:sz w:val="48"/>
      <w:szCs w:val="48"/>
    </w:rPr>
  </w:style>
  <w:style w:type="paragraph" w:styleId="Lijstalinea">
    <w:name w:val="List Paragraph"/>
    <w:basedOn w:val="Standaard"/>
    <w:uiPriority w:val="34"/>
    <w:qFormat/>
    <w:rsid w:val="00B5353F"/>
    <w:pPr>
      <w:ind w:left="720"/>
      <w:contextualSpacing/>
    </w:pPr>
  </w:style>
  <w:style w:type="paragraph" w:styleId="Normaalweb">
    <w:name w:val="Normal (Web)"/>
    <w:basedOn w:val="Standaard"/>
    <w:uiPriority w:val="99"/>
    <w:unhideWhenUsed/>
    <w:rsid w:val="00674687"/>
    <w:pPr>
      <w:spacing w:before="100" w:beforeAutospacing="1" w:after="100" w:afterAutospacing="1" w:line="240" w:lineRule="auto"/>
    </w:pPr>
    <w:rPr>
      <w:rFonts w:eastAsia="Times New Roman"/>
      <w:color w:val="auto"/>
      <w:sz w:val="20"/>
      <w:szCs w:val="20"/>
    </w:rPr>
  </w:style>
  <w:style w:type="paragraph" w:styleId="Koptekst">
    <w:name w:val="header"/>
    <w:basedOn w:val="Standaard"/>
    <w:link w:val="KoptekstChar"/>
    <w:uiPriority w:val="99"/>
    <w:unhideWhenUsed/>
    <w:rsid w:val="00205D1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05D18"/>
  </w:style>
  <w:style w:type="paragraph" w:styleId="Voettekst">
    <w:name w:val="footer"/>
    <w:basedOn w:val="Standaard"/>
    <w:link w:val="VoettekstChar"/>
    <w:uiPriority w:val="99"/>
    <w:unhideWhenUsed/>
    <w:rsid w:val="00205D1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05D18"/>
  </w:style>
  <w:style w:type="paragraph" w:styleId="Ballontekst">
    <w:name w:val="Balloon Text"/>
    <w:basedOn w:val="Standaard"/>
    <w:link w:val="BallontekstChar"/>
    <w:uiPriority w:val="99"/>
    <w:semiHidden/>
    <w:unhideWhenUsed/>
    <w:rsid w:val="002F0AAA"/>
    <w:pPr>
      <w:spacing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2F0AAA"/>
    <w:rPr>
      <w:rFonts w:ascii="Arial" w:hAnsi="Arial" w:cs="Arial"/>
      <w:sz w:val="16"/>
      <w:szCs w:val="16"/>
    </w:rPr>
  </w:style>
  <w:style w:type="character" w:styleId="Verwijzingopmerking">
    <w:name w:val="annotation reference"/>
    <w:basedOn w:val="Standaardalinea-lettertype"/>
    <w:uiPriority w:val="99"/>
    <w:semiHidden/>
    <w:unhideWhenUsed/>
    <w:rsid w:val="006F05A0"/>
    <w:rPr>
      <w:sz w:val="18"/>
      <w:szCs w:val="18"/>
    </w:rPr>
  </w:style>
  <w:style w:type="paragraph" w:styleId="Tekstopmerking">
    <w:name w:val="annotation text"/>
    <w:basedOn w:val="Standaard"/>
    <w:link w:val="TekstopmerkingChar"/>
    <w:uiPriority w:val="99"/>
    <w:semiHidden/>
    <w:unhideWhenUsed/>
    <w:rsid w:val="006F05A0"/>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6F05A0"/>
    <w:rPr>
      <w:sz w:val="24"/>
      <w:szCs w:val="24"/>
    </w:rPr>
  </w:style>
  <w:style w:type="paragraph" w:styleId="Onderwerpvanopmerking">
    <w:name w:val="annotation subject"/>
    <w:basedOn w:val="Tekstopmerking"/>
    <w:next w:val="Tekstopmerking"/>
    <w:link w:val="OnderwerpvanopmerkingChar"/>
    <w:uiPriority w:val="99"/>
    <w:semiHidden/>
    <w:unhideWhenUsed/>
    <w:rsid w:val="006F05A0"/>
    <w:rPr>
      <w:b/>
      <w:bCs/>
      <w:sz w:val="20"/>
      <w:szCs w:val="20"/>
    </w:rPr>
  </w:style>
  <w:style w:type="character" w:customStyle="1" w:styleId="OnderwerpvanopmerkingChar">
    <w:name w:val="Onderwerp van opmerking Char"/>
    <w:basedOn w:val="TekstopmerkingChar"/>
    <w:link w:val="Onderwerpvanopmerking"/>
    <w:uiPriority w:val="99"/>
    <w:semiHidden/>
    <w:rsid w:val="006F05A0"/>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Verdana" w:hAnsi="Verdana" w:cs="Verdana"/>
        <w:color w:val="000000"/>
        <w:sz w:val="19"/>
        <w:szCs w:val="19"/>
        <w:lang w:val="nl-NL" w:eastAsia="nl-NL" w:bidi="ar-SA"/>
      </w:rPr>
    </w:rPrDefault>
    <w:pPrDefault>
      <w:pPr>
        <w:spacing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C052B"/>
  </w:style>
  <w:style w:type="paragraph" w:styleId="Kop1">
    <w:name w:val="heading 1"/>
    <w:basedOn w:val="Standaard1"/>
    <w:next w:val="Standaard1"/>
    <w:rsid w:val="00302FC6"/>
    <w:pPr>
      <w:keepNext/>
      <w:keepLines/>
      <w:spacing w:before="480" w:after="120"/>
      <w:contextualSpacing/>
      <w:outlineLvl w:val="0"/>
    </w:pPr>
    <w:rPr>
      <w:b/>
      <w:sz w:val="48"/>
      <w:szCs w:val="48"/>
    </w:rPr>
  </w:style>
  <w:style w:type="paragraph" w:styleId="Kop2">
    <w:name w:val="heading 2"/>
    <w:basedOn w:val="Standaard1"/>
    <w:next w:val="Standaard1"/>
    <w:rsid w:val="00302FC6"/>
    <w:pPr>
      <w:keepNext/>
      <w:keepLines/>
      <w:spacing w:before="360" w:after="80"/>
      <w:contextualSpacing/>
      <w:outlineLvl w:val="1"/>
    </w:pPr>
    <w:rPr>
      <w:b/>
      <w:sz w:val="36"/>
      <w:szCs w:val="36"/>
    </w:rPr>
  </w:style>
  <w:style w:type="paragraph" w:styleId="Kop3">
    <w:name w:val="heading 3"/>
    <w:basedOn w:val="Standaard1"/>
    <w:next w:val="Standaard1"/>
    <w:rsid w:val="00302FC6"/>
    <w:pPr>
      <w:keepNext/>
      <w:keepLines/>
      <w:spacing w:before="280" w:after="80"/>
      <w:contextualSpacing/>
      <w:outlineLvl w:val="2"/>
    </w:pPr>
    <w:rPr>
      <w:b/>
      <w:sz w:val="28"/>
      <w:szCs w:val="28"/>
    </w:rPr>
  </w:style>
  <w:style w:type="paragraph" w:styleId="Kop4">
    <w:name w:val="heading 4"/>
    <w:basedOn w:val="Standaard1"/>
    <w:next w:val="Standaard1"/>
    <w:rsid w:val="00302FC6"/>
    <w:pPr>
      <w:keepNext/>
      <w:keepLines/>
      <w:spacing w:before="240" w:after="40"/>
      <w:contextualSpacing/>
      <w:outlineLvl w:val="3"/>
    </w:pPr>
    <w:rPr>
      <w:b/>
      <w:sz w:val="24"/>
      <w:szCs w:val="24"/>
    </w:rPr>
  </w:style>
  <w:style w:type="paragraph" w:styleId="Kop5">
    <w:name w:val="heading 5"/>
    <w:basedOn w:val="Standaard1"/>
    <w:next w:val="Standaard1"/>
    <w:rsid w:val="00302FC6"/>
    <w:pPr>
      <w:keepNext/>
      <w:keepLines/>
      <w:spacing w:before="220" w:after="40"/>
      <w:contextualSpacing/>
      <w:outlineLvl w:val="4"/>
    </w:pPr>
    <w:rPr>
      <w:b/>
      <w:sz w:val="22"/>
      <w:szCs w:val="22"/>
    </w:rPr>
  </w:style>
  <w:style w:type="paragraph" w:styleId="Kop6">
    <w:name w:val="heading 6"/>
    <w:basedOn w:val="Standaard1"/>
    <w:next w:val="Standaard1"/>
    <w:rsid w:val="00302FC6"/>
    <w:pPr>
      <w:keepNext/>
      <w:keepLines/>
      <w:spacing w:before="200" w:after="40"/>
      <w:contextualSpacing/>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1">
    <w:name w:val="Standaard1"/>
    <w:rsid w:val="00302FC6"/>
  </w:style>
  <w:style w:type="table" w:customStyle="1" w:styleId="TableNormal1">
    <w:name w:val="Table Normal1"/>
    <w:rsid w:val="00302FC6"/>
    <w:tblPr>
      <w:tblCellMar>
        <w:top w:w="0" w:type="dxa"/>
        <w:left w:w="0" w:type="dxa"/>
        <w:bottom w:w="0" w:type="dxa"/>
        <w:right w:w="0" w:type="dxa"/>
      </w:tblCellMar>
    </w:tblPr>
  </w:style>
  <w:style w:type="paragraph" w:styleId="Titel">
    <w:name w:val="Title"/>
    <w:basedOn w:val="Standaard1"/>
    <w:next w:val="Standaard1"/>
    <w:rsid w:val="00302FC6"/>
    <w:pPr>
      <w:keepNext/>
      <w:keepLines/>
      <w:spacing w:before="480" w:after="120"/>
      <w:contextualSpacing/>
    </w:pPr>
    <w:rPr>
      <w:b/>
      <w:sz w:val="72"/>
      <w:szCs w:val="72"/>
    </w:rPr>
  </w:style>
  <w:style w:type="paragraph" w:styleId="Ondertitel">
    <w:name w:val="Subtitle"/>
    <w:basedOn w:val="Standaard1"/>
    <w:next w:val="Standaard1"/>
    <w:rsid w:val="00302FC6"/>
    <w:pPr>
      <w:keepNext/>
      <w:keepLines/>
      <w:spacing w:before="360" w:after="80"/>
      <w:contextualSpacing/>
    </w:pPr>
    <w:rPr>
      <w:rFonts w:ascii="Georgia" w:eastAsia="Georgia" w:hAnsi="Georgia" w:cs="Georgia"/>
      <w:i/>
      <w:color w:val="666666"/>
      <w:sz w:val="48"/>
      <w:szCs w:val="48"/>
    </w:rPr>
  </w:style>
  <w:style w:type="paragraph" w:styleId="Lijstalinea">
    <w:name w:val="List Paragraph"/>
    <w:basedOn w:val="Standaard"/>
    <w:uiPriority w:val="34"/>
    <w:qFormat/>
    <w:rsid w:val="00B5353F"/>
    <w:pPr>
      <w:ind w:left="720"/>
      <w:contextualSpacing/>
    </w:pPr>
  </w:style>
  <w:style w:type="paragraph" w:styleId="Normaalweb">
    <w:name w:val="Normal (Web)"/>
    <w:basedOn w:val="Standaard"/>
    <w:uiPriority w:val="99"/>
    <w:unhideWhenUsed/>
    <w:rsid w:val="00674687"/>
    <w:pPr>
      <w:spacing w:before="100" w:beforeAutospacing="1" w:after="100" w:afterAutospacing="1" w:line="240" w:lineRule="auto"/>
    </w:pPr>
    <w:rPr>
      <w:rFonts w:eastAsia="Times New Roman"/>
      <w:color w:val="auto"/>
      <w:sz w:val="20"/>
      <w:szCs w:val="20"/>
    </w:rPr>
  </w:style>
  <w:style w:type="paragraph" w:styleId="Koptekst">
    <w:name w:val="header"/>
    <w:basedOn w:val="Standaard"/>
    <w:link w:val="KoptekstChar"/>
    <w:uiPriority w:val="99"/>
    <w:unhideWhenUsed/>
    <w:rsid w:val="00205D18"/>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205D18"/>
  </w:style>
  <w:style w:type="paragraph" w:styleId="Voettekst">
    <w:name w:val="footer"/>
    <w:basedOn w:val="Standaard"/>
    <w:link w:val="VoettekstChar"/>
    <w:uiPriority w:val="99"/>
    <w:unhideWhenUsed/>
    <w:rsid w:val="00205D18"/>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205D18"/>
  </w:style>
  <w:style w:type="paragraph" w:styleId="Ballontekst">
    <w:name w:val="Balloon Text"/>
    <w:basedOn w:val="Standaard"/>
    <w:link w:val="BallontekstChar"/>
    <w:uiPriority w:val="99"/>
    <w:semiHidden/>
    <w:unhideWhenUsed/>
    <w:rsid w:val="002F0AAA"/>
    <w:pPr>
      <w:spacing w:line="240" w:lineRule="auto"/>
    </w:pPr>
    <w:rPr>
      <w:rFonts w:ascii="Arial" w:hAnsi="Arial" w:cs="Arial"/>
      <w:sz w:val="16"/>
      <w:szCs w:val="16"/>
    </w:rPr>
  </w:style>
  <w:style w:type="character" w:customStyle="1" w:styleId="BallontekstChar">
    <w:name w:val="Ballontekst Char"/>
    <w:basedOn w:val="Standaardalinea-lettertype"/>
    <w:link w:val="Ballontekst"/>
    <w:uiPriority w:val="99"/>
    <w:semiHidden/>
    <w:rsid w:val="002F0AAA"/>
    <w:rPr>
      <w:rFonts w:ascii="Arial" w:hAnsi="Arial" w:cs="Arial"/>
      <w:sz w:val="16"/>
      <w:szCs w:val="16"/>
    </w:rPr>
  </w:style>
  <w:style w:type="character" w:styleId="Verwijzingopmerking">
    <w:name w:val="annotation reference"/>
    <w:basedOn w:val="Standaardalinea-lettertype"/>
    <w:uiPriority w:val="99"/>
    <w:semiHidden/>
    <w:unhideWhenUsed/>
    <w:rsid w:val="006F05A0"/>
    <w:rPr>
      <w:sz w:val="18"/>
      <w:szCs w:val="18"/>
    </w:rPr>
  </w:style>
  <w:style w:type="paragraph" w:styleId="Tekstopmerking">
    <w:name w:val="annotation text"/>
    <w:basedOn w:val="Standaard"/>
    <w:link w:val="TekstopmerkingChar"/>
    <w:uiPriority w:val="99"/>
    <w:semiHidden/>
    <w:unhideWhenUsed/>
    <w:rsid w:val="006F05A0"/>
    <w:pPr>
      <w:spacing w:line="240" w:lineRule="auto"/>
    </w:pPr>
    <w:rPr>
      <w:sz w:val="24"/>
      <w:szCs w:val="24"/>
    </w:rPr>
  </w:style>
  <w:style w:type="character" w:customStyle="1" w:styleId="TekstopmerkingChar">
    <w:name w:val="Tekst opmerking Char"/>
    <w:basedOn w:val="Standaardalinea-lettertype"/>
    <w:link w:val="Tekstopmerking"/>
    <w:uiPriority w:val="99"/>
    <w:semiHidden/>
    <w:rsid w:val="006F05A0"/>
    <w:rPr>
      <w:sz w:val="24"/>
      <w:szCs w:val="24"/>
    </w:rPr>
  </w:style>
  <w:style w:type="paragraph" w:styleId="Onderwerpvanopmerking">
    <w:name w:val="annotation subject"/>
    <w:basedOn w:val="Tekstopmerking"/>
    <w:next w:val="Tekstopmerking"/>
    <w:link w:val="OnderwerpvanopmerkingChar"/>
    <w:uiPriority w:val="99"/>
    <w:semiHidden/>
    <w:unhideWhenUsed/>
    <w:rsid w:val="006F05A0"/>
    <w:rPr>
      <w:b/>
      <w:bCs/>
      <w:sz w:val="20"/>
      <w:szCs w:val="20"/>
    </w:rPr>
  </w:style>
  <w:style w:type="character" w:customStyle="1" w:styleId="OnderwerpvanopmerkingChar">
    <w:name w:val="Onderwerp van opmerking Char"/>
    <w:basedOn w:val="TekstopmerkingChar"/>
    <w:link w:val="Onderwerpvanopmerking"/>
    <w:uiPriority w:val="99"/>
    <w:semiHidden/>
    <w:rsid w:val="006F05A0"/>
    <w:rPr>
      <w:b/>
      <w:bCs/>
      <w:sz w:val="20"/>
      <w:szCs w:val="20"/>
    </w:rPr>
  </w:style>
</w:styles>
</file>

<file path=word/webSettings.xml><?xml version="1.0" encoding="utf-8"?>
<w:webSettings xmlns:r="http://schemas.openxmlformats.org/officeDocument/2006/relationships" xmlns:w="http://schemas.openxmlformats.org/wordprocessingml/2006/main">
  <w:divs>
    <w:div w:id="169370355">
      <w:bodyDiv w:val="1"/>
      <w:marLeft w:val="0"/>
      <w:marRight w:val="0"/>
      <w:marTop w:val="0"/>
      <w:marBottom w:val="0"/>
      <w:divBdr>
        <w:top w:val="none" w:sz="0" w:space="0" w:color="auto"/>
        <w:left w:val="none" w:sz="0" w:space="0" w:color="auto"/>
        <w:bottom w:val="none" w:sz="0" w:space="0" w:color="auto"/>
        <w:right w:val="none" w:sz="0" w:space="0" w:color="auto"/>
      </w:divBdr>
      <w:divsChild>
        <w:div w:id="59642147">
          <w:marLeft w:val="547"/>
          <w:marRight w:val="0"/>
          <w:marTop w:val="0"/>
          <w:marBottom w:val="0"/>
          <w:divBdr>
            <w:top w:val="none" w:sz="0" w:space="0" w:color="auto"/>
            <w:left w:val="none" w:sz="0" w:space="0" w:color="auto"/>
            <w:bottom w:val="none" w:sz="0" w:space="0" w:color="auto"/>
            <w:right w:val="none" w:sz="0" w:space="0" w:color="auto"/>
          </w:divBdr>
        </w:div>
        <w:div w:id="2065367787">
          <w:marLeft w:val="547"/>
          <w:marRight w:val="0"/>
          <w:marTop w:val="0"/>
          <w:marBottom w:val="0"/>
          <w:divBdr>
            <w:top w:val="none" w:sz="0" w:space="0" w:color="auto"/>
            <w:left w:val="none" w:sz="0" w:space="0" w:color="auto"/>
            <w:bottom w:val="none" w:sz="0" w:space="0" w:color="auto"/>
            <w:right w:val="none" w:sz="0" w:space="0" w:color="auto"/>
          </w:divBdr>
        </w:div>
        <w:div w:id="91437761">
          <w:marLeft w:val="547"/>
          <w:marRight w:val="0"/>
          <w:marTop w:val="0"/>
          <w:marBottom w:val="0"/>
          <w:divBdr>
            <w:top w:val="none" w:sz="0" w:space="0" w:color="auto"/>
            <w:left w:val="none" w:sz="0" w:space="0" w:color="auto"/>
            <w:bottom w:val="none" w:sz="0" w:space="0" w:color="auto"/>
            <w:right w:val="none" w:sz="0" w:space="0" w:color="auto"/>
          </w:divBdr>
        </w:div>
      </w:divsChild>
    </w:div>
    <w:div w:id="291178926">
      <w:bodyDiv w:val="1"/>
      <w:marLeft w:val="0"/>
      <w:marRight w:val="0"/>
      <w:marTop w:val="0"/>
      <w:marBottom w:val="0"/>
      <w:divBdr>
        <w:top w:val="none" w:sz="0" w:space="0" w:color="auto"/>
        <w:left w:val="none" w:sz="0" w:space="0" w:color="auto"/>
        <w:bottom w:val="none" w:sz="0" w:space="0" w:color="auto"/>
        <w:right w:val="none" w:sz="0" w:space="0" w:color="auto"/>
      </w:divBdr>
    </w:div>
    <w:div w:id="365956859">
      <w:bodyDiv w:val="1"/>
      <w:marLeft w:val="0"/>
      <w:marRight w:val="0"/>
      <w:marTop w:val="0"/>
      <w:marBottom w:val="0"/>
      <w:divBdr>
        <w:top w:val="none" w:sz="0" w:space="0" w:color="auto"/>
        <w:left w:val="none" w:sz="0" w:space="0" w:color="auto"/>
        <w:bottom w:val="none" w:sz="0" w:space="0" w:color="auto"/>
        <w:right w:val="none" w:sz="0" w:space="0" w:color="auto"/>
      </w:divBdr>
    </w:div>
    <w:div w:id="463305262">
      <w:bodyDiv w:val="1"/>
      <w:marLeft w:val="0"/>
      <w:marRight w:val="0"/>
      <w:marTop w:val="0"/>
      <w:marBottom w:val="0"/>
      <w:divBdr>
        <w:top w:val="none" w:sz="0" w:space="0" w:color="auto"/>
        <w:left w:val="none" w:sz="0" w:space="0" w:color="auto"/>
        <w:bottom w:val="none" w:sz="0" w:space="0" w:color="auto"/>
        <w:right w:val="none" w:sz="0" w:space="0" w:color="auto"/>
      </w:divBdr>
    </w:div>
    <w:div w:id="680163202">
      <w:bodyDiv w:val="1"/>
      <w:marLeft w:val="0"/>
      <w:marRight w:val="0"/>
      <w:marTop w:val="0"/>
      <w:marBottom w:val="0"/>
      <w:divBdr>
        <w:top w:val="none" w:sz="0" w:space="0" w:color="auto"/>
        <w:left w:val="none" w:sz="0" w:space="0" w:color="auto"/>
        <w:bottom w:val="none" w:sz="0" w:space="0" w:color="auto"/>
        <w:right w:val="none" w:sz="0" w:space="0" w:color="auto"/>
      </w:divBdr>
    </w:div>
    <w:div w:id="731734226">
      <w:bodyDiv w:val="1"/>
      <w:marLeft w:val="0"/>
      <w:marRight w:val="0"/>
      <w:marTop w:val="0"/>
      <w:marBottom w:val="0"/>
      <w:divBdr>
        <w:top w:val="none" w:sz="0" w:space="0" w:color="auto"/>
        <w:left w:val="none" w:sz="0" w:space="0" w:color="auto"/>
        <w:bottom w:val="none" w:sz="0" w:space="0" w:color="auto"/>
        <w:right w:val="none" w:sz="0" w:space="0" w:color="auto"/>
      </w:divBdr>
    </w:div>
    <w:div w:id="934677707">
      <w:bodyDiv w:val="1"/>
      <w:marLeft w:val="0"/>
      <w:marRight w:val="0"/>
      <w:marTop w:val="0"/>
      <w:marBottom w:val="0"/>
      <w:divBdr>
        <w:top w:val="none" w:sz="0" w:space="0" w:color="auto"/>
        <w:left w:val="none" w:sz="0" w:space="0" w:color="auto"/>
        <w:bottom w:val="none" w:sz="0" w:space="0" w:color="auto"/>
        <w:right w:val="none" w:sz="0" w:space="0" w:color="auto"/>
      </w:divBdr>
      <w:divsChild>
        <w:div w:id="1173645888">
          <w:marLeft w:val="547"/>
          <w:marRight w:val="0"/>
          <w:marTop w:val="0"/>
          <w:marBottom w:val="0"/>
          <w:divBdr>
            <w:top w:val="none" w:sz="0" w:space="0" w:color="auto"/>
            <w:left w:val="none" w:sz="0" w:space="0" w:color="auto"/>
            <w:bottom w:val="none" w:sz="0" w:space="0" w:color="auto"/>
            <w:right w:val="none" w:sz="0" w:space="0" w:color="auto"/>
          </w:divBdr>
        </w:div>
        <w:div w:id="1391076396">
          <w:marLeft w:val="547"/>
          <w:marRight w:val="0"/>
          <w:marTop w:val="0"/>
          <w:marBottom w:val="0"/>
          <w:divBdr>
            <w:top w:val="none" w:sz="0" w:space="0" w:color="auto"/>
            <w:left w:val="none" w:sz="0" w:space="0" w:color="auto"/>
            <w:bottom w:val="none" w:sz="0" w:space="0" w:color="auto"/>
            <w:right w:val="none" w:sz="0" w:space="0" w:color="auto"/>
          </w:divBdr>
        </w:div>
        <w:div w:id="1055272905">
          <w:marLeft w:val="547"/>
          <w:marRight w:val="0"/>
          <w:marTop w:val="0"/>
          <w:marBottom w:val="0"/>
          <w:divBdr>
            <w:top w:val="none" w:sz="0" w:space="0" w:color="auto"/>
            <w:left w:val="none" w:sz="0" w:space="0" w:color="auto"/>
            <w:bottom w:val="none" w:sz="0" w:space="0" w:color="auto"/>
            <w:right w:val="none" w:sz="0" w:space="0" w:color="auto"/>
          </w:divBdr>
        </w:div>
      </w:divsChild>
    </w:div>
    <w:div w:id="978804391">
      <w:bodyDiv w:val="1"/>
      <w:marLeft w:val="0"/>
      <w:marRight w:val="0"/>
      <w:marTop w:val="0"/>
      <w:marBottom w:val="0"/>
      <w:divBdr>
        <w:top w:val="none" w:sz="0" w:space="0" w:color="auto"/>
        <w:left w:val="none" w:sz="0" w:space="0" w:color="auto"/>
        <w:bottom w:val="none" w:sz="0" w:space="0" w:color="auto"/>
        <w:right w:val="none" w:sz="0" w:space="0" w:color="auto"/>
      </w:divBdr>
    </w:div>
    <w:div w:id="1034035893">
      <w:bodyDiv w:val="1"/>
      <w:marLeft w:val="0"/>
      <w:marRight w:val="0"/>
      <w:marTop w:val="0"/>
      <w:marBottom w:val="0"/>
      <w:divBdr>
        <w:top w:val="none" w:sz="0" w:space="0" w:color="auto"/>
        <w:left w:val="none" w:sz="0" w:space="0" w:color="auto"/>
        <w:bottom w:val="none" w:sz="0" w:space="0" w:color="auto"/>
        <w:right w:val="none" w:sz="0" w:space="0" w:color="auto"/>
      </w:divBdr>
    </w:div>
    <w:div w:id="1037582968">
      <w:bodyDiv w:val="1"/>
      <w:marLeft w:val="0"/>
      <w:marRight w:val="0"/>
      <w:marTop w:val="0"/>
      <w:marBottom w:val="0"/>
      <w:divBdr>
        <w:top w:val="none" w:sz="0" w:space="0" w:color="auto"/>
        <w:left w:val="none" w:sz="0" w:space="0" w:color="auto"/>
        <w:bottom w:val="none" w:sz="0" w:space="0" w:color="auto"/>
        <w:right w:val="none" w:sz="0" w:space="0" w:color="auto"/>
      </w:divBdr>
      <w:divsChild>
        <w:div w:id="870923000">
          <w:marLeft w:val="547"/>
          <w:marRight w:val="0"/>
          <w:marTop w:val="0"/>
          <w:marBottom w:val="0"/>
          <w:divBdr>
            <w:top w:val="none" w:sz="0" w:space="0" w:color="auto"/>
            <w:left w:val="none" w:sz="0" w:space="0" w:color="auto"/>
            <w:bottom w:val="none" w:sz="0" w:space="0" w:color="auto"/>
            <w:right w:val="none" w:sz="0" w:space="0" w:color="auto"/>
          </w:divBdr>
        </w:div>
        <w:div w:id="1309237906">
          <w:marLeft w:val="547"/>
          <w:marRight w:val="0"/>
          <w:marTop w:val="0"/>
          <w:marBottom w:val="0"/>
          <w:divBdr>
            <w:top w:val="none" w:sz="0" w:space="0" w:color="auto"/>
            <w:left w:val="none" w:sz="0" w:space="0" w:color="auto"/>
            <w:bottom w:val="none" w:sz="0" w:space="0" w:color="auto"/>
            <w:right w:val="none" w:sz="0" w:space="0" w:color="auto"/>
          </w:divBdr>
        </w:div>
        <w:div w:id="317803820">
          <w:marLeft w:val="547"/>
          <w:marRight w:val="0"/>
          <w:marTop w:val="0"/>
          <w:marBottom w:val="0"/>
          <w:divBdr>
            <w:top w:val="none" w:sz="0" w:space="0" w:color="auto"/>
            <w:left w:val="none" w:sz="0" w:space="0" w:color="auto"/>
            <w:bottom w:val="none" w:sz="0" w:space="0" w:color="auto"/>
            <w:right w:val="none" w:sz="0" w:space="0" w:color="auto"/>
          </w:divBdr>
        </w:div>
        <w:div w:id="1005548045">
          <w:marLeft w:val="547"/>
          <w:marRight w:val="0"/>
          <w:marTop w:val="0"/>
          <w:marBottom w:val="0"/>
          <w:divBdr>
            <w:top w:val="none" w:sz="0" w:space="0" w:color="auto"/>
            <w:left w:val="none" w:sz="0" w:space="0" w:color="auto"/>
            <w:bottom w:val="none" w:sz="0" w:space="0" w:color="auto"/>
            <w:right w:val="none" w:sz="0" w:space="0" w:color="auto"/>
          </w:divBdr>
        </w:div>
        <w:div w:id="276563624">
          <w:marLeft w:val="547"/>
          <w:marRight w:val="0"/>
          <w:marTop w:val="0"/>
          <w:marBottom w:val="0"/>
          <w:divBdr>
            <w:top w:val="none" w:sz="0" w:space="0" w:color="auto"/>
            <w:left w:val="none" w:sz="0" w:space="0" w:color="auto"/>
            <w:bottom w:val="none" w:sz="0" w:space="0" w:color="auto"/>
            <w:right w:val="none" w:sz="0" w:space="0" w:color="auto"/>
          </w:divBdr>
        </w:div>
        <w:div w:id="1528641414">
          <w:marLeft w:val="547"/>
          <w:marRight w:val="0"/>
          <w:marTop w:val="0"/>
          <w:marBottom w:val="0"/>
          <w:divBdr>
            <w:top w:val="none" w:sz="0" w:space="0" w:color="auto"/>
            <w:left w:val="none" w:sz="0" w:space="0" w:color="auto"/>
            <w:bottom w:val="none" w:sz="0" w:space="0" w:color="auto"/>
            <w:right w:val="none" w:sz="0" w:space="0" w:color="auto"/>
          </w:divBdr>
        </w:div>
        <w:div w:id="477382789">
          <w:marLeft w:val="547"/>
          <w:marRight w:val="0"/>
          <w:marTop w:val="0"/>
          <w:marBottom w:val="0"/>
          <w:divBdr>
            <w:top w:val="none" w:sz="0" w:space="0" w:color="auto"/>
            <w:left w:val="none" w:sz="0" w:space="0" w:color="auto"/>
            <w:bottom w:val="none" w:sz="0" w:space="0" w:color="auto"/>
            <w:right w:val="none" w:sz="0" w:space="0" w:color="auto"/>
          </w:divBdr>
        </w:div>
        <w:div w:id="565188621">
          <w:marLeft w:val="547"/>
          <w:marRight w:val="0"/>
          <w:marTop w:val="0"/>
          <w:marBottom w:val="0"/>
          <w:divBdr>
            <w:top w:val="none" w:sz="0" w:space="0" w:color="auto"/>
            <w:left w:val="none" w:sz="0" w:space="0" w:color="auto"/>
            <w:bottom w:val="none" w:sz="0" w:space="0" w:color="auto"/>
            <w:right w:val="none" w:sz="0" w:space="0" w:color="auto"/>
          </w:divBdr>
        </w:div>
        <w:div w:id="1132291801">
          <w:marLeft w:val="547"/>
          <w:marRight w:val="0"/>
          <w:marTop w:val="0"/>
          <w:marBottom w:val="0"/>
          <w:divBdr>
            <w:top w:val="none" w:sz="0" w:space="0" w:color="auto"/>
            <w:left w:val="none" w:sz="0" w:space="0" w:color="auto"/>
            <w:bottom w:val="none" w:sz="0" w:space="0" w:color="auto"/>
            <w:right w:val="none" w:sz="0" w:space="0" w:color="auto"/>
          </w:divBdr>
        </w:div>
        <w:div w:id="437718897">
          <w:marLeft w:val="547"/>
          <w:marRight w:val="0"/>
          <w:marTop w:val="0"/>
          <w:marBottom w:val="0"/>
          <w:divBdr>
            <w:top w:val="none" w:sz="0" w:space="0" w:color="auto"/>
            <w:left w:val="none" w:sz="0" w:space="0" w:color="auto"/>
            <w:bottom w:val="none" w:sz="0" w:space="0" w:color="auto"/>
            <w:right w:val="none" w:sz="0" w:space="0" w:color="auto"/>
          </w:divBdr>
        </w:div>
        <w:div w:id="1892569939">
          <w:marLeft w:val="547"/>
          <w:marRight w:val="0"/>
          <w:marTop w:val="0"/>
          <w:marBottom w:val="0"/>
          <w:divBdr>
            <w:top w:val="none" w:sz="0" w:space="0" w:color="auto"/>
            <w:left w:val="none" w:sz="0" w:space="0" w:color="auto"/>
            <w:bottom w:val="none" w:sz="0" w:space="0" w:color="auto"/>
            <w:right w:val="none" w:sz="0" w:space="0" w:color="auto"/>
          </w:divBdr>
        </w:div>
        <w:div w:id="1120076544">
          <w:marLeft w:val="547"/>
          <w:marRight w:val="0"/>
          <w:marTop w:val="0"/>
          <w:marBottom w:val="0"/>
          <w:divBdr>
            <w:top w:val="none" w:sz="0" w:space="0" w:color="auto"/>
            <w:left w:val="none" w:sz="0" w:space="0" w:color="auto"/>
            <w:bottom w:val="none" w:sz="0" w:space="0" w:color="auto"/>
            <w:right w:val="none" w:sz="0" w:space="0" w:color="auto"/>
          </w:divBdr>
        </w:div>
        <w:div w:id="665479414">
          <w:marLeft w:val="547"/>
          <w:marRight w:val="0"/>
          <w:marTop w:val="0"/>
          <w:marBottom w:val="0"/>
          <w:divBdr>
            <w:top w:val="none" w:sz="0" w:space="0" w:color="auto"/>
            <w:left w:val="none" w:sz="0" w:space="0" w:color="auto"/>
            <w:bottom w:val="none" w:sz="0" w:space="0" w:color="auto"/>
            <w:right w:val="none" w:sz="0" w:space="0" w:color="auto"/>
          </w:divBdr>
        </w:div>
      </w:divsChild>
    </w:div>
    <w:div w:id="1139496605">
      <w:bodyDiv w:val="1"/>
      <w:marLeft w:val="0"/>
      <w:marRight w:val="0"/>
      <w:marTop w:val="0"/>
      <w:marBottom w:val="0"/>
      <w:divBdr>
        <w:top w:val="none" w:sz="0" w:space="0" w:color="auto"/>
        <w:left w:val="none" w:sz="0" w:space="0" w:color="auto"/>
        <w:bottom w:val="none" w:sz="0" w:space="0" w:color="auto"/>
        <w:right w:val="none" w:sz="0" w:space="0" w:color="auto"/>
      </w:divBdr>
      <w:divsChild>
        <w:div w:id="1915432602">
          <w:marLeft w:val="547"/>
          <w:marRight w:val="0"/>
          <w:marTop w:val="0"/>
          <w:marBottom w:val="0"/>
          <w:divBdr>
            <w:top w:val="none" w:sz="0" w:space="0" w:color="auto"/>
            <w:left w:val="none" w:sz="0" w:space="0" w:color="auto"/>
            <w:bottom w:val="none" w:sz="0" w:space="0" w:color="auto"/>
            <w:right w:val="none" w:sz="0" w:space="0" w:color="auto"/>
          </w:divBdr>
        </w:div>
        <w:div w:id="1311399042">
          <w:marLeft w:val="547"/>
          <w:marRight w:val="0"/>
          <w:marTop w:val="0"/>
          <w:marBottom w:val="0"/>
          <w:divBdr>
            <w:top w:val="none" w:sz="0" w:space="0" w:color="auto"/>
            <w:left w:val="none" w:sz="0" w:space="0" w:color="auto"/>
            <w:bottom w:val="none" w:sz="0" w:space="0" w:color="auto"/>
            <w:right w:val="none" w:sz="0" w:space="0" w:color="auto"/>
          </w:divBdr>
        </w:div>
        <w:div w:id="106967707">
          <w:marLeft w:val="547"/>
          <w:marRight w:val="0"/>
          <w:marTop w:val="0"/>
          <w:marBottom w:val="0"/>
          <w:divBdr>
            <w:top w:val="none" w:sz="0" w:space="0" w:color="auto"/>
            <w:left w:val="none" w:sz="0" w:space="0" w:color="auto"/>
            <w:bottom w:val="none" w:sz="0" w:space="0" w:color="auto"/>
            <w:right w:val="none" w:sz="0" w:space="0" w:color="auto"/>
          </w:divBdr>
        </w:div>
        <w:div w:id="2132354386">
          <w:marLeft w:val="547"/>
          <w:marRight w:val="0"/>
          <w:marTop w:val="0"/>
          <w:marBottom w:val="0"/>
          <w:divBdr>
            <w:top w:val="none" w:sz="0" w:space="0" w:color="auto"/>
            <w:left w:val="none" w:sz="0" w:space="0" w:color="auto"/>
            <w:bottom w:val="none" w:sz="0" w:space="0" w:color="auto"/>
            <w:right w:val="none" w:sz="0" w:space="0" w:color="auto"/>
          </w:divBdr>
        </w:div>
        <w:div w:id="1834180629">
          <w:marLeft w:val="547"/>
          <w:marRight w:val="0"/>
          <w:marTop w:val="0"/>
          <w:marBottom w:val="0"/>
          <w:divBdr>
            <w:top w:val="none" w:sz="0" w:space="0" w:color="auto"/>
            <w:left w:val="none" w:sz="0" w:space="0" w:color="auto"/>
            <w:bottom w:val="none" w:sz="0" w:space="0" w:color="auto"/>
            <w:right w:val="none" w:sz="0" w:space="0" w:color="auto"/>
          </w:divBdr>
        </w:div>
        <w:div w:id="538787335">
          <w:marLeft w:val="547"/>
          <w:marRight w:val="0"/>
          <w:marTop w:val="0"/>
          <w:marBottom w:val="0"/>
          <w:divBdr>
            <w:top w:val="none" w:sz="0" w:space="0" w:color="auto"/>
            <w:left w:val="none" w:sz="0" w:space="0" w:color="auto"/>
            <w:bottom w:val="none" w:sz="0" w:space="0" w:color="auto"/>
            <w:right w:val="none" w:sz="0" w:space="0" w:color="auto"/>
          </w:divBdr>
        </w:div>
        <w:div w:id="586498120">
          <w:marLeft w:val="547"/>
          <w:marRight w:val="0"/>
          <w:marTop w:val="0"/>
          <w:marBottom w:val="0"/>
          <w:divBdr>
            <w:top w:val="none" w:sz="0" w:space="0" w:color="auto"/>
            <w:left w:val="none" w:sz="0" w:space="0" w:color="auto"/>
            <w:bottom w:val="none" w:sz="0" w:space="0" w:color="auto"/>
            <w:right w:val="none" w:sz="0" w:space="0" w:color="auto"/>
          </w:divBdr>
        </w:div>
        <w:div w:id="680930355">
          <w:marLeft w:val="547"/>
          <w:marRight w:val="0"/>
          <w:marTop w:val="0"/>
          <w:marBottom w:val="0"/>
          <w:divBdr>
            <w:top w:val="none" w:sz="0" w:space="0" w:color="auto"/>
            <w:left w:val="none" w:sz="0" w:space="0" w:color="auto"/>
            <w:bottom w:val="none" w:sz="0" w:space="0" w:color="auto"/>
            <w:right w:val="none" w:sz="0" w:space="0" w:color="auto"/>
          </w:divBdr>
        </w:div>
      </w:divsChild>
    </w:div>
    <w:div w:id="1148277564">
      <w:bodyDiv w:val="1"/>
      <w:marLeft w:val="0"/>
      <w:marRight w:val="0"/>
      <w:marTop w:val="0"/>
      <w:marBottom w:val="0"/>
      <w:divBdr>
        <w:top w:val="none" w:sz="0" w:space="0" w:color="auto"/>
        <w:left w:val="none" w:sz="0" w:space="0" w:color="auto"/>
        <w:bottom w:val="none" w:sz="0" w:space="0" w:color="auto"/>
        <w:right w:val="none" w:sz="0" w:space="0" w:color="auto"/>
      </w:divBdr>
      <w:divsChild>
        <w:div w:id="183248455">
          <w:marLeft w:val="547"/>
          <w:marRight w:val="0"/>
          <w:marTop w:val="0"/>
          <w:marBottom w:val="0"/>
          <w:divBdr>
            <w:top w:val="none" w:sz="0" w:space="0" w:color="auto"/>
            <w:left w:val="none" w:sz="0" w:space="0" w:color="auto"/>
            <w:bottom w:val="none" w:sz="0" w:space="0" w:color="auto"/>
            <w:right w:val="none" w:sz="0" w:space="0" w:color="auto"/>
          </w:divBdr>
        </w:div>
        <w:div w:id="1985112351">
          <w:marLeft w:val="547"/>
          <w:marRight w:val="0"/>
          <w:marTop w:val="0"/>
          <w:marBottom w:val="0"/>
          <w:divBdr>
            <w:top w:val="none" w:sz="0" w:space="0" w:color="auto"/>
            <w:left w:val="none" w:sz="0" w:space="0" w:color="auto"/>
            <w:bottom w:val="none" w:sz="0" w:space="0" w:color="auto"/>
            <w:right w:val="none" w:sz="0" w:space="0" w:color="auto"/>
          </w:divBdr>
        </w:div>
        <w:div w:id="1606110866">
          <w:marLeft w:val="547"/>
          <w:marRight w:val="0"/>
          <w:marTop w:val="0"/>
          <w:marBottom w:val="0"/>
          <w:divBdr>
            <w:top w:val="none" w:sz="0" w:space="0" w:color="auto"/>
            <w:left w:val="none" w:sz="0" w:space="0" w:color="auto"/>
            <w:bottom w:val="none" w:sz="0" w:space="0" w:color="auto"/>
            <w:right w:val="none" w:sz="0" w:space="0" w:color="auto"/>
          </w:divBdr>
        </w:div>
      </w:divsChild>
    </w:div>
    <w:div w:id="1151215249">
      <w:bodyDiv w:val="1"/>
      <w:marLeft w:val="0"/>
      <w:marRight w:val="0"/>
      <w:marTop w:val="0"/>
      <w:marBottom w:val="0"/>
      <w:divBdr>
        <w:top w:val="none" w:sz="0" w:space="0" w:color="auto"/>
        <w:left w:val="none" w:sz="0" w:space="0" w:color="auto"/>
        <w:bottom w:val="none" w:sz="0" w:space="0" w:color="auto"/>
        <w:right w:val="none" w:sz="0" w:space="0" w:color="auto"/>
      </w:divBdr>
      <w:divsChild>
        <w:div w:id="232083744">
          <w:marLeft w:val="547"/>
          <w:marRight w:val="0"/>
          <w:marTop w:val="0"/>
          <w:marBottom w:val="0"/>
          <w:divBdr>
            <w:top w:val="none" w:sz="0" w:space="0" w:color="auto"/>
            <w:left w:val="none" w:sz="0" w:space="0" w:color="auto"/>
            <w:bottom w:val="none" w:sz="0" w:space="0" w:color="auto"/>
            <w:right w:val="none" w:sz="0" w:space="0" w:color="auto"/>
          </w:divBdr>
        </w:div>
        <w:div w:id="1318875555">
          <w:marLeft w:val="547"/>
          <w:marRight w:val="0"/>
          <w:marTop w:val="0"/>
          <w:marBottom w:val="0"/>
          <w:divBdr>
            <w:top w:val="none" w:sz="0" w:space="0" w:color="auto"/>
            <w:left w:val="none" w:sz="0" w:space="0" w:color="auto"/>
            <w:bottom w:val="none" w:sz="0" w:space="0" w:color="auto"/>
            <w:right w:val="none" w:sz="0" w:space="0" w:color="auto"/>
          </w:divBdr>
        </w:div>
        <w:div w:id="464853692">
          <w:marLeft w:val="547"/>
          <w:marRight w:val="0"/>
          <w:marTop w:val="0"/>
          <w:marBottom w:val="0"/>
          <w:divBdr>
            <w:top w:val="none" w:sz="0" w:space="0" w:color="auto"/>
            <w:left w:val="none" w:sz="0" w:space="0" w:color="auto"/>
            <w:bottom w:val="none" w:sz="0" w:space="0" w:color="auto"/>
            <w:right w:val="none" w:sz="0" w:space="0" w:color="auto"/>
          </w:divBdr>
        </w:div>
        <w:div w:id="840193685">
          <w:marLeft w:val="547"/>
          <w:marRight w:val="0"/>
          <w:marTop w:val="0"/>
          <w:marBottom w:val="0"/>
          <w:divBdr>
            <w:top w:val="none" w:sz="0" w:space="0" w:color="auto"/>
            <w:left w:val="none" w:sz="0" w:space="0" w:color="auto"/>
            <w:bottom w:val="none" w:sz="0" w:space="0" w:color="auto"/>
            <w:right w:val="none" w:sz="0" w:space="0" w:color="auto"/>
          </w:divBdr>
        </w:div>
        <w:div w:id="1505129841">
          <w:marLeft w:val="547"/>
          <w:marRight w:val="0"/>
          <w:marTop w:val="0"/>
          <w:marBottom w:val="0"/>
          <w:divBdr>
            <w:top w:val="none" w:sz="0" w:space="0" w:color="auto"/>
            <w:left w:val="none" w:sz="0" w:space="0" w:color="auto"/>
            <w:bottom w:val="none" w:sz="0" w:space="0" w:color="auto"/>
            <w:right w:val="none" w:sz="0" w:space="0" w:color="auto"/>
          </w:divBdr>
        </w:div>
        <w:div w:id="245455963">
          <w:marLeft w:val="547"/>
          <w:marRight w:val="0"/>
          <w:marTop w:val="0"/>
          <w:marBottom w:val="0"/>
          <w:divBdr>
            <w:top w:val="none" w:sz="0" w:space="0" w:color="auto"/>
            <w:left w:val="none" w:sz="0" w:space="0" w:color="auto"/>
            <w:bottom w:val="none" w:sz="0" w:space="0" w:color="auto"/>
            <w:right w:val="none" w:sz="0" w:space="0" w:color="auto"/>
          </w:divBdr>
        </w:div>
        <w:div w:id="1142772775">
          <w:marLeft w:val="547"/>
          <w:marRight w:val="0"/>
          <w:marTop w:val="0"/>
          <w:marBottom w:val="0"/>
          <w:divBdr>
            <w:top w:val="none" w:sz="0" w:space="0" w:color="auto"/>
            <w:left w:val="none" w:sz="0" w:space="0" w:color="auto"/>
            <w:bottom w:val="none" w:sz="0" w:space="0" w:color="auto"/>
            <w:right w:val="none" w:sz="0" w:space="0" w:color="auto"/>
          </w:divBdr>
        </w:div>
        <w:div w:id="34090536">
          <w:marLeft w:val="547"/>
          <w:marRight w:val="0"/>
          <w:marTop w:val="0"/>
          <w:marBottom w:val="0"/>
          <w:divBdr>
            <w:top w:val="none" w:sz="0" w:space="0" w:color="auto"/>
            <w:left w:val="none" w:sz="0" w:space="0" w:color="auto"/>
            <w:bottom w:val="none" w:sz="0" w:space="0" w:color="auto"/>
            <w:right w:val="none" w:sz="0" w:space="0" w:color="auto"/>
          </w:divBdr>
        </w:div>
      </w:divsChild>
    </w:div>
    <w:div w:id="1263148760">
      <w:bodyDiv w:val="1"/>
      <w:marLeft w:val="0"/>
      <w:marRight w:val="0"/>
      <w:marTop w:val="0"/>
      <w:marBottom w:val="0"/>
      <w:divBdr>
        <w:top w:val="none" w:sz="0" w:space="0" w:color="auto"/>
        <w:left w:val="none" w:sz="0" w:space="0" w:color="auto"/>
        <w:bottom w:val="none" w:sz="0" w:space="0" w:color="auto"/>
        <w:right w:val="none" w:sz="0" w:space="0" w:color="auto"/>
      </w:divBdr>
    </w:div>
    <w:div w:id="1415006062">
      <w:bodyDiv w:val="1"/>
      <w:marLeft w:val="0"/>
      <w:marRight w:val="0"/>
      <w:marTop w:val="0"/>
      <w:marBottom w:val="0"/>
      <w:divBdr>
        <w:top w:val="none" w:sz="0" w:space="0" w:color="auto"/>
        <w:left w:val="none" w:sz="0" w:space="0" w:color="auto"/>
        <w:bottom w:val="none" w:sz="0" w:space="0" w:color="auto"/>
        <w:right w:val="none" w:sz="0" w:space="0" w:color="auto"/>
      </w:divBdr>
    </w:div>
    <w:div w:id="1507090050">
      <w:bodyDiv w:val="1"/>
      <w:marLeft w:val="0"/>
      <w:marRight w:val="0"/>
      <w:marTop w:val="0"/>
      <w:marBottom w:val="0"/>
      <w:divBdr>
        <w:top w:val="none" w:sz="0" w:space="0" w:color="auto"/>
        <w:left w:val="none" w:sz="0" w:space="0" w:color="auto"/>
        <w:bottom w:val="none" w:sz="0" w:space="0" w:color="auto"/>
        <w:right w:val="none" w:sz="0" w:space="0" w:color="auto"/>
      </w:divBdr>
    </w:div>
    <w:div w:id="1588149227">
      <w:bodyDiv w:val="1"/>
      <w:marLeft w:val="0"/>
      <w:marRight w:val="0"/>
      <w:marTop w:val="0"/>
      <w:marBottom w:val="0"/>
      <w:divBdr>
        <w:top w:val="none" w:sz="0" w:space="0" w:color="auto"/>
        <w:left w:val="none" w:sz="0" w:space="0" w:color="auto"/>
        <w:bottom w:val="none" w:sz="0" w:space="0" w:color="auto"/>
        <w:right w:val="none" w:sz="0" w:space="0" w:color="auto"/>
      </w:divBdr>
    </w:div>
    <w:div w:id="1604531336">
      <w:bodyDiv w:val="1"/>
      <w:marLeft w:val="0"/>
      <w:marRight w:val="0"/>
      <w:marTop w:val="0"/>
      <w:marBottom w:val="0"/>
      <w:divBdr>
        <w:top w:val="none" w:sz="0" w:space="0" w:color="auto"/>
        <w:left w:val="none" w:sz="0" w:space="0" w:color="auto"/>
        <w:bottom w:val="none" w:sz="0" w:space="0" w:color="auto"/>
        <w:right w:val="none" w:sz="0" w:space="0" w:color="auto"/>
      </w:divBdr>
      <w:divsChild>
        <w:div w:id="708263104">
          <w:marLeft w:val="547"/>
          <w:marRight w:val="0"/>
          <w:marTop w:val="0"/>
          <w:marBottom w:val="0"/>
          <w:divBdr>
            <w:top w:val="none" w:sz="0" w:space="0" w:color="auto"/>
            <w:left w:val="none" w:sz="0" w:space="0" w:color="auto"/>
            <w:bottom w:val="none" w:sz="0" w:space="0" w:color="auto"/>
            <w:right w:val="none" w:sz="0" w:space="0" w:color="auto"/>
          </w:divBdr>
        </w:div>
        <w:div w:id="832842433">
          <w:marLeft w:val="547"/>
          <w:marRight w:val="0"/>
          <w:marTop w:val="0"/>
          <w:marBottom w:val="0"/>
          <w:divBdr>
            <w:top w:val="none" w:sz="0" w:space="0" w:color="auto"/>
            <w:left w:val="none" w:sz="0" w:space="0" w:color="auto"/>
            <w:bottom w:val="none" w:sz="0" w:space="0" w:color="auto"/>
            <w:right w:val="none" w:sz="0" w:space="0" w:color="auto"/>
          </w:divBdr>
        </w:div>
        <w:div w:id="1056587703">
          <w:marLeft w:val="547"/>
          <w:marRight w:val="0"/>
          <w:marTop w:val="0"/>
          <w:marBottom w:val="0"/>
          <w:divBdr>
            <w:top w:val="none" w:sz="0" w:space="0" w:color="auto"/>
            <w:left w:val="none" w:sz="0" w:space="0" w:color="auto"/>
            <w:bottom w:val="none" w:sz="0" w:space="0" w:color="auto"/>
            <w:right w:val="none" w:sz="0" w:space="0" w:color="auto"/>
          </w:divBdr>
        </w:div>
      </w:divsChild>
    </w:div>
    <w:div w:id="1792092254">
      <w:bodyDiv w:val="1"/>
      <w:marLeft w:val="0"/>
      <w:marRight w:val="0"/>
      <w:marTop w:val="0"/>
      <w:marBottom w:val="0"/>
      <w:divBdr>
        <w:top w:val="none" w:sz="0" w:space="0" w:color="auto"/>
        <w:left w:val="none" w:sz="0" w:space="0" w:color="auto"/>
        <w:bottom w:val="none" w:sz="0" w:space="0" w:color="auto"/>
        <w:right w:val="none" w:sz="0" w:space="0" w:color="auto"/>
      </w:divBdr>
      <w:divsChild>
        <w:div w:id="929236234">
          <w:marLeft w:val="547"/>
          <w:marRight w:val="0"/>
          <w:marTop w:val="0"/>
          <w:marBottom w:val="0"/>
          <w:divBdr>
            <w:top w:val="none" w:sz="0" w:space="0" w:color="auto"/>
            <w:left w:val="none" w:sz="0" w:space="0" w:color="auto"/>
            <w:bottom w:val="none" w:sz="0" w:space="0" w:color="auto"/>
            <w:right w:val="none" w:sz="0" w:space="0" w:color="auto"/>
          </w:divBdr>
        </w:div>
        <w:div w:id="1570848464">
          <w:marLeft w:val="547"/>
          <w:marRight w:val="0"/>
          <w:marTop w:val="0"/>
          <w:marBottom w:val="0"/>
          <w:divBdr>
            <w:top w:val="none" w:sz="0" w:space="0" w:color="auto"/>
            <w:left w:val="none" w:sz="0" w:space="0" w:color="auto"/>
            <w:bottom w:val="none" w:sz="0" w:space="0" w:color="auto"/>
            <w:right w:val="none" w:sz="0" w:space="0" w:color="auto"/>
          </w:divBdr>
        </w:div>
        <w:div w:id="1122655181">
          <w:marLeft w:val="547"/>
          <w:marRight w:val="0"/>
          <w:marTop w:val="0"/>
          <w:marBottom w:val="0"/>
          <w:divBdr>
            <w:top w:val="none" w:sz="0" w:space="0" w:color="auto"/>
            <w:left w:val="none" w:sz="0" w:space="0" w:color="auto"/>
            <w:bottom w:val="none" w:sz="0" w:space="0" w:color="auto"/>
            <w:right w:val="none" w:sz="0" w:space="0" w:color="auto"/>
          </w:divBdr>
        </w:div>
      </w:divsChild>
    </w:div>
    <w:div w:id="1873498087">
      <w:bodyDiv w:val="1"/>
      <w:marLeft w:val="0"/>
      <w:marRight w:val="0"/>
      <w:marTop w:val="0"/>
      <w:marBottom w:val="0"/>
      <w:divBdr>
        <w:top w:val="none" w:sz="0" w:space="0" w:color="auto"/>
        <w:left w:val="none" w:sz="0" w:space="0" w:color="auto"/>
        <w:bottom w:val="none" w:sz="0" w:space="0" w:color="auto"/>
        <w:right w:val="none" w:sz="0" w:space="0" w:color="auto"/>
      </w:divBdr>
    </w:div>
    <w:div w:id="1894462540">
      <w:bodyDiv w:val="1"/>
      <w:marLeft w:val="0"/>
      <w:marRight w:val="0"/>
      <w:marTop w:val="0"/>
      <w:marBottom w:val="0"/>
      <w:divBdr>
        <w:top w:val="none" w:sz="0" w:space="0" w:color="auto"/>
        <w:left w:val="none" w:sz="0" w:space="0" w:color="auto"/>
        <w:bottom w:val="none" w:sz="0" w:space="0" w:color="auto"/>
        <w:right w:val="none" w:sz="0" w:space="0" w:color="auto"/>
      </w:divBdr>
      <w:divsChild>
        <w:div w:id="884950157">
          <w:marLeft w:val="547"/>
          <w:marRight w:val="0"/>
          <w:marTop w:val="0"/>
          <w:marBottom w:val="0"/>
          <w:divBdr>
            <w:top w:val="none" w:sz="0" w:space="0" w:color="auto"/>
            <w:left w:val="none" w:sz="0" w:space="0" w:color="auto"/>
            <w:bottom w:val="none" w:sz="0" w:space="0" w:color="auto"/>
            <w:right w:val="none" w:sz="0" w:space="0" w:color="auto"/>
          </w:divBdr>
        </w:div>
        <w:div w:id="2111731533">
          <w:marLeft w:val="547"/>
          <w:marRight w:val="0"/>
          <w:marTop w:val="0"/>
          <w:marBottom w:val="0"/>
          <w:divBdr>
            <w:top w:val="none" w:sz="0" w:space="0" w:color="auto"/>
            <w:left w:val="none" w:sz="0" w:space="0" w:color="auto"/>
            <w:bottom w:val="none" w:sz="0" w:space="0" w:color="auto"/>
            <w:right w:val="none" w:sz="0" w:space="0" w:color="auto"/>
          </w:divBdr>
        </w:div>
        <w:div w:id="1886061549">
          <w:marLeft w:val="547"/>
          <w:marRight w:val="0"/>
          <w:marTop w:val="0"/>
          <w:marBottom w:val="0"/>
          <w:divBdr>
            <w:top w:val="none" w:sz="0" w:space="0" w:color="auto"/>
            <w:left w:val="none" w:sz="0" w:space="0" w:color="auto"/>
            <w:bottom w:val="none" w:sz="0" w:space="0" w:color="auto"/>
            <w:right w:val="none" w:sz="0" w:space="0" w:color="auto"/>
          </w:divBdr>
        </w:div>
        <w:div w:id="555236462">
          <w:marLeft w:val="547"/>
          <w:marRight w:val="0"/>
          <w:marTop w:val="0"/>
          <w:marBottom w:val="0"/>
          <w:divBdr>
            <w:top w:val="none" w:sz="0" w:space="0" w:color="auto"/>
            <w:left w:val="none" w:sz="0" w:space="0" w:color="auto"/>
            <w:bottom w:val="none" w:sz="0" w:space="0" w:color="auto"/>
            <w:right w:val="none" w:sz="0" w:space="0" w:color="auto"/>
          </w:divBdr>
        </w:div>
        <w:div w:id="1006204095">
          <w:marLeft w:val="547"/>
          <w:marRight w:val="0"/>
          <w:marTop w:val="0"/>
          <w:marBottom w:val="0"/>
          <w:divBdr>
            <w:top w:val="none" w:sz="0" w:space="0" w:color="auto"/>
            <w:left w:val="none" w:sz="0" w:space="0" w:color="auto"/>
            <w:bottom w:val="none" w:sz="0" w:space="0" w:color="auto"/>
            <w:right w:val="none" w:sz="0" w:space="0" w:color="auto"/>
          </w:divBdr>
        </w:div>
        <w:div w:id="1856923457">
          <w:marLeft w:val="547"/>
          <w:marRight w:val="0"/>
          <w:marTop w:val="0"/>
          <w:marBottom w:val="0"/>
          <w:divBdr>
            <w:top w:val="none" w:sz="0" w:space="0" w:color="auto"/>
            <w:left w:val="none" w:sz="0" w:space="0" w:color="auto"/>
            <w:bottom w:val="none" w:sz="0" w:space="0" w:color="auto"/>
            <w:right w:val="none" w:sz="0" w:space="0" w:color="auto"/>
          </w:divBdr>
        </w:div>
        <w:div w:id="1399400401">
          <w:marLeft w:val="547"/>
          <w:marRight w:val="0"/>
          <w:marTop w:val="0"/>
          <w:marBottom w:val="0"/>
          <w:divBdr>
            <w:top w:val="none" w:sz="0" w:space="0" w:color="auto"/>
            <w:left w:val="none" w:sz="0" w:space="0" w:color="auto"/>
            <w:bottom w:val="none" w:sz="0" w:space="0" w:color="auto"/>
            <w:right w:val="none" w:sz="0" w:space="0" w:color="auto"/>
          </w:divBdr>
        </w:div>
        <w:div w:id="243418753">
          <w:marLeft w:val="547"/>
          <w:marRight w:val="0"/>
          <w:marTop w:val="0"/>
          <w:marBottom w:val="0"/>
          <w:divBdr>
            <w:top w:val="none" w:sz="0" w:space="0" w:color="auto"/>
            <w:left w:val="none" w:sz="0" w:space="0" w:color="auto"/>
            <w:bottom w:val="none" w:sz="0" w:space="0" w:color="auto"/>
            <w:right w:val="none" w:sz="0" w:space="0" w:color="auto"/>
          </w:divBdr>
        </w:div>
      </w:divsChild>
    </w:div>
    <w:div w:id="1962609130">
      <w:bodyDiv w:val="1"/>
      <w:marLeft w:val="0"/>
      <w:marRight w:val="0"/>
      <w:marTop w:val="0"/>
      <w:marBottom w:val="0"/>
      <w:divBdr>
        <w:top w:val="none" w:sz="0" w:space="0" w:color="auto"/>
        <w:left w:val="none" w:sz="0" w:space="0" w:color="auto"/>
        <w:bottom w:val="none" w:sz="0" w:space="0" w:color="auto"/>
        <w:right w:val="none" w:sz="0" w:space="0" w:color="auto"/>
      </w:divBdr>
    </w:div>
    <w:div w:id="1989357626">
      <w:bodyDiv w:val="1"/>
      <w:marLeft w:val="0"/>
      <w:marRight w:val="0"/>
      <w:marTop w:val="0"/>
      <w:marBottom w:val="0"/>
      <w:divBdr>
        <w:top w:val="none" w:sz="0" w:space="0" w:color="auto"/>
        <w:left w:val="none" w:sz="0" w:space="0" w:color="auto"/>
        <w:bottom w:val="none" w:sz="0" w:space="0" w:color="auto"/>
        <w:right w:val="none" w:sz="0" w:space="0" w:color="auto"/>
      </w:divBdr>
      <w:divsChild>
        <w:div w:id="1448045434">
          <w:marLeft w:val="547"/>
          <w:marRight w:val="0"/>
          <w:marTop w:val="0"/>
          <w:marBottom w:val="0"/>
          <w:divBdr>
            <w:top w:val="none" w:sz="0" w:space="0" w:color="auto"/>
            <w:left w:val="none" w:sz="0" w:space="0" w:color="auto"/>
            <w:bottom w:val="none" w:sz="0" w:space="0" w:color="auto"/>
            <w:right w:val="none" w:sz="0" w:space="0" w:color="auto"/>
          </w:divBdr>
        </w:div>
        <w:div w:id="1424566472">
          <w:marLeft w:val="547"/>
          <w:marRight w:val="0"/>
          <w:marTop w:val="0"/>
          <w:marBottom w:val="0"/>
          <w:divBdr>
            <w:top w:val="none" w:sz="0" w:space="0" w:color="auto"/>
            <w:left w:val="none" w:sz="0" w:space="0" w:color="auto"/>
            <w:bottom w:val="none" w:sz="0" w:space="0" w:color="auto"/>
            <w:right w:val="none" w:sz="0" w:space="0" w:color="auto"/>
          </w:divBdr>
        </w:div>
        <w:div w:id="314336841">
          <w:marLeft w:val="547"/>
          <w:marRight w:val="0"/>
          <w:marTop w:val="0"/>
          <w:marBottom w:val="0"/>
          <w:divBdr>
            <w:top w:val="none" w:sz="0" w:space="0" w:color="auto"/>
            <w:left w:val="none" w:sz="0" w:space="0" w:color="auto"/>
            <w:bottom w:val="none" w:sz="0" w:space="0" w:color="auto"/>
            <w:right w:val="none" w:sz="0" w:space="0" w:color="auto"/>
          </w:divBdr>
        </w:div>
        <w:div w:id="369257727">
          <w:marLeft w:val="547"/>
          <w:marRight w:val="0"/>
          <w:marTop w:val="0"/>
          <w:marBottom w:val="0"/>
          <w:divBdr>
            <w:top w:val="none" w:sz="0" w:space="0" w:color="auto"/>
            <w:left w:val="none" w:sz="0" w:space="0" w:color="auto"/>
            <w:bottom w:val="none" w:sz="0" w:space="0" w:color="auto"/>
            <w:right w:val="none" w:sz="0" w:space="0" w:color="auto"/>
          </w:divBdr>
        </w:div>
        <w:div w:id="725646633">
          <w:marLeft w:val="547"/>
          <w:marRight w:val="0"/>
          <w:marTop w:val="0"/>
          <w:marBottom w:val="0"/>
          <w:divBdr>
            <w:top w:val="none" w:sz="0" w:space="0" w:color="auto"/>
            <w:left w:val="none" w:sz="0" w:space="0" w:color="auto"/>
            <w:bottom w:val="none" w:sz="0" w:space="0" w:color="auto"/>
            <w:right w:val="none" w:sz="0" w:space="0" w:color="auto"/>
          </w:divBdr>
        </w:div>
        <w:div w:id="965283118">
          <w:marLeft w:val="547"/>
          <w:marRight w:val="0"/>
          <w:marTop w:val="0"/>
          <w:marBottom w:val="0"/>
          <w:divBdr>
            <w:top w:val="none" w:sz="0" w:space="0" w:color="auto"/>
            <w:left w:val="none" w:sz="0" w:space="0" w:color="auto"/>
            <w:bottom w:val="none" w:sz="0" w:space="0" w:color="auto"/>
            <w:right w:val="none" w:sz="0" w:space="0" w:color="auto"/>
          </w:divBdr>
        </w:div>
        <w:div w:id="653488822">
          <w:marLeft w:val="547"/>
          <w:marRight w:val="0"/>
          <w:marTop w:val="0"/>
          <w:marBottom w:val="0"/>
          <w:divBdr>
            <w:top w:val="none" w:sz="0" w:space="0" w:color="auto"/>
            <w:left w:val="none" w:sz="0" w:space="0" w:color="auto"/>
            <w:bottom w:val="none" w:sz="0" w:space="0" w:color="auto"/>
            <w:right w:val="none" w:sz="0" w:space="0" w:color="auto"/>
          </w:divBdr>
        </w:div>
        <w:div w:id="1817381213">
          <w:marLeft w:val="547"/>
          <w:marRight w:val="0"/>
          <w:marTop w:val="0"/>
          <w:marBottom w:val="0"/>
          <w:divBdr>
            <w:top w:val="none" w:sz="0" w:space="0" w:color="auto"/>
            <w:left w:val="none" w:sz="0" w:space="0" w:color="auto"/>
            <w:bottom w:val="none" w:sz="0" w:space="0" w:color="auto"/>
            <w:right w:val="none" w:sz="0" w:space="0" w:color="auto"/>
          </w:divBdr>
        </w:div>
        <w:div w:id="865171370">
          <w:marLeft w:val="547"/>
          <w:marRight w:val="0"/>
          <w:marTop w:val="0"/>
          <w:marBottom w:val="0"/>
          <w:divBdr>
            <w:top w:val="none" w:sz="0" w:space="0" w:color="auto"/>
            <w:left w:val="none" w:sz="0" w:space="0" w:color="auto"/>
            <w:bottom w:val="none" w:sz="0" w:space="0" w:color="auto"/>
            <w:right w:val="none" w:sz="0" w:space="0" w:color="auto"/>
          </w:divBdr>
        </w:div>
        <w:div w:id="520048383">
          <w:marLeft w:val="547"/>
          <w:marRight w:val="0"/>
          <w:marTop w:val="0"/>
          <w:marBottom w:val="0"/>
          <w:divBdr>
            <w:top w:val="none" w:sz="0" w:space="0" w:color="auto"/>
            <w:left w:val="none" w:sz="0" w:space="0" w:color="auto"/>
            <w:bottom w:val="none" w:sz="0" w:space="0" w:color="auto"/>
            <w:right w:val="none" w:sz="0" w:space="0" w:color="auto"/>
          </w:divBdr>
        </w:div>
        <w:div w:id="756098531">
          <w:marLeft w:val="547"/>
          <w:marRight w:val="0"/>
          <w:marTop w:val="0"/>
          <w:marBottom w:val="0"/>
          <w:divBdr>
            <w:top w:val="none" w:sz="0" w:space="0" w:color="auto"/>
            <w:left w:val="none" w:sz="0" w:space="0" w:color="auto"/>
            <w:bottom w:val="none" w:sz="0" w:space="0" w:color="auto"/>
            <w:right w:val="none" w:sz="0" w:space="0" w:color="auto"/>
          </w:divBdr>
        </w:div>
        <w:div w:id="259682752">
          <w:marLeft w:val="547"/>
          <w:marRight w:val="0"/>
          <w:marTop w:val="0"/>
          <w:marBottom w:val="0"/>
          <w:divBdr>
            <w:top w:val="none" w:sz="0" w:space="0" w:color="auto"/>
            <w:left w:val="none" w:sz="0" w:space="0" w:color="auto"/>
            <w:bottom w:val="none" w:sz="0" w:space="0" w:color="auto"/>
            <w:right w:val="none" w:sz="0" w:space="0" w:color="auto"/>
          </w:divBdr>
        </w:div>
        <w:div w:id="1839419644">
          <w:marLeft w:val="547"/>
          <w:marRight w:val="0"/>
          <w:marTop w:val="0"/>
          <w:marBottom w:val="0"/>
          <w:divBdr>
            <w:top w:val="none" w:sz="0" w:space="0" w:color="auto"/>
            <w:left w:val="none" w:sz="0" w:space="0" w:color="auto"/>
            <w:bottom w:val="none" w:sz="0" w:space="0" w:color="auto"/>
            <w:right w:val="none" w:sz="0" w:space="0" w:color="auto"/>
          </w:divBdr>
        </w:div>
      </w:divsChild>
    </w:div>
    <w:div w:id="2139756054">
      <w:bodyDiv w:val="1"/>
      <w:marLeft w:val="0"/>
      <w:marRight w:val="0"/>
      <w:marTop w:val="0"/>
      <w:marBottom w:val="0"/>
      <w:divBdr>
        <w:top w:val="none" w:sz="0" w:space="0" w:color="auto"/>
        <w:left w:val="none" w:sz="0" w:space="0" w:color="auto"/>
        <w:bottom w:val="none" w:sz="0" w:space="0" w:color="auto"/>
        <w:right w:val="none" w:sz="0" w:space="0" w:color="auto"/>
      </w:divBdr>
      <w:divsChild>
        <w:div w:id="1162886758">
          <w:marLeft w:val="547"/>
          <w:marRight w:val="0"/>
          <w:marTop w:val="0"/>
          <w:marBottom w:val="0"/>
          <w:divBdr>
            <w:top w:val="none" w:sz="0" w:space="0" w:color="auto"/>
            <w:left w:val="none" w:sz="0" w:space="0" w:color="auto"/>
            <w:bottom w:val="none" w:sz="0" w:space="0" w:color="auto"/>
            <w:right w:val="none" w:sz="0" w:space="0" w:color="auto"/>
          </w:divBdr>
        </w:div>
        <w:div w:id="1820730623">
          <w:marLeft w:val="547"/>
          <w:marRight w:val="0"/>
          <w:marTop w:val="0"/>
          <w:marBottom w:val="0"/>
          <w:divBdr>
            <w:top w:val="none" w:sz="0" w:space="0" w:color="auto"/>
            <w:left w:val="none" w:sz="0" w:space="0" w:color="auto"/>
            <w:bottom w:val="none" w:sz="0" w:space="0" w:color="auto"/>
            <w:right w:val="none" w:sz="0" w:space="0" w:color="auto"/>
          </w:divBdr>
        </w:div>
        <w:div w:id="1719084067">
          <w:marLeft w:val="547"/>
          <w:marRight w:val="0"/>
          <w:marTop w:val="0"/>
          <w:marBottom w:val="0"/>
          <w:divBdr>
            <w:top w:val="none" w:sz="0" w:space="0" w:color="auto"/>
            <w:left w:val="none" w:sz="0" w:space="0" w:color="auto"/>
            <w:bottom w:val="none" w:sz="0" w:space="0" w:color="auto"/>
            <w:right w:val="none" w:sz="0" w:space="0" w:color="auto"/>
          </w:divBdr>
        </w:div>
        <w:div w:id="1478961202">
          <w:marLeft w:val="547"/>
          <w:marRight w:val="0"/>
          <w:marTop w:val="0"/>
          <w:marBottom w:val="0"/>
          <w:divBdr>
            <w:top w:val="none" w:sz="0" w:space="0" w:color="auto"/>
            <w:left w:val="none" w:sz="0" w:space="0" w:color="auto"/>
            <w:bottom w:val="none" w:sz="0" w:space="0" w:color="auto"/>
            <w:right w:val="none" w:sz="0" w:space="0" w:color="auto"/>
          </w:divBdr>
        </w:div>
        <w:div w:id="226573297">
          <w:marLeft w:val="547"/>
          <w:marRight w:val="0"/>
          <w:marTop w:val="0"/>
          <w:marBottom w:val="0"/>
          <w:divBdr>
            <w:top w:val="none" w:sz="0" w:space="0" w:color="auto"/>
            <w:left w:val="none" w:sz="0" w:space="0" w:color="auto"/>
            <w:bottom w:val="none" w:sz="0" w:space="0" w:color="auto"/>
            <w:right w:val="none" w:sz="0" w:space="0" w:color="auto"/>
          </w:divBdr>
        </w:div>
        <w:div w:id="448551594">
          <w:marLeft w:val="547"/>
          <w:marRight w:val="0"/>
          <w:marTop w:val="0"/>
          <w:marBottom w:val="0"/>
          <w:divBdr>
            <w:top w:val="none" w:sz="0" w:space="0" w:color="auto"/>
            <w:left w:val="none" w:sz="0" w:space="0" w:color="auto"/>
            <w:bottom w:val="none" w:sz="0" w:space="0" w:color="auto"/>
            <w:right w:val="none" w:sz="0" w:space="0" w:color="auto"/>
          </w:divBdr>
        </w:div>
        <w:div w:id="1295717412">
          <w:marLeft w:val="547"/>
          <w:marRight w:val="0"/>
          <w:marTop w:val="0"/>
          <w:marBottom w:val="0"/>
          <w:divBdr>
            <w:top w:val="none" w:sz="0" w:space="0" w:color="auto"/>
            <w:left w:val="none" w:sz="0" w:space="0" w:color="auto"/>
            <w:bottom w:val="none" w:sz="0" w:space="0" w:color="auto"/>
            <w:right w:val="none" w:sz="0" w:space="0" w:color="auto"/>
          </w:divBdr>
        </w:div>
        <w:div w:id="900017462">
          <w:marLeft w:val="54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24" Type="http://schemas.microsoft.com/office/2007/relationships/stylesWithEffects" Target="stylesWithEffects.xml"/><Relationship Id="rId5" Type="http://schemas.openxmlformats.org/officeDocument/2006/relationships/webSettings" Target="webSettings.xml"/><Relationship Id="rId23" Type="http://schemas.microsoft.com/office/2011/relationships/commentsExtended" Target="commentsExtended.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71ECD-C114-42F8-9083-8A6AD6257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2858</Words>
  <Characters>17234</Characters>
  <Application>Microsoft Office Word</Application>
  <DocSecurity>0</DocSecurity>
  <Lines>351</Lines>
  <Paragraphs>401</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19691</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2015-11-27T16:03:00Z</dcterms:created>
  <dcterms:modified xsi:type="dcterms:W3CDTF">2015-11-27T16:03:00Z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Referentie">
    <vt:lpwstr>33213/4839189.1</vt:lpwstr>
  </property>
  <property fmtid="{D5CDD505-2E9C-101B-9397-08002B2CF9AE}" pid="3" name="MAIL_MSG_ID1">
    <vt:lpwstr>UFAAPw6bUgrQkNG/6EiOF9IKkIBfcxZXKBdL4Dv+JYuuuTX0cg6+R6lhSyd+26/qatcKgz04sSXjEoRK
leJKpghUANdBpgelS6hBFQurGyIaId+bXyWPzGhDL+Gv8V+DtkVpHnrzspRTshpKleJKpghUANdB
pgelS6hBFQurGyIaId+bXyWPzGhDL+Gv8V+DtkVpnunhBB4DgltQZMFM8LXvPpr31LSpCBjOM8Ac
GAZWaBqCIWBQekGl3</vt:lpwstr>
  </property>
  <property fmtid="{D5CDD505-2E9C-101B-9397-08002B2CF9AE}" pid="4" name="MAIL_MSG_ID2">
    <vt:lpwstr>XzgvZoiFj0LHyRR7dFkQAFkRhXJkBWxT6j7Ct1+o7GTi/JMFbkqxmjjLw0Z
s16ldK/A8aL1c3tGcmNS+LFd6mE=</vt:lpwstr>
  </property>
  <property fmtid="{D5CDD505-2E9C-101B-9397-08002B2CF9AE}" pid="5" name="RESPONSE_SENDER_NAME">
    <vt:lpwstr>sAAAE34RQVAK31kFKj3fcT/AZbp6LLskFTRxBMxpw2BbgLE=</vt:lpwstr>
  </property>
  <property fmtid="{D5CDD505-2E9C-101B-9397-08002B2CF9AE}" pid="6" name="EMAIL_OWNER_ADDRESS">
    <vt:lpwstr>4AAAyjQjm0EOGgID9P9hjFcAL8kL9HM84wcGV8GkP34R8uCHWQKwtfu4ww==</vt:lpwstr>
  </property>
</Properties>
</file>